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品鉴传统民俗信仰三星人——“福禄寿”</w:t>
      </w:r>
    </w:p>
    <w:p>
      <w:pPr>
        <w:ind w:firstLine="420" w:firstLineChars="0"/>
        <w:rPr>
          <w:rFonts w:hint="eastAsia"/>
          <w:lang w:val="en-US" w:eastAsia="zh-CN"/>
        </w:rPr>
      </w:pPr>
      <w:r>
        <w:rPr>
          <w:rFonts w:hint="eastAsia"/>
          <w:lang w:val="en-US" w:eastAsia="zh-CN"/>
        </w:rPr>
        <w:t>福禄寿三星人是中国民间崇拜的福神、禄星、寿翁的合称，它们是根植在中国民间文化中的吉祥形象，分别掌管着文化信仰的三大方面，反映了民间百姓追求幸福生活、事业顺利、健康长寿的美好夙愿。可以说，福、禄、寿三星早就上升为一种文化，一种信仰。但值得我们思考的是，谁创造了三星人，为什么要创造，又有怎样的教化意义。</w:t>
      </w:r>
    </w:p>
    <w:p>
      <w:pPr>
        <w:ind w:firstLine="420" w:firstLineChars="0"/>
        <w:rPr>
          <w:rFonts w:hint="default"/>
          <w:lang w:val="en-US" w:eastAsia="zh-CN"/>
        </w:rPr>
      </w:pPr>
      <w:r>
        <w:rPr>
          <w:rFonts w:hint="default"/>
          <w:lang w:val="en-US" w:eastAsia="zh-CN"/>
        </w:rPr>
        <w:t>明清时期，民间宗教异常活跃，原因在于封闭的社会环境和苦难的生存现状，当乡土人民对物质解放感到绝望时，他们便寻求精神上的解放来代替，以暂时摆脱绝望的处境。他们在宗教思想中找到了精神支撑，满足了多层次的心理需求。福禄寿三星，起源于远古的星辰自然崇拜。古人按照自己的意愿，赋予他们非凡的神性和独特的人格魅力。</w:t>
      </w:r>
      <w:r>
        <w:rPr>
          <w:rFonts w:hint="eastAsia"/>
          <w:b w:val="0"/>
          <w:bCs w:val="0"/>
          <w:lang w:val="en-US" w:eastAsia="zh-CN"/>
        </w:rPr>
        <w:t>除了福禄寿三星外，灶神既表达了人神间沟通的需要和衣食丰足的功利追求，同时也有劝善戒恶的道德教化作用，让人们感念上苍的恩德，并注意自己的德行；和合二仙寄托这人们对文明的最终目标——真善美的追求。</w:t>
      </w:r>
    </w:p>
    <w:p>
      <w:pPr>
        <w:ind w:firstLine="420" w:firstLineChars="0"/>
        <w:rPr>
          <w:rFonts w:hint="eastAsia"/>
          <w:lang w:val="en-US" w:eastAsia="zh-CN"/>
        </w:rPr>
      </w:pPr>
      <w:r>
        <w:rPr>
          <w:rFonts w:hint="eastAsia"/>
          <w:lang w:val="en-US" w:eastAsia="zh-CN"/>
        </w:rPr>
        <w:t>从社会学研究来说，像福禄寿三星这样的神都是为人所创造，为人服务的。民间造神心理最突出的特征是“神为我用”。民众在神化人物时并不关注神化人物本身属性，而是结合在不同时代诉求和个体需求，在信仰对象上虚构故事传说，改造形象特征，创造神灵的关键神职、塑造神格，并以神的意志来颁布各种社会伦理规范，以此赋予社会伦理规范以崇高的神性。对伦理规范进行神圣化处理能够产生非常明显的社会效果，能够有效地促使人们在生活实践中遵守社会道德规范；换言之，能够非常成功地将一些思想观点升华为个人的信仰，促使其践行并获得德性。仅从方法的视角来看，“神圣化”手段就具有非常重要的社会价值，且现如今，依旧有着极高的教化意义。</w:t>
      </w:r>
    </w:p>
    <w:p>
      <w:pPr>
        <w:ind w:firstLine="420" w:firstLineChars="0"/>
        <w:rPr>
          <w:rFonts w:hint="eastAsia"/>
          <w:lang w:val="en-US" w:eastAsia="zh-CN"/>
        </w:rPr>
      </w:pPr>
      <w:r>
        <w:rPr>
          <w:rFonts w:hint="eastAsia"/>
          <w:lang w:val="en-US" w:eastAsia="zh-CN"/>
        </w:rPr>
        <w:t>《大学》有言：“欲修其身者，先正其心；欲正其心者，先诚其意；欲诚其意者，先致其知；致知在格物。物格而后知至；知至而后意诚；意诚而后心正；心正而后身修”。在我看来，格物、致知、诚意、正心、修身是福禄寿三星教化最基本的意义。</w:t>
      </w:r>
    </w:p>
    <w:p>
      <w:pPr>
        <w:ind w:firstLine="420" w:firstLineChars="0"/>
        <w:rPr>
          <w:rFonts w:hint="default"/>
          <w:lang w:val="en-US" w:eastAsia="zh-CN"/>
        </w:rPr>
      </w:pPr>
      <w:r>
        <w:rPr>
          <w:rFonts w:hint="default"/>
          <w:lang w:val="en-US" w:eastAsia="zh-CN"/>
        </w:rPr>
        <w:t>格物</w:t>
      </w:r>
      <w:r>
        <w:rPr>
          <w:rFonts w:hint="eastAsia"/>
          <w:lang w:val="en-US" w:eastAsia="zh-CN"/>
        </w:rPr>
        <w:t>，</w:t>
      </w:r>
      <w:r>
        <w:rPr>
          <w:rFonts w:hint="default"/>
          <w:lang w:val="en-US" w:eastAsia="zh-CN"/>
        </w:rPr>
        <w:t>意为探究认知到某类事物的底层运行规律，研究学习某事物的发展与变化。</w:t>
      </w:r>
    </w:p>
    <w:p>
      <w:pPr>
        <w:ind w:firstLine="420" w:firstLineChars="0"/>
        <w:rPr>
          <w:rFonts w:hint="default"/>
          <w:lang w:val="en-US" w:eastAsia="zh-CN"/>
        </w:rPr>
      </w:pPr>
      <w:r>
        <w:rPr>
          <w:rFonts w:hint="default"/>
          <w:lang w:val="en-US" w:eastAsia="zh-CN"/>
        </w:rPr>
        <w:t>致知</w:t>
      </w:r>
      <w:r>
        <w:rPr>
          <w:rFonts w:hint="eastAsia"/>
          <w:lang w:val="en-US" w:eastAsia="zh-CN"/>
        </w:rPr>
        <w:t>，</w:t>
      </w:r>
      <w:r>
        <w:rPr>
          <w:rFonts w:hint="default"/>
          <w:lang w:val="en-US" w:eastAsia="zh-CN"/>
        </w:rPr>
        <w:t>相对于格物后的认知结果，这里的知还有一层“真知”的意思，通俗讲就是，别人只从观念表面看这间事物，你能从底层规律来看见这件事物的本质面貌，熟练知这间事物的发展源头与未来走向，拥有“解码万物”的能力。</w:t>
      </w:r>
    </w:p>
    <w:p>
      <w:pPr>
        <w:ind w:firstLine="420" w:firstLineChars="0"/>
        <w:rPr>
          <w:rFonts w:hint="eastAsia"/>
          <w:lang w:val="en-US" w:eastAsia="zh-CN"/>
        </w:rPr>
      </w:pPr>
      <w:r>
        <w:rPr>
          <w:rFonts w:hint="default"/>
          <w:lang w:val="en-US" w:eastAsia="zh-CN"/>
        </w:rPr>
        <w:t>诚意，对事物流露的情态，相对于致知的后续行为，当你能致知事物，拥有“解码万物”的能力，那你仅是知晓了某些事物的的规律，仅此止步不前的话，那</w:t>
      </w:r>
      <w:r>
        <w:rPr>
          <w:rFonts w:hint="eastAsia"/>
          <w:lang w:val="en-US" w:eastAsia="zh-CN"/>
        </w:rPr>
        <w:t>仅是纸上谈兵</w:t>
      </w:r>
      <w:r>
        <w:rPr>
          <w:rFonts w:hint="default"/>
          <w:lang w:val="en-US" w:eastAsia="zh-CN"/>
        </w:rPr>
        <w:t>，你要对事物要有自己的看法与原则，并希望某些事物朝着哪些方向变化</w:t>
      </w:r>
      <w:r>
        <w:rPr>
          <w:rFonts w:hint="eastAsia"/>
          <w:lang w:val="en-US" w:eastAsia="zh-CN"/>
        </w:rPr>
        <w:t>。</w:t>
      </w:r>
    </w:p>
    <w:p>
      <w:pPr>
        <w:ind w:firstLine="420" w:firstLineChars="0"/>
        <w:rPr>
          <w:rFonts w:hint="default"/>
          <w:lang w:val="en-US" w:eastAsia="zh-CN"/>
        </w:rPr>
      </w:pPr>
      <w:r>
        <w:rPr>
          <w:rFonts w:hint="eastAsia"/>
          <w:lang w:val="en-US" w:eastAsia="zh-CN"/>
        </w:rPr>
        <w:t>禄神是民间信仰中的主司官禄之神</w:t>
      </w:r>
      <w:r>
        <w:rPr>
          <w:rFonts w:hint="default"/>
          <w:lang w:val="en-US" w:eastAsia="zh-CN"/>
        </w:rPr>
        <w:t>，封建时代，做官是为数不多改变社会地位的方式，加官晋爵是无数人的夢想，更是无数正在准备科举考试的考生家庭共同的期盼。人们对科举考试成功越级极其渴望，晋级犹如鲤鱼跳龙门皆大欢喜，落败者则没有任何前进的机会。这种巨大的反差决定了个人的命运，而这个过程是艰苦漫长的，于是人们把强烈的愿望诉诸神灵，以暂时安置焦躁的心情。</w:t>
      </w:r>
      <w:r>
        <w:rPr>
          <w:rFonts w:hint="eastAsia"/>
          <w:lang w:val="en-US" w:eastAsia="zh-CN"/>
        </w:rPr>
        <w:t>在现代社会，我们依然会寄托希望于禄星，无论是在学习科研路上有所成就，还是在事业上有所起色。但我们要想得到禄星的认可，必须巩固自己的知识基础，提高自我能力，把握机遇并与时俱进，而这正是格物、致知、诚意的过程。就以大学为例，大学阶段是以提高自身的综合素质为目标，朝着自我的全面发展的过程，这正好与禄神掌管的仕途命运息息相关。在格物致知的过程中，我们树立了自己的人生观，世界观和价值观，并要不断学习新的知识。这要求我们在学习上高度自觉，生活习惯上高度自律，除了继续发扬勤奋刻苦的学习精神外，还要适应大学的教学规律，掌握大学的学习特点，选取适合自我的学习方法。在诚意阶段，我们需了解社会的运行规律，职业的发展规律。在当今这个快速发展的信息时代，我们只有不断汲取新知识，才不会落伍，才能更好的在学习研究领域，或者工作岗位上创造更多的价值。这都是</w:t>
      </w:r>
      <w:r>
        <w:rPr>
          <w:rFonts w:hint="default"/>
          <w:lang w:val="en-US" w:eastAsia="zh-CN"/>
        </w:rPr>
        <w:t>禄星形象给追逐仕途的人</w:t>
      </w:r>
      <w:r>
        <w:rPr>
          <w:rFonts w:hint="eastAsia"/>
          <w:lang w:val="en-US" w:eastAsia="zh-CN"/>
        </w:rPr>
        <w:t>的希望</w:t>
      </w:r>
      <w:r>
        <w:rPr>
          <w:rFonts w:hint="default"/>
          <w:lang w:val="en-US" w:eastAsia="zh-CN"/>
        </w:rPr>
        <w:t>，希望是支撑人们幸福生活的动力，有希望便有动力去奋斗，当人们把灼热的愿望暂时希冀于神灵，迫切希望成功的动力便起了作用，驱动人们为了实现愿望付诸努力。</w:t>
      </w:r>
    </w:p>
    <w:p>
      <w:pPr>
        <w:ind w:firstLine="420" w:firstLineChars="0"/>
        <w:rPr>
          <w:rFonts w:hint="eastAsia"/>
          <w:lang w:val="en-US" w:eastAsia="zh-CN"/>
        </w:rPr>
      </w:pPr>
      <w:r>
        <w:rPr>
          <w:rFonts w:hint="default"/>
          <w:lang w:val="en-US" w:eastAsia="zh-CN"/>
        </w:rPr>
        <w:t>正心，相对于诚意的后续行为，当你做到了诚意有了目标就要去推动其发展，判断这件事物在万物中的具体位置和本来面貌，提纯这件事物的发展轨迹，不被万事万物的杂念所干扰</w:t>
      </w:r>
      <w:r>
        <w:rPr>
          <w:rFonts w:hint="eastAsia"/>
          <w:lang w:val="en-US" w:eastAsia="zh-CN"/>
        </w:rPr>
        <w:t>。</w:t>
      </w:r>
    </w:p>
    <w:p>
      <w:pPr>
        <w:ind w:firstLine="420" w:firstLineChars="0"/>
        <w:rPr>
          <w:rFonts w:hint="eastAsia"/>
          <w:lang w:val="en-US" w:eastAsia="zh-CN"/>
        </w:rPr>
      </w:pPr>
      <w:r>
        <w:rPr>
          <w:rFonts w:hint="default"/>
          <w:lang w:val="en-US" w:eastAsia="zh-CN"/>
        </w:rPr>
        <w:t>修身</w:t>
      </w:r>
      <w:r>
        <w:rPr>
          <w:rFonts w:hint="eastAsia"/>
          <w:lang w:val="en-US" w:eastAsia="zh-CN"/>
        </w:rPr>
        <w:t>，</w:t>
      </w:r>
      <w:r>
        <w:rPr>
          <w:rFonts w:hint="default"/>
          <w:lang w:val="en-US" w:eastAsia="zh-CN"/>
        </w:rPr>
        <w:t>从格物到正心都是</w:t>
      </w:r>
      <w:r>
        <w:rPr>
          <w:rFonts w:hint="eastAsia"/>
          <w:lang w:val="en-US" w:eastAsia="zh-CN"/>
        </w:rPr>
        <w:t>“</w:t>
      </w:r>
      <w:r>
        <w:rPr>
          <w:rFonts w:hint="default"/>
          <w:lang w:val="en-US" w:eastAsia="zh-CN"/>
        </w:rPr>
        <w:t>知行合一</w:t>
      </w:r>
      <w:r>
        <w:rPr>
          <w:rFonts w:hint="eastAsia"/>
          <w:lang w:val="en-US" w:eastAsia="zh-CN"/>
        </w:rPr>
        <w:t>”</w:t>
      </w:r>
      <w:r>
        <w:rPr>
          <w:rFonts w:hint="default"/>
          <w:lang w:val="en-US" w:eastAsia="zh-CN"/>
        </w:rPr>
        <w:t>里面的</w:t>
      </w:r>
      <w:r>
        <w:rPr>
          <w:rFonts w:hint="eastAsia"/>
          <w:lang w:val="en-US" w:eastAsia="zh-CN"/>
        </w:rPr>
        <w:t>“</w:t>
      </w:r>
      <w:r>
        <w:rPr>
          <w:rFonts w:hint="default"/>
          <w:lang w:val="en-US" w:eastAsia="zh-CN"/>
        </w:rPr>
        <w:t>知</w:t>
      </w:r>
      <w:r>
        <w:rPr>
          <w:rFonts w:hint="eastAsia"/>
          <w:lang w:val="en-US" w:eastAsia="zh-CN"/>
        </w:rPr>
        <w:t>”</w:t>
      </w:r>
      <w:r>
        <w:rPr>
          <w:rFonts w:hint="default"/>
          <w:lang w:val="en-US" w:eastAsia="zh-CN"/>
        </w:rPr>
        <w:t>，修身以下为</w:t>
      </w:r>
      <w:r>
        <w:rPr>
          <w:rFonts w:hint="eastAsia"/>
          <w:lang w:val="en-US" w:eastAsia="zh-CN"/>
        </w:rPr>
        <w:t>“</w:t>
      </w:r>
      <w:r>
        <w:rPr>
          <w:rFonts w:hint="default"/>
          <w:lang w:val="en-US" w:eastAsia="zh-CN"/>
        </w:rPr>
        <w:t>行</w:t>
      </w:r>
      <w:r>
        <w:rPr>
          <w:rFonts w:hint="eastAsia"/>
          <w:lang w:val="en-US" w:eastAsia="zh-CN"/>
        </w:rPr>
        <w:t>”</w:t>
      </w:r>
      <w:r>
        <w:rPr>
          <w:rFonts w:hint="default"/>
          <w:lang w:val="en-US" w:eastAsia="zh-CN"/>
        </w:rPr>
        <w:t>，通俗讲，你知道了某些事物的走向与精髓，你自身就要做到推动它的发展，理论和实践中间是有差距的</w:t>
      </w:r>
      <w:r>
        <w:rPr>
          <w:rFonts w:hint="eastAsia"/>
          <w:lang w:val="en-US" w:eastAsia="zh-CN"/>
        </w:rPr>
        <w:t>。</w:t>
      </w:r>
    </w:p>
    <w:p>
      <w:pPr>
        <w:ind w:firstLine="420" w:firstLineChars="0"/>
        <w:rPr>
          <w:rFonts w:hint="eastAsia"/>
          <w:lang w:val="en-US" w:eastAsia="zh-CN"/>
        </w:rPr>
      </w:pPr>
      <w:r>
        <w:rPr>
          <w:rFonts w:hint="default"/>
          <w:lang w:val="en-US" w:eastAsia="zh-CN"/>
        </w:rPr>
        <w:t>福星其实是木星，也称作岁星。因为在古代人看来，凡被木星照临的地方，就是有福之地。久而久之，木星也就成了一种象征，一种象征吉瑞之兆的福星。在历史长河中，出于人们对美好事物的向往，福星又渐渐演变成了福神。</w:t>
      </w:r>
      <w:r>
        <w:rPr>
          <w:rFonts w:hint="eastAsia"/>
          <w:lang w:val="en-US" w:eastAsia="zh-CN"/>
        </w:rPr>
        <w:t>如果说格物致知诚意是提高个人的知识水平，那么正心修身就是在提高自己的道德境界。在我看来，门神是善良的人对邪恶事物的诅咒，那么福神就是对善良之人的赐福。在当今社会，如果想要被赐福，那么必须得到世人的认可，不断提高自己的道德修养，这其实也是“得道者多助”的过程。就一些民间传闻来说，一个人在力所能及的范围内做善事，广结善缘，修布施，积累阴德，做的善事多了福德自然就会深厚。而在大学阶段，我们要做的是追求人格的升华，注重自我的品行。我们要做的并不是什么德高望重的事，而是己所不欲勿施于人，助人为乐这种比较细节的方面。奉行严于律己的信条，并切实的遵行它；和同学友好相处，建立深厚的友谊，尊重师长，和老师们建立深厚的情谊；坚信助人是快乐之本，是一种传统美德。乐于助人不仅仅能铸造高尚的品德，而且自身也会得到很多利益，帮忙别人的同时也是在帮忙自我。积少成多便能提高自己的道德境界，达到正心修身的效果。</w:t>
      </w:r>
    </w:p>
    <w:p>
      <w:pPr>
        <w:ind w:firstLine="420" w:firstLineChars="0"/>
        <w:rPr>
          <w:rFonts w:hint="eastAsia"/>
          <w:lang w:val="en-US" w:eastAsia="zh-CN"/>
        </w:rPr>
      </w:pPr>
      <w:r>
        <w:rPr>
          <w:rFonts w:hint="eastAsia"/>
          <w:lang w:val="en-US" w:eastAsia="zh-CN"/>
        </w:rPr>
        <w:t>上述教化意义都是对个人的知识境界、道德境界进行提高，而福禄寿三星人最终的教化意义还应更上一层，升华至社会、国家乃至整个文明。</w:t>
      </w:r>
    </w:p>
    <w:p>
      <w:pPr>
        <w:ind w:firstLine="420" w:firstLineChars="0"/>
        <w:rPr>
          <w:rFonts w:hint="eastAsia"/>
          <w:lang w:val="en-US" w:eastAsia="zh-CN"/>
        </w:rPr>
      </w:pPr>
      <w:r>
        <w:rPr>
          <w:rFonts w:hint="default"/>
          <w:lang w:val="en-US" w:eastAsia="zh-CN"/>
        </w:rPr>
        <w:t>当代大学生处于世界百年未有之大变局与中华民族伟大复兴战略全局的历史交汇时期，承担着艰巨的历史使命。</w:t>
      </w:r>
      <w:r>
        <w:rPr>
          <w:rFonts w:hint="eastAsia"/>
          <w:lang w:val="en-US" w:eastAsia="zh-CN"/>
        </w:rPr>
        <w:t>我们所追求的仕途目标应是国家的富强民主，广大青年要肩负历史使命，坚定前进信心，立大志、明大德、成大才、担大任，努力成为堪当民族复兴重任的时代新人，利用自己的专业知识与个人价值为中华民族伟大复兴贡献自己的力量。我们所追求的福气不再是个人的福气，而是社会文明和谐的福，即追求文明的真善美，提高社会的素质程度，树立中国的大国形象，巩固中国的世界引领地位。寿不再是个人的长寿，而是地球的长寿，文明的长寿。随着全球环境问题的加剧，如气候变化，生物多样性锐减等问题，我们必须意识到事态的严重性，加强环保教育，改变人们的生活、消费观念，发展低碳经济，加强全球合作，保卫地球的长寿。</w:t>
      </w:r>
    </w:p>
    <w:p>
      <w:pPr>
        <w:ind w:firstLine="420" w:firstLineChars="0"/>
        <w:rPr>
          <w:rFonts w:hint="eastAsia"/>
          <w:lang w:val="en-US" w:eastAsia="zh-CN"/>
        </w:rPr>
      </w:pPr>
      <w:r>
        <w:rPr>
          <w:rFonts w:hint="eastAsia"/>
          <w:lang w:val="en-US" w:eastAsia="zh-CN"/>
        </w:rPr>
        <w:t>总结起来，福禄寿三星的教化旨在学生学业素质和道德品质方面的基本追求，即在提高学生学业和修养水平的同时，促使其实现个人价值与社会价值、个人理想与国家理想的统一。体现了由个人到家庭再到邦国进而到天下的逐步递进的道德政治观。</w:t>
      </w:r>
    </w:p>
    <w:p>
      <w:pPr>
        <w:ind w:firstLine="420" w:firstLineChars="0"/>
        <w:rPr>
          <w:rFonts w:hint="default"/>
          <w:lang w:val="en-US" w:eastAsia="zh-CN"/>
        </w:rPr>
      </w:pPr>
      <w:r>
        <w:rPr>
          <w:rFonts w:hint="eastAsia"/>
          <w:lang w:val="en-US" w:eastAsia="zh-CN"/>
        </w:rPr>
        <w:t>虽然福禄寿三星仅是中华传统民俗信仰文化中的一小部分，但仍能对当代青年起到教化作用。我们应不断学习中华文明精神，不断领略文化信仰的魅力。古人云：“习俗移人，贤智者不免”，每个时代都有每个时代的追求，我们每个人都应有自己的信仰，最重要的是在时代变迁之际，明确自己的</w:t>
      </w:r>
      <w:r>
        <w:rPr>
          <w:rFonts w:hint="default"/>
          <w:lang w:val="en-US" w:eastAsia="zh-CN"/>
        </w:rPr>
        <w:t>心理需求</w:t>
      </w:r>
      <w:r>
        <w:rPr>
          <w:rFonts w:hint="eastAsia"/>
          <w:lang w:val="en-US" w:eastAsia="zh-CN"/>
        </w:rPr>
        <w:t>，追求目标，创造出自己心中的那个神，创造神灵的关键神职、塑造神格，并以神的意志来颁布各种个人、社会伦理规范，不断促使自己进步，实现自己的人生价值，这才是三星人——“福禄寿”的真正教化。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10C42A48"/>
    <w:rsid w:val="2FAE6E78"/>
    <w:rsid w:val="33D939C5"/>
    <w:rsid w:val="3BAD4760"/>
    <w:rsid w:val="40D7128C"/>
    <w:rsid w:val="43957E7C"/>
    <w:rsid w:val="45AF27D7"/>
    <w:rsid w:val="48A979B2"/>
    <w:rsid w:val="4E294EB1"/>
    <w:rsid w:val="53DB3461"/>
    <w:rsid w:val="5EA379C4"/>
    <w:rsid w:val="62DF7FAD"/>
    <w:rsid w:val="633B5253"/>
    <w:rsid w:val="6A401478"/>
    <w:rsid w:val="700417EE"/>
    <w:rsid w:val="75E66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2697</Words>
  <Characters>2697</Characters>
  <Lines>0</Lines>
  <Paragraphs>0</Paragraphs>
  <TotalTime>1</TotalTime>
  <ScaleCrop>false</ScaleCrop>
  <LinksUpToDate>false</LinksUpToDate>
  <CharactersWithSpaces>2697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2022-11-13T13:32:31Z</dcterms:created>
  <dc:creator>111</dc:creator>
  <cp:lastModifiedBy>qzuser</cp:lastModifiedBy>
  <dcterms:modified xsi:type="dcterms:W3CDTF">2022-11-14T04:23:06Z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33B132EF38C04CC980FE240EC991C61A</vt:lpwstr>
  </property>
</Properties>
</file>