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宋体" w:hAnsi="宋体" w:eastAsia="宋体" w:cs="宋体"/>
          <w:lang w:val="en-US" w:eastAsia="zh-CN"/>
        </w:rPr>
      </w:pPr>
      <w:r>
        <w:rPr>
          <w:rFonts w:hint="eastAsia" w:ascii="宋体" w:hAnsi="宋体" w:eastAsia="宋体" w:cs="宋体"/>
          <w:lang w:val="en-US" w:eastAsia="zh-CN"/>
        </w:rPr>
        <w:t>操作系统作业6</w:t>
      </w:r>
    </w:p>
    <w:p>
      <w:pPr>
        <w:widowControl w:val="0"/>
        <w:numPr>
          <w:ilvl w:val="0"/>
          <w:numId w:val="1"/>
        </w:numPr>
        <w:ind w:left="425" w:leftChars="0" w:hanging="425" w:firstLineChars="0"/>
        <w:jc w:val="both"/>
        <w:rPr>
          <w:rFonts w:hint="default"/>
          <w:lang w:val="en-US" w:eastAsia="zh-CN"/>
        </w:rPr>
      </w:pPr>
      <w:r>
        <w:rPr>
          <w:rFonts w:hint="default"/>
          <w:lang w:val="en-US" w:eastAsia="zh-CN"/>
        </w:rPr>
        <w:t>简述三级调度（长程调度、中程调度和短程调度）的区别</w:t>
      </w:r>
      <w:r>
        <w:rPr>
          <w:rFonts w:hint="eastAsia"/>
          <w:lang w:val="en-US" w:eastAsia="zh-CN"/>
        </w:rPr>
        <w:t>与</w:t>
      </w:r>
      <w:r>
        <w:rPr>
          <w:rFonts w:hint="default"/>
          <w:lang w:val="en-US" w:eastAsia="zh-CN"/>
        </w:rPr>
        <w:t xml:space="preserve">联系。 </w:t>
      </w:r>
    </w:p>
    <w:p>
      <w:pPr>
        <w:widowControl w:val="0"/>
        <w:numPr>
          <w:ilvl w:val="0"/>
          <w:numId w:val="2"/>
        </w:numPr>
        <w:ind w:left="420" w:leftChars="0" w:hanging="420" w:firstLineChars="0"/>
        <w:jc w:val="both"/>
        <w:rPr>
          <w:rFonts w:hint="default"/>
          <w:sz w:val="18"/>
          <w:szCs w:val="21"/>
          <w:lang w:val="en-US" w:eastAsia="zh-CN"/>
        </w:rPr>
      </w:pPr>
      <w:r>
        <w:rPr>
          <w:rFonts w:hint="eastAsia"/>
          <w:sz w:val="18"/>
          <w:szCs w:val="21"/>
          <w:lang w:val="en-US" w:eastAsia="zh-CN"/>
        </w:rPr>
        <w:t>长程调度：主要功能是根据作业控制块中的信息审查系统能否满足用户作业的资源要求，以及按照一定的算法从外存的后备队列中选取某些作业调入内存，并为它们创建进程、分配必要的资源，然后再将新创建的进程插入就绪队列，准备执行。</w:t>
      </w:r>
    </w:p>
    <w:p>
      <w:pPr>
        <w:widowControl w:val="0"/>
        <w:numPr>
          <w:ilvl w:val="0"/>
          <w:numId w:val="2"/>
        </w:numPr>
        <w:ind w:left="420" w:leftChars="0" w:hanging="420" w:firstLineChars="0"/>
        <w:jc w:val="both"/>
        <w:rPr>
          <w:rFonts w:hint="default"/>
          <w:sz w:val="18"/>
          <w:szCs w:val="21"/>
          <w:lang w:val="en-US" w:eastAsia="zh-CN"/>
        </w:rPr>
      </w:pPr>
      <w:r>
        <w:rPr>
          <w:rFonts w:hint="eastAsia"/>
          <w:sz w:val="18"/>
          <w:szCs w:val="21"/>
          <w:lang w:val="en-US" w:eastAsia="zh-CN"/>
        </w:rPr>
        <w:t>中程调度：主要目的是为了提高内存的利用率和系统的吞吐量。主</w:t>
      </w:r>
      <w:bookmarkStart w:id="0" w:name="_GoBack"/>
      <w:bookmarkEnd w:id="0"/>
      <w:r>
        <w:rPr>
          <w:rFonts w:hint="eastAsia"/>
          <w:sz w:val="18"/>
          <w:szCs w:val="21"/>
          <w:lang w:val="en-US" w:eastAsia="zh-CN"/>
        </w:rPr>
        <w:t>要功能是把进程从内存移到外存，当内存有足够空间时，再将适合的进程换入内存。</w:t>
      </w:r>
    </w:p>
    <w:p>
      <w:pPr>
        <w:widowControl w:val="0"/>
        <w:numPr>
          <w:ilvl w:val="0"/>
          <w:numId w:val="2"/>
        </w:numPr>
        <w:ind w:left="420" w:leftChars="0" w:hanging="420" w:firstLineChars="0"/>
        <w:jc w:val="both"/>
        <w:rPr>
          <w:rFonts w:hint="default"/>
          <w:sz w:val="18"/>
          <w:szCs w:val="21"/>
          <w:lang w:val="en-US" w:eastAsia="zh-CN"/>
        </w:rPr>
      </w:pPr>
      <w:r>
        <w:rPr>
          <w:rFonts w:hint="eastAsia"/>
          <w:sz w:val="18"/>
          <w:szCs w:val="21"/>
          <w:lang w:val="en-US" w:eastAsia="zh-CN"/>
        </w:rPr>
        <w:t>短程调度：将决定哪一个就绪进程会获得处理器</w:t>
      </w:r>
    </w:p>
    <w:p>
      <w:pPr>
        <w:widowControl w:val="0"/>
        <w:numPr>
          <w:numId w:val="0"/>
        </w:numPr>
        <w:ind w:leftChars="0"/>
        <w:jc w:val="both"/>
        <w:rPr>
          <w:rFonts w:hint="default"/>
          <w:sz w:val="18"/>
          <w:szCs w:val="21"/>
          <w:lang w:val="en-US" w:eastAsia="zh-CN"/>
        </w:rPr>
      </w:pPr>
    </w:p>
    <w:p>
      <w:pPr>
        <w:widowControl w:val="0"/>
        <w:numPr>
          <w:ilvl w:val="0"/>
          <w:numId w:val="3"/>
        </w:numPr>
        <w:ind w:left="425" w:leftChars="0" w:hanging="425" w:firstLineChars="0"/>
        <w:jc w:val="both"/>
        <w:rPr>
          <w:rFonts w:hint="default"/>
          <w:sz w:val="21"/>
          <w:szCs w:val="24"/>
          <w:lang w:val="en-US" w:eastAsia="zh-CN"/>
        </w:rPr>
      </w:pPr>
      <w:r>
        <w:rPr>
          <w:rFonts w:hint="default"/>
          <w:sz w:val="21"/>
          <w:szCs w:val="24"/>
          <w:lang w:val="en-US" w:eastAsia="zh-CN"/>
        </w:rPr>
        <w:t>抢占式调度与非抢占式调度有和区别？</w:t>
      </w:r>
    </w:p>
    <w:p>
      <w:pPr>
        <w:widowControl w:val="0"/>
        <w:numPr>
          <w:ilvl w:val="0"/>
          <w:numId w:val="4"/>
        </w:numPr>
        <w:ind w:left="420" w:leftChars="0" w:hanging="420" w:firstLineChars="0"/>
        <w:jc w:val="both"/>
        <w:rPr>
          <w:rFonts w:hint="default"/>
          <w:sz w:val="18"/>
          <w:szCs w:val="21"/>
          <w:lang w:val="en-US" w:eastAsia="zh-CN"/>
        </w:rPr>
      </w:pPr>
      <w:r>
        <w:rPr>
          <w:rFonts w:hint="eastAsia"/>
          <w:sz w:val="18"/>
          <w:szCs w:val="21"/>
          <w:lang w:val="en-US" w:eastAsia="zh-CN"/>
        </w:rPr>
        <w:t>抢占式调度：一旦进程开始执行，调度就在进程从运行状态切换到就绪状态以及从等待状态切换到就绪状态时发生，称为抢占式调度。在这种调度中，CPU会在短时间内分配给该进程，如果遇到某些优先级更高的进程，则可以暂停当前进程以处理该进程。</w:t>
      </w:r>
    </w:p>
    <w:p>
      <w:pPr>
        <w:widowControl w:val="0"/>
        <w:numPr>
          <w:ilvl w:val="0"/>
          <w:numId w:val="4"/>
        </w:numPr>
        <w:ind w:left="420" w:leftChars="0" w:hanging="420" w:firstLineChars="0"/>
        <w:jc w:val="both"/>
        <w:rPr>
          <w:rFonts w:hint="default"/>
          <w:sz w:val="18"/>
          <w:szCs w:val="21"/>
          <w:lang w:val="en-US" w:eastAsia="zh-CN"/>
        </w:rPr>
      </w:pPr>
      <w:r>
        <w:rPr>
          <w:rFonts w:hint="eastAsia"/>
          <w:sz w:val="18"/>
          <w:szCs w:val="21"/>
          <w:lang w:val="en-US" w:eastAsia="zh-CN"/>
        </w:rPr>
        <w:t>非抢占式调度：一旦进程开始执行，调度将在进程终止或进程从运行状态切换到等待状态时进行，称为非抢占式调度。当将CPU分配给进程时，该进程将保持CPU直到其终止或达到等待状态。</w:t>
      </w:r>
    </w:p>
    <w:p>
      <w:pPr>
        <w:widowControl w:val="0"/>
        <w:numPr>
          <w:numId w:val="0"/>
        </w:numPr>
        <w:ind w:leftChars="0"/>
        <w:jc w:val="both"/>
        <w:rPr>
          <w:rFonts w:hint="default"/>
          <w:sz w:val="21"/>
          <w:szCs w:val="24"/>
          <w:lang w:val="en-US" w:eastAsia="zh-CN"/>
        </w:rPr>
      </w:pPr>
    </w:p>
    <w:p>
      <w:pPr>
        <w:widowControl w:val="0"/>
        <w:numPr>
          <w:ilvl w:val="0"/>
          <w:numId w:val="3"/>
        </w:numPr>
        <w:ind w:left="425" w:leftChars="0" w:hanging="425" w:firstLineChars="0"/>
        <w:jc w:val="both"/>
        <w:rPr>
          <w:rFonts w:hint="default"/>
          <w:sz w:val="21"/>
          <w:szCs w:val="24"/>
          <w:lang w:val="en-US" w:eastAsia="zh-CN"/>
        </w:rPr>
      </w:pPr>
      <w:r>
        <w:rPr>
          <w:rFonts w:hint="eastAsia"/>
          <w:sz w:val="21"/>
          <w:szCs w:val="24"/>
          <w:lang w:val="en-US" w:eastAsia="zh-CN"/>
        </w:rPr>
        <w:t xml:space="preserve"> </w:t>
      </w:r>
    </w:p>
    <w:p>
      <w:pPr>
        <w:widowControl w:val="0"/>
        <w:numPr>
          <w:numId w:val="0"/>
        </w:numPr>
        <w:tabs>
          <w:tab w:val="left" w:pos="420"/>
        </w:tabs>
        <w:jc w:val="both"/>
      </w:pPr>
      <w:r>
        <w:drawing>
          <wp:inline distT="0" distB="0" distL="114300" distR="114300">
            <wp:extent cx="5273040" cy="1756410"/>
            <wp:effectExtent l="0" t="0" r="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1756410"/>
                    </a:xfrm>
                    <a:prstGeom prst="rect">
                      <a:avLst/>
                    </a:prstGeom>
                    <a:noFill/>
                    <a:ln>
                      <a:noFill/>
                    </a:ln>
                  </pic:spPr>
                </pic:pic>
              </a:graphicData>
            </a:graphic>
          </wp:inline>
        </w:drawing>
      </w:r>
    </w:p>
    <w:p>
      <w:pPr>
        <w:widowControl w:val="0"/>
        <w:numPr>
          <w:ilvl w:val="0"/>
          <w:numId w:val="5"/>
        </w:numPr>
        <w:tabs>
          <w:tab w:val="left" w:pos="420"/>
        </w:tabs>
        <w:ind w:left="420" w:leftChars="0" w:hanging="420" w:firstLineChars="0"/>
        <w:jc w:val="both"/>
        <w:rPr>
          <w:rFonts w:hint="eastAsia"/>
          <w:lang w:val="en-US" w:eastAsia="zh-CN"/>
        </w:rPr>
      </w:pPr>
      <w:r>
        <w:rPr>
          <w:rFonts w:hint="eastAsia"/>
          <w:lang w:val="en-US" w:eastAsia="zh-CN"/>
        </w:rPr>
        <w:t>FCFS</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217"/>
        <w:gridCol w:w="1217"/>
        <w:gridCol w:w="406"/>
        <w:gridCol w:w="811"/>
        <w:gridCol w:w="1217"/>
        <w:gridCol w:w="812"/>
        <w:gridCol w:w="406"/>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17" w:type="dxa"/>
          </w:tcPr>
          <w:p>
            <w:pPr>
              <w:widowControl w:val="0"/>
              <w:numPr>
                <w:numId w:val="0"/>
              </w:numPr>
              <w:tabs>
                <w:tab w:val="left" w:pos="420"/>
              </w:tabs>
              <w:jc w:val="center"/>
              <w:rPr>
                <w:rFonts w:hint="default"/>
                <w:vertAlign w:val="baseline"/>
                <w:lang w:val="en-US" w:eastAsia="zh-CN"/>
              </w:rPr>
            </w:pPr>
            <w:r>
              <w:rPr>
                <w:rFonts w:hint="eastAsia"/>
                <w:vertAlign w:val="baseline"/>
                <w:lang w:val="en-US" w:eastAsia="zh-CN"/>
              </w:rPr>
              <w:t>进程ID</w:t>
            </w:r>
          </w:p>
        </w:tc>
        <w:tc>
          <w:tcPr>
            <w:tcW w:w="1217" w:type="dxa"/>
          </w:tcPr>
          <w:p>
            <w:pPr>
              <w:widowControl w:val="0"/>
              <w:numPr>
                <w:numId w:val="0"/>
              </w:numPr>
              <w:tabs>
                <w:tab w:val="left" w:pos="420"/>
              </w:tabs>
              <w:jc w:val="center"/>
              <w:rPr>
                <w:rFonts w:hint="default"/>
                <w:vertAlign w:val="baseline"/>
                <w:lang w:val="en-US" w:eastAsia="zh-CN"/>
              </w:rPr>
            </w:pPr>
            <w:r>
              <w:rPr>
                <w:rFonts w:hint="eastAsia"/>
                <w:vertAlign w:val="baseline"/>
                <w:lang w:val="en-US" w:eastAsia="zh-CN"/>
              </w:rPr>
              <w:t>到达时间</w:t>
            </w:r>
          </w:p>
        </w:tc>
        <w:tc>
          <w:tcPr>
            <w:tcW w:w="1217" w:type="dxa"/>
            <w:gridSpan w:val="2"/>
          </w:tcPr>
          <w:p>
            <w:pPr>
              <w:widowControl w:val="0"/>
              <w:numPr>
                <w:numId w:val="0"/>
              </w:numPr>
              <w:tabs>
                <w:tab w:val="left" w:pos="420"/>
              </w:tabs>
              <w:jc w:val="center"/>
              <w:rPr>
                <w:rFonts w:hint="default"/>
                <w:vertAlign w:val="baseline"/>
                <w:lang w:val="en-US" w:eastAsia="zh-CN"/>
              </w:rPr>
            </w:pPr>
            <w:r>
              <w:rPr>
                <w:rFonts w:hint="eastAsia"/>
                <w:vertAlign w:val="baseline"/>
                <w:lang w:val="en-US" w:eastAsia="zh-CN"/>
              </w:rPr>
              <w:t>运行时间</w:t>
            </w:r>
          </w:p>
        </w:tc>
        <w:tc>
          <w:tcPr>
            <w:tcW w:w="1217" w:type="dxa"/>
          </w:tcPr>
          <w:p>
            <w:pPr>
              <w:widowControl w:val="0"/>
              <w:numPr>
                <w:numId w:val="0"/>
              </w:numPr>
              <w:tabs>
                <w:tab w:val="left" w:pos="420"/>
              </w:tabs>
              <w:jc w:val="center"/>
              <w:rPr>
                <w:rFonts w:hint="default"/>
                <w:vertAlign w:val="baseline"/>
                <w:lang w:val="en-US" w:eastAsia="zh-CN"/>
              </w:rPr>
            </w:pPr>
            <w:r>
              <w:rPr>
                <w:rFonts w:hint="eastAsia"/>
                <w:vertAlign w:val="baseline"/>
                <w:lang w:val="en-US" w:eastAsia="zh-CN"/>
              </w:rPr>
              <w:t>开始时间</w:t>
            </w:r>
          </w:p>
        </w:tc>
        <w:tc>
          <w:tcPr>
            <w:tcW w:w="1218" w:type="dxa"/>
            <w:gridSpan w:val="2"/>
          </w:tcPr>
          <w:p>
            <w:pPr>
              <w:widowControl w:val="0"/>
              <w:numPr>
                <w:numId w:val="0"/>
              </w:numPr>
              <w:tabs>
                <w:tab w:val="left" w:pos="420"/>
              </w:tabs>
              <w:jc w:val="center"/>
              <w:rPr>
                <w:rFonts w:hint="default"/>
                <w:vertAlign w:val="baseline"/>
                <w:lang w:val="en-US" w:eastAsia="zh-CN"/>
              </w:rPr>
            </w:pPr>
            <w:r>
              <w:rPr>
                <w:rFonts w:hint="eastAsia"/>
                <w:vertAlign w:val="baseline"/>
                <w:lang w:val="en-US" w:eastAsia="zh-CN"/>
              </w:rPr>
              <w:t>结束时间</w:t>
            </w:r>
          </w:p>
        </w:tc>
        <w:tc>
          <w:tcPr>
            <w:tcW w:w="1218" w:type="dxa"/>
          </w:tcPr>
          <w:p>
            <w:pPr>
              <w:widowControl w:val="0"/>
              <w:numPr>
                <w:numId w:val="0"/>
              </w:numPr>
              <w:tabs>
                <w:tab w:val="left" w:pos="420"/>
              </w:tabs>
              <w:jc w:val="center"/>
              <w:rPr>
                <w:rFonts w:hint="default"/>
                <w:vertAlign w:val="baseline"/>
                <w:lang w:val="en-US" w:eastAsia="zh-CN"/>
              </w:rPr>
            </w:pPr>
            <w:r>
              <w:rPr>
                <w:rFonts w:hint="eastAsia"/>
                <w:vertAlign w:val="baseline"/>
                <w:lang w:val="en-US" w:eastAsia="zh-CN"/>
              </w:rPr>
              <w:t>周转时间</w:t>
            </w:r>
          </w:p>
        </w:tc>
        <w:tc>
          <w:tcPr>
            <w:tcW w:w="1218" w:type="dxa"/>
          </w:tcPr>
          <w:p>
            <w:pPr>
              <w:widowControl w:val="0"/>
              <w:numPr>
                <w:numId w:val="0"/>
              </w:numPr>
              <w:tabs>
                <w:tab w:val="left" w:pos="420"/>
              </w:tabs>
              <w:jc w:val="center"/>
              <w:rPr>
                <w:rFonts w:hint="default"/>
                <w:vertAlign w:val="baseline"/>
                <w:lang w:val="en-US" w:eastAsia="zh-CN"/>
              </w:rPr>
            </w:pPr>
            <w:r>
              <w:rPr>
                <w:rFonts w:hint="eastAsia"/>
                <w:vertAlign w:val="baseline"/>
                <w:lang w:val="en-US" w:eastAsia="zh-CN"/>
              </w:rPr>
              <w:t>等待时间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17" w:type="dxa"/>
          </w:tcPr>
          <w:p>
            <w:pPr>
              <w:widowControl w:val="0"/>
              <w:numPr>
                <w:numId w:val="0"/>
              </w:numPr>
              <w:tabs>
                <w:tab w:val="left" w:pos="420"/>
              </w:tabs>
              <w:jc w:val="center"/>
              <w:rPr>
                <w:rFonts w:hint="default"/>
                <w:vertAlign w:val="baseline"/>
                <w:lang w:val="en-US" w:eastAsia="zh-CN"/>
              </w:rPr>
            </w:pPr>
            <w:r>
              <w:rPr>
                <w:rFonts w:hint="eastAsia"/>
                <w:vertAlign w:val="baseline"/>
                <w:lang w:val="en-US" w:eastAsia="zh-CN"/>
              </w:rPr>
              <w:t>1</w:t>
            </w:r>
          </w:p>
        </w:tc>
        <w:tc>
          <w:tcPr>
            <w:tcW w:w="1217" w:type="dxa"/>
          </w:tcPr>
          <w:p>
            <w:pPr>
              <w:widowControl w:val="0"/>
              <w:numPr>
                <w:numId w:val="0"/>
              </w:numPr>
              <w:tabs>
                <w:tab w:val="left" w:pos="420"/>
              </w:tabs>
              <w:jc w:val="center"/>
              <w:rPr>
                <w:rFonts w:hint="default"/>
                <w:vertAlign w:val="baseline"/>
                <w:lang w:val="en-US" w:eastAsia="zh-CN"/>
              </w:rPr>
            </w:pPr>
            <w:r>
              <w:rPr>
                <w:rFonts w:hint="eastAsia"/>
                <w:vertAlign w:val="baseline"/>
                <w:lang w:val="en-US" w:eastAsia="zh-CN"/>
              </w:rPr>
              <w:t>10：00</w:t>
            </w:r>
          </w:p>
        </w:tc>
        <w:tc>
          <w:tcPr>
            <w:tcW w:w="1217" w:type="dxa"/>
            <w:gridSpan w:val="2"/>
          </w:tcPr>
          <w:p>
            <w:pPr>
              <w:widowControl w:val="0"/>
              <w:numPr>
                <w:numId w:val="0"/>
              </w:numPr>
              <w:tabs>
                <w:tab w:val="left" w:pos="420"/>
              </w:tabs>
              <w:jc w:val="center"/>
              <w:rPr>
                <w:rFonts w:hint="default"/>
                <w:vertAlign w:val="baseline"/>
                <w:lang w:val="en-US" w:eastAsia="zh-CN"/>
              </w:rPr>
            </w:pPr>
            <w:r>
              <w:rPr>
                <w:rFonts w:hint="eastAsia"/>
                <w:vertAlign w:val="baseline"/>
                <w:lang w:val="en-US" w:eastAsia="zh-CN"/>
              </w:rPr>
              <w:t>2：00</w:t>
            </w:r>
          </w:p>
        </w:tc>
        <w:tc>
          <w:tcPr>
            <w:tcW w:w="1217" w:type="dxa"/>
          </w:tcPr>
          <w:p>
            <w:pPr>
              <w:widowControl w:val="0"/>
              <w:numPr>
                <w:numId w:val="0"/>
              </w:numPr>
              <w:tabs>
                <w:tab w:val="left" w:pos="420"/>
              </w:tabs>
              <w:jc w:val="center"/>
              <w:rPr>
                <w:rFonts w:hint="default"/>
                <w:vertAlign w:val="baseline"/>
                <w:lang w:val="en-US" w:eastAsia="zh-CN"/>
              </w:rPr>
            </w:pPr>
            <w:r>
              <w:rPr>
                <w:rFonts w:hint="eastAsia"/>
                <w:vertAlign w:val="baseline"/>
                <w:lang w:val="en-US" w:eastAsia="zh-CN"/>
              </w:rPr>
              <w:t>10：00</w:t>
            </w:r>
          </w:p>
        </w:tc>
        <w:tc>
          <w:tcPr>
            <w:tcW w:w="1218" w:type="dxa"/>
            <w:gridSpan w:val="2"/>
          </w:tcPr>
          <w:p>
            <w:pPr>
              <w:widowControl w:val="0"/>
              <w:numPr>
                <w:numId w:val="0"/>
              </w:numPr>
              <w:tabs>
                <w:tab w:val="left" w:pos="420"/>
              </w:tabs>
              <w:jc w:val="center"/>
              <w:rPr>
                <w:rFonts w:hint="default"/>
                <w:vertAlign w:val="baseline"/>
                <w:lang w:val="en-US" w:eastAsia="zh-CN"/>
              </w:rPr>
            </w:pPr>
            <w:r>
              <w:rPr>
                <w:rFonts w:hint="eastAsia"/>
                <w:vertAlign w:val="baseline"/>
                <w:lang w:val="en-US" w:eastAsia="zh-CN"/>
              </w:rPr>
              <w:t>12：00</w:t>
            </w:r>
          </w:p>
        </w:tc>
        <w:tc>
          <w:tcPr>
            <w:tcW w:w="1218" w:type="dxa"/>
          </w:tcPr>
          <w:p>
            <w:pPr>
              <w:widowControl w:val="0"/>
              <w:numPr>
                <w:numId w:val="0"/>
              </w:numPr>
              <w:tabs>
                <w:tab w:val="left" w:pos="420"/>
              </w:tabs>
              <w:jc w:val="center"/>
              <w:rPr>
                <w:rFonts w:hint="default"/>
                <w:vertAlign w:val="baseline"/>
                <w:lang w:val="en-US" w:eastAsia="zh-CN"/>
              </w:rPr>
            </w:pPr>
            <w:r>
              <w:rPr>
                <w:rFonts w:hint="eastAsia"/>
                <w:vertAlign w:val="baseline"/>
                <w:lang w:val="en-US" w:eastAsia="zh-CN"/>
              </w:rPr>
              <w:t>2：00</w:t>
            </w:r>
          </w:p>
        </w:tc>
        <w:tc>
          <w:tcPr>
            <w:tcW w:w="1218" w:type="dxa"/>
          </w:tcPr>
          <w:p>
            <w:pPr>
              <w:widowControl w:val="0"/>
              <w:numPr>
                <w:numId w:val="0"/>
              </w:numPr>
              <w:tabs>
                <w:tab w:val="left" w:pos="420"/>
              </w:tabs>
              <w:jc w:val="center"/>
              <w:rPr>
                <w:rFonts w:hint="default"/>
                <w:vertAlign w:val="baseline"/>
                <w:lang w:val="en-US" w:eastAsia="zh-CN"/>
              </w:rPr>
            </w:pPr>
            <w:r>
              <w:rPr>
                <w:rFonts w:hint="eastAsia"/>
                <w:vertAlign w:val="baseline"/>
                <w:lang w:val="en-US" w:eastAsia="zh-CN"/>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17" w:type="dxa"/>
          </w:tcPr>
          <w:p>
            <w:pPr>
              <w:widowControl w:val="0"/>
              <w:numPr>
                <w:numId w:val="0"/>
              </w:numPr>
              <w:tabs>
                <w:tab w:val="left" w:pos="420"/>
              </w:tabs>
              <w:jc w:val="center"/>
              <w:rPr>
                <w:rFonts w:hint="default"/>
                <w:vertAlign w:val="baseline"/>
                <w:lang w:val="en-US" w:eastAsia="zh-CN"/>
              </w:rPr>
            </w:pPr>
            <w:r>
              <w:rPr>
                <w:rFonts w:hint="eastAsia"/>
                <w:vertAlign w:val="baseline"/>
                <w:lang w:val="en-US" w:eastAsia="zh-CN"/>
              </w:rPr>
              <w:t>2</w:t>
            </w:r>
          </w:p>
        </w:tc>
        <w:tc>
          <w:tcPr>
            <w:tcW w:w="1217" w:type="dxa"/>
          </w:tcPr>
          <w:p>
            <w:pPr>
              <w:widowControl w:val="0"/>
              <w:numPr>
                <w:numId w:val="0"/>
              </w:numPr>
              <w:tabs>
                <w:tab w:val="left" w:pos="420"/>
              </w:tabs>
              <w:jc w:val="center"/>
              <w:rPr>
                <w:rFonts w:hint="default"/>
                <w:vertAlign w:val="baseline"/>
                <w:lang w:val="en-US" w:eastAsia="zh-CN"/>
              </w:rPr>
            </w:pPr>
            <w:r>
              <w:rPr>
                <w:rFonts w:hint="eastAsia"/>
                <w:vertAlign w:val="baseline"/>
                <w:lang w:val="en-US" w:eastAsia="zh-CN"/>
              </w:rPr>
              <w:t>10：10</w:t>
            </w:r>
          </w:p>
        </w:tc>
        <w:tc>
          <w:tcPr>
            <w:tcW w:w="1217" w:type="dxa"/>
            <w:gridSpan w:val="2"/>
          </w:tcPr>
          <w:p>
            <w:pPr>
              <w:widowControl w:val="0"/>
              <w:numPr>
                <w:numId w:val="0"/>
              </w:numPr>
              <w:tabs>
                <w:tab w:val="left" w:pos="420"/>
              </w:tabs>
              <w:jc w:val="center"/>
              <w:rPr>
                <w:rFonts w:hint="default"/>
                <w:vertAlign w:val="baseline"/>
                <w:lang w:val="en-US" w:eastAsia="zh-CN"/>
              </w:rPr>
            </w:pPr>
            <w:r>
              <w:rPr>
                <w:rFonts w:hint="eastAsia"/>
                <w:vertAlign w:val="baseline"/>
                <w:lang w:val="en-US" w:eastAsia="zh-CN"/>
              </w:rPr>
              <w:t>1：00</w:t>
            </w:r>
          </w:p>
        </w:tc>
        <w:tc>
          <w:tcPr>
            <w:tcW w:w="1217" w:type="dxa"/>
          </w:tcPr>
          <w:p>
            <w:pPr>
              <w:widowControl w:val="0"/>
              <w:numPr>
                <w:numId w:val="0"/>
              </w:numPr>
              <w:tabs>
                <w:tab w:val="left" w:pos="420"/>
              </w:tabs>
              <w:jc w:val="center"/>
              <w:rPr>
                <w:rFonts w:hint="default"/>
                <w:vertAlign w:val="baseline"/>
                <w:lang w:val="en-US" w:eastAsia="zh-CN"/>
              </w:rPr>
            </w:pPr>
            <w:r>
              <w:rPr>
                <w:rFonts w:hint="eastAsia"/>
                <w:vertAlign w:val="baseline"/>
                <w:lang w:val="en-US" w:eastAsia="zh-CN"/>
              </w:rPr>
              <w:t>12：00</w:t>
            </w:r>
          </w:p>
        </w:tc>
        <w:tc>
          <w:tcPr>
            <w:tcW w:w="1218" w:type="dxa"/>
            <w:gridSpan w:val="2"/>
          </w:tcPr>
          <w:p>
            <w:pPr>
              <w:widowControl w:val="0"/>
              <w:numPr>
                <w:numId w:val="0"/>
              </w:numPr>
              <w:tabs>
                <w:tab w:val="left" w:pos="420"/>
              </w:tabs>
              <w:jc w:val="center"/>
              <w:rPr>
                <w:rFonts w:hint="default"/>
                <w:vertAlign w:val="baseline"/>
                <w:lang w:val="en-US" w:eastAsia="zh-CN"/>
              </w:rPr>
            </w:pPr>
            <w:r>
              <w:rPr>
                <w:rFonts w:hint="eastAsia"/>
                <w:vertAlign w:val="baseline"/>
                <w:lang w:val="en-US" w:eastAsia="zh-CN"/>
              </w:rPr>
              <w:t>13：00</w:t>
            </w:r>
          </w:p>
        </w:tc>
        <w:tc>
          <w:tcPr>
            <w:tcW w:w="1218" w:type="dxa"/>
          </w:tcPr>
          <w:p>
            <w:pPr>
              <w:widowControl w:val="0"/>
              <w:numPr>
                <w:numId w:val="0"/>
              </w:numPr>
              <w:tabs>
                <w:tab w:val="left" w:pos="420"/>
              </w:tabs>
              <w:jc w:val="center"/>
              <w:rPr>
                <w:rFonts w:hint="default"/>
                <w:vertAlign w:val="baseline"/>
                <w:lang w:val="en-US" w:eastAsia="zh-CN"/>
              </w:rPr>
            </w:pPr>
            <w:r>
              <w:rPr>
                <w:rFonts w:hint="eastAsia"/>
                <w:vertAlign w:val="baseline"/>
                <w:lang w:val="en-US" w:eastAsia="zh-CN"/>
              </w:rPr>
              <w:t>2：50</w:t>
            </w:r>
          </w:p>
        </w:tc>
        <w:tc>
          <w:tcPr>
            <w:tcW w:w="1218" w:type="dxa"/>
          </w:tcPr>
          <w:p>
            <w:pPr>
              <w:widowControl w:val="0"/>
              <w:numPr>
                <w:numId w:val="0"/>
              </w:numPr>
              <w:tabs>
                <w:tab w:val="left" w:pos="420"/>
              </w:tabs>
              <w:jc w:val="center"/>
              <w:rPr>
                <w:rFonts w:hint="default"/>
                <w:vertAlign w:val="baseline"/>
                <w:lang w:val="en-US" w:eastAsia="zh-CN"/>
              </w:rPr>
            </w:pPr>
            <w:r>
              <w:rPr>
                <w:rFonts w:hint="eastAsia"/>
                <w:vertAlign w:val="baseline"/>
                <w:lang w:val="en-US" w:eastAsia="zh-CN"/>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17" w:type="dxa"/>
          </w:tcPr>
          <w:p>
            <w:pPr>
              <w:widowControl w:val="0"/>
              <w:numPr>
                <w:numId w:val="0"/>
              </w:numPr>
              <w:tabs>
                <w:tab w:val="left" w:pos="420"/>
              </w:tabs>
              <w:jc w:val="center"/>
              <w:rPr>
                <w:rFonts w:hint="default"/>
                <w:vertAlign w:val="baseline"/>
                <w:lang w:val="en-US" w:eastAsia="zh-CN"/>
              </w:rPr>
            </w:pPr>
            <w:r>
              <w:rPr>
                <w:rFonts w:hint="eastAsia"/>
                <w:vertAlign w:val="baseline"/>
                <w:lang w:val="en-US" w:eastAsia="zh-CN"/>
              </w:rPr>
              <w:t>3</w:t>
            </w:r>
          </w:p>
        </w:tc>
        <w:tc>
          <w:tcPr>
            <w:tcW w:w="1217" w:type="dxa"/>
          </w:tcPr>
          <w:p>
            <w:pPr>
              <w:widowControl w:val="0"/>
              <w:numPr>
                <w:numId w:val="0"/>
              </w:numPr>
              <w:tabs>
                <w:tab w:val="left" w:pos="420"/>
              </w:tabs>
              <w:jc w:val="center"/>
              <w:rPr>
                <w:rFonts w:hint="default"/>
                <w:vertAlign w:val="baseline"/>
                <w:lang w:val="en-US" w:eastAsia="zh-CN"/>
              </w:rPr>
            </w:pPr>
            <w:r>
              <w:rPr>
                <w:rFonts w:hint="eastAsia"/>
                <w:vertAlign w:val="baseline"/>
                <w:lang w:val="en-US" w:eastAsia="zh-CN"/>
              </w:rPr>
              <w:t>11：50</w:t>
            </w:r>
          </w:p>
        </w:tc>
        <w:tc>
          <w:tcPr>
            <w:tcW w:w="1217" w:type="dxa"/>
            <w:gridSpan w:val="2"/>
          </w:tcPr>
          <w:p>
            <w:pPr>
              <w:widowControl w:val="0"/>
              <w:numPr>
                <w:numId w:val="0"/>
              </w:numPr>
              <w:tabs>
                <w:tab w:val="left" w:pos="420"/>
              </w:tabs>
              <w:jc w:val="center"/>
              <w:rPr>
                <w:rFonts w:hint="default"/>
                <w:vertAlign w:val="baseline"/>
                <w:lang w:val="en-US" w:eastAsia="zh-CN"/>
              </w:rPr>
            </w:pPr>
            <w:r>
              <w:rPr>
                <w:rFonts w:hint="eastAsia"/>
                <w:vertAlign w:val="baseline"/>
                <w:lang w:val="en-US" w:eastAsia="zh-CN"/>
              </w:rPr>
              <w:t>0：50</w:t>
            </w:r>
          </w:p>
        </w:tc>
        <w:tc>
          <w:tcPr>
            <w:tcW w:w="1217" w:type="dxa"/>
          </w:tcPr>
          <w:p>
            <w:pPr>
              <w:widowControl w:val="0"/>
              <w:numPr>
                <w:numId w:val="0"/>
              </w:numPr>
              <w:tabs>
                <w:tab w:val="left" w:pos="420"/>
              </w:tabs>
              <w:jc w:val="center"/>
              <w:rPr>
                <w:rFonts w:hint="default"/>
                <w:vertAlign w:val="baseline"/>
                <w:lang w:val="en-US" w:eastAsia="zh-CN"/>
              </w:rPr>
            </w:pPr>
            <w:r>
              <w:rPr>
                <w:rFonts w:hint="eastAsia"/>
                <w:vertAlign w:val="baseline"/>
                <w:lang w:val="en-US" w:eastAsia="zh-CN"/>
              </w:rPr>
              <w:t>13：00</w:t>
            </w:r>
          </w:p>
        </w:tc>
        <w:tc>
          <w:tcPr>
            <w:tcW w:w="1218" w:type="dxa"/>
            <w:gridSpan w:val="2"/>
          </w:tcPr>
          <w:p>
            <w:pPr>
              <w:widowControl w:val="0"/>
              <w:numPr>
                <w:numId w:val="0"/>
              </w:numPr>
              <w:tabs>
                <w:tab w:val="left" w:pos="420"/>
              </w:tabs>
              <w:jc w:val="center"/>
              <w:rPr>
                <w:rFonts w:hint="default"/>
                <w:vertAlign w:val="baseline"/>
                <w:lang w:val="en-US" w:eastAsia="zh-CN"/>
              </w:rPr>
            </w:pPr>
            <w:r>
              <w:rPr>
                <w:rFonts w:hint="eastAsia"/>
                <w:vertAlign w:val="baseline"/>
                <w:lang w:val="en-US" w:eastAsia="zh-CN"/>
              </w:rPr>
              <w:t>13：50</w:t>
            </w:r>
          </w:p>
        </w:tc>
        <w:tc>
          <w:tcPr>
            <w:tcW w:w="1218" w:type="dxa"/>
          </w:tcPr>
          <w:p>
            <w:pPr>
              <w:widowControl w:val="0"/>
              <w:numPr>
                <w:numId w:val="0"/>
              </w:numPr>
              <w:tabs>
                <w:tab w:val="left" w:pos="420"/>
              </w:tabs>
              <w:jc w:val="center"/>
              <w:rPr>
                <w:rFonts w:hint="default"/>
                <w:vertAlign w:val="baseline"/>
                <w:lang w:val="en-US" w:eastAsia="zh-CN"/>
              </w:rPr>
            </w:pPr>
            <w:r>
              <w:rPr>
                <w:rFonts w:hint="eastAsia"/>
                <w:vertAlign w:val="baseline"/>
                <w:lang w:val="en-US" w:eastAsia="zh-CN"/>
              </w:rPr>
              <w:t>2：00</w:t>
            </w:r>
          </w:p>
        </w:tc>
        <w:tc>
          <w:tcPr>
            <w:tcW w:w="1218" w:type="dxa"/>
          </w:tcPr>
          <w:p>
            <w:pPr>
              <w:widowControl w:val="0"/>
              <w:numPr>
                <w:numId w:val="0"/>
              </w:numPr>
              <w:tabs>
                <w:tab w:val="left" w:pos="420"/>
              </w:tabs>
              <w:jc w:val="center"/>
              <w:rPr>
                <w:rFonts w:hint="default"/>
                <w:vertAlign w:val="baseline"/>
                <w:lang w:val="en-US" w:eastAsia="zh-CN"/>
              </w:rPr>
            </w:pPr>
            <w:r>
              <w:rPr>
                <w:rFonts w:hint="eastAsia"/>
                <w:vertAlign w:val="baseline"/>
                <w:lang w:val="en-US" w:eastAsia="zh-CN"/>
              </w:rPr>
              <w:t>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gridSpan w:val="3"/>
          </w:tcPr>
          <w:p>
            <w:pPr>
              <w:widowControl w:val="0"/>
              <w:numPr>
                <w:numId w:val="0"/>
              </w:numPr>
              <w:tabs>
                <w:tab w:val="left" w:pos="420"/>
              </w:tabs>
              <w:jc w:val="center"/>
              <w:rPr>
                <w:rFonts w:hint="default"/>
                <w:vertAlign w:val="baseline"/>
                <w:lang w:val="en-US" w:eastAsia="zh-CN"/>
              </w:rPr>
            </w:pPr>
            <w:r>
              <w:rPr>
                <w:rFonts w:hint="eastAsia"/>
                <w:vertAlign w:val="baseline"/>
                <w:lang w:val="en-US" w:eastAsia="zh-CN"/>
              </w:rPr>
              <w:t>调度顺序：123</w:t>
            </w:r>
          </w:p>
        </w:tc>
        <w:tc>
          <w:tcPr>
            <w:tcW w:w="2840" w:type="dxa"/>
            <w:gridSpan w:val="3"/>
          </w:tcPr>
          <w:p>
            <w:pPr>
              <w:widowControl w:val="0"/>
              <w:numPr>
                <w:numId w:val="0"/>
              </w:numPr>
              <w:tabs>
                <w:tab w:val="left" w:pos="420"/>
              </w:tabs>
              <w:jc w:val="center"/>
              <w:rPr>
                <w:rFonts w:hint="default"/>
                <w:vertAlign w:val="baseline"/>
                <w:lang w:val="en-US" w:eastAsia="zh-CN"/>
              </w:rPr>
            </w:pPr>
            <w:r>
              <w:rPr>
                <w:rFonts w:hint="eastAsia"/>
                <w:vertAlign w:val="baseline"/>
                <w:lang w:val="en-US" w:eastAsia="zh-CN"/>
              </w:rPr>
              <w:t>平均周转时间：2：17</w:t>
            </w:r>
          </w:p>
        </w:tc>
        <w:tc>
          <w:tcPr>
            <w:tcW w:w="2842" w:type="dxa"/>
            <w:gridSpan w:val="3"/>
          </w:tcPr>
          <w:p>
            <w:pPr>
              <w:widowControl w:val="0"/>
              <w:numPr>
                <w:numId w:val="0"/>
              </w:numPr>
              <w:tabs>
                <w:tab w:val="left" w:pos="420"/>
              </w:tabs>
              <w:jc w:val="center"/>
              <w:rPr>
                <w:rFonts w:hint="default"/>
                <w:vertAlign w:val="baseline"/>
                <w:lang w:val="en-US" w:eastAsia="zh-CN"/>
              </w:rPr>
            </w:pPr>
            <w:r>
              <w:rPr>
                <w:rFonts w:hint="eastAsia"/>
                <w:vertAlign w:val="baseline"/>
                <w:lang w:val="en-US" w:eastAsia="zh-CN"/>
              </w:rPr>
              <w:t>平均等待时间：1：00</w:t>
            </w:r>
          </w:p>
        </w:tc>
      </w:tr>
    </w:tbl>
    <w:p>
      <w:pPr>
        <w:widowControl w:val="0"/>
        <w:numPr>
          <w:ilvl w:val="0"/>
          <w:numId w:val="6"/>
        </w:numPr>
        <w:tabs>
          <w:tab w:val="left" w:pos="420"/>
        </w:tabs>
        <w:ind w:left="425" w:leftChars="0" w:hanging="425" w:firstLineChars="0"/>
        <w:jc w:val="both"/>
        <w:rPr>
          <w:rFonts w:hint="eastAsia"/>
          <w:lang w:val="en-US" w:eastAsia="zh-CN"/>
        </w:rPr>
      </w:pPr>
      <w:r>
        <w:rPr>
          <w:rFonts w:hint="eastAsia"/>
          <w:lang w:val="en-US" w:eastAsia="zh-CN"/>
        </w:rPr>
        <w:t>SJF（非抢占）</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406"/>
        <w:gridCol w:w="811"/>
        <w:gridCol w:w="1217"/>
        <w:gridCol w:w="812"/>
        <w:gridCol w:w="406"/>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进程ID</w:t>
            </w:r>
          </w:p>
        </w:tc>
        <w:tc>
          <w:tcPr>
            <w:tcW w:w="1217"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到达时间</w:t>
            </w:r>
          </w:p>
        </w:tc>
        <w:tc>
          <w:tcPr>
            <w:tcW w:w="1217" w:type="dxa"/>
            <w:gridSpan w:val="2"/>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运行时间</w:t>
            </w:r>
          </w:p>
        </w:tc>
        <w:tc>
          <w:tcPr>
            <w:tcW w:w="1217"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开始时间</w:t>
            </w:r>
          </w:p>
        </w:tc>
        <w:tc>
          <w:tcPr>
            <w:tcW w:w="1218" w:type="dxa"/>
            <w:gridSpan w:val="2"/>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结束时间</w:t>
            </w:r>
          </w:p>
        </w:tc>
        <w:tc>
          <w:tcPr>
            <w:tcW w:w="1218"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周转时间</w:t>
            </w:r>
          </w:p>
        </w:tc>
        <w:tc>
          <w:tcPr>
            <w:tcW w:w="1218"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等待时间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1</w:t>
            </w:r>
          </w:p>
        </w:tc>
        <w:tc>
          <w:tcPr>
            <w:tcW w:w="1217"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10：00</w:t>
            </w:r>
          </w:p>
        </w:tc>
        <w:tc>
          <w:tcPr>
            <w:tcW w:w="1217" w:type="dxa"/>
            <w:gridSpan w:val="2"/>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2：00</w:t>
            </w:r>
          </w:p>
        </w:tc>
        <w:tc>
          <w:tcPr>
            <w:tcW w:w="1217"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10：00</w:t>
            </w:r>
          </w:p>
        </w:tc>
        <w:tc>
          <w:tcPr>
            <w:tcW w:w="1218" w:type="dxa"/>
            <w:gridSpan w:val="2"/>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12：00</w:t>
            </w:r>
          </w:p>
        </w:tc>
        <w:tc>
          <w:tcPr>
            <w:tcW w:w="1218"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2：00</w:t>
            </w:r>
          </w:p>
        </w:tc>
        <w:tc>
          <w:tcPr>
            <w:tcW w:w="1218"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2</w:t>
            </w:r>
          </w:p>
        </w:tc>
        <w:tc>
          <w:tcPr>
            <w:tcW w:w="1217"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10：10</w:t>
            </w:r>
          </w:p>
        </w:tc>
        <w:tc>
          <w:tcPr>
            <w:tcW w:w="1217" w:type="dxa"/>
            <w:gridSpan w:val="2"/>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1：00</w:t>
            </w:r>
          </w:p>
        </w:tc>
        <w:tc>
          <w:tcPr>
            <w:tcW w:w="1217"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12：50</w:t>
            </w:r>
          </w:p>
        </w:tc>
        <w:tc>
          <w:tcPr>
            <w:tcW w:w="1218" w:type="dxa"/>
            <w:gridSpan w:val="2"/>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13：50</w:t>
            </w:r>
          </w:p>
        </w:tc>
        <w:tc>
          <w:tcPr>
            <w:tcW w:w="1218"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3：40</w:t>
            </w:r>
          </w:p>
        </w:tc>
        <w:tc>
          <w:tcPr>
            <w:tcW w:w="1218"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3</w:t>
            </w:r>
          </w:p>
        </w:tc>
        <w:tc>
          <w:tcPr>
            <w:tcW w:w="1217"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11：50</w:t>
            </w:r>
          </w:p>
        </w:tc>
        <w:tc>
          <w:tcPr>
            <w:tcW w:w="1217" w:type="dxa"/>
            <w:gridSpan w:val="2"/>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0：50</w:t>
            </w:r>
          </w:p>
        </w:tc>
        <w:tc>
          <w:tcPr>
            <w:tcW w:w="1217"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12：00</w:t>
            </w:r>
          </w:p>
        </w:tc>
        <w:tc>
          <w:tcPr>
            <w:tcW w:w="1218" w:type="dxa"/>
            <w:gridSpan w:val="2"/>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12：50</w:t>
            </w:r>
          </w:p>
        </w:tc>
        <w:tc>
          <w:tcPr>
            <w:tcW w:w="1218"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1：00</w:t>
            </w:r>
          </w:p>
        </w:tc>
        <w:tc>
          <w:tcPr>
            <w:tcW w:w="1218"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gridSpan w:val="3"/>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调度顺序：132</w:t>
            </w:r>
          </w:p>
        </w:tc>
        <w:tc>
          <w:tcPr>
            <w:tcW w:w="2840" w:type="dxa"/>
            <w:gridSpan w:val="3"/>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平均周转时间：2：13</w:t>
            </w:r>
          </w:p>
        </w:tc>
        <w:tc>
          <w:tcPr>
            <w:tcW w:w="2842" w:type="dxa"/>
            <w:gridSpan w:val="3"/>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平均等待时间：0：57</w:t>
            </w:r>
          </w:p>
        </w:tc>
      </w:tr>
    </w:tbl>
    <w:p>
      <w:pPr>
        <w:widowControl w:val="0"/>
        <w:numPr>
          <w:numId w:val="0"/>
        </w:numPr>
        <w:tabs>
          <w:tab w:val="left" w:pos="420"/>
        </w:tabs>
        <w:ind w:leftChars="0"/>
        <w:jc w:val="both"/>
        <w:rPr>
          <w:rFonts w:hint="eastAsia"/>
          <w:lang w:val="en-US" w:eastAsia="zh-CN"/>
        </w:rPr>
      </w:pPr>
    </w:p>
    <w:p>
      <w:pPr>
        <w:widowControl w:val="0"/>
        <w:numPr>
          <w:numId w:val="0"/>
        </w:numPr>
        <w:tabs>
          <w:tab w:val="left" w:pos="420"/>
        </w:tabs>
        <w:ind w:leftChars="0"/>
        <w:jc w:val="both"/>
        <w:rPr>
          <w:rFonts w:hint="eastAsia"/>
          <w:lang w:val="en-US" w:eastAsia="zh-CN"/>
        </w:rPr>
      </w:pPr>
    </w:p>
    <w:p>
      <w:pPr>
        <w:widowControl w:val="0"/>
        <w:numPr>
          <w:numId w:val="0"/>
        </w:numPr>
        <w:tabs>
          <w:tab w:val="left" w:pos="420"/>
        </w:tabs>
        <w:ind w:leftChars="0"/>
        <w:jc w:val="both"/>
        <w:rPr>
          <w:rFonts w:hint="eastAsia"/>
          <w:lang w:val="en-US" w:eastAsia="zh-CN"/>
        </w:rPr>
      </w:pPr>
    </w:p>
    <w:p>
      <w:pPr>
        <w:widowControl w:val="0"/>
        <w:numPr>
          <w:ilvl w:val="0"/>
          <w:numId w:val="6"/>
        </w:numPr>
        <w:tabs>
          <w:tab w:val="left" w:pos="420"/>
        </w:tabs>
        <w:ind w:left="420" w:leftChars="0" w:hanging="420" w:firstLineChars="0"/>
        <w:jc w:val="both"/>
        <w:rPr>
          <w:rFonts w:hint="eastAsia"/>
          <w:lang w:val="en-US" w:eastAsia="zh-CN"/>
        </w:rPr>
      </w:pPr>
      <w:r>
        <w:rPr>
          <w:rFonts w:hint="eastAsia"/>
          <w:lang w:val="en-US" w:eastAsia="zh-CN"/>
        </w:rPr>
        <w:t>HRRN</w:t>
      </w:r>
    </w:p>
    <w:p>
      <w:pPr>
        <w:widowControl w:val="0"/>
        <w:numPr>
          <w:numId w:val="0"/>
        </w:numPr>
        <w:tabs>
          <w:tab w:val="left" w:pos="420"/>
        </w:tabs>
        <w:ind w:leftChars="0"/>
        <w:jc w:val="both"/>
        <w:rPr>
          <w:rFonts w:hint="default"/>
          <w:lang w:val="en-US" w:eastAsia="zh-CN"/>
        </w:rPr>
      </w:pPr>
      <w:r>
        <w:rPr>
          <w:rFonts w:hint="eastAsia"/>
          <w:lang w:val="en-US" w:eastAsia="zh-CN"/>
        </w:rPr>
        <w:t>1先到达，执行完1后计算2和3的相应比分别为2.83和1.2，所以先执行2</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406"/>
        <w:gridCol w:w="811"/>
        <w:gridCol w:w="1217"/>
        <w:gridCol w:w="812"/>
        <w:gridCol w:w="406"/>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进程ID</w:t>
            </w:r>
          </w:p>
        </w:tc>
        <w:tc>
          <w:tcPr>
            <w:tcW w:w="1217"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到达时间</w:t>
            </w:r>
          </w:p>
        </w:tc>
        <w:tc>
          <w:tcPr>
            <w:tcW w:w="1217" w:type="dxa"/>
            <w:gridSpan w:val="2"/>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运行时间</w:t>
            </w:r>
          </w:p>
        </w:tc>
        <w:tc>
          <w:tcPr>
            <w:tcW w:w="1217"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开始时间</w:t>
            </w:r>
          </w:p>
        </w:tc>
        <w:tc>
          <w:tcPr>
            <w:tcW w:w="1218" w:type="dxa"/>
            <w:gridSpan w:val="2"/>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结束时间</w:t>
            </w:r>
          </w:p>
        </w:tc>
        <w:tc>
          <w:tcPr>
            <w:tcW w:w="1218"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周转时间</w:t>
            </w:r>
          </w:p>
        </w:tc>
        <w:tc>
          <w:tcPr>
            <w:tcW w:w="1218"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等待时间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1</w:t>
            </w:r>
          </w:p>
        </w:tc>
        <w:tc>
          <w:tcPr>
            <w:tcW w:w="1217"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10：00</w:t>
            </w:r>
          </w:p>
        </w:tc>
        <w:tc>
          <w:tcPr>
            <w:tcW w:w="1217" w:type="dxa"/>
            <w:gridSpan w:val="2"/>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2：00</w:t>
            </w:r>
          </w:p>
        </w:tc>
        <w:tc>
          <w:tcPr>
            <w:tcW w:w="1217"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10：00</w:t>
            </w:r>
          </w:p>
        </w:tc>
        <w:tc>
          <w:tcPr>
            <w:tcW w:w="1218" w:type="dxa"/>
            <w:gridSpan w:val="2"/>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12：00</w:t>
            </w:r>
          </w:p>
        </w:tc>
        <w:tc>
          <w:tcPr>
            <w:tcW w:w="1218"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2：00</w:t>
            </w:r>
          </w:p>
        </w:tc>
        <w:tc>
          <w:tcPr>
            <w:tcW w:w="1218"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2</w:t>
            </w:r>
          </w:p>
        </w:tc>
        <w:tc>
          <w:tcPr>
            <w:tcW w:w="1217"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10：10</w:t>
            </w:r>
          </w:p>
        </w:tc>
        <w:tc>
          <w:tcPr>
            <w:tcW w:w="1217" w:type="dxa"/>
            <w:gridSpan w:val="2"/>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1：00</w:t>
            </w:r>
          </w:p>
        </w:tc>
        <w:tc>
          <w:tcPr>
            <w:tcW w:w="1217"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12：00</w:t>
            </w:r>
          </w:p>
        </w:tc>
        <w:tc>
          <w:tcPr>
            <w:tcW w:w="1218" w:type="dxa"/>
            <w:gridSpan w:val="2"/>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13：00</w:t>
            </w:r>
          </w:p>
        </w:tc>
        <w:tc>
          <w:tcPr>
            <w:tcW w:w="1218"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2：50</w:t>
            </w:r>
          </w:p>
        </w:tc>
        <w:tc>
          <w:tcPr>
            <w:tcW w:w="1218"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3</w:t>
            </w:r>
          </w:p>
        </w:tc>
        <w:tc>
          <w:tcPr>
            <w:tcW w:w="1217"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11：50</w:t>
            </w:r>
          </w:p>
        </w:tc>
        <w:tc>
          <w:tcPr>
            <w:tcW w:w="1217" w:type="dxa"/>
            <w:gridSpan w:val="2"/>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0：50</w:t>
            </w:r>
          </w:p>
        </w:tc>
        <w:tc>
          <w:tcPr>
            <w:tcW w:w="1217"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13：00</w:t>
            </w:r>
          </w:p>
        </w:tc>
        <w:tc>
          <w:tcPr>
            <w:tcW w:w="1218" w:type="dxa"/>
            <w:gridSpan w:val="2"/>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13：50</w:t>
            </w:r>
          </w:p>
        </w:tc>
        <w:tc>
          <w:tcPr>
            <w:tcW w:w="1218"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2：00</w:t>
            </w:r>
          </w:p>
        </w:tc>
        <w:tc>
          <w:tcPr>
            <w:tcW w:w="1218" w:type="dxa"/>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gridSpan w:val="3"/>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调度顺序：123</w:t>
            </w:r>
          </w:p>
        </w:tc>
        <w:tc>
          <w:tcPr>
            <w:tcW w:w="2840" w:type="dxa"/>
            <w:gridSpan w:val="3"/>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平均周转时间：2：17</w:t>
            </w:r>
          </w:p>
        </w:tc>
        <w:tc>
          <w:tcPr>
            <w:tcW w:w="2842" w:type="dxa"/>
            <w:gridSpan w:val="3"/>
          </w:tcPr>
          <w:p>
            <w:pPr>
              <w:widowControl w:val="0"/>
              <w:numPr>
                <w:ilvl w:val="0"/>
                <w:numId w:val="0"/>
              </w:numPr>
              <w:tabs>
                <w:tab w:val="left" w:pos="420"/>
              </w:tabs>
              <w:jc w:val="center"/>
              <w:rPr>
                <w:rFonts w:hint="default"/>
                <w:vertAlign w:val="baseline"/>
                <w:lang w:val="en-US" w:eastAsia="zh-CN"/>
              </w:rPr>
            </w:pPr>
            <w:r>
              <w:rPr>
                <w:rFonts w:hint="eastAsia"/>
                <w:vertAlign w:val="baseline"/>
                <w:lang w:val="en-US" w:eastAsia="zh-CN"/>
              </w:rPr>
              <w:t>平均等待时间：1：00</w:t>
            </w:r>
          </w:p>
        </w:tc>
      </w:tr>
    </w:tbl>
    <w:p>
      <w:pPr>
        <w:widowControl w:val="0"/>
        <w:numPr>
          <w:numId w:val="0"/>
        </w:numPr>
        <w:tabs>
          <w:tab w:val="left" w:pos="420"/>
        </w:tabs>
        <w:jc w:val="both"/>
        <w:rPr>
          <w:rFonts w:hint="eastAsia"/>
          <w:lang w:val="en-US" w:eastAsia="zh-CN"/>
        </w:rPr>
      </w:pPr>
    </w:p>
    <w:p>
      <w:pPr>
        <w:widowControl w:val="0"/>
        <w:numPr>
          <w:numId w:val="0"/>
        </w:numPr>
        <w:tabs>
          <w:tab w:val="left" w:pos="420"/>
        </w:tabs>
        <w:jc w:val="both"/>
        <w:rPr>
          <w:rFonts w:hint="default"/>
          <w:lang w:val="en-US" w:eastAsia="zh-CN"/>
        </w:rPr>
      </w:pPr>
    </w:p>
    <w:p>
      <w:pPr>
        <w:widowControl w:val="0"/>
        <w:numPr>
          <w:ilvl w:val="0"/>
          <w:numId w:val="3"/>
        </w:numPr>
        <w:ind w:left="425" w:leftChars="0" w:hanging="425" w:firstLineChars="0"/>
        <w:jc w:val="both"/>
        <w:rPr>
          <w:rFonts w:hint="default"/>
          <w:sz w:val="21"/>
          <w:szCs w:val="24"/>
          <w:lang w:val="en-US" w:eastAsia="zh-CN"/>
        </w:rPr>
      </w:pPr>
      <w:r>
        <w:rPr>
          <w:rFonts w:hint="eastAsia"/>
          <w:sz w:val="21"/>
          <w:szCs w:val="24"/>
          <w:lang w:val="en-US" w:eastAsia="zh-CN"/>
        </w:rPr>
        <w:t xml:space="preserve"> </w:t>
      </w:r>
    </w:p>
    <w:p>
      <w:pPr>
        <w:widowControl w:val="0"/>
        <w:numPr>
          <w:numId w:val="0"/>
        </w:numPr>
        <w:tabs>
          <w:tab w:val="left" w:pos="420"/>
        </w:tabs>
        <w:jc w:val="both"/>
      </w:pPr>
      <w:r>
        <w:drawing>
          <wp:inline distT="0" distB="0" distL="114300" distR="114300">
            <wp:extent cx="5271135" cy="1158240"/>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135" cy="1158240"/>
                    </a:xfrm>
                    <a:prstGeom prst="rect">
                      <a:avLst/>
                    </a:prstGeom>
                    <a:noFill/>
                    <a:ln>
                      <a:noFill/>
                    </a:ln>
                  </pic:spPr>
                </pic:pic>
              </a:graphicData>
            </a:graphic>
          </wp:inline>
        </w:drawing>
      </w:r>
    </w:p>
    <w:p>
      <w:pPr>
        <w:widowControl w:val="0"/>
        <w:numPr>
          <w:numId w:val="0"/>
        </w:numPr>
        <w:tabs>
          <w:tab w:val="left" w:pos="420"/>
        </w:tabs>
        <w:jc w:val="both"/>
      </w:pPr>
      <w:r>
        <w:drawing>
          <wp:inline distT="0" distB="0" distL="114300" distR="114300">
            <wp:extent cx="5272405" cy="210820"/>
            <wp:effectExtent l="0" t="0" r="63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2405" cy="210820"/>
                    </a:xfrm>
                    <a:prstGeom prst="rect">
                      <a:avLst/>
                    </a:prstGeom>
                    <a:noFill/>
                    <a:ln>
                      <a:noFill/>
                    </a:ln>
                  </pic:spPr>
                </pic:pic>
              </a:graphicData>
            </a:graphic>
          </wp:inline>
        </w:drawing>
      </w:r>
    </w:p>
    <w:p>
      <w:pPr>
        <w:widowControl w:val="0"/>
        <w:numPr>
          <w:numId w:val="0"/>
        </w:numPr>
        <w:tabs>
          <w:tab w:val="left" w:pos="420"/>
        </w:tabs>
        <w:ind w:leftChars="0"/>
        <w:jc w:val="both"/>
        <w:rPr>
          <w:rFonts w:hint="default"/>
          <w:lang w:val="en-US" w:eastAsia="zh-CN"/>
        </w:rPr>
      </w:pPr>
      <w:r>
        <w:rPr>
          <w:rFonts w:hint="eastAsia"/>
          <w:lang w:val="en-US" w:eastAsia="zh-CN"/>
        </w:rPr>
        <w:t xml:space="preserve"> </w:t>
      </w:r>
    </w:p>
    <w:p>
      <w:pPr>
        <w:widowControl w:val="0"/>
        <w:numPr>
          <w:numId w:val="0"/>
        </w:numPr>
        <w:tabs>
          <w:tab w:val="left" w:pos="420"/>
        </w:tabs>
        <w:ind w:leftChars="0"/>
        <w:jc w:val="both"/>
        <w:rPr>
          <w:rFonts w:hint="default"/>
          <w:lang w:val="en-US" w:eastAsia="zh-CN"/>
        </w:rPr>
      </w:pPr>
      <w:r>
        <w:rPr>
          <w:rFonts w:hint="eastAsia"/>
          <w:lang w:val="en-US" w:eastAsia="zh-CN"/>
        </w:rPr>
        <w:drawing>
          <wp:inline distT="0" distB="0" distL="114300" distR="114300">
            <wp:extent cx="5267960" cy="1106170"/>
            <wp:effectExtent l="0" t="0" r="5080" b="6350"/>
            <wp:docPr id="6" name="图片 6" descr="IMG_0189(20221016-18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0189(20221016-181017)"/>
                    <pic:cNvPicPr>
                      <a:picLocks noChangeAspect="1"/>
                    </pic:cNvPicPr>
                  </pic:nvPicPr>
                  <pic:blipFill>
                    <a:blip r:embed="rId7"/>
                    <a:stretch>
                      <a:fillRect/>
                    </a:stretch>
                  </pic:blipFill>
                  <pic:spPr>
                    <a:xfrm>
                      <a:off x="0" y="0"/>
                      <a:ext cx="5267960" cy="1106170"/>
                    </a:xfrm>
                    <a:prstGeom prst="rect">
                      <a:avLst/>
                    </a:prstGeom>
                  </pic:spPr>
                </pic:pic>
              </a:graphicData>
            </a:graphic>
          </wp:inline>
        </w:drawing>
      </w:r>
    </w:p>
    <w:p>
      <w:pPr>
        <w:widowControl w:val="0"/>
        <w:numPr>
          <w:ilvl w:val="0"/>
          <w:numId w:val="7"/>
        </w:numPr>
        <w:tabs>
          <w:tab w:val="left" w:pos="420"/>
        </w:tabs>
        <w:ind w:left="420" w:leftChars="0" w:hanging="420" w:firstLineChars="0"/>
        <w:jc w:val="both"/>
        <w:rPr>
          <w:rFonts w:hint="default"/>
          <w:lang w:val="en-US" w:eastAsia="zh-CN"/>
        </w:rPr>
      </w:pPr>
      <w:r>
        <w:rPr>
          <w:rFonts w:hint="eastAsia"/>
          <w:lang w:val="en-US" w:eastAsia="zh-CN"/>
        </w:rPr>
        <w:t>如图，C进程在第400ms时开始运行</w:t>
      </w:r>
    </w:p>
    <w:p>
      <w:pPr>
        <w:widowControl w:val="0"/>
        <w:numPr>
          <w:ilvl w:val="0"/>
          <w:numId w:val="7"/>
        </w:numPr>
        <w:tabs>
          <w:tab w:val="left" w:pos="420"/>
        </w:tabs>
        <w:ind w:left="420" w:leftChars="0" w:hanging="420" w:firstLineChars="0"/>
        <w:jc w:val="both"/>
        <w:rPr>
          <w:rFonts w:hint="default"/>
          <w:lang w:val="en-US" w:eastAsia="zh-CN"/>
        </w:rPr>
      </w:pPr>
      <w:r>
        <w:rPr>
          <w:rFonts w:hint="eastAsia"/>
          <w:lang w:val="en-US" w:eastAsia="zh-CN"/>
        </w:rPr>
        <w:t>C的周转时间是350ms</w:t>
      </w:r>
    </w:p>
    <w:p>
      <w:pPr>
        <w:widowControl w:val="0"/>
        <w:numPr>
          <w:numId w:val="0"/>
        </w:numPr>
        <w:tabs>
          <w:tab w:val="left" w:pos="420"/>
        </w:tabs>
        <w:jc w:val="both"/>
        <w:rPr>
          <w:rFonts w:hint="default"/>
          <w:lang w:val="en-US" w:eastAsia="zh-CN"/>
        </w:rPr>
      </w:pPr>
    </w:p>
    <w:p>
      <w:pPr>
        <w:widowControl w:val="0"/>
        <w:numPr>
          <w:ilvl w:val="0"/>
          <w:numId w:val="3"/>
        </w:numPr>
        <w:ind w:left="425" w:leftChars="0" w:hanging="425" w:firstLineChars="0"/>
        <w:jc w:val="both"/>
        <w:rPr>
          <w:rFonts w:hint="default"/>
          <w:sz w:val="21"/>
          <w:szCs w:val="24"/>
          <w:lang w:val="en-US" w:eastAsia="zh-CN"/>
        </w:rPr>
      </w:pPr>
    </w:p>
    <w:p>
      <w:pPr>
        <w:widowControl w:val="0"/>
        <w:numPr>
          <w:numId w:val="0"/>
        </w:numPr>
        <w:ind w:leftChars="0"/>
        <w:jc w:val="both"/>
      </w:pPr>
      <w:r>
        <w:drawing>
          <wp:inline distT="0" distB="0" distL="114300" distR="114300">
            <wp:extent cx="5265420" cy="1717040"/>
            <wp:effectExtent l="0" t="0" r="762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5420" cy="1717040"/>
                    </a:xfrm>
                    <a:prstGeom prst="rect">
                      <a:avLst/>
                    </a:prstGeom>
                    <a:noFill/>
                    <a:ln>
                      <a:noFill/>
                    </a:ln>
                  </pic:spPr>
                </pic:pic>
              </a:graphicData>
            </a:graphic>
          </wp:inline>
        </w:drawing>
      </w:r>
    </w:p>
    <w:p>
      <w:pPr>
        <w:widowControl w:val="0"/>
        <w:numPr>
          <w:numId w:val="0"/>
        </w:numPr>
        <w:ind w:leftChars="0"/>
        <w:jc w:val="both"/>
        <w:rPr>
          <w:rFonts w:hint="default"/>
          <w:lang w:val="en-US" w:eastAsia="zh-CN"/>
        </w:rPr>
      </w:pPr>
      <w:r>
        <w:rPr>
          <w:rFonts w:ascii="宋体" w:hAnsi="宋体" w:eastAsia="宋体" w:cs="宋体"/>
          <w:sz w:val="24"/>
          <w:szCs w:val="24"/>
        </w:rPr>
        <w:drawing>
          <wp:inline distT="0" distB="0" distL="114300" distR="114300">
            <wp:extent cx="5380990" cy="2160270"/>
            <wp:effectExtent l="0" t="0" r="13970" b="381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9"/>
                    <a:stretch>
                      <a:fillRect/>
                    </a:stretch>
                  </pic:blipFill>
                  <pic:spPr>
                    <a:xfrm>
                      <a:off x="0" y="0"/>
                      <a:ext cx="5380990" cy="2160270"/>
                    </a:xfrm>
                    <a:prstGeom prst="rect">
                      <a:avLst/>
                    </a:prstGeom>
                    <a:noFill/>
                    <a:ln w="9525">
                      <a:noFill/>
                    </a:ln>
                  </pic:spPr>
                </pic:pic>
              </a:graphicData>
            </a:graphic>
          </wp:inline>
        </w:drawing>
      </w:r>
    </w:p>
    <w:p>
      <w:pPr>
        <w:widowControl w:val="0"/>
        <w:numPr>
          <w:numId w:val="0"/>
        </w:numPr>
        <w:ind w:leftChars="0"/>
        <w:jc w:val="both"/>
        <w:rPr>
          <w:rFonts w:hint="default"/>
          <w:lang w:val="en-US" w:eastAsia="zh-CN"/>
        </w:rPr>
      </w:pPr>
    </w:p>
    <w:p>
      <w:pPr>
        <w:widowControl w:val="0"/>
        <w:numPr>
          <w:ilvl w:val="0"/>
          <w:numId w:val="3"/>
        </w:numPr>
        <w:ind w:left="425" w:leftChars="0" w:hanging="425" w:firstLineChars="0"/>
        <w:jc w:val="both"/>
        <w:rPr>
          <w:rFonts w:hint="default"/>
          <w:sz w:val="21"/>
          <w:szCs w:val="24"/>
          <w:lang w:val="en-US" w:eastAsia="zh-CN"/>
        </w:rPr>
      </w:pPr>
      <w:r>
        <w:rPr>
          <w:rFonts w:hint="eastAsia"/>
          <w:sz w:val="21"/>
          <w:szCs w:val="24"/>
          <w:lang w:val="en-US" w:eastAsia="zh-CN"/>
        </w:rPr>
        <w:t xml:space="preserve"> </w:t>
      </w:r>
    </w:p>
    <w:p>
      <w:pPr>
        <w:widowControl w:val="0"/>
        <w:numPr>
          <w:numId w:val="0"/>
        </w:numPr>
        <w:ind w:leftChars="0"/>
        <w:jc w:val="both"/>
      </w:pPr>
      <w:r>
        <w:drawing>
          <wp:inline distT="0" distB="0" distL="114300" distR="114300">
            <wp:extent cx="5268595" cy="2851150"/>
            <wp:effectExtent l="0" t="0" r="4445"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68595" cy="2851150"/>
                    </a:xfrm>
                    <a:prstGeom prst="rect">
                      <a:avLst/>
                    </a:prstGeom>
                    <a:noFill/>
                    <a:ln>
                      <a:noFill/>
                    </a:ln>
                  </pic:spPr>
                </pic:pic>
              </a:graphicData>
            </a:graphic>
          </wp:inline>
        </w:drawing>
      </w:r>
    </w:p>
    <w:p>
      <w:pPr>
        <w:widowControl w:val="0"/>
        <w:numPr>
          <w:numId w:val="0"/>
        </w:numPr>
        <w:ind w:leftChars="0"/>
        <w:jc w:val="center"/>
        <w:rPr>
          <w:rFonts w:hint="default"/>
          <w:lang w:val="en-US" w:eastAsia="zh-CN"/>
        </w:rPr>
      </w:pPr>
      <w:r>
        <w:rPr>
          <w:rFonts w:ascii="宋体" w:hAnsi="宋体" w:eastAsia="宋体" w:cs="宋体"/>
          <w:sz w:val="24"/>
          <w:szCs w:val="24"/>
        </w:rPr>
        <w:drawing>
          <wp:inline distT="0" distB="0" distL="114300" distR="114300">
            <wp:extent cx="3654425" cy="2632075"/>
            <wp:effectExtent l="0" t="0" r="3175" b="4445"/>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11"/>
                    <a:stretch>
                      <a:fillRect/>
                    </a:stretch>
                  </pic:blipFill>
                  <pic:spPr>
                    <a:xfrm>
                      <a:off x="0" y="0"/>
                      <a:ext cx="3654425" cy="263207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45E917"/>
    <w:multiLevelType w:val="singleLevel"/>
    <w:tmpl w:val="AB45E917"/>
    <w:lvl w:ilvl="0" w:tentative="0">
      <w:start w:val="1"/>
      <w:numFmt w:val="bullet"/>
      <w:lvlText w:val=""/>
      <w:lvlJc w:val="left"/>
      <w:pPr>
        <w:ind w:left="420" w:hanging="420"/>
      </w:pPr>
      <w:rPr>
        <w:rFonts w:hint="default" w:ascii="Wingdings" w:hAnsi="Wingdings"/>
      </w:rPr>
    </w:lvl>
  </w:abstractNum>
  <w:abstractNum w:abstractNumId="1">
    <w:nsid w:val="B175FDA6"/>
    <w:multiLevelType w:val="singleLevel"/>
    <w:tmpl w:val="B175FDA6"/>
    <w:lvl w:ilvl="0" w:tentative="0">
      <w:start w:val="1"/>
      <w:numFmt w:val="bullet"/>
      <w:lvlText w:val=""/>
      <w:lvlJc w:val="left"/>
      <w:pPr>
        <w:ind w:left="420" w:hanging="420"/>
      </w:pPr>
      <w:rPr>
        <w:rFonts w:hint="default" w:ascii="Wingdings" w:hAnsi="Wingdings"/>
      </w:rPr>
    </w:lvl>
  </w:abstractNum>
  <w:abstractNum w:abstractNumId="2">
    <w:nsid w:val="D54C4DFE"/>
    <w:multiLevelType w:val="singleLevel"/>
    <w:tmpl w:val="D54C4DFE"/>
    <w:lvl w:ilvl="0" w:tentative="0">
      <w:start w:val="1"/>
      <w:numFmt w:val="bullet"/>
      <w:lvlText w:val=""/>
      <w:lvlJc w:val="left"/>
      <w:pPr>
        <w:ind w:left="420" w:hanging="420"/>
      </w:pPr>
      <w:rPr>
        <w:rFonts w:hint="default" w:ascii="Wingdings" w:hAnsi="Wingdings"/>
      </w:rPr>
    </w:lvl>
  </w:abstractNum>
  <w:abstractNum w:abstractNumId="3">
    <w:nsid w:val="06A85A7A"/>
    <w:multiLevelType w:val="singleLevel"/>
    <w:tmpl w:val="06A85A7A"/>
    <w:lvl w:ilvl="0" w:tentative="0">
      <w:start w:val="2"/>
      <w:numFmt w:val="decimal"/>
      <w:lvlText w:val="%1."/>
      <w:lvlJc w:val="left"/>
      <w:pPr>
        <w:tabs>
          <w:tab w:val="left" w:pos="420"/>
        </w:tabs>
        <w:ind w:left="425" w:leftChars="0" w:hanging="425" w:firstLineChars="0"/>
      </w:pPr>
      <w:rPr>
        <w:rFonts w:hint="default"/>
      </w:rPr>
    </w:lvl>
  </w:abstractNum>
  <w:abstractNum w:abstractNumId="4">
    <w:nsid w:val="07AA31CF"/>
    <w:multiLevelType w:val="singleLevel"/>
    <w:tmpl w:val="07AA31CF"/>
    <w:lvl w:ilvl="0" w:tentative="0">
      <w:start w:val="1"/>
      <w:numFmt w:val="bullet"/>
      <w:lvlText w:val=""/>
      <w:lvlJc w:val="left"/>
      <w:pPr>
        <w:ind w:left="420" w:hanging="420"/>
      </w:pPr>
      <w:rPr>
        <w:rFonts w:hint="default" w:ascii="Wingdings" w:hAnsi="Wingdings"/>
      </w:rPr>
    </w:lvl>
  </w:abstractNum>
  <w:abstractNum w:abstractNumId="5">
    <w:nsid w:val="3AFD0028"/>
    <w:multiLevelType w:val="singleLevel"/>
    <w:tmpl w:val="3AFD0028"/>
    <w:lvl w:ilvl="0" w:tentative="0">
      <w:start w:val="1"/>
      <w:numFmt w:val="decimal"/>
      <w:lvlText w:val="%1."/>
      <w:lvlJc w:val="left"/>
      <w:pPr>
        <w:ind w:left="425" w:hanging="425"/>
      </w:pPr>
      <w:rPr>
        <w:rFonts w:hint="default"/>
      </w:rPr>
    </w:lvl>
  </w:abstractNum>
  <w:abstractNum w:abstractNumId="6">
    <w:nsid w:val="603247CD"/>
    <w:multiLevelType w:val="singleLevel"/>
    <w:tmpl w:val="603247CD"/>
    <w:lvl w:ilvl="0" w:tentative="0">
      <w:start w:val="1"/>
      <w:numFmt w:val="bullet"/>
      <w:lvlText w:val=""/>
      <w:lvlJc w:val="left"/>
      <w:pPr>
        <w:ind w:left="420" w:hanging="420"/>
      </w:pPr>
      <w:rPr>
        <w:rFonts w:hint="default" w:ascii="Wingdings" w:hAnsi="Wingdings"/>
      </w:rPr>
    </w:lvl>
  </w:abstractNum>
  <w:num w:numId="1">
    <w:abstractNumId w:val="5"/>
  </w:num>
  <w:num w:numId="2">
    <w:abstractNumId w:val="0"/>
  </w:num>
  <w:num w:numId="3">
    <w:abstractNumId w:val="3"/>
  </w:num>
  <w:num w:numId="4">
    <w:abstractNumId w:val="2"/>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I5MjA3YWEwM2RhOTBhZDE0Njk5NjBjN2MyZDA0YzAifQ=="/>
  </w:docVars>
  <w:rsids>
    <w:rsidRoot w:val="00000000"/>
    <w:rsid w:val="052E521B"/>
    <w:rsid w:val="07844720"/>
    <w:rsid w:val="161727D5"/>
    <w:rsid w:val="16DC68B2"/>
    <w:rsid w:val="16E201CB"/>
    <w:rsid w:val="17AD6541"/>
    <w:rsid w:val="188B4CDC"/>
    <w:rsid w:val="1A57059B"/>
    <w:rsid w:val="21035955"/>
    <w:rsid w:val="231057D9"/>
    <w:rsid w:val="24A70270"/>
    <w:rsid w:val="435052CD"/>
    <w:rsid w:val="44471141"/>
    <w:rsid w:val="481132D5"/>
    <w:rsid w:val="4B277659"/>
    <w:rsid w:val="586A5516"/>
    <w:rsid w:val="61B51677"/>
    <w:rsid w:val="664C7E85"/>
    <w:rsid w:val="69C24241"/>
    <w:rsid w:val="6B450657"/>
    <w:rsid w:val="75A5137D"/>
    <w:rsid w:val="772445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832</Words>
  <Characters>955</Characters>
  <Lines>0</Lines>
  <Paragraphs>0</Paragraphs>
  <TotalTime>0</TotalTime>
  <ScaleCrop>false</ScaleCrop>
  <LinksUpToDate>false</LinksUpToDate>
  <CharactersWithSpaces>960</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2022-09-07T15:50:00Z</dcterms:created>
  <dc:creator>111</dc:creator>
  <cp:lastModifiedBy>qzuser</cp:lastModifiedBy>
  <dcterms:modified xsi:type="dcterms:W3CDTF">2022-10-16T10:48:30Z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B088E3F08F9A4CDABE489C4847B53571</vt:lpwstr>
  </property>
</Properties>
</file>