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5F7D0" w14:textId="362D5355" w:rsidR="005B4894" w:rsidRPr="004A7972" w:rsidRDefault="00C03F13" w:rsidP="00C03F13">
      <w:pPr>
        <w:jc w:val="center"/>
        <w:rPr>
          <w:rFonts w:ascii="Calibri" w:hAnsi="Calibri" w:cs="Calibri"/>
          <w:b/>
          <w:bCs/>
          <w:sz w:val="40"/>
          <w:szCs w:val="40"/>
        </w:rPr>
      </w:pPr>
      <w:r w:rsidRPr="004A7972">
        <w:rPr>
          <w:rFonts w:ascii="Calibri" w:hAnsi="Calibri" w:cs="Calibri"/>
          <w:noProof/>
        </w:rPr>
        <w:drawing>
          <wp:inline distT="0" distB="0" distL="0" distR="0" wp14:anchorId="288F60EE" wp14:editId="201C65D2">
            <wp:extent cx="5754240" cy="1982706"/>
            <wp:effectExtent l="0" t="0" r="0" b="0"/>
            <wp:docPr id="77359878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8343" name="Picture 1" descr="A close-up of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5737" cy="2000450"/>
                    </a:xfrm>
                    <a:prstGeom prst="rect">
                      <a:avLst/>
                    </a:prstGeom>
                  </pic:spPr>
                </pic:pic>
              </a:graphicData>
            </a:graphic>
          </wp:inline>
        </w:drawing>
      </w:r>
    </w:p>
    <w:p w14:paraId="7ABC8FDD" w14:textId="619BEF04" w:rsidR="00F50390" w:rsidRPr="004A7972" w:rsidRDefault="00F50390">
      <w:pPr>
        <w:rPr>
          <w:rFonts w:ascii="Calibri" w:hAnsi="Calibri" w:cs="Calibri"/>
          <w:b/>
          <w:bCs/>
          <w:sz w:val="40"/>
          <w:szCs w:val="40"/>
        </w:rPr>
      </w:pPr>
    </w:p>
    <w:p w14:paraId="5DA9A7F1" w14:textId="77777777" w:rsidR="005B4894" w:rsidRPr="004A7972" w:rsidRDefault="005B4894">
      <w:pPr>
        <w:rPr>
          <w:rFonts w:ascii="Calibri" w:hAnsi="Calibri" w:cs="Calibri"/>
          <w:b/>
          <w:bCs/>
          <w:sz w:val="40"/>
          <w:szCs w:val="40"/>
        </w:rPr>
      </w:pPr>
    </w:p>
    <w:p w14:paraId="27F9DADE" w14:textId="77777777" w:rsidR="005B4894" w:rsidRPr="004A7972" w:rsidRDefault="005B4894">
      <w:pPr>
        <w:rPr>
          <w:rFonts w:ascii="Calibri" w:hAnsi="Calibri" w:cs="Calibri"/>
          <w:b/>
          <w:bCs/>
          <w:sz w:val="40"/>
          <w:szCs w:val="40"/>
        </w:rPr>
      </w:pPr>
    </w:p>
    <w:p w14:paraId="4F8FDE51" w14:textId="77777777" w:rsidR="005B4894" w:rsidRPr="004A7972" w:rsidRDefault="005B4894">
      <w:pPr>
        <w:rPr>
          <w:rFonts w:ascii="Calibri" w:hAnsi="Calibri" w:cs="Calibri"/>
          <w:b/>
          <w:bCs/>
          <w:sz w:val="40"/>
          <w:szCs w:val="40"/>
        </w:rPr>
      </w:pPr>
    </w:p>
    <w:p w14:paraId="7D00F1ED" w14:textId="77777777" w:rsidR="005B4894" w:rsidRPr="004A7972" w:rsidRDefault="005B4894">
      <w:pPr>
        <w:rPr>
          <w:rFonts w:ascii="Calibri" w:hAnsi="Calibri" w:cs="Calibri"/>
          <w:b/>
          <w:bCs/>
          <w:sz w:val="42"/>
          <w:szCs w:val="42"/>
        </w:rPr>
      </w:pPr>
    </w:p>
    <w:p w14:paraId="574519EC" w14:textId="12DDEC79" w:rsidR="005B4894" w:rsidRPr="004A7972" w:rsidRDefault="008D2207">
      <w:pPr>
        <w:rPr>
          <w:rFonts w:ascii="Calibri" w:hAnsi="Calibri" w:cs="Calibri"/>
          <w:b/>
          <w:bCs/>
          <w:sz w:val="42"/>
          <w:szCs w:val="42"/>
        </w:rPr>
      </w:pPr>
      <w:r w:rsidRPr="004A7972">
        <w:rPr>
          <w:rFonts w:ascii="Calibri" w:hAnsi="Calibri" w:cs="Calibri"/>
          <w:b/>
          <w:bCs/>
          <w:sz w:val="42"/>
          <w:szCs w:val="42"/>
        </w:rPr>
        <w:t xml:space="preserve">Report for </w:t>
      </w:r>
      <w:r w:rsidR="00C03F13" w:rsidRPr="004A7972">
        <w:rPr>
          <w:rFonts w:ascii="Calibri" w:hAnsi="Calibri" w:cs="Calibri"/>
          <w:b/>
          <w:bCs/>
          <w:sz w:val="42"/>
          <w:szCs w:val="42"/>
        </w:rPr>
        <w:t>&lt;Assessment_TYPE&gt;</w:t>
      </w:r>
    </w:p>
    <w:p w14:paraId="042F463F" w14:textId="13CD584E" w:rsidR="00303E5A" w:rsidRPr="004A7972" w:rsidRDefault="007C0F1A">
      <w:pPr>
        <w:rPr>
          <w:rFonts w:ascii="Calibri" w:hAnsi="Calibri" w:cs="Calibri"/>
          <w:b/>
          <w:bCs/>
        </w:rPr>
      </w:pPr>
      <w:r w:rsidRPr="004A7972">
        <w:rPr>
          <w:rFonts w:ascii="Calibri" w:hAnsi="Calibri" w:cs="Calibri"/>
          <w:b/>
          <w:bCs/>
        </w:rPr>
        <w:t>Prepared for:</w:t>
      </w:r>
      <w:r w:rsidR="00303E5A" w:rsidRPr="004A7972">
        <w:rPr>
          <w:rFonts w:ascii="Calibri" w:hAnsi="Calibri" w:cs="Calibri"/>
          <w:noProof/>
        </w:rPr>
        <w:t xml:space="preserve"> </w:t>
      </w:r>
      <w:r w:rsidRPr="004A7972">
        <w:rPr>
          <w:rFonts w:ascii="Calibri" w:hAnsi="Calibri" w:cs="Calibri"/>
        </w:rPr>
        <w:t xml:space="preserve"> </w:t>
      </w:r>
      <w:r w:rsidR="00C03F13" w:rsidRPr="004A7972">
        <w:rPr>
          <w:rFonts w:ascii="Calibri" w:hAnsi="Calibri" w:cs="Calibri"/>
        </w:rPr>
        <w:t>&lt;Client_</w:t>
      </w:r>
      <w:r w:rsidR="004E5F07" w:rsidRPr="004A7972">
        <w:rPr>
          <w:rFonts w:ascii="Calibri" w:hAnsi="Calibri" w:cs="Calibri"/>
        </w:rPr>
        <w:t>Full_</w:t>
      </w:r>
      <w:r w:rsidR="00C03F13" w:rsidRPr="004A7972">
        <w:rPr>
          <w:rFonts w:ascii="Calibri" w:hAnsi="Calibri" w:cs="Calibri"/>
        </w:rPr>
        <w:t>Name&gt;</w:t>
      </w:r>
    </w:p>
    <w:p w14:paraId="4AAC5312" w14:textId="57B26A3B" w:rsidR="003038A4" w:rsidRPr="004A7972" w:rsidRDefault="00A531C8">
      <w:pPr>
        <w:rPr>
          <w:rFonts w:ascii="Calibri" w:hAnsi="Calibri" w:cs="Calibri"/>
          <w:b/>
          <w:bCs/>
        </w:rPr>
      </w:pPr>
      <w:r w:rsidRPr="004A7972">
        <w:rPr>
          <w:rFonts w:ascii="Calibri" w:hAnsi="Calibri" w:cs="Calibri"/>
          <w:b/>
          <w:bCs/>
          <w:noProof/>
        </w:rPr>
        <w:drawing>
          <wp:inline distT="0" distB="0" distL="0" distR="0" wp14:anchorId="72A245B4" wp14:editId="51D05A35">
            <wp:extent cx="2813540" cy="703385"/>
            <wp:effectExtent l="0" t="0" r="6350" b="1905"/>
            <wp:docPr id="1739488977"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88977" name="Picture 1" descr="A close up of a logo&#10;&#10;AI-generated content may be incorrect."/>
                    <pic:cNvPicPr/>
                  </pic:nvPicPr>
                  <pic:blipFill>
                    <a:blip r:embed="rId9"/>
                    <a:stretch>
                      <a:fillRect/>
                    </a:stretch>
                  </pic:blipFill>
                  <pic:spPr>
                    <a:xfrm>
                      <a:off x="0" y="0"/>
                      <a:ext cx="2837519" cy="709380"/>
                    </a:xfrm>
                    <a:prstGeom prst="rect">
                      <a:avLst/>
                    </a:prstGeom>
                  </pic:spPr>
                </pic:pic>
              </a:graphicData>
            </a:graphic>
          </wp:inline>
        </w:drawing>
      </w:r>
    </w:p>
    <w:p w14:paraId="78F27A24" w14:textId="78B0D108" w:rsidR="008D2207" w:rsidRPr="004A7972" w:rsidRDefault="007C0F1A">
      <w:pPr>
        <w:rPr>
          <w:rFonts w:ascii="Calibri" w:hAnsi="Calibri" w:cs="Calibri"/>
        </w:rPr>
      </w:pPr>
      <w:r w:rsidRPr="004A7972">
        <w:rPr>
          <w:rFonts w:ascii="Calibri" w:hAnsi="Calibri" w:cs="Calibri"/>
          <w:b/>
          <w:bCs/>
        </w:rPr>
        <w:t>Date:</w:t>
      </w:r>
      <w:r w:rsidRPr="004A7972">
        <w:rPr>
          <w:rFonts w:ascii="Calibri" w:hAnsi="Calibri" w:cs="Calibri"/>
        </w:rPr>
        <w:t xml:space="preserve"> </w:t>
      </w:r>
      <w:r w:rsidR="004E5F07" w:rsidRPr="004A7972">
        <w:rPr>
          <w:rFonts w:ascii="Calibri" w:hAnsi="Calibri" w:cs="Calibri"/>
        </w:rPr>
        <w:t>&lt;Publish_Date&gt;</w:t>
      </w:r>
    </w:p>
    <w:p w14:paraId="20A1C9BD" w14:textId="77777777" w:rsidR="00E95C65" w:rsidRPr="004A7972" w:rsidRDefault="00E95C65">
      <w:pPr>
        <w:rPr>
          <w:rFonts w:ascii="Calibri" w:hAnsi="Calibri" w:cs="Calibri"/>
        </w:rPr>
      </w:pPr>
    </w:p>
    <w:p w14:paraId="2A0E475F" w14:textId="6E3F6E9D" w:rsidR="00E95C65" w:rsidRPr="00E95C65" w:rsidRDefault="00E95C65" w:rsidP="00E95C65">
      <w:pPr>
        <w:rPr>
          <w:rFonts w:ascii="Calibri" w:hAnsi="Calibri" w:cs="Calibri"/>
        </w:rPr>
      </w:pPr>
      <w:r w:rsidRPr="004A7972">
        <w:rPr>
          <w:rFonts w:ascii="Calibri" w:hAnsi="Calibri" w:cs="Calibri"/>
        </w:rPr>
        <w:br w:type="page"/>
      </w:r>
      <w:r w:rsidRPr="00E95C65">
        <w:rPr>
          <w:rFonts w:ascii="Calibri" w:hAnsi="Calibri" w:cs="Calibri"/>
          <w:b/>
          <w:bCs/>
        </w:rPr>
        <w:lastRenderedPageBreak/>
        <w:t>Disclaimer </w:t>
      </w:r>
    </w:p>
    <w:p w14:paraId="6D96D0F2" w14:textId="77777777" w:rsidR="00C03F13" w:rsidRPr="00C03F13" w:rsidRDefault="00C03F13" w:rsidP="00C03F13">
      <w:pPr>
        <w:rPr>
          <w:rFonts w:ascii="Calibri" w:hAnsi="Calibri" w:cs="Calibri"/>
        </w:rPr>
      </w:pPr>
      <w:r w:rsidRPr="00C03F13">
        <w:rPr>
          <w:rFonts w:ascii="Calibri" w:hAnsi="Calibri" w:cs="Calibri"/>
        </w:rPr>
        <w:t xml:space="preserve">This report is intended solely for the use of the management of </w:t>
      </w:r>
      <w:r w:rsidRPr="00C03F13">
        <w:rPr>
          <w:rFonts w:ascii="Calibri" w:hAnsi="Calibri" w:cs="Calibri"/>
          <w:b/>
          <w:bCs/>
        </w:rPr>
        <w:t>&lt;CLIENT_NAME&gt;</w:t>
      </w:r>
      <w:r w:rsidRPr="00C03F13">
        <w:rPr>
          <w:rFonts w:ascii="Calibri" w:hAnsi="Calibri" w:cs="Calibri"/>
        </w:rPr>
        <w:t xml:space="preserve"> and is not to be used or relied upon by others for any purpose whatsoever. The findings and recommendations detailed herein provide management with information regarding the conditions, risks, and internal controls at a specific point in time. Future changes in environmental factors and actions by personnel may significantly and adversely impact these risks and controls in ways that this report could not have anticipated.</w:t>
      </w:r>
    </w:p>
    <w:p w14:paraId="4DDAC2CF" w14:textId="77777777" w:rsidR="00C03F13" w:rsidRPr="00C03F13" w:rsidRDefault="00C03F13" w:rsidP="00C03F13">
      <w:pPr>
        <w:rPr>
          <w:rFonts w:ascii="Calibri" w:hAnsi="Calibri" w:cs="Calibri"/>
        </w:rPr>
      </w:pPr>
      <w:r w:rsidRPr="00C03F13">
        <w:rPr>
          <w:rFonts w:ascii="Calibri" w:hAnsi="Calibri" w:cs="Calibri"/>
        </w:rPr>
        <w:t xml:space="preserve">This report presents the results of the </w:t>
      </w:r>
      <w:r w:rsidRPr="00C03F13">
        <w:rPr>
          <w:rFonts w:ascii="Calibri" w:hAnsi="Calibri" w:cs="Calibri"/>
          <w:b/>
          <w:bCs/>
        </w:rPr>
        <w:t>&lt;Security_Assessment_TYPE&gt;</w:t>
      </w:r>
      <w:r w:rsidRPr="00C03F13">
        <w:rPr>
          <w:rFonts w:ascii="Calibri" w:hAnsi="Calibri" w:cs="Calibri"/>
        </w:rPr>
        <w:t xml:space="preserve"> performed for </w:t>
      </w:r>
      <w:r w:rsidRPr="00C03F13">
        <w:rPr>
          <w:rFonts w:ascii="Calibri" w:hAnsi="Calibri" w:cs="Calibri"/>
          <w:b/>
          <w:bCs/>
        </w:rPr>
        <w:t>&lt;CLIENT_NAME&gt;</w:t>
      </w:r>
      <w:r w:rsidRPr="00C03F13">
        <w:rPr>
          <w:rFonts w:ascii="Calibri" w:hAnsi="Calibri" w:cs="Calibri"/>
        </w:rPr>
        <w:t>. It is designed to provide the reader with an understanding of the assessed security level, identify security deficiencies and areas of weakness, and offer recommendations to correct vulnerabilities and mitigate the associated risks.</w:t>
      </w:r>
    </w:p>
    <w:p w14:paraId="5C705271" w14:textId="77777777" w:rsidR="00C03F13" w:rsidRPr="00C03F13" w:rsidRDefault="00C03F13" w:rsidP="00C03F13">
      <w:pPr>
        <w:rPr>
          <w:rFonts w:ascii="Calibri" w:hAnsi="Calibri" w:cs="Calibri"/>
        </w:rPr>
      </w:pPr>
      <w:r w:rsidRPr="00C03F13">
        <w:rPr>
          <w:rFonts w:ascii="Calibri" w:hAnsi="Calibri" w:cs="Calibri"/>
        </w:rPr>
        <w:t xml:space="preserve">All information security systems, which rely on human operators, are inherently vulnerable to some degree. While the team believes it has identified the major risks in the systems analyzed, there can be no assurance that all risks have been identified or that all recommendations are exhaustive or operationally viable. This report reflects risks detected only during the </w:t>
      </w:r>
      <w:r w:rsidRPr="00C03F13">
        <w:rPr>
          <w:rFonts w:ascii="Calibri" w:hAnsi="Calibri" w:cs="Calibri"/>
          <w:b/>
          <w:bCs/>
        </w:rPr>
        <w:t>&lt;Security_Assessment_TYPE&gt;</w:t>
      </w:r>
      <w:r w:rsidRPr="00C03F13">
        <w:rPr>
          <w:rFonts w:ascii="Calibri" w:hAnsi="Calibri" w:cs="Calibri"/>
        </w:rPr>
        <w:t xml:space="preserve"> conducted </w:t>
      </w:r>
      <w:r w:rsidRPr="00C03F13">
        <w:rPr>
          <w:rFonts w:ascii="Calibri" w:hAnsi="Calibri" w:cs="Calibri"/>
          <w:b/>
          <w:bCs/>
        </w:rPr>
        <w:t>&lt;ONSITE_or_Remotely&gt;</w:t>
      </w:r>
      <w:r w:rsidRPr="00C03F13">
        <w:rPr>
          <w:rFonts w:ascii="Calibri" w:hAnsi="Calibri" w:cs="Calibri"/>
        </w:rPr>
        <w:t>. The scope and approach were agreed upon at the outset, but had additional procedures been performed, other issues might have been identified and reported.</w:t>
      </w:r>
    </w:p>
    <w:p w14:paraId="5C17B1AF" w14:textId="77777777" w:rsidR="00C03F13" w:rsidRPr="00C03F13" w:rsidRDefault="00C03F13" w:rsidP="00C03F13">
      <w:pPr>
        <w:rPr>
          <w:rFonts w:ascii="Calibri" w:hAnsi="Calibri" w:cs="Calibri"/>
        </w:rPr>
      </w:pPr>
      <w:r w:rsidRPr="00C03F13">
        <w:rPr>
          <w:rFonts w:ascii="Calibri" w:hAnsi="Calibri" w:cs="Calibri"/>
        </w:rPr>
        <w:t xml:space="preserve">This report contains information about potential risks identified within </w:t>
      </w:r>
      <w:r w:rsidRPr="00C03F13">
        <w:rPr>
          <w:rFonts w:ascii="Calibri" w:hAnsi="Calibri" w:cs="Calibri"/>
          <w:b/>
          <w:bCs/>
        </w:rPr>
        <w:t>&lt;CLIENT_NAME&gt;</w:t>
      </w:r>
      <w:r w:rsidRPr="00C03F13">
        <w:rPr>
          <w:rFonts w:ascii="Calibri" w:hAnsi="Calibri" w:cs="Calibri"/>
        </w:rPr>
        <w:t>'s environment. It is strongly recommended that special precautions be taken to protect the confidentiality of both this document and the information contained herein.</w:t>
      </w:r>
    </w:p>
    <w:p w14:paraId="18845FCF" w14:textId="79C52702" w:rsidR="002F4228" w:rsidRPr="004A7972" w:rsidRDefault="002F4228">
      <w:pPr>
        <w:rPr>
          <w:rFonts w:ascii="Calibri" w:hAnsi="Calibri" w:cs="Calibri"/>
        </w:rPr>
      </w:pPr>
      <w:r w:rsidRPr="004A7972">
        <w:rPr>
          <w:rFonts w:ascii="Calibri" w:hAnsi="Calibri" w:cs="Calibri"/>
        </w:rPr>
        <w:br w:type="page"/>
      </w:r>
    </w:p>
    <w:sdt>
      <w:sdtPr>
        <w:rPr>
          <w:rFonts w:ascii="Calibri" w:eastAsiaTheme="minorHAnsi" w:hAnsi="Calibri" w:cs="Calibri"/>
          <w:color w:val="auto"/>
          <w:kern w:val="2"/>
          <w:sz w:val="24"/>
          <w:szCs w:val="24"/>
          <w:lang w:val="en-IN"/>
          <w14:ligatures w14:val="standardContextual"/>
        </w:rPr>
        <w:id w:val="465248644"/>
        <w:docPartObj>
          <w:docPartGallery w:val="Table of Contents"/>
          <w:docPartUnique/>
        </w:docPartObj>
      </w:sdtPr>
      <w:sdtEndPr>
        <w:rPr>
          <w:b/>
          <w:bCs/>
          <w:noProof/>
        </w:rPr>
      </w:sdtEndPr>
      <w:sdtContent>
        <w:p w14:paraId="0A033FEB" w14:textId="7045EB72" w:rsidR="002F4228" w:rsidRPr="004A7972" w:rsidRDefault="002F4228">
          <w:pPr>
            <w:pStyle w:val="TOCHeading"/>
            <w:rPr>
              <w:rFonts w:ascii="Calibri" w:hAnsi="Calibri" w:cs="Calibri"/>
              <w:b/>
              <w:bCs/>
              <w:color w:val="000000" w:themeColor="text1"/>
            </w:rPr>
          </w:pPr>
          <w:r w:rsidRPr="004A7972">
            <w:rPr>
              <w:rFonts w:ascii="Calibri" w:hAnsi="Calibri" w:cs="Calibri"/>
              <w:b/>
              <w:bCs/>
              <w:color w:val="000000" w:themeColor="text1"/>
            </w:rPr>
            <w:t>Table of Contents</w:t>
          </w:r>
        </w:p>
        <w:p w14:paraId="66113BB3" w14:textId="144AFF0D" w:rsidR="00D547F1" w:rsidRPr="004A7972" w:rsidRDefault="002F4228">
          <w:pPr>
            <w:pStyle w:val="TOC1"/>
            <w:tabs>
              <w:tab w:val="left" w:pos="480"/>
              <w:tab w:val="right" w:leader="dot" w:pos="9016"/>
            </w:tabs>
            <w:rPr>
              <w:rFonts w:ascii="Calibri" w:eastAsiaTheme="minorEastAsia" w:hAnsi="Calibri" w:cs="Calibri"/>
              <w:noProof/>
              <w:lang w:eastAsia="en-IN"/>
            </w:rPr>
          </w:pPr>
          <w:r w:rsidRPr="004A7972">
            <w:rPr>
              <w:rFonts w:ascii="Calibri" w:hAnsi="Calibri" w:cs="Calibri"/>
            </w:rPr>
            <w:fldChar w:fldCharType="begin"/>
          </w:r>
          <w:r w:rsidRPr="004A7972">
            <w:rPr>
              <w:rFonts w:ascii="Calibri" w:hAnsi="Calibri" w:cs="Calibri"/>
            </w:rPr>
            <w:instrText xml:space="preserve"> TOC \o "1-3" \h \z \u </w:instrText>
          </w:r>
          <w:r w:rsidRPr="004A7972">
            <w:rPr>
              <w:rFonts w:ascii="Calibri" w:hAnsi="Calibri" w:cs="Calibri"/>
            </w:rPr>
            <w:fldChar w:fldCharType="separate"/>
          </w:r>
          <w:hyperlink w:anchor="_Toc193729328" w:history="1">
            <w:r w:rsidR="00D547F1" w:rsidRPr="004A7972">
              <w:rPr>
                <w:rStyle w:val="Hyperlink"/>
                <w:rFonts w:ascii="Calibri" w:hAnsi="Calibri" w:cs="Calibri"/>
                <w:b/>
                <w:bCs/>
                <w:noProof/>
              </w:rPr>
              <w:t>1.</w:t>
            </w:r>
            <w:r w:rsidR="00D547F1" w:rsidRPr="004A7972">
              <w:rPr>
                <w:rFonts w:ascii="Calibri" w:eastAsiaTheme="minorEastAsia" w:hAnsi="Calibri" w:cs="Calibri"/>
                <w:noProof/>
                <w:lang w:eastAsia="en-IN"/>
              </w:rPr>
              <w:tab/>
            </w:r>
            <w:r w:rsidR="004E5F07" w:rsidRPr="004A7972">
              <w:rPr>
                <w:rStyle w:val="Hyperlink"/>
                <w:rFonts w:ascii="Calibri" w:hAnsi="Calibri" w:cs="Calibri"/>
                <w:b/>
                <w:bCs/>
                <w:noProof/>
              </w:rPr>
              <w:t>Assessment</w:t>
            </w:r>
            <w:r w:rsidR="00D547F1" w:rsidRPr="004A7972">
              <w:rPr>
                <w:rStyle w:val="Hyperlink"/>
                <w:rFonts w:ascii="Calibri" w:hAnsi="Calibri" w:cs="Calibri"/>
                <w:b/>
                <w:bCs/>
                <w:noProof/>
              </w:rPr>
              <w:t xml:space="preserve"> Details</w:t>
            </w:r>
            <w:r w:rsidR="00D547F1" w:rsidRPr="004A7972">
              <w:rPr>
                <w:rFonts w:ascii="Calibri" w:hAnsi="Calibri" w:cs="Calibri"/>
                <w:noProof/>
                <w:webHidden/>
              </w:rPr>
              <w:tab/>
            </w:r>
            <w:r w:rsidR="00D547F1" w:rsidRPr="004A7972">
              <w:rPr>
                <w:rFonts w:ascii="Calibri" w:hAnsi="Calibri" w:cs="Calibri"/>
                <w:noProof/>
                <w:webHidden/>
              </w:rPr>
              <w:fldChar w:fldCharType="begin"/>
            </w:r>
            <w:r w:rsidR="00D547F1" w:rsidRPr="004A7972">
              <w:rPr>
                <w:rFonts w:ascii="Calibri" w:hAnsi="Calibri" w:cs="Calibri"/>
                <w:noProof/>
                <w:webHidden/>
              </w:rPr>
              <w:instrText xml:space="preserve"> PAGEREF _Toc193729328 \h </w:instrText>
            </w:r>
            <w:r w:rsidR="00D547F1" w:rsidRPr="004A7972">
              <w:rPr>
                <w:rFonts w:ascii="Calibri" w:hAnsi="Calibri" w:cs="Calibri"/>
                <w:noProof/>
                <w:webHidden/>
              </w:rPr>
            </w:r>
            <w:r w:rsidR="00D547F1" w:rsidRPr="004A7972">
              <w:rPr>
                <w:rFonts w:ascii="Calibri" w:hAnsi="Calibri" w:cs="Calibri"/>
                <w:noProof/>
                <w:webHidden/>
              </w:rPr>
              <w:fldChar w:fldCharType="separate"/>
            </w:r>
            <w:r w:rsidR="00027A49" w:rsidRPr="004A7972">
              <w:rPr>
                <w:rFonts w:ascii="Calibri" w:hAnsi="Calibri" w:cs="Calibri"/>
                <w:noProof/>
                <w:webHidden/>
              </w:rPr>
              <w:t>3</w:t>
            </w:r>
            <w:r w:rsidR="00D547F1" w:rsidRPr="004A7972">
              <w:rPr>
                <w:rFonts w:ascii="Calibri" w:hAnsi="Calibri" w:cs="Calibri"/>
                <w:noProof/>
                <w:webHidden/>
              </w:rPr>
              <w:fldChar w:fldCharType="end"/>
            </w:r>
          </w:hyperlink>
        </w:p>
        <w:p w14:paraId="3E2C3A83" w14:textId="564297BA" w:rsidR="00D547F1" w:rsidRPr="004A7972" w:rsidRDefault="00D547F1">
          <w:pPr>
            <w:pStyle w:val="TOC1"/>
            <w:tabs>
              <w:tab w:val="left" w:pos="480"/>
              <w:tab w:val="right" w:leader="dot" w:pos="9016"/>
            </w:tabs>
            <w:rPr>
              <w:rFonts w:ascii="Calibri" w:eastAsiaTheme="minorEastAsia" w:hAnsi="Calibri" w:cs="Calibri"/>
              <w:noProof/>
              <w:lang w:eastAsia="en-IN"/>
            </w:rPr>
          </w:pPr>
          <w:hyperlink w:anchor="_Toc193729329" w:history="1">
            <w:r w:rsidRPr="004A7972">
              <w:rPr>
                <w:rStyle w:val="Hyperlink"/>
                <w:rFonts w:ascii="Calibri" w:hAnsi="Calibri" w:cs="Calibri"/>
                <w:b/>
                <w:bCs/>
                <w:noProof/>
              </w:rPr>
              <w:t>2.</w:t>
            </w:r>
            <w:r w:rsidRPr="004A7972">
              <w:rPr>
                <w:rFonts w:ascii="Calibri" w:eastAsiaTheme="minorEastAsia" w:hAnsi="Calibri" w:cs="Calibri"/>
                <w:noProof/>
                <w:lang w:eastAsia="en-IN"/>
              </w:rPr>
              <w:tab/>
            </w:r>
            <w:r w:rsidRPr="004A7972">
              <w:rPr>
                <w:rStyle w:val="Hyperlink"/>
                <w:rFonts w:ascii="Calibri" w:hAnsi="Calibri" w:cs="Calibri"/>
                <w:b/>
                <w:bCs/>
                <w:noProof/>
              </w:rPr>
              <w:t>Scope</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_Toc193729329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4</w:t>
            </w:r>
            <w:r w:rsidRPr="004A7972">
              <w:rPr>
                <w:rFonts w:ascii="Calibri" w:hAnsi="Calibri" w:cs="Calibri"/>
                <w:noProof/>
                <w:webHidden/>
              </w:rPr>
              <w:fldChar w:fldCharType="end"/>
            </w:r>
          </w:hyperlink>
        </w:p>
        <w:p w14:paraId="41CD906D" w14:textId="136317D3" w:rsidR="00D547F1" w:rsidRPr="004A7972" w:rsidRDefault="00D547F1">
          <w:pPr>
            <w:pStyle w:val="TOC1"/>
            <w:tabs>
              <w:tab w:val="left" w:pos="480"/>
              <w:tab w:val="right" w:leader="dot" w:pos="9016"/>
            </w:tabs>
            <w:rPr>
              <w:rFonts w:ascii="Calibri" w:eastAsiaTheme="minorEastAsia" w:hAnsi="Calibri" w:cs="Calibri"/>
              <w:noProof/>
              <w:lang w:eastAsia="en-IN"/>
            </w:rPr>
          </w:pPr>
          <w:hyperlink w:anchor="_Toc193729330" w:history="1">
            <w:r w:rsidRPr="004A7972">
              <w:rPr>
                <w:rStyle w:val="Hyperlink"/>
                <w:rFonts w:ascii="Calibri" w:hAnsi="Calibri" w:cs="Calibri"/>
                <w:b/>
                <w:bCs/>
                <w:noProof/>
              </w:rPr>
              <w:t>3.</w:t>
            </w:r>
            <w:r w:rsidRPr="004A7972">
              <w:rPr>
                <w:rFonts w:ascii="Calibri" w:eastAsiaTheme="minorEastAsia" w:hAnsi="Calibri" w:cs="Calibri"/>
                <w:noProof/>
                <w:lang w:eastAsia="en-IN"/>
              </w:rPr>
              <w:tab/>
            </w:r>
            <w:r w:rsidRPr="004A7972">
              <w:rPr>
                <w:rStyle w:val="Hyperlink"/>
                <w:rFonts w:ascii="Calibri" w:hAnsi="Calibri" w:cs="Calibri"/>
                <w:b/>
                <w:bCs/>
                <w:noProof/>
              </w:rPr>
              <w:t>Executive Summary</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_Toc193729330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5</w:t>
            </w:r>
            <w:r w:rsidRPr="004A7972">
              <w:rPr>
                <w:rFonts w:ascii="Calibri" w:hAnsi="Calibri" w:cs="Calibri"/>
                <w:noProof/>
                <w:webHidden/>
              </w:rPr>
              <w:fldChar w:fldCharType="end"/>
            </w:r>
          </w:hyperlink>
        </w:p>
        <w:p w14:paraId="062A8177" w14:textId="1A672269" w:rsidR="00D547F1" w:rsidRPr="004A7972" w:rsidRDefault="00D547F1">
          <w:pPr>
            <w:pStyle w:val="TOC1"/>
            <w:tabs>
              <w:tab w:val="left" w:pos="480"/>
              <w:tab w:val="right" w:leader="dot" w:pos="9016"/>
            </w:tabs>
            <w:rPr>
              <w:rFonts w:ascii="Calibri" w:eastAsiaTheme="minorEastAsia" w:hAnsi="Calibri" w:cs="Calibri"/>
              <w:noProof/>
              <w:lang w:eastAsia="en-IN"/>
            </w:rPr>
          </w:pPr>
          <w:hyperlink w:anchor="_Toc193729331" w:history="1">
            <w:r w:rsidRPr="004A7972">
              <w:rPr>
                <w:rStyle w:val="Hyperlink"/>
                <w:rFonts w:ascii="Calibri" w:hAnsi="Calibri" w:cs="Calibri"/>
                <w:b/>
                <w:bCs/>
                <w:noProof/>
              </w:rPr>
              <w:t>4.</w:t>
            </w:r>
            <w:r w:rsidRPr="004A7972">
              <w:rPr>
                <w:rFonts w:ascii="Calibri" w:eastAsiaTheme="minorEastAsia" w:hAnsi="Calibri" w:cs="Calibri"/>
                <w:noProof/>
                <w:lang w:eastAsia="en-IN"/>
              </w:rPr>
              <w:tab/>
            </w:r>
            <w:r w:rsidRPr="004A7972">
              <w:rPr>
                <w:rStyle w:val="Hyperlink"/>
                <w:rFonts w:ascii="Calibri" w:hAnsi="Calibri" w:cs="Calibri"/>
                <w:b/>
                <w:bCs/>
                <w:noProof/>
              </w:rPr>
              <w:t>Technical Summary</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_Toc193729331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6</w:t>
            </w:r>
            <w:r w:rsidRPr="004A7972">
              <w:rPr>
                <w:rFonts w:ascii="Calibri" w:hAnsi="Calibri" w:cs="Calibri"/>
                <w:noProof/>
                <w:webHidden/>
              </w:rPr>
              <w:fldChar w:fldCharType="end"/>
            </w:r>
          </w:hyperlink>
        </w:p>
        <w:p w14:paraId="27B559DF" w14:textId="6B11FE67" w:rsidR="00D547F1" w:rsidRPr="004A7972" w:rsidRDefault="00D547F1">
          <w:pPr>
            <w:pStyle w:val="TOC1"/>
            <w:tabs>
              <w:tab w:val="left" w:pos="480"/>
              <w:tab w:val="right" w:leader="dot" w:pos="9016"/>
            </w:tabs>
            <w:rPr>
              <w:rFonts w:ascii="Calibri" w:eastAsiaTheme="minorEastAsia" w:hAnsi="Calibri" w:cs="Calibri"/>
              <w:noProof/>
              <w:lang w:eastAsia="en-IN"/>
            </w:rPr>
          </w:pPr>
          <w:hyperlink w:anchor="_Toc193729332" w:history="1">
            <w:r w:rsidRPr="004A7972">
              <w:rPr>
                <w:rStyle w:val="Hyperlink"/>
                <w:rFonts w:ascii="Calibri" w:hAnsi="Calibri" w:cs="Calibri"/>
                <w:b/>
                <w:bCs/>
                <w:noProof/>
              </w:rPr>
              <w:t>5.</w:t>
            </w:r>
            <w:r w:rsidRPr="004A7972">
              <w:rPr>
                <w:rFonts w:ascii="Calibri" w:eastAsiaTheme="minorEastAsia" w:hAnsi="Calibri" w:cs="Calibri"/>
                <w:noProof/>
                <w:lang w:eastAsia="en-IN"/>
              </w:rPr>
              <w:tab/>
            </w:r>
            <w:r w:rsidRPr="004A7972">
              <w:rPr>
                <w:rStyle w:val="Hyperlink"/>
                <w:rFonts w:ascii="Calibri" w:hAnsi="Calibri" w:cs="Calibri"/>
                <w:b/>
                <w:bCs/>
                <w:noProof/>
              </w:rPr>
              <w:t>Recommendations</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_Toc193729332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7</w:t>
            </w:r>
            <w:r w:rsidRPr="004A7972">
              <w:rPr>
                <w:rFonts w:ascii="Calibri" w:hAnsi="Calibri" w:cs="Calibri"/>
                <w:noProof/>
                <w:webHidden/>
              </w:rPr>
              <w:fldChar w:fldCharType="end"/>
            </w:r>
          </w:hyperlink>
        </w:p>
        <w:p w14:paraId="734576DB" w14:textId="0896921B" w:rsidR="00D547F1" w:rsidRPr="004A7972" w:rsidRDefault="00D547F1">
          <w:pPr>
            <w:pStyle w:val="TOC1"/>
            <w:tabs>
              <w:tab w:val="left" w:pos="480"/>
              <w:tab w:val="right" w:leader="dot" w:pos="9016"/>
            </w:tabs>
            <w:rPr>
              <w:rFonts w:ascii="Calibri" w:eastAsiaTheme="minorEastAsia" w:hAnsi="Calibri" w:cs="Calibri"/>
              <w:noProof/>
              <w:lang w:eastAsia="en-IN"/>
            </w:rPr>
          </w:pPr>
          <w:hyperlink w:anchor="_Toc193729333" w:history="1">
            <w:r w:rsidRPr="004A7972">
              <w:rPr>
                <w:rStyle w:val="Hyperlink"/>
                <w:rFonts w:ascii="Calibri" w:hAnsi="Calibri" w:cs="Calibri"/>
                <w:b/>
                <w:bCs/>
                <w:noProof/>
              </w:rPr>
              <w:t>6.</w:t>
            </w:r>
            <w:r w:rsidRPr="004A7972">
              <w:rPr>
                <w:rFonts w:ascii="Calibri" w:eastAsiaTheme="minorEastAsia" w:hAnsi="Calibri" w:cs="Calibri"/>
                <w:noProof/>
                <w:lang w:eastAsia="en-IN"/>
              </w:rPr>
              <w:tab/>
            </w:r>
            <w:r w:rsidRPr="004A7972">
              <w:rPr>
                <w:rStyle w:val="Hyperlink"/>
                <w:rFonts w:ascii="Calibri" w:hAnsi="Calibri" w:cs="Calibri"/>
                <w:b/>
                <w:bCs/>
                <w:noProof/>
              </w:rPr>
              <w:t>Key Findings and Detailed Reports:</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_Toc193729333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8</w:t>
            </w:r>
            <w:r w:rsidRPr="004A7972">
              <w:rPr>
                <w:rFonts w:ascii="Calibri" w:hAnsi="Calibri" w:cs="Calibri"/>
                <w:noProof/>
                <w:webHidden/>
              </w:rPr>
              <w:fldChar w:fldCharType="end"/>
            </w:r>
          </w:hyperlink>
        </w:p>
        <w:p w14:paraId="4AEDAE43" w14:textId="4899817D" w:rsidR="00D547F1" w:rsidRPr="004A7972" w:rsidRDefault="00D547F1">
          <w:pPr>
            <w:pStyle w:val="TOC2"/>
            <w:tabs>
              <w:tab w:val="left" w:pos="720"/>
              <w:tab w:val="right" w:leader="dot" w:pos="9016"/>
            </w:tabs>
            <w:rPr>
              <w:rFonts w:ascii="Calibri" w:eastAsiaTheme="minorEastAsia" w:hAnsi="Calibri" w:cs="Calibri"/>
              <w:noProof/>
              <w:lang w:eastAsia="en-IN"/>
            </w:rPr>
          </w:pPr>
          <w:hyperlink w:anchor="_Toc193729334" w:history="1">
            <w:r w:rsidRPr="004A7972">
              <w:rPr>
                <w:rStyle w:val="Hyperlink"/>
                <w:rFonts w:ascii="Calibri" w:hAnsi="Calibri" w:cs="Calibri"/>
                <w:b/>
                <w:bCs/>
                <w:noProof/>
              </w:rPr>
              <w:t>1.</w:t>
            </w:r>
            <w:r w:rsidRPr="004A7972">
              <w:rPr>
                <w:rFonts w:ascii="Calibri" w:eastAsiaTheme="minorEastAsia" w:hAnsi="Calibri" w:cs="Calibri"/>
                <w:noProof/>
                <w:lang w:eastAsia="en-IN"/>
              </w:rPr>
              <w:tab/>
            </w:r>
            <w:r w:rsidR="004E5F07" w:rsidRPr="004A7972">
              <w:rPr>
                <w:rStyle w:val="Hyperlink"/>
                <w:rFonts w:ascii="Calibri" w:hAnsi="Calibri" w:cs="Calibri"/>
                <w:b/>
                <w:bCs/>
                <w:noProof/>
              </w:rPr>
              <w:t>&lt;Issue_name..1&gt;</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_Toc193729334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8</w:t>
            </w:r>
            <w:r w:rsidRPr="004A7972">
              <w:rPr>
                <w:rFonts w:ascii="Calibri" w:hAnsi="Calibri" w:cs="Calibri"/>
                <w:noProof/>
                <w:webHidden/>
              </w:rPr>
              <w:fldChar w:fldCharType="end"/>
            </w:r>
          </w:hyperlink>
        </w:p>
        <w:p w14:paraId="1B43202D" w14:textId="53825D3A" w:rsidR="00D547F1" w:rsidRPr="004A7972" w:rsidRDefault="00D547F1">
          <w:pPr>
            <w:pStyle w:val="TOC2"/>
            <w:tabs>
              <w:tab w:val="left" w:pos="720"/>
              <w:tab w:val="right" w:leader="dot" w:pos="9016"/>
            </w:tabs>
            <w:rPr>
              <w:rFonts w:ascii="Calibri" w:eastAsiaTheme="minorEastAsia" w:hAnsi="Calibri" w:cs="Calibri"/>
              <w:noProof/>
              <w:lang w:eastAsia="en-IN"/>
            </w:rPr>
          </w:pPr>
          <w:hyperlink w:anchor="_Toc193729335" w:history="1">
            <w:r w:rsidRPr="004A7972">
              <w:rPr>
                <w:rStyle w:val="Hyperlink"/>
                <w:rFonts w:ascii="Calibri" w:hAnsi="Calibri" w:cs="Calibri"/>
                <w:b/>
                <w:bCs/>
                <w:noProof/>
              </w:rPr>
              <w:t>2.</w:t>
            </w:r>
            <w:r w:rsidRPr="004A7972">
              <w:rPr>
                <w:rFonts w:ascii="Calibri" w:eastAsiaTheme="minorEastAsia" w:hAnsi="Calibri" w:cs="Calibri"/>
                <w:noProof/>
                <w:lang w:eastAsia="en-IN"/>
              </w:rPr>
              <w:tab/>
            </w:r>
            <w:r w:rsidR="004E5F07" w:rsidRPr="004A7972">
              <w:rPr>
                <w:rStyle w:val="Hyperlink"/>
                <w:rFonts w:ascii="Calibri" w:hAnsi="Calibri" w:cs="Calibri"/>
                <w:b/>
                <w:bCs/>
                <w:noProof/>
              </w:rPr>
              <w:t>&lt;Issue_name..2&gt;</w:t>
            </w:r>
            <w:r w:rsidRPr="004A7972">
              <w:rPr>
                <w:rStyle w:val="Hyperlink"/>
                <w:rFonts w:ascii="Calibri" w:hAnsi="Calibri" w:cs="Calibri"/>
                <w:b/>
                <w:bCs/>
                <w:noProof/>
              </w:rPr>
              <w:t>.</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_Toc193729335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11</w:t>
            </w:r>
            <w:r w:rsidRPr="004A7972">
              <w:rPr>
                <w:rFonts w:ascii="Calibri" w:hAnsi="Calibri" w:cs="Calibri"/>
                <w:noProof/>
                <w:webHidden/>
              </w:rPr>
              <w:fldChar w:fldCharType="end"/>
            </w:r>
          </w:hyperlink>
        </w:p>
        <w:p w14:paraId="79361E09" w14:textId="5785C330" w:rsidR="00D547F1" w:rsidRPr="004A7972" w:rsidRDefault="00D547F1">
          <w:pPr>
            <w:pStyle w:val="TOC2"/>
            <w:tabs>
              <w:tab w:val="left" w:pos="720"/>
              <w:tab w:val="right" w:leader="dot" w:pos="9016"/>
            </w:tabs>
            <w:rPr>
              <w:rFonts w:ascii="Calibri" w:eastAsiaTheme="minorEastAsia" w:hAnsi="Calibri" w:cs="Calibri"/>
              <w:noProof/>
              <w:lang w:eastAsia="en-IN"/>
            </w:rPr>
          </w:pPr>
          <w:hyperlink w:anchor="_Toc193729336" w:history="1">
            <w:r w:rsidRPr="004A7972">
              <w:rPr>
                <w:rStyle w:val="Hyperlink"/>
                <w:rFonts w:ascii="Calibri" w:hAnsi="Calibri" w:cs="Calibri"/>
                <w:b/>
                <w:bCs/>
                <w:noProof/>
              </w:rPr>
              <w:t>3.</w:t>
            </w:r>
            <w:r w:rsidRPr="004A7972">
              <w:rPr>
                <w:rFonts w:ascii="Calibri" w:eastAsiaTheme="minorEastAsia" w:hAnsi="Calibri" w:cs="Calibri"/>
                <w:noProof/>
                <w:lang w:eastAsia="en-IN"/>
              </w:rPr>
              <w:tab/>
            </w:r>
            <w:r w:rsidR="004E5F07" w:rsidRPr="004A7972">
              <w:rPr>
                <w:rStyle w:val="Hyperlink"/>
                <w:rFonts w:ascii="Calibri" w:hAnsi="Calibri" w:cs="Calibri"/>
                <w:b/>
                <w:bCs/>
                <w:noProof/>
              </w:rPr>
              <w:t>&lt;Issue_name..3&gt;</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_Toc193729336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13</w:t>
            </w:r>
            <w:r w:rsidRPr="004A7972">
              <w:rPr>
                <w:rFonts w:ascii="Calibri" w:hAnsi="Calibri" w:cs="Calibri"/>
                <w:noProof/>
                <w:webHidden/>
              </w:rPr>
              <w:fldChar w:fldCharType="end"/>
            </w:r>
          </w:hyperlink>
        </w:p>
        <w:p w14:paraId="2C2B283F" w14:textId="604F375A" w:rsidR="00D547F1" w:rsidRPr="004A7972" w:rsidRDefault="00D547F1">
          <w:pPr>
            <w:pStyle w:val="TOC2"/>
            <w:tabs>
              <w:tab w:val="left" w:pos="720"/>
              <w:tab w:val="right" w:leader="dot" w:pos="9016"/>
            </w:tabs>
            <w:rPr>
              <w:rFonts w:ascii="Calibri" w:eastAsiaTheme="minorEastAsia" w:hAnsi="Calibri" w:cs="Calibri"/>
              <w:noProof/>
              <w:lang w:eastAsia="en-IN"/>
            </w:rPr>
          </w:pPr>
          <w:hyperlink w:anchor="_Toc193729337" w:history="1">
            <w:r w:rsidRPr="004A7972">
              <w:rPr>
                <w:rStyle w:val="Hyperlink"/>
                <w:rFonts w:ascii="Calibri" w:hAnsi="Calibri" w:cs="Calibri"/>
                <w:b/>
                <w:bCs/>
                <w:noProof/>
              </w:rPr>
              <w:t>4.</w:t>
            </w:r>
            <w:r w:rsidRPr="004A7972">
              <w:rPr>
                <w:rFonts w:ascii="Calibri" w:eastAsiaTheme="minorEastAsia" w:hAnsi="Calibri" w:cs="Calibri"/>
                <w:noProof/>
                <w:lang w:eastAsia="en-IN"/>
              </w:rPr>
              <w:tab/>
            </w:r>
            <w:r w:rsidR="004E5F07" w:rsidRPr="004A7972">
              <w:rPr>
                <w:rStyle w:val="Hyperlink"/>
                <w:rFonts w:ascii="Calibri" w:hAnsi="Calibri" w:cs="Calibri"/>
                <w:b/>
                <w:bCs/>
                <w:noProof/>
              </w:rPr>
              <w:t>&lt;Issue_name..4&gt;</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_Toc193729337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15</w:t>
            </w:r>
            <w:r w:rsidRPr="004A7972">
              <w:rPr>
                <w:rFonts w:ascii="Calibri" w:hAnsi="Calibri" w:cs="Calibri"/>
                <w:noProof/>
                <w:webHidden/>
              </w:rPr>
              <w:fldChar w:fldCharType="end"/>
            </w:r>
          </w:hyperlink>
        </w:p>
        <w:p w14:paraId="0EB3BECC" w14:textId="0260029F" w:rsidR="00D547F1" w:rsidRPr="004A7972" w:rsidRDefault="00D547F1">
          <w:pPr>
            <w:pStyle w:val="TOC2"/>
            <w:tabs>
              <w:tab w:val="left" w:pos="720"/>
              <w:tab w:val="right" w:leader="dot" w:pos="9016"/>
            </w:tabs>
            <w:rPr>
              <w:rFonts w:ascii="Calibri" w:eastAsiaTheme="minorEastAsia" w:hAnsi="Calibri" w:cs="Calibri"/>
              <w:noProof/>
              <w:lang w:eastAsia="en-IN"/>
            </w:rPr>
          </w:pPr>
          <w:hyperlink w:anchor="_Toc193729338" w:history="1">
            <w:r w:rsidRPr="004A7972">
              <w:rPr>
                <w:rStyle w:val="Hyperlink"/>
                <w:rFonts w:ascii="Calibri" w:hAnsi="Calibri" w:cs="Calibri"/>
                <w:b/>
                <w:bCs/>
                <w:noProof/>
              </w:rPr>
              <w:t>5.</w:t>
            </w:r>
            <w:r w:rsidRPr="004A7972">
              <w:rPr>
                <w:rFonts w:ascii="Calibri" w:eastAsiaTheme="minorEastAsia" w:hAnsi="Calibri" w:cs="Calibri"/>
                <w:noProof/>
                <w:lang w:eastAsia="en-IN"/>
              </w:rPr>
              <w:tab/>
            </w:r>
            <w:r w:rsidR="004E5F07" w:rsidRPr="004A7972">
              <w:rPr>
                <w:rStyle w:val="Hyperlink"/>
                <w:rFonts w:ascii="Calibri" w:hAnsi="Calibri" w:cs="Calibri"/>
                <w:b/>
                <w:bCs/>
                <w:noProof/>
              </w:rPr>
              <w:t>&lt;Issue_name..5&gt;</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_Toc193729338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17</w:t>
            </w:r>
            <w:r w:rsidRPr="004A7972">
              <w:rPr>
                <w:rFonts w:ascii="Calibri" w:hAnsi="Calibri" w:cs="Calibri"/>
                <w:noProof/>
                <w:webHidden/>
              </w:rPr>
              <w:fldChar w:fldCharType="end"/>
            </w:r>
          </w:hyperlink>
        </w:p>
        <w:p w14:paraId="20AB5DA5" w14:textId="2196A372" w:rsidR="00D547F1" w:rsidRPr="004A7972" w:rsidRDefault="00D547F1">
          <w:pPr>
            <w:pStyle w:val="TOC2"/>
            <w:tabs>
              <w:tab w:val="left" w:pos="720"/>
              <w:tab w:val="right" w:leader="dot" w:pos="9016"/>
            </w:tabs>
            <w:rPr>
              <w:rFonts w:ascii="Calibri" w:eastAsiaTheme="minorEastAsia" w:hAnsi="Calibri" w:cs="Calibri"/>
              <w:noProof/>
              <w:lang w:eastAsia="en-IN"/>
            </w:rPr>
          </w:pPr>
          <w:hyperlink w:anchor="_Toc193729339" w:history="1">
            <w:r w:rsidRPr="004A7972">
              <w:rPr>
                <w:rStyle w:val="Hyperlink"/>
                <w:rFonts w:ascii="Calibri" w:hAnsi="Calibri" w:cs="Calibri"/>
                <w:b/>
                <w:bCs/>
                <w:noProof/>
              </w:rPr>
              <w:t>6.</w:t>
            </w:r>
            <w:r w:rsidRPr="004A7972">
              <w:rPr>
                <w:rFonts w:ascii="Calibri" w:eastAsiaTheme="minorEastAsia" w:hAnsi="Calibri" w:cs="Calibri"/>
                <w:noProof/>
                <w:lang w:eastAsia="en-IN"/>
              </w:rPr>
              <w:tab/>
            </w:r>
            <w:r w:rsidR="004E5F07" w:rsidRPr="004A7972">
              <w:rPr>
                <w:rStyle w:val="Hyperlink"/>
                <w:rFonts w:ascii="Calibri" w:hAnsi="Calibri" w:cs="Calibri"/>
                <w:b/>
                <w:bCs/>
                <w:noProof/>
              </w:rPr>
              <w:t>&lt;Issue_name..6&gt;</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_Toc193729339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19</w:t>
            </w:r>
            <w:r w:rsidRPr="004A7972">
              <w:rPr>
                <w:rFonts w:ascii="Calibri" w:hAnsi="Calibri" w:cs="Calibri"/>
                <w:noProof/>
                <w:webHidden/>
              </w:rPr>
              <w:fldChar w:fldCharType="end"/>
            </w:r>
          </w:hyperlink>
        </w:p>
        <w:p w14:paraId="69344BFF" w14:textId="17EDEA38" w:rsidR="00D547F1" w:rsidRPr="004A7972" w:rsidRDefault="00D547F1">
          <w:pPr>
            <w:pStyle w:val="TOC2"/>
            <w:tabs>
              <w:tab w:val="left" w:pos="720"/>
              <w:tab w:val="right" w:leader="dot" w:pos="9016"/>
            </w:tabs>
            <w:rPr>
              <w:rFonts w:ascii="Calibri" w:eastAsiaTheme="minorEastAsia" w:hAnsi="Calibri" w:cs="Calibri"/>
              <w:noProof/>
              <w:lang w:eastAsia="en-IN"/>
            </w:rPr>
          </w:pPr>
          <w:hyperlink w:anchor="_Toc193729340" w:history="1">
            <w:r w:rsidRPr="004A7972">
              <w:rPr>
                <w:rStyle w:val="Hyperlink"/>
                <w:rFonts w:ascii="Calibri" w:hAnsi="Calibri" w:cs="Calibri"/>
                <w:b/>
                <w:bCs/>
                <w:noProof/>
              </w:rPr>
              <w:t>7.</w:t>
            </w:r>
            <w:r w:rsidRPr="004A7972">
              <w:rPr>
                <w:rFonts w:ascii="Calibri" w:eastAsiaTheme="minorEastAsia" w:hAnsi="Calibri" w:cs="Calibri"/>
                <w:noProof/>
                <w:lang w:eastAsia="en-IN"/>
              </w:rPr>
              <w:tab/>
            </w:r>
            <w:r w:rsidR="004E5F07" w:rsidRPr="004A7972">
              <w:rPr>
                <w:rStyle w:val="Hyperlink"/>
                <w:rFonts w:ascii="Calibri" w:hAnsi="Calibri" w:cs="Calibri"/>
                <w:b/>
                <w:bCs/>
                <w:noProof/>
              </w:rPr>
              <w:t>&lt;Issue_name..7&gt;</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_Toc193729340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21</w:t>
            </w:r>
            <w:r w:rsidRPr="004A7972">
              <w:rPr>
                <w:rFonts w:ascii="Calibri" w:hAnsi="Calibri" w:cs="Calibri"/>
                <w:noProof/>
                <w:webHidden/>
              </w:rPr>
              <w:fldChar w:fldCharType="end"/>
            </w:r>
          </w:hyperlink>
        </w:p>
        <w:p w14:paraId="1654534D" w14:textId="380910FD" w:rsidR="00D547F1" w:rsidRPr="004A7972" w:rsidRDefault="00D547F1">
          <w:pPr>
            <w:pStyle w:val="TOC1"/>
            <w:tabs>
              <w:tab w:val="right" w:leader="dot" w:pos="9016"/>
            </w:tabs>
            <w:rPr>
              <w:rFonts w:ascii="Calibri" w:eastAsiaTheme="minorEastAsia" w:hAnsi="Calibri" w:cs="Calibri"/>
              <w:noProof/>
              <w:lang w:eastAsia="en-IN"/>
            </w:rPr>
          </w:pPr>
          <w:hyperlink w:anchor="_Toc193729341" w:history="1">
            <w:r w:rsidRPr="004A7972">
              <w:rPr>
                <w:rStyle w:val="Hyperlink"/>
                <w:rFonts w:ascii="Calibri" w:hAnsi="Calibri" w:cs="Calibri"/>
                <w:b/>
                <w:bCs/>
                <w:noProof/>
              </w:rPr>
              <w:t>7.</w:t>
            </w:r>
            <w:r w:rsidRPr="004A7972">
              <w:rPr>
                <w:rStyle w:val="Hyperlink"/>
                <w:rFonts w:ascii="Calibri" w:hAnsi="Calibri" w:cs="Calibri"/>
                <w:noProof/>
              </w:rPr>
              <w:t xml:space="preserve"> </w:t>
            </w:r>
            <w:r w:rsidRPr="004A7972">
              <w:rPr>
                <w:rStyle w:val="Hyperlink"/>
                <w:rFonts w:ascii="Calibri" w:hAnsi="Calibri" w:cs="Calibri"/>
                <w:b/>
                <w:bCs/>
                <w:noProof/>
              </w:rPr>
              <w:t>Impact Analysis</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_Toc193729341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23</w:t>
            </w:r>
            <w:r w:rsidRPr="004A7972">
              <w:rPr>
                <w:rFonts w:ascii="Calibri" w:hAnsi="Calibri" w:cs="Calibri"/>
                <w:noProof/>
                <w:webHidden/>
              </w:rPr>
              <w:fldChar w:fldCharType="end"/>
            </w:r>
          </w:hyperlink>
        </w:p>
        <w:p w14:paraId="3C0C6666" w14:textId="21976B2C" w:rsidR="00D547F1" w:rsidRPr="004A7972" w:rsidRDefault="00D547F1">
          <w:pPr>
            <w:pStyle w:val="TOC1"/>
            <w:tabs>
              <w:tab w:val="right" w:leader="dot" w:pos="9016"/>
            </w:tabs>
            <w:rPr>
              <w:rFonts w:ascii="Calibri" w:eastAsiaTheme="minorEastAsia" w:hAnsi="Calibri" w:cs="Calibri"/>
              <w:noProof/>
              <w:lang w:eastAsia="en-IN"/>
            </w:rPr>
          </w:pPr>
          <w:hyperlink w:anchor="_Toc193729342" w:history="1">
            <w:r w:rsidRPr="004A7972">
              <w:rPr>
                <w:rStyle w:val="Hyperlink"/>
                <w:rFonts w:ascii="Calibri" w:hAnsi="Calibri" w:cs="Calibri"/>
                <w:b/>
                <w:bCs/>
                <w:noProof/>
              </w:rPr>
              <w:t>8. Prioritized Recommendations and Remediation Plan</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_Toc193729342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23</w:t>
            </w:r>
            <w:r w:rsidRPr="004A7972">
              <w:rPr>
                <w:rFonts w:ascii="Calibri" w:hAnsi="Calibri" w:cs="Calibri"/>
                <w:noProof/>
                <w:webHidden/>
              </w:rPr>
              <w:fldChar w:fldCharType="end"/>
            </w:r>
          </w:hyperlink>
        </w:p>
        <w:p w14:paraId="42C11E16" w14:textId="4E0AB831" w:rsidR="00D547F1" w:rsidRPr="004A7972" w:rsidRDefault="00D547F1">
          <w:pPr>
            <w:pStyle w:val="TOC1"/>
            <w:tabs>
              <w:tab w:val="right" w:leader="dot" w:pos="9016"/>
            </w:tabs>
            <w:rPr>
              <w:rFonts w:ascii="Calibri" w:eastAsiaTheme="minorEastAsia" w:hAnsi="Calibri" w:cs="Calibri"/>
              <w:noProof/>
              <w:lang w:eastAsia="en-IN"/>
            </w:rPr>
          </w:pPr>
          <w:hyperlink w:anchor="_Toc193729343" w:history="1">
            <w:r w:rsidRPr="004A7972">
              <w:rPr>
                <w:rStyle w:val="Hyperlink"/>
                <w:rFonts w:ascii="Calibri" w:hAnsi="Calibri" w:cs="Calibri"/>
                <w:b/>
                <w:bCs/>
                <w:noProof/>
              </w:rPr>
              <w:t>Conclusion</w:t>
            </w:r>
            <w:r w:rsidRPr="004A7972">
              <w:rPr>
                <w:rFonts w:ascii="Calibri" w:hAnsi="Calibri" w:cs="Calibri"/>
                <w:noProof/>
                <w:webHidden/>
              </w:rPr>
              <w:tab/>
            </w:r>
            <w:r w:rsidRPr="004A7972">
              <w:rPr>
                <w:rFonts w:ascii="Calibri" w:hAnsi="Calibri" w:cs="Calibri"/>
                <w:noProof/>
                <w:webHidden/>
              </w:rPr>
              <w:fldChar w:fldCharType="begin"/>
            </w:r>
            <w:r w:rsidRPr="004A7972">
              <w:rPr>
                <w:rFonts w:ascii="Calibri" w:hAnsi="Calibri" w:cs="Calibri"/>
                <w:noProof/>
                <w:webHidden/>
              </w:rPr>
              <w:instrText xml:space="preserve"> PAGEREF _Toc193729343 \h </w:instrText>
            </w:r>
            <w:r w:rsidRPr="004A7972">
              <w:rPr>
                <w:rFonts w:ascii="Calibri" w:hAnsi="Calibri" w:cs="Calibri"/>
                <w:noProof/>
                <w:webHidden/>
              </w:rPr>
            </w:r>
            <w:r w:rsidRPr="004A7972">
              <w:rPr>
                <w:rFonts w:ascii="Calibri" w:hAnsi="Calibri" w:cs="Calibri"/>
                <w:noProof/>
                <w:webHidden/>
              </w:rPr>
              <w:fldChar w:fldCharType="separate"/>
            </w:r>
            <w:r w:rsidR="00027A49" w:rsidRPr="004A7972">
              <w:rPr>
                <w:rFonts w:ascii="Calibri" w:hAnsi="Calibri" w:cs="Calibri"/>
                <w:noProof/>
                <w:webHidden/>
              </w:rPr>
              <w:t>24</w:t>
            </w:r>
            <w:r w:rsidRPr="004A7972">
              <w:rPr>
                <w:rFonts w:ascii="Calibri" w:hAnsi="Calibri" w:cs="Calibri"/>
                <w:noProof/>
                <w:webHidden/>
              </w:rPr>
              <w:fldChar w:fldCharType="end"/>
            </w:r>
          </w:hyperlink>
        </w:p>
        <w:p w14:paraId="39B7DA23" w14:textId="05AC1354" w:rsidR="002F4228" w:rsidRPr="004A7972" w:rsidRDefault="002F4228">
          <w:pPr>
            <w:rPr>
              <w:rFonts w:ascii="Calibri" w:hAnsi="Calibri" w:cs="Calibri"/>
            </w:rPr>
          </w:pPr>
          <w:r w:rsidRPr="004A7972">
            <w:rPr>
              <w:rFonts w:ascii="Calibri" w:hAnsi="Calibri" w:cs="Calibri"/>
              <w:b/>
              <w:bCs/>
              <w:noProof/>
            </w:rPr>
            <w:fldChar w:fldCharType="end"/>
          </w:r>
        </w:p>
      </w:sdtContent>
    </w:sdt>
    <w:p w14:paraId="272220A8" w14:textId="3EF0734F" w:rsidR="00E90B9B" w:rsidRPr="004A7972" w:rsidRDefault="00E90B9B">
      <w:pPr>
        <w:rPr>
          <w:rFonts w:ascii="Calibri" w:hAnsi="Calibri" w:cs="Calibri"/>
        </w:rPr>
      </w:pPr>
      <w:r w:rsidRPr="004A7972">
        <w:rPr>
          <w:rFonts w:ascii="Calibri" w:hAnsi="Calibri" w:cs="Calibri"/>
        </w:rPr>
        <w:br w:type="page"/>
      </w:r>
    </w:p>
    <w:p w14:paraId="29846E19" w14:textId="7C0D5035" w:rsidR="00787D38" w:rsidRPr="004A7972" w:rsidRDefault="004E5F07">
      <w:pPr>
        <w:pStyle w:val="Heading1"/>
        <w:numPr>
          <w:ilvl w:val="0"/>
          <w:numId w:val="19"/>
        </w:numPr>
        <w:rPr>
          <w:rFonts w:ascii="Calibri" w:hAnsi="Calibri" w:cs="Calibri"/>
          <w:b/>
          <w:bCs/>
          <w:color w:val="auto"/>
          <w:sz w:val="24"/>
          <w:szCs w:val="24"/>
        </w:rPr>
      </w:pPr>
      <w:bookmarkStart w:id="0" w:name="_Toc193729328"/>
      <w:r w:rsidRPr="004A7972">
        <w:rPr>
          <w:rFonts w:ascii="Calibri" w:hAnsi="Calibri" w:cs="Calibri"/>
          <w:b/>
          <w:bCs/>
          <w:color w:val="auto"/>
          <w:sz w:val="24"/>
          <w:szCs w:val="24"/>
        </w:rPr>
        <w:lastRenderedPageBreak/>
        <w:t>Assessment</w:t>
      </w:r>
      <w:r w:rsidR="00E90B9B" w:rsidRPr="004A7972">
        <w:rPr>
          <w:rFonts w:ascii="Calibri" w:hAnsi="Calibri" w:cs="Calibri"/>
          <w:b/>
          <w:bCs/>
          <w:color w:val="auto"/>
          <w:sz w:val="24"/>
          <w:szCs w:val="24"/>
        </w:rPr>
        <w:t xml:space="preserve"> Details</w:t>
      </w:r>
      <w:bookmarkEnd w:id="0"/>
    </w:p>
    <w:tbl>
      <w:tblPr>
        <w:tblW w:w="9521" w:type="dxa"/>
        <w:tblLook w:val="04A0" w:firstRow="1" w:lastRow="0" w:firstColumn="1" w:lastColumn="0" w:noHBand="0" w:noVBand="1"/>
      </w:tblPr>
      <w:tblGrid>
        <w:gridCol w:w="2977"/>
        <w:gridCol w:w="6544"/>
      </w:tblGrid>
      <w:tr w:rsidR="00AD402B" w:rsidRPr="004A7972" w14:paraId="3C462F83" w14:textId="77777777" w:rsidTr="004E5F07">
        <w:trPr>
          <w:trHeight w:val="656"/>
        </w:trPr>
        <w:tc>
          <w:tcPr>
            <w:tcW w:w="2977" w:type="dxa"/>
            <w:tcBorders>
              <w:top w:val="single" w:sz="4" w:space="0" w:color="auto"/>
              <w:left w:val="nil"/>
              <w:bottom w:val="single" w:sz="4" w:space="0" w:color="auto"/>
              <w:right w:val="nil"/>
            </w:tcBorders>
            <w:shd w:val="clear" w:color="auto" w:fill="auto"/>
            <w:noWrap/>
            <w:vAlign w:val="center"/>
            <w:hideMark/>
          </w:tcPr>
          <w:p w14:paraId="38EA189B" w14:textId="77777777" w:rsidR="00AD402B" w:rsidRPr="004A7972" w:rsidRDefault="00AD402B"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 xml:space="preserve">Title          </w:t>
            </w:r>
          </w:p>
        </w:tc>
        <w:tc>
          <w:tcPr>
            <w:tcW w:w="6544" w:type="dxa"/>
            <w:tcBorders>
              <w:top w:val="single" w:sz="4" w:space="0" w:color="auto"/>
              <w:left w:val="nil"/>
              <w:bottom w:val="single" w:sz="4" w:space="0" w:color="auto"/>
              <w:right w:val="nil"/>
            </w:tcBorders>
            <w:shd w:val="clear" w:color="auto" w:fill="auto"/>
            <w:noWrap/>
            <w:vAlign w:val="center"/>
            <w:hideMark/>
          </w:tcPr>
          <w:p w14:paraId="07BEC2DC" w14:textId="1770BEE2" w:rsidR="00AD402B" w:rsidRPr="004A7972" w:rsidRDefault="00AD402B"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Web</w:t>
            </w:r>
            <w:r w:rsidR="004E5F07" w:rsidRPr="004A7972">
              <w:rPr>
                <w:rFonts w:ascii="Calibri" w:eastAsia="Times New Roman" w:hAnsi="Calibri" w:cs="Calibri"/>
                <w:color w:val="000000"/>
                <w:kern w:val="0"/>
                <w:lang w:eastAsia="en-IN"/>
                <w14:ligatures w14:val="none"/>
              </w:rPr>
              <w:t>/Android/API/Malware</w:t>
            </w:r>
            <w:r w:rsidRPr="004A7972">
              <w:rPr>
                <w:rFonts w:ascii="Calibri" w:eastAsia="Times New Roman" w:hAnsi="Calibri" w:cs="Calibri"/>
                <w:color w:val="000000"/>
                <w:kern w:val="0"/>
                <w:lang w:eastAsia="en-IN"/>
                <w14:ligatures w14:val="none"/>
              </w:rPr>
              <w:t xml:space="preserve"> Application Security Assessment</w:t>
            </w:r>
          </w:p>
        </w:tc>
      </w:tr>
      <w:tr w:rsidR="00AD402B" w:rsidRPr="004A7972" w14:paraId="2913F1F8" w14:textId="77777777" w:rsidTr="004E5F07">
        <w:trPr>
          <w:trHeight w:val="656"/>
        </w:trPr>
        <w:tc>
          <w:tcPr>
            <w:tcW w:w="2977" w:type="dxa"/>
            <w:tcBorders>
              <w:top w:val="nil"/>
              <w:left w:val="nil"/>
              <w:bottom w:val="single" w:sz="4" w:space="0" w:color="auto"/>
              <w:right w:val="nil"/>
            </w:tcBorders>
            <w:shd w:val="clear" w:color="auto" w:fill="auto"/>
            <w:noWrap/>
            <w:vAlign w:val="center"/>
            <w:hideMark/>
          </w:tcPr>
          <w:p w14:paraId="6B999A44" w14:textId="77777777" w:rsidR="00AD402B" w:rsidRPr="004A7972" w:rsidRDefault="00AD402B"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 xml:space="preserve">Version  </w:t>
            </w:r>
          </w:p>
        </w:tc>
        <w:tc>
          <w:tcPr>
            <w:tcW w:w="6544" w:type="dxa"/>
            <w:tcBorders>
              <w:top w:val="nil"/>
              <w:left w:val="nil"/>
              <w:bottom w:val="single" w:sz="4" w:space="0" w:color="auto"/>
              <w:right w:val="nil"/>
            </w:tcBorders>
            <w:shd w:val="clear" w:color="auto" w:fill="auto"/>
            <w:noWrap/>
            <w:vAlign w:val="center"/>
            <w:hideMark/>
          </w:tcPr>
          <w:p w14:paraId="7EC00F32" w14:textId="74CD2A37" w:rsidR="00AD402B" w:rsidRPr="004A7972" w:rsidRDefault="00AD402B"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0.</w:t>
            </w:r>
            <w:r w:rsidR="00765AD4" w:rsidRPr="004A7972">
              <w:rPr>
                <w:rFonts w:ascii="Calibri" w:eastAsia="Times New Roman" w:hAnsi="Calibri" w:cs="Calibri"/>
                <w:color w:val="000000"/>
                <w:kern w:val="0"/>
                <w:lang w:eastAsia="en-IN"/>
                <w14:ligatures w14:val="none"/>
              </w:rPr>
              <w:t>1</w:t>
            </w:r>
          </w:p>
        </w:tc>
      </w:tr>
      <w:tr w:rsidR="00AD402B" w:rsidRPr="004A7972" w14:paraId="19454E1A" w14:textId="77777777" w:rsidTr="004E5F07">
        <w:trPr>
          <w:trHeight w:val="656"/>
        </w:trPr>
        <w:tc>
          <w:tcPr>
            <w:tcW w:w="2977" w:type="dxa"/>
            <w:tcBorders>
              <w:top w:val="nil"/>
              <w:left w:val="nil"/>
              <w:bottom w:val="single" w:sz="4" w:space="0" w:color="auto"/>
              <w:right w:val="nil"/>
            </w:tcBorders>
            <w:shd w:val="clear" w:color="auto" w:fill="auto"/>
            <w:noWrap/>
            <w:vAlign w:val="center"/>
            <w:hideMark/>
          </w:tcPr>
          <w:p w14:paraId="7D3673DB" w14:textId="77777777" w:rsidR="00AD402B" w:rsidRPr="004A7972" w:rsidRDefault="00AD402B"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 xml:space="preserve">Client Name                                </w:t>
            </w:r>
          </w:p>
        </w:tc>
        <w:tc>
          <w:tcPr>
            <w:tcW w:w="6544" w:type="dxa"/>
            <w:tcBorders>
              <w:top w:val="nil"/>
              <w:left w:val="nil"/>
              <w:bottom w:val="single" w:sz="4" w:space="0" w:color="auto"/>
              <w:right w:val="nil"/>
            </w:tcBorders>
            <w:shd w:val="clear" w:color="auto" w:fill="auto"/>
            <w:noWrap/>
            <w:vAlign w:val="center"/>
            <w:hideMark/>
          </w:tcPr>
          <w:p w14:paraId="2D07A4AD" w14:textId="2F2AABA2" w:rsidR="00AD402B" w:rsidRPr="004A7972" w:rsidRDefault="004E5F07" w:rsidP="00AD402B">
            <w:pPr>
              <w:spacing w:after="0" w:line="240" w:lineRule="auto"/>
              <w:rPr>
                <w:rFonts w:ascii="Calibri" w:eastAsia="Times New Roman" w:hAnsi="Calibri" w:cs="Calibri"/>
                <w:color w:val="000000"/>
                <w:kern w:val="0"/>
                <w:lang w:eastAsia="en-IN"/>
                <w14:ligatures w14:val="none"/>
              </w:rPr>
            </w:pPr>
            <w:r w:rsidRPr="004A7972">
              <w:rPr>
                <w:rFonts w:ascii="Calibri" w:hAnsi="Calibri" w:cs="Calibri"/>
              </w:rPr>
              <w:t>ABC XYZ</w:t>
            </w:r>
          </w:p>
        </w:tc>
      </w:tr>
      <w:tr w:rsidR="00AD402B" w:rsidRPr="004A7972" w14:paraId="585CDEF9" w14:textId="77777777" w:rsidTr="004E5F07">
        <w:trPr>
          <w:trHeight w:val="656"/>
        </w:trPr>
        <w:tc>
          <w:tcPr>
            <w:tcW w:w="2977" w:type="dxa"/>
            <w:tcBorders>
              <w:top w:val="nil"/>
              <w:left w:val="nil"/>
              <w:bottom w:val="single" w:sz="4" w:space="0" w:color="auto"/>
              <w:right w:val="nil"/>
            </w:tcBorders>
            <w:shd w:val="clear" w:color="auto" w:fill="auto"/>
            <w:noWrap/>
            <w:vAlign w:val="center"/>
            <w:hideMark/>
          </w:tcPr>
          <w:p w14:paraId="12D1F957" w14:textId="1924A95A" w:rsidR="00AD402B" w:rsidRPr="004A7972" w:rsidRDefault="004E5F07"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Client SPOC</w:t>
            </w:r>
            <w:r w:rsidR="00AD402B" w:rsidRPr="004A7972">
              <w:rPr>
                <w:rFonts w:ascii="Calibri" w:eastAsia="Times New Roman" w:hAnsi="Calibri" w:cs="Calibri"/>
                <w:b/>
                <w:bCs/>
                <w:color w:val="000000"/>
                <w:kern w:val="0"/>
                <w:lang w:eastAsia="en-IN"/>
                <w14:ligatures w14:val="none"/>
              </w:rPr>
              <w:t xml:space="preserve">                              </w:t>
            </w:r>
          </w:p>
        </w:tc>
        <w:tc>
          <w:tcPr>
            <w:tcW w:w="6544" w:type="dxa"/>
            <w:tcBorders>
              <w:top w:val="nil"/>
              <w:left w:val="nil"/>
              <w:bottom w:val="single" w:sz="4" w:space="0" w:color="auto"/>
              <w:right w:val="nil"/>
            </w:tcBorders>
            <w:shd w:val="clear" w:color="auto" w:fill="auto"/>
            <w:noWrap/>
            <w:vAlign w:val="center"/>
            <w:hideMark/>
          </w:tcPr>
          <w:p w14:paraId="1C57336F" w14:textId="12EB3262" w:rsidR="00AD402B" w:rsidRPr="004A7972" w:rsidRDefault="004E5F07"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SPOC NAME</w:t>
            </w:r>
          </w:p>
        </w:tc>
      </w:tr>
      <w:tr w:rsidR="00736802" w:rsidRPr="004A7972" w14:paraId="3ACCB0D5" w14:textId="77777777" w:rsidTr="004E5F07">
        <w:trPr>
          <w:trHeight w:val="656"/>
        </w:trPr>
        <w:tc>
          <w:tcPr>
            <w:tcW w:w="2977" w:type="dxa"/>
            <w:tcBorders>
              <w:top w:val="single" w:sz="4" w:space="0" w:color="auto"/>
              <w:left w:val="nil"/>
              <w:bottom w:val="single" w:sz="4" w:space="0" w:color="auto"/>
              <w:right w:val="nil"/>
            </w:tcBorders>
            <w:shd w:val="clear" w:color="auto" w:fill="auto"/>
            <w:noWrap/>
            <w:vAlign w:val="center"/>
          </w:tcPr>
          <w:p w14:paraId="6509302A" w14:textId="30396B7E" w:rsidR="00736802" w:rsidRPr="004A7972" w:rsidRDefault="00736802"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Application Name</w:t>
            </w:r>
          </w:p>
        </w:tc>
        <w:tc>
          <w:tcPr>
            <w:tcW w:w="6544" w:type="dxa"/>
            <w:tcBorders>
              <w:top w:val="single" w:sz="4" w:space="0" w:color="auto"/>
              <w:left w:val="nil"/>
              <w:bottom w:val="single" w:sz="4" w:space="0" w:color="auto"/>
              <w:right w:val="nil"/>
            </w:tcBorders>
            <w:shd w:val="clear" w:color="auto" w:fill="auto"/>
            <w:noWrap/>
            <w:vAlign w:val="center"/>
          </w:tcPr>
          <w:p w14:paraId="2C89BAB6" w14:textId="0B582808" w:rsidR="00736802" w:rsidRPr="004A7972" w:rsidRDefault="00736802"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Name of application</w:t>
            </w:r>
          </w:p>
        </w:tc>
      </w:tr>
      <w:tr w:rsidR="00AD402B" w:rsidRPr="004A7972" w14:paraId="1519C9A3" w14:textId="77777777" w:rsidTr="004E5F07">
        <w:trPr>
          <w:trHeight w:val="656"/>
        </w:trPr>
        <w:tc>
          <w:tcPr>
            <w:tcW w:w="2977" w:type="dxa"/>
            <w:tcBorders>
              <w:top w:val="single" w:sz="4" w:space="0" w:color="auto"/>
              <w:left w:val="nil"/>
              <w:bottom w:val="single" w:sz="4" w:space="0" w:color="auto"/>
              <w:right w:val="nil"/>
            </w:tcBorders>
            <w:shd w:val="clear" w:color="auto" w:fill="auto"/>
            <w:noWrap/>
            <w:vAlign w:val="center"/>
            <w:hideMark/>
          </w:tcPr>
          <w:p w14:paraId="7DE2D264" w14:textId="374E321B" w:rsidR="00AD402B" w:rsidRPr="004A7972" w:rsidRDefault="00AD402B"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 xml:space="preserve">Application </w:t>
            </w:r>
            <w:r w:rsidR="00736802" w:rsidRPr="004A7972">
              <w:rPr>
                <w:rFonts w:ascii="Calibri" w:eastAsia="Times New Roman" w:hAnsi="Calibri" w:cs="Calibri"/>
                <w:b/>
                <w:bCs/>
                <w:color w:val="000000"/>
                <w:kern w:val="0"/>
                <w:lang w:eastAsia="en-IN"/>
                <w14:ligatures w14:val="none"/>
              </w:rPr>
              <w:t>Type</w:t>
            </w:r>
          </w:p>
        </w:tc>
        <w:tc>
          <w:tcPr>
            <w:tcW w:w="6544" w:type="dxa"/>
            <w:tcBorders>
              <w:top w:val="single" w:sz="4" w:space="0" w:color="auto"/>
              <w:left w:val="nil"/>
              <w:bottom w:val="single" w:sz="4" w:space="0" w:color="auto"/>
              <w:right w:val="nil"/>
            </w:tcBorders>
            <w:shd w:val="clear" w:color="auto" w:fill="auto"/>
            <w:noWrap/>
            <w:vAlign w:val="center"/>
            <w:hideMark/>
          </w:tcPr>
          <w:p w14:paraId="01AE41AA" w14:textId="48879F5B" w:rsidR="00AD402B" w:rsidRPr="004A7972" w:rsidRDefault="00736802"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Web/Mobile/API</w:t>
            </w:r>
          </w:p>
        </w:tc>
      </w:tr>
      <w:tr w:rsidR="004E5F07" w:rsidRPr="004A7972" w14:paraId="121D055D" w14:textId="77777777" w:rsidTr="004E5F07">
        <w:trPr>
          <w:trHeight w:val="656"/>
        </w:trPr>
        <w:tc>
          <w:tcPr>
            <w:tcW w:w="2977" w:type="dxa"/>
            <w:tcBorders>
              <w:top w:val="single" w:sz="4" w:space="0" w:color="auto"/>
              <w:left w:val="nil"/>
              <w:bottom w:val="single" w:sz="4" w:space="0" w:color="auto"/>
              <w:right w:val="nil"/>
            </w:tcBorders>
            <w:shd w:val="clear" w:color="auto" w:fill="auto"/>
            <w:noWrap/>
            <w:vAlign w:val="center"/>
          </w:tcPr>
          <w:p w14:paraId="7B886C98" w14:textId="6973CE7C" w:rsidR="004E5F07" w:rsidRPr="004A7972" w:rsidRDefault="004E5F07" w:rsidP="004E5F07">
            <w:pPr>
              <w:spacing w:after="0" w:line="240" w:lineRule="auto"/>
              <w:ind w:right="-396"/>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Application Environment</w:t>
            </w:r>
          </w:p>
        </w:tc>
        <w:tc>
          <w:tcPr>
            <w:tcW w:w="6544" w:type="dxa"/>
            <w:tcBorders>
              <w:top w:val="single" w:sz="4" w:space="0" w:color="auto"/>
              <w:left w:val="nil"/>
              <w:bottom w:val="single" w:sz="4" w:space="0" w:color="auto"/>
              <w:right w:val="nil"/>
            </w:tcBorders>
            <w:shd w:val="clear" w:color="auto" w:fill="auto"/>
            <w:noWrap/>
            <w:vAlign w:val="center"/>
          </w:tcPr>
          <w:p w14:paraId="3BBB0E36" w14:textId="01C939E3" w:rsidR="004E5F07" w:rsidRPr="004A7972" w:rsidRDefault="004E5F07"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UAT/Prod</w:t>
            </w:r>
          </w:p>
        </w:tc>
      </w:tr>
      <w:tr w:rsidR="00736802" w:rsidRPr="004A7972" w14:paraId="2DDCB07F" w14:textId="77777777" w:rsidTr="004E5F07">
        <w:trPr>
          <w:trHeight w:val="656"/>
        </w:trPr>
        <w:tc>
          <w:tcPr>
            <w:tcW w:w="2977" w:type="dxa"/>
            <w:tcBorders>
              <w:top w:val="single" w:sz="4" w:space="0" w:color="auto"/>
              <w:left w:val="nil"/>
              <w:bottom w:val="single" w:sz="4" w:space="0" w:color="auto"/>
              <w:right w:val="nil"/>
            </w:tcBorders>
            <w:shd w:val="clear" w:color="auto" w:fill="auto"/>
            <w:noWrap/>
            <w:vAlign w:val="center"/>
          </w:tcPr>
          <w:p w14:paraId="04474FAE" w14:textId="63EFF020" w:rsidR="00736802" w:rsidRPr="004A7972" w:rsidRDefault="00736802" w:rsidP="004E5F07">
            <w:pPr>
              <w:spacing w:after="0" w:line="240" w:lineRule="auto"/>
              <w:ind w:right="-396"/>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Application URL</w:t>
            </w:r>
          </w:p>
        </w:tc>
        <w:tc>
          <w:tcPr>
            <w:tcW w:w="6544" w:type="dxa"/>
            <w:tcBorders>
              <w:top w:val="single" w:sz="4" w:space="0" w:color="auto"/>
              <w:left w:val="nil"/>
              <w:bottom w:val="single" w:sz="4" w:space="0" w:color="auto"/>
              <w:right w:val="nil"/>
            </w:tcBorders>
            <w:shd w:val="clear" w:color="auto" w:fill="auto"/>
            <w:noWrap/>
            <w:vAlign w:val="center"/>
          </w:tcPr>
          <w:p w14:paraId="3EC88680" w14:textId="7713A404" w:rsidR="00736802" w:rsidRPr="004A7972" w:rsidRDefault="00736802"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https://example.com/</w:t>
            </w:r>
          </w:p>
        </w:tc>
      </w:tr>
      <w:tr w:rsidR="00AD402B" w:rsidRPr="004A7972" w14:paraId="2B10CD27" w14:textId="77777777" w:rsidTr="004E5F07">
        <w:trPr>
          <w:trHeight w:val="656"/>
        </w:trPr>
        <w:tc>
          <w:tcPr>
            <w:tcW w:w="2977" w:type="dxa"/>
            <w:tcBorders>
              <w:top w:val="single" w:sz="4" w:space="0" w:color="auto"/>
              <w:left w:val="nil"/>
              <w:bottom w:val="single" w:sz="4" w:space="0" w:color="auto"/>
              <w:right w:val="nil"/>
            </w:tcBorders>
            <w:shd w:val="clear" w:color="auto" w:fill="auto"/>
            <w:noWrap/>
            <w:vAlign w:val="center"/>
            <w:hideMark/>
          </w:tcPr>
          <w:p w14:paraId="49AACF2A" w14:textId="77777777" w:rsidR="00AD402B" w:rsidRPr="004A7972" w:rsidRDefault="00AD402B"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 xml:space="preserve">Assessment Type                         </w:t>
            </w:r>
          </w:p>
        </w:tc>
        <w:tc>
          <w:tcPr>
            <w:tcW w:w="6544" w:type="dxa"/>
            <w:tcBorders>
              <w:top w:val="single" w:sz="4" w:space="0" w:color="auto"/>
              <w:left w:val="nil"/>
              <w:bottom w:val="single" w:sz="4" w:space="0" w:color="auto"/>
              <w:right w:val="nil"/>
            </w:tcBorders>
            <w:shd w:val="clear" w:color="auto" w:fill="auto"/>
            <w:noWrap/>
            <w:vAlign w:val="center"/>
            <w:hideMark/>
          </w:tcPr>
          <w:p w14:paraId="38DA558D" w14:textId="515B2758" w:rsidR="00AD402B" w:rsidRPr="004A7972" w:rsidRDefault="00AD402B"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External</w:t>
            </w:r>
            <w:r w:rsidR="004E5F07" w:rsidRPr="004A7972">
              <w:rPr>
                <w:rFonts w:ascii="Calibri" w:eastAsia="Times New Roman" w:hAnsi="Calibri" w:cs="Calibri"/>
                <w:color w:val="000000"/>
                <w:kern w:val="0"/>
                <w:lang w:eastAsia="en-IN"/>
                <w14:ligatures w14:val="none"/>
              </w:rPr>
              <w:t>/Internal</w:t>
            </w:r>
            <w:r w:rsidRPr="004A7972">
              <w:rPr>
                <w:rFonts w:ascii="Calibri" w:eastAsia="Times New Roman" w:hAnsi="Calibri" w:cs="Calibri"/>
                <w:color w:val="000000"/>
                <w:kern w:val="0"/>
                <w:lang w:eastAsia="en-IN"/>
                <w14:ligatures w14:val="none"/>
              </w:rPr>
              <w:t xml:space="preserve">                         Grey</w:t>
            </w:r>
            <w:r w:rsidR="004E5F07" w:rsidRPr="004A7972">
              <w:rPr>
                <w:rFonts w:ascii="Calibri" w:eastAsia="Times New Roman" w:hAnsi="Calibri" w:cs="Calibri"/>
                <w:color w:val="000000"/>
                <w:kern w:val="0"/>
                <w:lang w:eastAsia="en-IN"/>
                <w14:ligatures w14:val="none"/>
              </w:rPr>
              <w:t>/Black</w:t>
            </w:r>
            <w:r w:rsidRPr="004A7972">
              <w:rPr>
                <w:rFonts w:ascii="Calibri" w:eastAsia="Times New Roman" w:hAnsi="Calibri" w:cs="Calibri"/>
                <w:color w:val="000000"/>
                <w:kern w:val="0"/>
                <w:lang w:eastAsia="en-IN"/>
                <w14:ligatures w14:val="none"/>
              </w:rPr>
              <w:t xml:space="preserve"> Box</w:t>
            </w:r>
          </w:p>
        </w:tc>
      </w:tr>
      <w:tr w:rsidR="00AD402B" w:rsidRPr="004A7972" w14:paraId="6A4BAF8F" w14:textId="77777777" w:rsidTr="004E5F07">
        <w:trPr>
          <w:trHeight w:val="656"/>
        </w:trPr>
        <w:tc>
          <w:tcPr>
            <w:tcW w:w="2977" w:type="dxa"/>
            <w:tcBorders>
              <w:top w:val="nil"/>
              <w:left w:val="nil"/>
              <w:bottom w:val="single" w:sz="4" w:space="0" w:color="auto"/>
              <w:right w:val="nil"/>
            </w:tcBorders>
            <w:shd w:val="clear" w:color="auto" w:fill="auto"/>
            <w:noWrap/>
            <w:vAlign w:val="center"/>
            <w:hideMark/>
          </w:tcPr>
          <w:p w14:paraId="3E9B1D38" w14:textId="77777777" w:rsidR="00AD402B" w:rsidRPr="004A7972" w:rsidRDefault="00AD402B"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 xml:space="preserve">Tester </w:t>
            </w:r>
          </w:p>
        </w:tc>
        <w:tc>
          <w:tcPr>
            <w:tcW w:w="6544" w:type="dxa"/>
            <w:tcBorders>
              <w:top w:val="nil"/>
              <w:left w:val="nil"/>
              <w:bottom w:val="single" w:sz="4" w:space="0" w:color="auto"/>
              <w:right w:val="nil"/>
            </w:tcBorders>
            <w:shd w:val="clear" w:color="auto" w:fill="auto"/>
            <w:noWrap/>
            <w:vAlign w:val="center"/>
            <w:hideMark/>
          </w:tcPr>
          <w:p w14:paraId="5FBCD531" w14:textId="5ACC9DA8" w:rsidR="00AD402B" w:rsidRPr="004A7972" w:rsidRDefault="004E5F07"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Name</w:t>
            </w:r>
            <w:r w:rsidR="00AD402B" w:rsidRPr="004A7972">
              <w:rPr>
                <w:rFonts w:ascii="Calibri" w:eastAsia="Times New Roman" w:hAnsi="Calibri" w:cs="Calibri"/>
                <w:color w:val="000000"/>
                <w:kern w:val="0"/>
                <w:lang w:eastAsia="en-IN"/>
                <w14:ligatures w14:val="none"/>
              </w:rPr>
              <w:t xml:space="preserve">                          Security Executive</w:t>
            </w:r>
          </w:p>
        </w:tc>
      </w:tr>
      <w:tr w:rsidR="00736802" w:rsidRPr="004A7972" w14:paraId="2F0127DE" w14:textId="77777777" w:rsidTr="004E5F07">
        <w:trPr>
          <w:trHeight w:val="656"/>
        </w:trPr>
        <w:tc>
          <w:tcPr>
            <w:tcW w:w="2977" w:type="dxa"/>
            <w:tcBorders>
              <w:top w:val="nil"/>
              <w:left w:val="nil"/>
              <w:bottom w:val="single" w:sz="4" w:space="0" w:color="auto"/>
              <w:right w:val="nil"/>
            </w:tcBorders>
            <w:shd w:val="clear" w:color="auto" w:fill="auto"/>
            <w:noWrap/>
            <w:vAlign w:val="center"/>
          </w:tcPr>
          <w:p w14:paraId="62EDE961" w14:textId="6F429545" w:rsidR="00736802" w:rsidRPr="004A7972" w:rsidRDefault="00736802"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Reviewer</w:t>
            </w:r>
          </w:p>
        </w:tc>
        <w:tc>
          <w:tcPr>
            <w:tcW w:w="6544" w:type="dxa"/>
            <w:tcBorders>
              <w:top w:val="nil"/>
              <w:left w:val="nil"/>
              <w:bottom w:val="single" w:sz="4" w:space="0" w:color="auto"/>
              <w:right w:val="nil"/>
            </w:tcBorders>
            <w:shd w:val="clear" w:color="auto" w:fill="auto"/>
            <w:noWrap/>
            <w:vAlign w:val="center"/>
          </w:tcPr>
          <w:p w14:paraId="5C1F11F7" w14:textId="29B85A8B" w:rsidR="00736802" w:rsidRPr="004A7972" w:rsidRDefault="00736802"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Name</w:t>
            </w:r>
          </w:p>
        </w:tc>
      </w:tr>
      <w:tr w:rsidR="00AD402B" w:rsidRPr="004A7972" w14:paraId="7A742725" w14:textId="77777777" w:rsidTr="004E5F07">
        <w:trPr>
          <w:trHeight w:val="656"/>
        </w:trPr>
        <w:tc>
          <w:tcPr>
            <w:tcW w:w="2977" w:type="dxa"/>
            <w:tcBorders>
              <w:top w:val="nil"/>
              <w:left w:val="nil"/>
              <w:bottom w:val="single" w:sz="4" w:space="0" w:color="auto"/>
              <w:right w:val="nil"/>
            </w:tcBorders>
            <w:shd w:val="clear" w:color="auto" w:fill="auto"/>
            <w:noWrap/>
            <w:vAlign w:val="center"/>
            <w:hideMark/>
          </w:tcPr>
          <w:p w14:paraId="749AFD54" w14:textId="77777777" w:rsidR="00AD402B" w:rsidRPr="004A7972" w:rsidRDefault="00AD402B" w:rsidP="00AD402B">
            <w:pPr>
              <w:spacing w:after="0" w:line="240" w:lineRule="auto"/>
              <w:rPr>
                <w:rFonts w:ascii="Calibri" w:eastAsia="Times New Roman" w:hAnsi="Calibri" w:cs="Calibri"/>
                <w:b/>
                <w:bCs/>
                <w:color w:val="000000"/>
                <w:kern w:val="0"/>
                <w:lang w:eastAsia="en-IN"/>
                <w14:ligatures w14:val="none"/>
              </w:rPr>
            </w:pPr>
            <w:r w:rsidRPr="004A7972">
              <w:rPr>
                <w:rFonts w:ascii="Calibri" w:eastAsia="Times New Roman" w:hAnsi="Calibri" w:cs="Calibri"/>
                <w:b/>
                <w:bCs/>
                <w:color w:val="000000"/>
                <w:kern w:val="0"/>
                <w:lang w:eastAsia="en-IN"/>
                <w14:ligatures w14:val="none"/>
              </w:rPr>
              <w:t xml:space="preserve">Test Start                                     </w:t>
            </w:r>
          </w:p>
        </w:tc>
        <w:tc>
          <w:tcPr>
            <w:tcW w:w="6544" w:type="dxa"/>
            <w:tcBorders>
              <w:top w:val="nil"/>
              <w:left w:val="nil"/>
              <w:bottom w:val="single" w:sz="4" w:space="0" w:color="auto"/>
              <w:right w:val="nil"/>
            </w:tcBorders>
            <w:shd w:val="clear" w:color="auto" w:fill="auto"/>
            <w:noWrap/>
            <w:vAlign w:val="center"/>
            <w:hideMark/>
          </w:tcPr>
          <w:p w14:paraId="78F56D6F" w14:textId="0FB110CB" w:rsidR="00AD402B" w:rsidRPr="004A7972" w:rsidRDefault="00D67163" w:rsidP="00AD402B">
            <w:pPr>
              <w:spacing w:after="0" w:line="240" w:lineRule="auto"/>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17</w:t>
            </w:r>
            <w:r w:rsidR="00AD402B" w:rsidRPr="004A7972">
              <w:rPr>
                <w:rFonts w:ascii="Calibri" w:eastAsia="Times New Roman" w:hAnsi="Calibri" w:cs="Calibri"/>
                <w:color w:val="000000"/>
                <w:kern w:val="0"/>
                <w:lang w:eastAsia="en-IN"/>
                <w14:ligatures w14:val="none"/>
              </w:rPr>
              <w:t>-</w:t>
            </w:r>
            <w:r w:rsidR="005548FA" w:rsidRPr="004A7972">
              <w:rPr>
                <w:rFonts w:ascii="Calibri" w:eastAsia="Times New Roman" w:hAnsi="Calibri" w:cs="Calibri"/>
                <w:color w:val="000000"/>
                <w:kern w:val="0"/>
                <w:lang w:eastAsia="en-IN"/>
                <w14:ligatures w14:val="none"/>
              </w:rPr>
              <w:t>03</w:t>
            </w:r>
            <w:r w:rsidR="00AD402B" w:rsidRPr="004A7972">
              <w:rPr>
                <w:rFonts w:ascii="Calibri" w:eastAsia="Times New Roman" w:hAnsi="Calibri" w:cs="Calibri"/>
                <w:color w:val="000000"/>
                <w:kern w:val="0"/>
                <w:lang w:eastAsia="en-IN"/>
                <w14:ligatures w14:val="none"/>
              </w:rPr>
              <w:t xml:space="preserve">-2024                    </w:t>
            </w:r>
            <w:r w:rsidR="00AD402B" w:rsidRPr="004A7972">
              <w:rPr>
                <w:rFonts w:ascii="Calibri" w:eastAsia="Times New Roman" w:hAnsi="Calibri" w:cs="Calibri"/>
                <w:b/>
                <w:bCs/>
                <w:color w:val="000000"/>
                <w:kern w:val="0"/>
                <w:lang w:eastAsia="en-IN"/>
                <w14:ligatures w14:val="none"/>
              </w:rPr>
              <w:t>Test End</w:t>
            </w:r>
            <w:r w:rsidRPr="004A7972">
              <w:rPr>
                <w:rFonts w:ascii="Calibri" w:eastAsia="Times New Roman" w:hAnsi="Calibri" w:cs="Calibri"/>
                <w:color w:val="000000"/>
                <w:kern w:val="0"/>
                <w:lang w:eastAsia="en-IN"/>
                <w14:ligatures w14:val="none"/>
              </w:rPr>
              <w:t xml:space="preserve">                   </w:t>
            </w:r>
            <w:r w:rsidR="003D764D" w:rsidRPr="004A7972">
              <w:rPr>
                <w:rFonts w:ascii="Calibri" w:eastAsia="Times New Roman" w:hAnsi="Calibri" w:cs="Calibri"/>
                <w:color w:val="000000"/>
                <w:kern w:val="0"/>
                <w:lang w:eastAsia="en-IN"/>
                <w14:ligatures w14:val="none"/>
              </w:rPr>
              <w:t xml:space="preserve"> </w:t>
            </w:r>
            <w:r w:rsidRPr="004A7972">
              <w:rPr>
                <w:rFonts w:ascii="Calibri" w:eastAsia="Times New Roman" w:hAnsi="Calibri" w:cs="Calibri"/>
                <w:color w:val="000000"/>
                <w:kern w:val="0"/>
                <w:lang w:eastAsia="en-IN"/>
                <w14:ligatures w14:val="none"/>
              </w:rPr>
              <w:t xml:space="preserve">    24-03-2024                    </w:t>
            </w:r>
          </w:p>
        </w:tc>
      </w:tr>
    </w:tbl>
    <w:p w14:paraId="2FE479E9" w14:textId="77777777" w:rsidR="00A22DCA" w:rsidRPr="004A7972" w:rsidRDefault="00A22DCA" w:rsidP="00B755E8">
      <w:pPr>
        <w:ind w:left="360"/>
        <w:rPr>
          <w:rFonts w:ascii="Calibri" w:hAnsi="Calibri" w:cs="Calibri"/>
        </w:rPr>
      </w:pPr>
    </w:p>
    <w:p w14:paraId="158B3FD4" w14:textId="1A1C77D1" w:rsidR="00183BA7" w:rsidRPr="004A7972" w:rsidRDefault="00256345">
      <w:pPr>
        <w:rPr>
          <w:rFonts w:ascii="Calibri" w:hAnsi="Calibri" w:cs="Calibri"/>
        </w:rPr>
      </w:pPr>
      <w:r w:rsidRPr="004A7972">
        <w:rPr>
          <w:rFonts w:ascii="Calibri" w:hAnsi="Calibri" w:cs="Calibri"/>
        </w:rPr>
        <w:br w:type="page"/>
      </w:r>
    </w:p>
    <w:p w14:paraId="025AE830" w14:textId="77777777" w:rsidR="00BA4850" w:rsidRPr="004A7972" w:rsidRDefault="00BC4C2F">
      <w:pPr>
        <w:pStyle w:val="Heading1"/>
        <w:numPr>
          <w:ilvl w:val="0"/>
          <w:numId w:val="19"/>
        </w:numPr>
        <w:rPr>
          <w:rFonts w:ascii="Calibri" w:hAnsi="Calibri" w:cs="Calibri"/>
          <w:b/>
          <w:bCs/>
          <w:color w:val="auto"/>
          <w:sz w:val="24"/>
          <w:szCs w:val="24"/>
        </w:rPr>
      </w:pPr>
      <w:bookmarkStart w:id="1" w:name="_Toc193729329"/>
      <w:r w:rsidRPr="004A7972">
        <w:rPr>
          <w:rFonts w:ascii="Calibri" w:hAnsi="Calibri" w:cs="Calibri"/>
          <w:b/>
          <w:bCs/>
          <w:color w:val="auto"/>
          <w:sz w:val="24"/>
          <w:szCs w:val="24"/>
        </w:rPr>
        <w:lastRenderedPageBreak/>
        <w:t>Scope</w:t>
      </w:r>
      <w:bookmarkEnd w:id="1"/>
    </w:p>
    <w:p w14:paraId="5BC21FBC" w14:textId="77777777" w:rsidR="00F40A27" w:rsidRPr="004A7972" w:rsidRDefault="00F40A27" w:rsidP="00F40A27">
      <w:pPr>
        <w:pStyle w:val="ListParagraph"/>
        <w:spacing w:before="100" w:beforeAutospacing="1" w:after="100" w:afterAutospacing="1" w:line="240" w:lineRule="auto"/>
        <w:ind w:left="360"/>
        <w:rPr>
          <w:rFonts w:ascii="Calibri" w:hAnsi="Calibri" w:cs="Calibri"/>
        </w:rPr>
      </w:pPr>
      <w:r w:rsidRPr="004A7972">
        <w:rPr>
          <w:rFonts w:ascii="Calibri" w:hAnsi="Calibri" w:cs="Calibri"/>
        </w:rPr>
        <w:t xml:space="preserve">This section outlines the specific systems, areas, or components that were assessed during the </w:t>
      </w:r>
      <w:r w:rsidRPr="004A7972">
        <w:rPr>
          <w:rFonts w:ascii="Calibri" w:hAnsi="Calibri" w:cs="Calibri"/>
          <w:b/>
          <w:bCs/>
        </w:rPr>
        <w:t>&lt;Security_Assessment_TYPE&gt;</w:t>
      </w:r>
      <w:r w:rsidRPr="004A7972">
        <w:rPr>
          <w:rFonts w:ascii="Calibri" w:hAnsi="Calibri" w:cs="Calibri"/>
        </w:rPr>
        <w:t xml:space="preserve"> for </w:t>
      </w:r>
      <w:r w:rsidRPr="004A7972">
        <w:rPr>
          <w:rFonts w:ascii="Calibri" w:hAnsi="Calibri" w:cs="Calibri"/>
          <w:b/>
          <w:bCs/>
        </w:rPr>
        <w:t>&lt;CLIENT_NAME&gt;</w:t>
      </w:r>
      <w:r w:rsidRPr="004A7972">
        <w:rPr>
          <w:rFonts w:ascii="Calibri" w:hAnsi="Calibri" w:cs="Calibri"/>
        </w:rPr>
        <w:t>. The scope table below identifies the core areas of focus for this assessment. Please review the scope carefully to ensure it aligns with the agreed-upon parameters of the engagement.</w:t>
      </w:r>
    </w:p>
    <w:tbl>
      <w:tblPr>
        <w:tblStyle w:val="PlainTable2"/>
        <w:tblW w:w="9091" w:type="dxa"/>
        <w:tblLook w:val="04A0" w:firstRow="1" w:lastRow="0" w:firstColumn="1" w:lastColumn="0" w:noHBand="0" w:noVBand="1"/>
      </w:tblPr>
      <w:tblGrid>
        <w:gridCol w:w="3239"/>
        <w:gridCol w:w="2317"/>
        <w:gridCol w:w="3535"/>
      </w:tblGrid>
      <w:tr w:rsidR="00F40A27" w:rsidRPr="004A7972" w14:paraId="376D3BAE" w14:textId="77777777" w:rsidTr="00F40A27">
        <w:trPr>
          <w:cnfStyle w:val="100000000000" w:firstRow="1" w:lastRow="0" w:firstColumn="0" w:lastColumn="0" w:oddVBand="0" w:evenVBand="0" w:oddHBand="0"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485EB7" w14:textId="77777777" w:rsidR="00F40A27" w:rsidRPr="00F40A27" w:rsidRDefault="00F40A27" w:rsidP="00F40A27">
            <w:pPr>
              <w:jc w:val="center"/>
              <w:rPr>
                <w:rFonts w:ascii="Calibri" w:hAnsi="Calibri" w:cs="Calibri"/>
              </w:rPr>
            </w:pPr>
            <w:r w:rsidRPr="00F40A27">
              <w:rPr>
                <w:rFonts w:ascii="Calibri" w:hAnsi="Calibri" w:cs="Calibri"/>
              </w:rPr>
              <w:t>Scope Item</w:t>
            </w:r>
          </w:p>
        </w:tc>
        <w:tc>
          <w:tcPr>
            <w:tcW w:w="0" w:type="auto"/>
            <w:hideMark/>
          </w:tcPr>
          <w:p w14:paraId="10667025" w14:textId="77777777" w:rsidR="00F40A27" w:rsidRPr="00F40A27" w:rsidRDefault="00F40A27" w:rsidP="00F40A2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40A27">
              <w:rPr>
                <w:rFonts w:ascii="Calibri" w:hAnsi="Calibri" w:cs="Calibri"/>
              </w:rPr>
              <w:t>Description</w:t>
            </w:r>
          </w:p>
        </w:tc>
        <w:tc>
          <w:tcPr>
            <w:tcW w:w="0" w:type="auto"/>
            <w:hideMark/>
          </w:tcPr>
          <w:p w14:paraId="44E8F0DE" w14:textId="77777777" w:rsidR="00F40A27" w:rsidRPr="00F40A27" w:rsidRDefault="00F40A27" w:rsidP="00F40A2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40A27">
              <w:rPr>
                <w:rFonts w:ascii="Calibri" w:hAnsi="Calibri" w:cs="Calibri"/>
              </w:rPr>
              <w:t>Included/Excluded</w:t>
            </w:r>
          </w:p>
        </w:tc>
      </w:tr>
      <w:tr w:rsidR="00F40A27" w:rsidRPr="004A7972" w14:paraId="219843F3" w14:textId="77777777" w:rsidTr="00F40A2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7497638A" w14:textId="24DDBE31" w:rsidR="00F40A27" w:rsidRPr="00F40A27" w:rsidRDefault="00F40A27" w:rsidP="00F40A27">
            <w:pPr>
              <w:jc w:val="center"/>
              <w:rPr>
                <w:rFonts w:ascii="Calibri" w:hAnsi="Calibri" w:cs="Calibri"/>
                <w:b w:val="0"/>
                <w:bCs w:val="0"/>
              </w:rPr>
            </w:pPr>
            <w:r w:rsidRPr="004A7972">
              <w:rPr>
                <w:rFonts w:ascii="Calibri" w:hAnsi="Calibri" w:cs="Calibri"/>
                <w:b w:val="0"/>
                <w:bCs w:val="0"/>
              </w:rPr>
              <w:t>Web/android/api</w:t>
            </w:r>
          </w:p>
        </w:tc>
        <w:tc>
          <w:tcPr>
            <w:tcW w:w="0" w:type="auto"/>
            <w:hideMark/>
          </w:tcPr>
          <w:p w14:paraId="6ED2A376" w14:textId="233A78B9" w:rsidR="00F40A27" w:rsidRPr="00F40A27" w:rsidRDefault="00F40A27" w:rsidP="00F40A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7972">
              <w:rPr>
                <w:rFonts w:ascii="Calibri" w:hAnsi="Calibri" w:cs="Calibri"/>
              </w:rPr>
              <w:t>URL</w:t>
            </w:r>
            <w:r w:rsidRPr="00F40A27">
              <w:rPr>
                <w:rFonts w:ascii="Calibri" w:hAnsi="Calibri" w:cs="Calibri"/>
              </w:rPr>
              <w:t>.</w:t>
            </w:r>
          </w:p>
        </w:tc>
        <w:tc>
          <w:tcPr>
            <w:tcW w:w="0" w:type="auto"/>
            <w:hideMark/>
          </w:tcPr>
          <w:p w14:paraId="21D5C94D" w14:textId="77777777" w:rsidR="00F40A27" w:rsidRPr="00F40A27" w:rsidRDefault="00F40A27" w:rsidP="00F40A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40A27">
              <w:rPr>
                <w:rFonts w:ascii="Calibri" w:hAnsi="Calibri" w:cs="Calibri"/>
              </w:rPr>
              <w:t>Included</w:t>
            </w:r>
          </w:p>
        </w:tc>
      </w:tr>
    </w:tbl>
    <w:p w14:paraId="2E457315" w14:textId="2B1879E8" w:rsidR="00F40A27" w:rsidRPr="004A7972" w:rsidRDefault="00F40A27" w:rsidP="00F40A27">
      <w:pPr>
        <w:pStyle w:val="Heading1"/>
        <w:rPr>
          <w:rFonts w:ascii="Calibri" w:hAnsi="Calibri" w:cs="Calibri"/>
          <w:color w:val="auto"/>
          <w:sz w:val="24"/>
          <w:szCs w:val="24"/>
        </w:rPr>
      </w:pPr>
      <w:r w:rsidRPr="004A7972">
        <w:rPr>
          <w:rFonts w:ascii="Calibri" w:hAnsi="Calibri" w:cs="Calibri"/>
          <w:b/>
          <w:bCs/>
          <w:color w:val="auto"/>
          <w:sz w:val="24"/>
          <w:szCs w:val="24"/>
        </w:rPr>
        <w:t xml:space="preserve">Note: </w:t>
      </w:r>
      <w:r w:rsidRPr="004A7972">
        <w:rPr>
          <w:rFonts w:ascii="Calibri" w:hAnsi="Calibri" w:cs="Calibri"/>
          <w:color w:val="auto"/>
          <w:sz w:val="24"/>
          <w:szCs w:val="24"/>
        </w:rPr>
        <w:t>Any items that is not mentioned in the above illustration are excluded, they are outside the scope of this assessment and therefore were not reviewed or evaluated. If required, additional procedures can be defined for future engagements to assess the excluded items.</w:t>
      </w:r>
      <w:r w:rsidRPr="004A7972">
        <w:rPr>
          <w:rFonts w:ascii="Calibri" w:hAnsi="Calibri" w:cs="Calibri"/>
          <w:color w:val="auto"/>
          <w:sz w:val="24"/>
          <w:szCs w:val="24"/>
        </w:rPr>
        <w:br/>
      </w:r>
    </w:p>
    <w:p w14:paraId="66182999" w14:textId="77777777" w:rsidR="00F40A27" w:rsidRPr="004A7972" w:rsidRDefault="00F40A27">
      <w:pPr>
        <w:rPr>
          <w:rFonts w:ascii="Calibri" w:eastAsiaTheme="majorEastAsia" w:hAnsi="Calibri" w:cs="Calibri"/>
        </w:rPr>
      </w:pPr>
      <w:r w:rsidRPr="004A7972">
        <w:rPr>
          <w:rFonts w:ascii="Calibri" w:hAnsi="Calibri" w:cs="Calibri"/>
        </w:rPr>
        <w:br w:type="page"/>
      </w:r>
    </w:p>
    <w:p w14:paraId="4873508E" w14:textId="03878D47" w:rsidR="006315F3" w:rsidRPr="004A7972" w:rsidRDefault="006315F3">
      <w:pPr>
        <w:pStyle w:val="Heading1"/>
        <w:numPr>
          <w:ilvl w:val="0"/>
          <w:numId w:val="19"/>
        </w:numPr>
        <w:rPr>
          <w:rFonts w:ascii="Calibri" w:hAnsi="Calibri" w:cs="Calibri"/>
          <w:b/>
          <w:bCs/>
          <w:color w:val="000000" w:themeColor="text1"/>
          <w:sz w:val="24"/>
          <w:szCs w:val="24"/>
        </w:rPr>
      </w:pPr>
      <w:bookmarkStart w:id="2" w:name="_Toc193729330"/>
      <w:r w:rsidRPr="004A7972">
        <w:rPr>
          <w:rFonts w:ascii="Calibri" w:hAnsi="Calibri" w:cs="Calibri"/>
          <w:b/>
          <w:bCs/>
          <w:color w:val="000000" w:themeColor="text1"/>
          <w:sz w:val="24"/>
          <w:szCs w:val="24"/>
        </w:rPr>
        <w:lastRenderedPageBreak/>
        <w:t>Executive Summary</w:t>
      </w:r>
      <w:bookmarkEnd w:id="2"/>
    </w:p>
    <w:p w14:paraId="40A52D3A" w14:textId="34A77202" w:rsidR="00D3504E" w:rsidRPr="004A7972" w:rsidRDefault="00D3504E" w:rsidP="009C7205">
      <w:pPr>
        <w:ind w:left="360"/>
        <w:jc w:val="both"/>
        <w:rPr>
          <w:rFonts w:ascii="Calibri" w:hAnsi="Calibri" w:cs="Calibri"/>
        </w:rPr>
      </w:pPr>
      <w:r w:rsidRPr="004A7972">
        <w:rPr>
          <w:rFonts w:ascii="Calibri" w:hAnsi="Calibri" w:cs="Calibri"/>
        </w:rPr>
        <w:t xml:space="preserve">This Vulnerability Assessment was carried out on the organization’s </w:t>
      </w:r>
      <w:r w:rsidR="00057BD8" w:rsidRPr="004A7972">
        <w:rPr>
          <w:rFonts w:ascii="Calibri" w:hAnsi="Calibri" w:cs="Calibri"/>
          <w:b/>
          <w:bCs/>
        </w:rPr>
        <w:t>&lt;APPLICATION_NAME&gt;</w:t>
      </w:r>
      <w:r w:rsidRPr="004A7972">
        <w:rPr>
          <w:rFonts w:ascii="Calibri" w:hAnsi="Calibri" w:cs="Calibri"/>
        </w:rPr>
        <w:t xml:space="preserve"> uncover potential weaknesses. The review identified </w:t>
      </w:r>
      <w:r w:rsidR="00057BD8" w:rsidRPr="004A7972">
        <w:rPr>
          <w:rFonts w:ascii="Calibri" w:hAnsi="Calibri" w:cs="Calibri"/>
          <w:b/>
          <w:bCs/>
        </w:rPr>
        <w:t xml:space="preserve">&lt;NO.&gt; </w:t>
      </w:r>
      <w:r w:rsidRPr="004A7972">
        <w:rPr>
          <w:rFonts w:ascii="Calibri" w:hAnsi="Calibri" w:cs="Calibri"/>
        </w:rPr>
        <w:t xml:space="preserve">issues, including critical concerns such as </w:t>
      </w:r>
      <w:r w:rsidR="00057BD8" w:rsidRPr="004A7972">
        <w:rPr>
          <w:rFonts w:ascii="Calibri" w:hAnsi="Calibri" w:cs="Calibri"/>
          <w:b/>
          <w:bCs/>
        </w:rPr>
        <w:t>&lt;DEFINE THE MAJOR ISSUE OF THE APPLICATION EX&gt;</w:t>
      </w:r>
      <w:r w:rsidR="00057BD8" w:rsidRPr="004A7972">
        <w:rPr>
          <w:rFonts w:ascii="Calibri" w:hAnsi="Calibri" w:cs="Calibri"/>
        </w:rPr>
        <w:t xml:space="preserve"> </w:t>
      </w:r>
      <w:r w:rsidRPr="004A7972">
        <w:rPr>
          <w:rFonts w:ascii="Calibri" w:hAnsi="Calibri" w:cs="Calibri"/>
        </w:rPr>
        <w:t>unsecured connections and weak password protection.</w:t>
      </w:r>
    </w:p>
    <w:p w14:paraId="6A57567B" w14:textId="339D985B" w:rsidR="00AF2B3E" w:rsidRPr="004A7972" w:rsidRDefault="00D3504E" w:rsidP="009C7205">
      <w:pPr>
        <w:ind w:left="360"/>
        <w:jc w:val="both"/>
        <w:rPr>
          <w:rFonts w:ascii="Calibri" w:hAnsi="Calibri" w:cs="Calibri"/>
        </w:rPr>
      </w:pPr>
      <w:r w:rsidRPr="004A7972">
        <w:rPr>
          <w:rFonts w:ascii="Calibri" w:hAnsi="Calibri" w:cs="Calibri"/>
        </w:rPr>
        <w:t>To protect against potential threats, we recommend prioritizing critical issues immediately and addressing lower risks as part of regular security upgrades. These steps will strengthen the organization’s overall digital security.</w:t>
      </w:r>
    </w:p>
    <w:p w14:paraId="2A448C10" w14:textId="77777777" w:rsidR="00AF2B3E" w:rsidRPr="004A7972" w:rsidRDefault="00AF2B3E" w:rsidP="002C51F5">
      <w:pPr>
        <w:jc w:val="both"/>
        <w:rPr>
          <w:rFonts w:ascii="Calibri" w:hAnsi="Calibri" w:cs="Calibri"/>
        </w:rPr>
      </w:pPr>
    </w:p>
    <w:p w14:paraId="4F87F5AC" w14:textId="2528ACF1" w:rsidR="00146A73" w:rsidRPr="004A7972" w:rsidRDefault="00146A73" w:rsidP="00A1685A">
      <w:pPr>
        <w:jc w:val="center"/>
        <w:rPr>
          <w:rFonts w:ascii="Calibri" w:hAnsi="Calibri" w:cs="Calibri"/>
          <w:b/>
          <w:bCs/>
        </w:rPr>
      </w:pPr>
      <w:r w:rsidRPr="004A7972">
        <w:rPr>
          <w:rFonts w:ascii="Calibri" w:hAnsi="Calibri" w:cs="Calibri"/>
          <w:b/>
          <w:bCs/>
        </w:rPr>
        <w:t>Vulnerability statistics: Host-wise</w:t>
      </w:r>
    </w:p>
    <w:p w14:paraId="67C4E50B" w14:textId="77777777" w:rsidR="00540171" w:rsidRPr="004A7972" w:rsidRDefault="00540171" w:rsidP="00540171">
      <w:pPr>
        <w:ind w:left="720"/>
        <w:rPr>
          <w:rFonts w:ascii="Calibri" w:hAnsi="Calibri" w:cs="Calibri"/>
        </w:rPr>
      </w:pPr>
      <w:r w:rsidRPr="004A7972">
        <w:rPr>
          <w:rFonts w:ascii="Calibri" w:hAnsi="Calibri" w:cs="Calibri"/>
        </w:rPr>
        <w:t>*This below graph represents  of critical, high, medium, low &amp; info-risk vulnerabilities in the application.</w:t>
      </w:r>
    </w:p>
    <w:p w14:paraId="0793D507" w14:textId="77777777" w:rsidR="00540171" w:rsidRPr="004A7972" w:rsidRDefault="00540171" w:rsidP="00540171">
      <w:pPr>
        <w:rPr>
          <w:rFonts w:ascii="Calibri" w:hAnsi="Calibri" w:cs="Calibri"/>
        </w:rPr>
      </w:pPr>
    </w:p>
    <w:p w14:paraId="4D6034F3" w14:textId="77777777" w:rsidR="00540171" w:rsidRPr="004A7972" w:rsidRDefault="00540171" w:rsidP="00540171">
      <w:pPr>
        <w:rPr>
          <w:rFonts w:ascii="Calibri" w:hAnsi="Calibri" w:cs="Calibri"/>
        </w:rPr>
      </w:pPr>
      <w:r w:rsidRPr="004A7972">
        <w:rPr>
          <w:rFonts w:ascii="Calibri" w:hAnsi="Calibri" w:cs="Calibri"/>
          <w:noProof/>
        </w:rPr>
        <w:drawing>
          <wp:anchor distT="0" distB="0" distL="114300" distR="114300" simplePos="0" relativeHeight="251665408" behindDoc="0" locked="0" layoutInCell="1" allowOverlap="1" wp14:anchorId="53441EB5" wp14:editId="775AEECD">
            <wp:simplePos x="0" y="0"/>
            <wp:positionH relativeFrom="margin">
              <wp:posOffset>560070</wp:posOffset>
            </wp:positionH>
            <wp:positionV relativeFrom="paragraph">
              <wp:posOffset>257810</wp:posOffset>
            </wp:positionV>
            <wp:extent cx="4528820" cy="2948940"/>
            <wp:effectExtent l="0" t="0" r="5080" b="3810"/>
            <wp:wrapThrough wrapText="bothSides">
              <wp:wrapPolygon edited="0">
                <wp:start x="0" y="0"/>
                <wp:lineTo x="0" y="21488"/>
                <wp:lineTo x="21533" y="21488"/>
                <wp:lineTo x="21533" y="0"/>
                <wp:lineTo x="0" y="0"/>
              </wp:wrapPolygon>
            </wp:wrapThrough>
            <wp:docPr id="1246592075" name="Chart 1">
              <a:extLst xmlns:a="http://schemas.openxmlformats.org/drawingml/2006/main">
                <a:ext uri="{FF2B5EF4-FFF2-40B4-BE49-F238E27FC236}">
                  <a16:creationId xmlns:a16="http://schemas.microsoft.com/office/drawing/2014/main" id="{9F5D1A89-2DB4-D9E9-FDDC-5071C9C72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7EDC2C16" w14:textId="77777777" w:rsidR="00540171" w:rsidRPr="004A7972" w:rsidRDefault="00540171" w:rsidP="00540171">
      <w:pPr>
        <w:rPr>
          <w:rFonts w:ascii="Calibri" w:hAnsi="Calibri" w:cs="Calibri"/>
        </w:rPr>
      </w:pPr>
    </w:p>
    <w:p w14:paraId="5F9431B7" w14:textId="77777777" w:rsidR="00540171" w:rsidRPr="004A7972" w:rsidRDefault="00540171" w:rsidP="00540171">
      <w:pPr>
        <w:rPr>
          <w:rFonts w:ascii="Calibri" w:hAnsi="Calibri" w:cs="Calibri"/>
        </w:rPr>
      </w:pPr>
      <w:r w:rsidRPr="004A7972">
        <w:rPr>
          <w:rFonts w:ascii="Calibri" w:hAnsi="Calibri" w:cs="Calibri"/>
        </w:rPr>
        <w:br w:type="page"/>
      </w:r>
    </w:p>
    <w:tbl>
      <w:tblPr>
        <w:tblW w:w="9506" w:type="dxa"/>
        <w:jc w:val="center"/>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ook w:val="04A0" w:firstRow="1" w:lastRow="0" w:firstColumn="1" w:lastColumn="0" w:noHBand="0" w:noVBand="1"/>
      </w:tblPr>
      <w:tblGrid>
        <w:gridCol w:w="5065"/>
        <w:gridCol w:w="1440"/>
        <w:gridCol w:w="888"/>
        <w:gridCol w:w="1291"/>
        <w:gridCol w:w="822"/>
      </w:tblGrid>
      <w:tr w:rsidR="00540171" w:rsidRPr="004A7972" w14:paraId="2250C0A5" w14:textId="77777777" w:rsidTr="009F01A6">
        <w:trPr>
          <w:trHeight w:val="216"/>
          <w:jc w:val="center"/>
        </w:trPr>
        <w:tc>
          <w:tcPr>
            <w:tcW w:w="5065" w:type="dxa"/>
            <w:shd w:val="clear" w:color="auto" w:fill="0F4761" w:themeFill="accent1" w:themeFillShade="BF"/>
            <w:noWrap/>
            <w:vAlign w:val="bottom"/>
            <w:hideMark/>
          </w:tcPr>
          <w:p w14:paraId="132E3282" w14:textId="77777777" w:rsidR="00540171" w:rsidRPr="004A7972" w:rsidRDefault="00540171" w:rsidP="009F01A6">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b/>
                <w:bCs/>
                <w:color w:val="FFFFFF" w:themeColor="background1"/>
                <w:kern w:val="0"/>
                <w:lang w:eastAsia="en-IN"/>
                <w14:ligatures w14:val="none"/>
              </w:rPr>
              <w:lastRenderedPageBreak/>
              <w:t>Application Name</w:t>
            </w:r>
          </w:p>
        </w:tc>
        <w:tc>
          <w:tcPr>
            <w:tcW w:w="1440" w:type="dxa"/>
            <w:shd w:val="clear" w:color="auto" w:fill="C00000"/>
            <w:noWrap/>
            <w:vAlign w:val="bottom"/>
            <w:hideMark/>
          </w:tcPr>
          <w:p w14:paraId="6E545F38" w14:textId="77777777" w:rsidR="00540171" w:rsidRPr="004A7972" w:rsidRDefault="00540171" w:rsidP="009F01A6">
            <w:pPr>
              <w:spacing w:after="0" w:line="240" w:lineRule="auto"/>
              <w:rPr>
                <w:rFonts w:ascii="Calibri" w:eastAsia="Times New Roman" w:hAnsi="Calibri" w:cs="Calibri"/>
                <w:color w:val="FFFFFF" w:themeColor="background1"/>
                <w:kern w:val="0"/>
                <w:lang w:eastAsia="en-IN"/>
                <w14:ligatures w14:val="none"/>
              </w:rPr>
            </w:pPr>
            <w:r w:rsidRPr="004A7972">
              <w:rPr>
                <w:rFonts w:ascii="Calibri" w:eastAsia="Times New Roman" w:hAnsi="Calibri" w:cs="Calibri"/>
                <w:color w:val="FFFFFF" w:themeColor="background1"/>
                <w:kern w:val="0"/>
                <w:lang w:eastAsia="en-IN"/>
                <w14:ligatures w14:val="none"/>
              </w:rPr>
              <w:t>CRITICAL</w:t>
            </w:r>
          </w:p>
        </w:tc>
        <w:tc>
          <w:tcPr>
            <w:tcW w:w="888" w:type="dxa"/>
            <w:shd w:val="clear" w:color="auto" w:fill="FF0000"/>
            <w:noWrap/>
            <w:vAlign w:val="bottom"/>
            <w:hideMark/>
          </w:tcPr>
          <w:p w14:paraId="35D5D7D0" w14:textId="77777777" w:rsidR="00540171" w:rsidRPr="004A7972" w:rsidRDefault="00540171" w:rsidP="009F01A6">
            <w:pPr>
              <w:spacing w:after="0" w:line="240" w:lineRule="auto"/>
              <w:rPr>
                <w:rFonts w:ascii="Calibri" w:eastAsia="Times New Roman" w:hAnsi="Calibri" w:cs="Calibri"/>
                <w:color w:val="FFFFFF" w:themeColor="background1"/>
                <w:kern w:val="0"/>
                <w:lang w:eastAsia="en-IN"/>
                <w14:ligatures w14:val="none"/>
              </w:rPr>
            </w:pPr>
            <w:r w:rsidRPr="004A7972">
              <w:rPr>
                <w:rFonts w:ascii="Calibri" w:eastAsia="Times New Roman" w:hAnsi="Calibri" w:cs="Calibri"/>
                <w:color w:val="FFFFFF" w:themeColor="background1"/>
                <w:kern w:val="0"/>
                <w:lang w:eastAsia="en-IN"/>
                <w14:ligatures w14:val="none"/>
              </w:rPr>
              <w:t>HIGH</w:t>
            </w:r>
          </w:p>
        </w:tc>
        <w:tc>
          <w:tcPr>
            <w:tcW w:w="1291" w:type="dxa"/>
            <w:shd w:val="clear" w:color="auto" w:fill="FFC000"/>
            <w:noWrap/>
            <w:vAlign w:val="bottom"/>
            <w:hideMark/>
          </w:tcPr>
          <w:p w14:paraId="67C512C3" w14:textId="77777777" w:rsidR="00540171" w:rsidRPr="004A7972" w:rsidRDefault="00540171" w:rsidP="009F01A6">
            <w:pPr>
              <w:spacing w:after="0" w:line="240" w:lineRule="auto"/>
              <w:rPr>
                <w:rFonts w:ascii="Calibri" w:eastAsia="Times New Roman" w:hAnsi="Calibri" w:cs="Calibri"/>
                <w:color w:val="FFFFFF" w:themeColor="background1"/>
                <w:kern w:val="0"/>
                <w:lang w:eastAsia="en-IN"/>
                <w14:ligatures w14:val="none"/>
              </w:rPr>
            </w:pPr>
            <w:r w:rsidRPr="004A7972">
              <w:rPr>
                <w:rFonts w:ascii="Calibri" w:eastAsia="Times New Roman" w:hAnsi="Calibri" w:cs="Calibri"/>
                <w:color w:val="FFFFFF" w:themeColor="background1"/>
                <w:kern w:val="0"/>
                <w:lang w:eastAsia="en-IN"/>
                <w14:ligatures w14:val="none"/>
              </w:rPr>
              <w:t>MEDIUM</w:t>
            </w:r>
          </w:p>
        </w:tc>
        <w:tc>
          <w:tcPr>
            <w:tcW w:w="822" w:type="dxa"/>
            <w:shd w:val="clear" w:color="auto" w:fill="00B050"/>
            <w:noWrap/>
            <w:vAlign w:val="bottom"/>
            <w:hideMark/>
          </w:tcPr>
          <w:p w14:paraId="0E6DB8A1" w14:textId="77777777" w:rsidR="00540171" w:rsidRPr="004A7972" w:rsidRDefault="00540171" w:rsidP="009F01A6">
            <w:pPr>
              <w:spacing w:after="0" w:line="240" w:lineRule="auto"/>
              <w:rPr>
                <w:rFonts w:ascii="Calibri" w:eastAsia="Times New Roman" w:hAnsi="Calibri" w:cs="Calibri"/>
                <w:color w:val="FFFFFF" w:themeColor="background1"/>
                <w:kern w:val="0"/>
                <w:lang w:eastAsia="en-IN"/>
                <w14:ligatures w14:val="none"/>
              </w:rPr>
            </w:pPr>
            <w:r w:rsidRPr="004A7972">
              <w:rPr>
                <w:rFonts w:ascii="Calibri" w:eastAsia="Times New Roman" w:hAnsi="Calibri" w:cs="Calibri"/>
                <w:color w:val="FFFFFF" w:themeColor="background1"/>
                <w:kern w:val="0"/>
                <w:lang w:eastAsia="en-IN"/>
                <w14:ligatures w14:val="none"/>
              </w:rPr>
              <w:t>LOW</w:t>
            </w:r>
          </w:p>
        </w:tc>
      </w:tr>
      <w:tr w:rsidR="00540171" w:rsidRPr="004A7972" w14:paraId="6F1EADFF" w14:textId="77777777" w:rsidTr="009F01A6">
        <w:trPr>
          <w:trHeight w:val="407"/>
          <w:jc w:val="center"/>
        </w:trPr>
        <w:tc>
          <w:tcPr>
            <w:tcW w:w="5065" w:type="dxa"/>
            <w:shd w:val="clear" w:color="auto" w:fill="D1D1D1" w:themeFill="background2" w:themeFillShade="E6"/>
            <w:vAlign w:val="center"/>
            <w:hideMark/>
          </w:tcPr>
          <w:p w14:paraId="0EFB50B6" w14:textId="77777777" w:rsidR="00540171" w:rsidRPr="004A7972" w:rsidRDefault="00540171" w:rsidP="009F01A6">
            <w:pPr>
              <w:spacing w:after="0" w:line="240" w:lineRule="auto"/>
              <w:jc w:val="center"/>
              <w:rPr>
                <w:rFonts w:ascii="Calibri" w:eastAsia="Times New Roman" w:hAnsi="Calibri" w:cs="Calibri"/>
                <w:color w:val="467886"/>
                <w:kern w:val="0"/>
                <w:sz w:val="22"/>
                <w:szCs w:val="22"/>
                <w:u w:val="single"/>
                <w:lang w:eastAsia="en-IN"/>
                <w14:ligatures w14:val="none"/>
              </w:rPr>
            </w:pPr>
          </w:p>
        </w:tc>
        <w:tc>
          <w:tcPr>
            <w:tcW w:w="1440" w:type="dxa"/>
            <w:shd w:val="clear" w:color="auto" w:fill="D1D1D1" w:themeFill="background2" w:themeFillShade="E6"/>
            <w:noWrap/>
            <w:vAlign w:val="center"/>
            <w:hideMark/>
          </w:tcPr>
          <w:p w14:paraId="5A5416A1" w14:textId="77777777" w:rsidR="00540171" w:rsidRPr="004A7972" w:rsidRDefault="00540171" w:rsidP="009F01A6">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0</w:t>
            </w:r>
          </w:p>
        </w:tc>
        <w:tc>
          <w:tcPr>
            <w:tcW w:w="888" w:type="dxa"/>
            <w:shd w:val="clear" w:color="auto" w:fill="D1D1D1" w:themeFill="background2" w:themeFillShade="E6"/>
            <w:noWrap/>
            <w:vAlign w:val="center"/>
            <w:hideMark/>
          </w:tcPr>
          <w:p w14:paraId="66F50763" w14:textId="77777777" w:rsidR="00540171" w:rsidRPr="004A7972" w:rsidRDefault="00540171" w:rsidP="009F01A6">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0</w:t>
            </w:r>
          </w:p>
        </w:tc>
        <w:tc>
          <w:tcPr>
            <w:tcW w:w="1291" w:type="dxa"/>
            <w:shd w:val="clear" w:color="auto" w:fill="D1D1D1" w:themeFill="background2" w:themeFillShade="E6"/>
            <w:noWrap/>
            <w:vAlign w:val="center"/>
            <w:hideMark/>
          </w:tcPr>
          <w:p w14:paraId="61294631" w14:textId="77777777" w:rsidR="00540171" w:rsidRPr="004A7972" w:rsidRDefault="00540171" w:rsidP="009F01A6">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2</w:t>
            </w:r>
          </w:p>
        </w:tc>
        <w:tc>
          <w:tcPr>
            <w:tcW w:w="822" w:type="dxa"/>
            <w:shd w:val="clear" w:color="auto" w:fill="D1D1D1" w:themeFill="background2" w:themeFillShade="E6"/>
            <w:noWrap/>
            <w:vAlign w:val="center"/>
            <w:hideMark/>
          </w:tcPr>
          <w:p w14:paraId="0776AEDB" w14:textId="77777777" w:rsidR="00540171" w:rsidRPr="004A7972" w:rsidRDefault="00540171" w:rsidP="009F01A6">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5</w:t>
            </w:r>
          </w:p>
        </w:tc>
      </w:tr>
    </w:tbl>
    <w:p w14:paraId="1129D7A7" w14:textId="0D42CB08" w:rsidR="00540171" w:rsidRPr="004A7972" w:rsidRDefault="00DA24F7">
      <w:pPr>
        <w:rPr>
          <w:rFonts w:ascii="Calibri" w:hAnsi="Calibri" w:cs="Calibri"/>
        </w:rPr>
      </w:pPr>
      <w:r w:rsidRPr="004A7972">
        <w:rPr>
          <w:rFonts w:ascii="Calibri" w:hAnsi="Calibri" w:cs="Calibri"/>
        </w:rPr>
        <w:t>Below is the table of observations</w:t>
      </w:r>
      <w:r w:rsidR="00540171">
        <w:rPr>
          <w:rFonts w:ascii="Calibri" w:hAnsi="Calibri" w:cs="Calibri"/>
        </w:rPr>
        <w:t xml:space="preserve"> for the &lt;Application_name&gt; assessment conducted during &lt;start-Date&gt; to &lt;End-Date&gt;</w:t>
      </w:r>
      <w:r w:rsidRPr="004A7972">
        <w:rPr>
          <w:rFonts w:ascii="Calibri" w:hAnsi="Calibri" w:cs="Calibri"/>
        </w:rPr>
        <w:t>:</w:t>
      </w:r>
    </w:p>
    <w:tbl>
      <w:tblPr>
        <w:tblStyle w:val="TableGrid"/>
        <w:tblW w:w="9498" w:type="dxa"/>
        <w:jc w:val="center"/>
        <w:tbl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insideH w:val="single" w:sz="8" w:space="0" w:color="F2F2F2" w:themeColor="background1" w:themeShade="F2"/>
          <w:insideV w:val="single" w:sz="8" w:space="0" w:color="F2F2F2" w:themeColor="background1" w:themeShade="F2"/>
        </w:tblBorders>
        <w:tblLook w:val="04A0" w:firstRow="1" w:lastRow="0" w:firstColumn="1" w:lastColumn="0" w:noHBand="0" w:noVBand="1"/>
      </w:tblPr>
      <w:tblGrid>
        <w:gridCol w:w="1135"/>
        <w:gridCol w:w="4394"/>
        <w:gridCol w:w="1677"/>
        <w:gridCol w:w="2292"/>
      </w:tblGrid>
      <w:tr w:rsidR="00CC204A" w:rsidRPr="004A7972" w14:paraId="3B97FE5B" w14:textId="4C7BEE9E" w:rsidTr="00DA24F7">
        <w:trPr>
          <w:trHeight w:val="397"/>
          <w:jc w:val="center"/>
        </w:trPr>
        <w:tc>
          <w:tcPr>
            <w:tcW w:w="1135" w:type="dxa"/>
            <w:shd w:val="clear" w:color="auto" w:fill="0F4761" w:themeFill="accent1" w:themeFillShade="BF"/>
            <w:vAlign w:val="center"/>
          </w:tcPr>
          <w:p w14:paraId="03867794" w14:textId="57DDEE24" w:rsidR="00CC204A" w:rsidRPr="004A7972" w:rsidRDefault="00CC204A" w:rsidP="00DA24F7">
            <w:pPr>
              <w:jc w:val="center"/>
              <w:rPr>
                <w:rFonts w:ascii="Calibri" w:hAnsi="Calibri" w:cs="Calibri"/>
              </w:rPr>
            </w:pPr>
            <w:r w:rsidRPr="004A7972">
              <w:rPr>
                <w:rFonts w:ascii="Calibri" w:hAnsi="Calibri" w:cs="Calibri"/>
              </w:rPr>
              <w:t>S</w:t>
            </w:r>
            <w:r w:rsidR="004A7972">
              <w:rPr>
                <w:rFonts w:ascii="Calibri" w:hAnsi="Calibri" w:cs="Calibri"/>
              </w:rPr>
              <w:t>r.</w:t>
            </w:r>
          </w:p>
        </w:tc>
        <w:tc>
          <w:tcPr>
            <w:tcW w:w="4394" w:type="dxa"/>
            <w:shd w:val="clear" w:color="auto" w:fill="0F4761" w:themeFill="accent1" w:themeFillShade="BF"/>
            <w:vAlign w:val="center"/>
          </w:tcPr>
          <w:p w14:paraId="58A626A8" w14:textId="5136FAF0" w:rsidR="00CC204A" w:rsidRPr="004A7972" w:rsidRDefault="00CC204A" w:rsidP="00DA24F7">
            <w:pPr>
              <w:jc w:val="center"/>
              <w:rPr>
                <w:rFonts w:ascii="Calibri" w:hAnsi="Calibri" w:cs="Calibri"/>
              </w:rPr>
            </w:pPr>
            <w:r w:rsidRPr="004A7972">
              <w:rPr>
                <w:rFonts w:ascii="Calibri" w:hAnsi="Calibri" w:cs="Calibri"/>
              </w:rPr>
              <w:t>Observation</w:t>
            </w:r>
          </w:p>
        </w:tc>
        <w:tc>
          <w:tcPr>
            <w:tcW w:w="1677" w:type="dxa"/>
            <w:shd w:val="clear" w:color="auto" w:fill="0F4761" w:themeFill="accent1" w:themeFillShade="BF"/>
            <w:vAlign w:val="center"/>
          </w:tcPr>
          <w:p w14:paraId="7925D637" w14:textId="4C6151CC" w:rsidR="00CC204A" w:rsidRPr="004A7972" w:rsidRDefault="00CC204A" w:rsidP="00DA24F7">
            <w:pPr>
              <w:jc w:val="center"/>
              <w:rPr>
                <w:rFonts w:ascii="Calibri" w:hAnsi="Calibri" w:cs="Calibri"/>
              </w:rPr>
            </w:pPr>
            <w:r w:rsidRPr="004A7972">
              <w:rPr>
                <w:rFonts w:ascii="Calibri" w:hAnsi="Calibri" w:cs="Calibri"/>
              </w:rPr>
              <w:t>Risk</w:t>
            </w:r>
          </w:p>
        </w:tc>
        <w:tc>
          <w:tcPr>
            <w:tcW w:w="2292" w:type="dxa"/>
            <w:shd w:val="clear" w:color="auto" w:fill="0F4761" w:themeFill="accent1" w:themeFillShade="BF"/>
            <w:vAlign w:val="center"/>
          </w:tcPr>
          <w:p w14:paraId="497E0208" w14:textId="7D429708" w:rsidR="00CC204A" w:rsidRPr="004A7972" w:rsidRDefault="00CC204A" w:rsidP="00DA24F7">
            <w:pPr>
              <w:jc w:val="center"/>
              <w:rPr>
                <w:rFonts w:ascii="Calibri" w:hAnsi="Calibri" w:cs="Calibri"/>
              </w:rPr>
            </w:pPr>
            <w:r w:rsidRPr="004A7972">
              <w:rPr>
                <w:rFonts w:ascii="Calibri" w:hAnsi="Calibri" w:cs="Calibri"/>
              </w:rPr>
              <w:t>Status</w:t>
            </w:r>
          </w:p>
        </w:tc>
      </w:tr>
      <w:tr w:rsidR="00CC204A" w:rsidRPr="004A7972" w14:paraId="33787FC5" w14:textId="0220D68F" w:rsidTr="00DA24F7">
        <w:trPr>
          <w:trHeight w:val="397"/>
          <w:jc w:val="center"/>
        </w:trPr>
        <w:tc>
          <w:tcPr>
            <w:tcW w:w="1135" w:type="dxa"/>
            <w:shd w:val="clear" w:color="auto" w:fill="D1D1D1" w:themeFill="background2" w:themeFillShade="E6"/>
            <w:vAlign w:val="center"/>
          </w:tcPr>
          <w:p w14:paraId="5105C4FF" w14:textId="491297DF" w:rsidR="00CC204A" w:rsidRPr="004A7972" w:rsidRDefault="00CC204A" w:rsidP="00DA24F7">
            <w:pPr>
              <w:jc w:val="center"/>
              <w:rPr>
                <w:rFonts w:ascii="Calibri" w:hAnsi="Calibri" w:cs="Calibri"/>
              </w:rPr>
            </w:pPr>
            <w:r w:rsidRPr="004A7972">
              <w:rPr>
                <w:rFonts w:ascii="Calibri" w:hAnsi="Calibri" w:cs="Calibri"/>
              </w:rPr>
              <w:t>1</w:t>
            </w:r>
          </w:p>
        </w:tc>
        <w:tc>
          <w:tcPr>
            <w:tcW w:w="4394" w:type="dxa"/>
            <w:shd w:val="clear" w:color="auto" w:fill="D1D1D1" w:themeFill="background2" w:themeFillShade="E6"/>
            <w:vAlign w:val="center"/>
          </w:tcPr>
          <w:p w14:paraId="65633F9A" w14:textId="2130644B" w:rsidR="00CC204A" w:rsidRPr="004A7972" w:rsidRDefault="00CC204A" w:rsidP="00DA24F7">
            <w:pPr>
              <w:jc w:val="center"/>
              <w:rPr>
                <w:rFonts w:ascii="Calibri" w:hAnsi="Calibri" w:cs="Calibri"/>
              </w:rPr>
            </w:pPr>
            <w:r w:rsidRPr="004A7972">
              <w:rPr>
                <w:rFonts w:ascii="Calibri" w:hAnsi="Calibri" w:cs="Calibri"/>
              </w:rPr>
              <w:t>Host header</w:t>
            </w:r>
          </w:p>
        </w:tc>
        <w:tc>
          <w:tcPr>
            <w:tcW w:w="1677" w:type="dxa"/>
            <w:shd w:val="clear" w:color="auto" w:fill="FFC000"/>
            <w:vAlign w:val="center"/>
          </w:tcPr>
          <w:p w14:paraId="2B8BF666" w14:textId="100C8C87" w:rsidR="00CC204A" w:rsidRPr="004A7972" w:rsidRDefault="00CC204A" w:rsidP="00DA24F7">
            <w:pPr>
              <w:jc w:val="center"/>
              <w:rPr>
                <w:rFonts w:ascii="Calibri" w:hAnsi="Calibri" w:cs="Calibri"/>
              </w:rPr>
            </w:pPr>
            <w:r w:rsidRPr="004A7972">
              <w:rPr>
                <w:rFonts w:ascii="Calibri" w:hAnsi="Calibri" w:cs="Calibri"/>
              </w:rPr>
              <w:t>Medium</w:t>
            </w:r>
          </w:p>
        </w:tc>
        <w:tc>
          <w:tcPr>
            <w:tcW w:w="2292" w:type="dxa"/>
            <w:shd w:val="clear" w:color="auto" w:fill="FF0000"/>
            <w:vAlign w:val="center"/>
          </w:tcPr>
          <w:p w14:paraId="40D3E3C5" w14:textId="2A3CBA31" w:rsidR="00CC204A" w:rsidRPr="004A7972" w:rsidRDefault="00CC204A" w:rsidP="00DA24F7">
            <w:pPr>
              <w:jc w:val="center"/>
              <w:rPr>
                <w:rFonts w:ascii="Calibri" w:hAnsi="Calibri" w:cs="Calibri"/>
              </w:rPr>
            </w:pPr>
            <w:r w:rsidRPr="004A7972">
              <w:rPr>
                <w:rFonts w:ascii="Calibri" w:hAnsi="Calibri" w:cs="Calibri"/>
              </w:rPr>
              <w:t>OPEN</w:t>
            </w:r>
          </w:p>
        </w:tc>
      </w:tr>
      <w:tr w:rsidR="00CC204A" w:rsidRPr="004A7972" w14:paraId="45450E1F" w14:textId="1BD5E2C6" w:rsidTr="00DA24F7">
        <w:trPr>
          <w:trHeight w:val="397"/>
          <w:jc w:val="center"/>
        </w:trPr>
        <w:tc>
          <w:tcPr>
            <w:tcW w:w="1135" w:type="dxa"/>
            <w:shd w:val="clear" w:color="auto" w:fill="D1D1D1" w:themeFill="background2" w:themeFillShade="E6"/>
            <w:vAlign w:val="center"/>
          </w:tcPr>
          <w:p w14:paraId="30CA84CE" w14:textId="76BFA5AA" w:rsidR="00CC204A" w:rsidRPr="004A7972" w:rsidRDefault="00CC204A" w:rsidP="00DA24F7">
            <w:pPr>
              <w:jc w:val="center"/>
              <w:rPr>
                <w:rFonts w:ascii="Calibri" w:hAnsi="Calibri" w:cs="Calibri"/>
              </w:rPr>
            </w:pPr>
            <w:r w:rsidRPr="004A7972">
              <w:rPr>
                <w:rFonts w:ascii="Calibri" w:hAnsi="Calibri" w:cs="Calibri"/>
              </w:rPr>
              <w:t>2</w:t>
            </w:r>
          </w:p>
        </w:tc>
        <w:tc>
          <w:tcPr>
            <w:tcW w:w="4394" w:type="dxa"/>
            <w:shd w:val="clear" w:color="auto" w:fill="D1D1D1" w:themeFill="background2" w:themeFillShade="E6"/>
            <w:vAlign w:val="center"/>
          </w:tcPr>
          <w:p w14:paraId="64559D50" w14:textId="3D901231" w:rsidR="00CC204A" w:rsidRPr="004A7972" w:rsidRDefault="00CC204A" w:rsidP="00DA24F7">
            <w:pPr>
              <w:jc w:val="center"/>
              <w:rPr>
                <w:rFonts w:ascii="Calibri" w:hAnsi="Calibri" w:cs="Calibri"/>
              </w:rPr>
            </w:pPr>
            <w:r w:rsidRPr="004A7972">
              <w:rPr>
                <w:rFonts w:ascii="Calibri" w:hAnsi="Calibri" w:cs="Calibri"/>
              </w:rPr>
              <w:t>Missing Input Validation</w:t>
            </w:r>
          </w:p>
        </w:tc>
        <w:tc>
          <w:tcPr>
            <w:tcW w:w="1677" w:type="dxa"/>
            <w:shd w:val="clear" w:color="auto" w:fill="00B050"/>
            <w:vAlign w:val="center"/>
          </w:tcPr>
          <w:p w14:paraId="4380F508" w14:textId="617F00A6" w:rsidR="00CC204A" w:rsidRPr="004A7972" w:rsidRDefault="00CC204A" w:rsidP="00DA24F7">
            <w:pPr>
              <w:jc w:val="center"/>
              <w:rPr>
                <w:rFonts w:ascii="Calibri" w:hAnsi="Calibri" w:cs="Calibri"/>
              </w:rPr>
            </w:pPr>
            <w:r w:rsidRPr="004A7972">
              <w:rPr>
                <w:rFonts w:ascii="Calibri" w:hAnsi="Calibri" w:cs="Calibri"/>
              </w:rPr>
              <w:t>Low</w:t>
            </w:r>
          </w:p>
        </w:tc>
        <w:tc>
          <w:tcPr>
            <w:tcW w:w="2292" w:type="dxa"/>
            <w:shd w:val="clear" w:color="auto" w:fill="92D050"/>
            <w:vAlign w:val="center"/>
          </w:tcPr>
          <w:p w14:paraId="7769871D" w14:textId="6D64D176" w:rsidR="00CC204A" w:rsidRPr="004A7972" w:rsidRDefault="00CC204A" w:rsidP="00DA24F7">
            <w:pPr>
              <w:jc w:val="center"/>
              <w:rPr>
                <w:rFonts w:ascii="Calibri" w:hAnsi="Calibri" w:cs="Calibri"/>
              </w:rPr>
            </w:pPr>
            <w:r w:rsidRPr="004A7972">
              <w:rPr>
                <w:rFonts w:ascii="Calibri" w:hAnsi="Calibri" w:cs="Calibri"/>
              </w:rPr>
              <w:t>Closed</w:t>
            </w:r>
          </w:p>
        </w:tc>
      </w:tr>
      <w:tr w:rsidR="00DA24F7" w:rsidRPr="004A7972" w14:paraId="29AC3F9C" w14:textId="77777777" w:rsidTr="00DA24F7">
        <w:trPr>
          <w:trHeight w:val="397"/>
          <w:jc w:val="center"/>
        </w:trPr>
        <w:tc>
          <w:tcPr>
            <w:tcW w:w="1135" w:type="dxa"/>
            <w:shd w:val="clear" w:color="auto" w:fill="D1D1D1" w:themeFill="background2" w:themeFillShade="E6"/>
            <w:vAlign w:val="center"/>
          </w:tcPr>
          <w:p w14:paraId="56434009"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6CFC74C1"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2C180800"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30F7B374" w14:textId="77777777" w:rsidR="00DA24F7" w:rsidRPr="004A7972" w:rsidRDefault="00DA24F7" w:rsidP="00DA24F7">
            <w:pPr>
              <w:jc w:val="center"/>
              <w:rPr>
                <w:rFonts w:ascii="Calibri" w:hAnsi="Calibri" w:cs="Calibri"/>
              </w:rPr>
            </w:pPr>
          </w:p>
        </w:tc>
      </w:tr>
      <w:tr w:rsidR="00DA24F7" w:rsidRPr="004A7972" w14:paraId="01661FFF" w14:textId="77777777" w:rsidTr="00DA24F7">
        <w:trPr>
          <w:trHeight w:val="397"/>
          <w:jc w:val="center"/>
        </w:trPr>
        <w:tc>
          <w:tcPr>
            <w:tcW w:w="1135" w:type="dxa"/>
            <w:shd w:val="clear" w:color="auto" w:fill="D1D1D1" w:themeFill="background2" w:themeFillShade="E6"/>
            <w:vAlign w:val="center"/>
          </w:tcPr>
          <w:p w14:paraId="7AA68895"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61D2BBCE"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6C7BBB74"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61D34760" w14:textId="77777777" w:rsidR="00DA24F7" w:rsidRPr="004A7972" w:rsidRDefault="00DA24F7" w:rsidP="00DA24F7">
            <w:pPr>
              <w:jc w:val="center"/>
              <w:rPr>
                <w:rFonts w:ascii="Calibri" w:hAnsi="Calibri" w:cs="Calibri"/>
              </w:rPr>
            </w:pPr>
          </w:p>
        </w:tc>
      </w:tr>
      <w:tr w:rsidR="00DA24F7" w:rsidRPr="004A7972" w14:paraId="403762B2" w14:textId="77777777" w:rsidTr="00DA24F7">
        <w:trPr>
          <w:trHeight w:val="397"/>
          <w:jc w:val="center"/>
        </w:trPr>
        <w:tc>
          <w:tcPr>
            <w:tcW w:w="1135" w:type="dxa"/>
            <w:shd w:val="clear" w:color="auto" w:fill="D1D1D1" w:themeFill="background2" w:themeFillShade="E6"/>
            <w:vAlign w:val="center"/>
          </w:tcPr>
          <w:p w14:paraId="555F7461"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4A009A2F"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1427DAF6"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5807D9B2" w14:textId="77777777" w:rsidR="00DA24F7" w:rsidRPr="004A7972" w:rsidRDefault="00DA24F7" w:rsidP="00DA24F7">
            <w:pPr>
              <w:jc w:val="center"/>
              <w:rPr>
                <w:rFonts w:ascii="Calibri" w:hAnsi="Calibri" w:cs="Calibri"/>
              </w:rPr>
            </w:pPr>
          </w:p>
        </w:tc>
      </w:tr>
      <w:tr w:rsidR="00DA24F7" w:rsidRPr="004A7972" w14:paraId="2232484E" w14:textId="77777777" w:rsidTr="00DA24F7">
        <w:trPr>
          <w:trHeight w:val="397"/>
          <w:jc w:val="center"/>
        </w:trPr>
        <w:tc>
          <w:tcPr>
            <w:tcW w:w="1135" w:type="dxa"/>
            <w:shd w:val="clear" w:color="auto" w:fill="D1D1D1" w:themeFill="background2" w:themeFillShade="E6"/>
            <w:vAlign w:val="center"/>
          </w:tcPr>
          <w:p w14:paraId="10D57E74"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6960D6AB"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4318569B"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17BF5526" w14:textId="77777777" w:rsidR="00DA24F7" w:rsidRPr="004A7972" w:rsidRDefault="00DA24F7" w:rsidP="00DA24F7">
            <w:pPr>
              <w:jc w:val="center"/>
              <w:rPr>
                <w:rFonts w:ascii="Calibri" w:hAnsi="Calibri" w:cs="Calibri"/>
              </w:rPr>
            </w:pPr>
          </w:p>
        </w:tc>
      </w:tr>
      <w:tr w:rsidR="00DA24F7" w:rsidRPr="004A7972" w14:paraId="52EDA568" w14:textId="77777777" w:rsidTr="00DA24F7">
        <w:trPr>
          <w:trHeight w:val="397"/>
          <w:jc w:val="center"/>
        </w:trPr>
        <w:tc>
          <w:tcPr>
            <w:tcW w:w="1135" w:type="dxa"/>
            <w:shd w:val="clear" w:color="auto" w:fill="D1D1D1" w:themeFill="background2" w:themeFillShade="E6"/>
            <w:vAlign w:val="center"/>
          </w:tcPr>
          <w:p w14:paraId="213CF449"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3A746930"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1EF43A05"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1A6294A8" w14:textId="77777777" w:rsidR="00DA24F7" w:rsidRPr="004A7972" w:rsidRDefault="00DA24F7" w:rsidP="00DA24F7">
            <w:pPr>
              <w:jc w:val="center"/>
              <w:rPr>
                <w:rFonts w:ascii="Calibri" w:hAnsi="Calibri" w:cs="Calibri"/>
              </w:rPr>
            </w:pPr>
          </w:p>
        </w:tc>
      </w:tr>
      <w:tr w:rsidR="00DA24F7" w:rsidRPr="004A7972" w14:paraId="391F38BE" w14:textId="77777777" w:rsidTr="00DA24F7">
        <w:trPr>
          <w:trHeight w:val="397"/>
          <w:jc w:val="center"/>
        </w:trPr>
        <w:tc>
          <w:tcPr>
            <w:tcW w:w="1135" w:type="dxa"/>
            <w:shd w:val="clear" w:color="auto" w:fill="D1D1D1" w:themeFill="background2" w:themeFillShade="E6"/>
            <w:vAlign w:val="center"/>
          </w:tcPr>
          <w:p w14:paraId="62C654AE"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6DAB76F8"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65FFE72D"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25549685" w14:textId="77777777" w:rsidR="00DA24F7" w:rsidRPr="004A7972" w:rsidRDefault="00DA24F7" w:rsidP="00DA24F7">
            <w:pPr>
              <w:jc w:val="center"/>
              <w:rPr>
                <w:rFonts w:ascii="Calibri" w:hAnsi="Calibri" w:cs="Calibri"/>
              </w:rPr>
            </w:pPr>
          </w:p>
        </w:tc>
      </w:tr>
      <w:tr w:rsidR="00DA24F7" w:rsidRPr="004A7972" w14:paraId="113FBD4B" w14:textId="77777777" w:rsidTr="00DA24F7">
        <w:trPr>
          <w:trHeight w:val="397"/>
          <w:jc w:val="center"/>
        </w:trPr>
        <w:tc>
          <w:tcPr>
            <w:tcW w:w="1135" w:type="dxa"/>
            <w:shd w:val="clear" w:color="auto" w:fill="D1D1D1" w:themeFill="background2" w:themeFillShade="E6"/>
            <w:vAlign w:val="center"/>
          </w:tcPr>
          <w:p w14:paraId="4B115390"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72BFA6E8"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3D730C31"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01A77BA9" w14:textId="77777777" w:rsidR="00DA24F7" w:rsidRPr="004A7972" w:rsidRDefault="00DA24F7" w:rsidP="00DA24F7">
            <w:pPr>
              <w:jc w:val="center"/>
              <w:rPr>
                <w:rFonts w:ascii="Calibri" w:hAnsi="Calibri" w:cs="Calibri"/>
              </w:rPr>
            </w:pPr>
          </w:p>
        </w:tc>
      </w:tr>
      <w:tr w:rsidR="00DA24F7" w:rsidRPr="004A7972" w14:paraId="2F676D40" w14:textId="77777777" w:rsidTr="00DA24F7">
        <w:trPr>
          <w:trHeight w:val="397"/>
          <w:jc w:val="center"/>
        </w:trPr>
        <w:tc>
          <w:tcPr>
            <w:tcW w:w="1135" w:type="dxa"/>
            <w:shd w:val="clear" w:color="auto" w:fill="D1D1D1" w:themeFill="background2" w:themeFillShade="E6"/>
            <w:vAlign w:val="center"/>
          </w:tcPr>
          <w:p w14:paraId="5E23DA5F" w14:textId="77777777" w:rsidR="00DA24F7" w:rsidRPr="004A7972" w:rsidRDefault="00DA24F7" w:rsidP="00DA24F7">
            <w:pPr>
              <w:jc w:val="center"/>
              <w:rPr>
                <w:rFonts w:ascii="Calibri" w:hAnsi="Calibri" w:cs="Calibri"/>
              </w:rPr>
            </w:pPr>
          </w:p>
        </w:tc>
        <w:tc>
          <w:tcPr>
            <w:tcW w:w="4394" w:type="dxa"/>
            <w:shd w:val="clear" w:color="auto" w:fill="D1D1D1" w:themeFill="background2" w:themeFillShade="E6"/>
            <w:vAlign w:val="center"/>
          </w:tcPr>
          <w:p w14:paraId="207D455B" w14:textId="77777777" w:rsidR="00DA24F7" w:rsidRPr="004A7972" w:rsidRDefault="00DA24F7" w:rsidP="00DA24F7">
            <w:pPr>
              <w:jc w:val="center"/>
              <w:rPr>
                <w:rFonts w:ascii="Calibri" w:hAnsi="Calibri" w:cs="Calibri"/>
              </w:rPr>
            </w:pPr>
          </w:p>
        </w:tc>
        <w:tc>
          <w:tcPr>
            <w:tcW w:w="1677" w:type="dxa"/>
            <w:shd w:val="clear" w:color="auto" w:fill="00B050"/>
            <w:vAlign w:val="center"/>
          </w:tcPr>
          <w:p w14:paraId="00DA7B8B" w14:textId="77777777" w:rsidR="00DA24F7" w:rsidRPr="004A7972" w:rsidRDefault="00DA24F7" w:rsidP="00DA24F7">
            <w:pPr>
              <w:jc w:val="center"/>
              <w:rPr>
                <w:rFonts w:ascii="Calibri" w:hAnsi="Calibri" w:cs="Calibri"/>
              </w:rPr>
            </w:pPr>
          </w:p>
        </w:tc>
        <w:tc>
          <w:tcPr>
            <w:tcW w:w="2292" w:type="dxa"/>
            <w:shd w:val="clear" w:color="auto" w:fill="92D050"/>
            <w:vAlign w:val="center"/>
          </w:tcPr>
          <w:p w14:paraId="58C241E9" w14:textId="77777777" w:rsidR="00DA24F7" w:rsidRPr="004A7972" w:rsidRDefault="00DA24F7" w:rsidP="00DA24F7">
            <w:pPr>
              <w:jc w:val="center"/>
              <w:rPr>
                <w:rFonts w:ascii="Calibri" w:hAnsi="Calibri" w:cs="Calibri"/>
              </w:rPr>
            </w:pPr>
          </w:p>
        </w:tc>
      </w:tr>
    </w:tbl>
    <w:p w14:paraId="20BD8A71" w14:textId="77777777" w:rsidR="00CC204A" w:rsidRPr="004A7972" w:rsidRDefault="00CC204A">
      <w:pPr>
        <w:rPr>
          <w:rFonts w:ascii="Calibri" w:hAnsi="Calibri" w:cs="Calibri"/>
        </w:rPr>
      </w:pPr>
    </w:p>
    <w:p w14:paraId="66046BF1" w14:textId="77777777" w:rsidR="00DA24F7" w:rsidRPr="004A7972" w:rsidRDefault="00DA24F7">
      <w:pPr>
        <w:rPr>
          <w:rFonts w:ascii="Calibri" w:hAnsi="Calibri" w:cs="Calibri"/>
        </w:rPr>
      </w:pPr>
      <w:r w:rsidRPr="004A7972">
        <w:rPr>
          <w:rFonts w:ascii="Calibri" w:hAnsi="Calibri" w:cs="Calibri"/>
        </w:rPr>
        <w:br w:type="page"/>
      </w:r>
    </w:p>
    <w:p w14:paraId="67D74CCA" w14:textId="4FAB01ED" w:rsidR="004A37E0" w:rsidRPr="004A7972" w:rsidRDefault="004A37E0">
      <w:pPr>
        <w:pStyle w:val="Heading1"/>
        <w:numPr>
          <w:ilvl w:val="0"/>
          <w:numId w:val="19"/>
        </w:numPr>
        <w:rPr>
          <w:rFonts w:ascii="Calibri" w:hAnsi="Calibri" w:cs="Calibri"/>
          <w:b/>
          <w:bCs/>
          <w:color w:val="auto"/>
          <w:sz w:val="24"/>
          <w:szCs w:val="24"/>
        </w:rPr>
      </w:pPr>
      <w:bookmarkStart w:id="3" w:name="_Toc193729331"/>
      <w:r w:rsidRPr="004A7972">
        <w:rPr>
          <w:rFonts w:ascii="Calibri" w:hAnsi="Calibri" w:cs="Calibri"/>
          <w:b/>
          <w:bCs/>
          <w:color w:val="auto"/>
          <w:sz w:val="24"/>
          <w:szCs w:val="24"/>
        </w:rPr>
        <w:lastRenderedPageBreak/>
        <w:t>Technical Summary</w:t>
      </w:r>
      <w:bookmarkEnd w:id="3"/>
      <w:r w:rsidRPr="004A7972">
        <w:rPr>
          <w:rFonts w:ascii="Calibri" w:hAnsi="Calibri" w:cs="Calibri"/>
          <w:b/>
          <w:bCs/>
          <w:color w:val="auto"/>
          <w:sz w:val="24"/>
          <w:szCs w:val="24"/>
        </w:rPr>
        <w:t xml:space="preserve"> </w:t>
      </w:r>
    </w:p>
    <w:p w14:paraId="156E0719" w14:textId="725CB6BA" w:rsidR="004A37E0" w:rsidRPr="004A7972" w:rsidRDefault="00D529FF" w:rsidP="009C7205">
      <w:pPr>
        <w:ind w:left="360"/>
        <w:rPr>
          <w:rFonts w:ascii="Calibri" w:hAnsi="Calibri" w:cs="Calibri"/>
        </w:rPr>
      </w:pPr>
      <w:r w:rsidRPr="004A7972">
        <w:rPr>
          <w:rFonts w:ascii="Calibri" w:hAnsi="Calibri" w:cs="Calibri"/>
        </w:rPr>
        <w:t>OWASP has rated the Top Ten Vulnerabilities found in applications worldwide. The table shows how the application compares with respect to the OWASP Top 10 list.</w:t>
      </w:r>
    </w:p>
    <w:p w14:paraId="52AE5EE0" w14:textId="58CEF363" w:rsidR="00D529FF" w:rsidRPr="004A7972" w:rsidRDefault="00D529FF" w:rsidP="009C7205">
      <w:pPr>
        <w:ind w:left="360"/>
        <w:rPr>
          <w:rFonts w:ascii="Calibri" w:hAnsi="Calibri" w:cs="Calibri"/>
        </w:rPr>
      </w:pPr>
      <w:r w:rsidRPr="004A7972">
        <w:rPr>
          <w:rFonts w:ascii="Calibri" w:hAnsi="Calibri" w:cs="Calibri"/>
        </w:rPr>
        <w:t>SIDR Solutions application security tests are modelled along the methodologies specified by the Open Web Applications Security Project (OWASP).</w:t>
      </w:r>
    </w:p>
    <w:p w14:paraId="61575720" w14:textId="77777777" w:rsidR="00D529FF" w:rsidRPr="004A7972" w:rsidRDefault="00D529FF" w:rsidP="004A37E0">
      <w:pPr>
        <w:rPr>
          <w:rFonts w:ascii="Calibri" w:hAnsi="Calibri" w:cs="Calibri"/>
        </w:rPr>
      </w:pPr>
    </w:p>
    <w:tbl>
      <w:tblPr>
        <w:tblpPr w:leftFromText="180" w:rightFromText="180" w:vertAnchor="page" w:horzAnchor="margin" w:tblpY="4021"/>
        <w:tblW w:w="8889" w:type="dxa"/>
        <w:tbl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insideH w:val="single" w:sz="8" w:space="0" w:color="F2F2F2" w:themeColor="background1" w:themeShade="F2"/>
          <w:insideV w:val="single" w:sz="8" w:space="0" w:color="F2F2F2" w:themeColor="background1" w:themeShade="F2"/>
        </w:tblBorders>
        <w:tblLook w:val="04A0" w:firstRow="1" w:lastRow="0" w:firstColumn="1" w:lastColumn="0" w:noHBand="0" w:noVBand="1"/>
      </w:tblPr>
      <w:tblGrid>
        <w:gridCol w:w="938"/>
        <w:gridCol w:w="5964"/>
        <w:gridCol w:w="1987"/>
      </w:tblGrid>
      <w:tr w:rsidR="006C738A" w:rsidRPr="004A7972" w14:paraId="3FA665DA" w14:textId="77777777" w:rsidTr="00DA24F7">
        <w:trPr>
          <w:trHeight w:val="620"/>
        </w:trPr>
        <w:tc>
          <w:tcPr>
            <w:tcW w:w="938" w:type="dxa"/>
            <w:shd w:val="clear" w:color="auto" w:fill="0A2F41" w:themeFill="accent1" w:themeFillShade="80"/>
            <w:noWrap/>
            <w:vAlign w:val="center"/>
            <w:hideMark/>
          </w:tcPr>
          <w:p w14:paraId="461A8D33" w14:textId="77777777" w:rsidR="006C738A" w:rsidRPr="004A7972" w:rsidRDefault="006C738A" w:rsidP="006C738A">
            <w:pPr>
              <w:spacing w:after="0" w:line="240" w:lineRule="auto"/>
              <w:jc w:val="center"/>
              <w:rPr>
                <w:rFonts w:ascii="Calibri" w:eastAsia="Times New Roman" w:hAnsi="Calibri" w:cs="Calibri"/>
                <w:b/>
                <w:bCs/>
                <w:color w:val="FFFFFF" w:themeColor="background1"/>
                <w:kern w:val="0"/>
                <w:lang w:eastAsia="en-IN"/>
                <w14:ligatures w14:val="none"/>
              </w:rPr>
            </w:pPr>
            <w:r w:rsidRPr="004A7972">
              <w:rPr>
                <w:rFonts w:ascii="Calibri" w:eastAsia="Times New Roman" w:hAnsi="Calibri" w:cs="Calibri"/>
                <w:b/>
                <w:bCs/>
                <w:color w:val="FFFFFF" w:themeColor="background1"/>
                <w:kern w:val="0"/>
                <w:lang w:eastAsia="en-IN"/>
                <w14:ligatures w14:val="none"/>
              </w:rPr>
              <w:t>S/N</w:t>
            </w:r>
          </w:p>
        </w:tc>
        <w:tc>
          <w:tcPr>
            <w:tcW w:w="5964" w:type="dxa"/>
            <w:shd w:val="clear" w:color="auto" w:fill="0A2F41" w:themeFill="accent1" w:themeFillShade="80"/>
            <w:noWrap/>
            <w:vAlign w:val="center"/>
            <w:hideMark/>
          </w:tcPr>
          <w:p w14:paraId="03A7B9FE" w14:textId="77777777" w:rsidR="006C738A" w:rsidRPr="004A7972" w:rsidRDefault="006C738A" w:rsidP="006C738A">
            <w:pPr>
              <w:spacing w:after="0" w:line="240" w:lineRule="auto"/>
              <w:jc w:val="center"/>
              <w:rPr>
                <w:rFonts w:ascii="Calibri" w:eastAsia="Times New Roman" w:hAnsi="Calibri" w:cs="Calibri"/>
                <w:b/>
                <w:bCs/>
                <w:color w:val="FFFFFF" w:themeColor="background1"/>
                <w:kern w:val="0"/>
                <w:lang w:eastAsia="en-IN"/>
                <w14:ligatures w14:val="none"/>
              </w:rPr>
            </w:pPr>
            <w:r w:rsidRPr="004A7972">
              <w:rPr>
                <w:rFonts w:ascii="Calibri" w:eastAsia="Times New Roman" w:hAnsi="Calibri" w:cs="Calibri"/>
                <w:b/>
                <w:bCs/>
                <w:color w:val="FFFFFF" w:themeColor="background1"/>
                <w:kern w:val="0"/>
                <w:lang w:eastAsia="en-IN"/>
                <w14:ligatures w14:val="none"/>
              </w:rPr>
              <w:t>Vulnerabilities (OWASP TOP 10-2021)</w:t>
            </w:r>
          </w:p>
        </w:tc>
        <w:tc>
          <w:tcPr>
            <w:tcW w:w="1987" w:type="dxa"/>
            <w:shd w:val="clear" w:color="auto" w:fill="0A2F41" w:themeFill="accent1" w:themeFillShade="80"/>
            <w:noWrap/>
            <w:vAlign w:val="center"/>
            <w:hideMark/>
          </w:tcPr>
          <w:p w14:paraId="5496FE4B" w14:textId="77777777" w:rsidR="006C738A" w:rsidRPr="004A7972" w:rsidRDefault="006C738A" w:rsidP="006C738A">
            <w:pPr>
              <w:spacing w:after="0" w:line="240" w:lineRule="auto"/>
              <w:jc w:val="center"/>
              <w:rPr>
                <w:rFonts w:ascii="Calibri" w:eastAsia="Times New Roman" w:hAnsi="Calibri" w:cs="Calibri"/>
                <w:b/>
                <w:bCs/>
                <w:color w:val="FFFFFF" w:themeColor="background1"/>
                <w:kern w:val="0"/>
                <w:lang w:eastAsia="en-IN"/>
                <w14:ligatures w14:val="none"/>
              </w:rPr>
            </w:pPr>
            <w:r w:rsidRPr="004A7972">
              <w:rPr>
                <w:rFonts w:ascii="Calibri" w:eastAsia="Times New Roman" w:hAnsi="Calibri" w:cs="Calibri"/>
                <w:b/>
                <w:bCs/>
                <w:color w:val="FFFFFF" w:themeColor="background1"/>
                <w:kern w:val="0"/>
                <w:lang w:eastAsia="en-IN"/>
                <w14:ligatures w14:val="none"/>
              </w:rPr>
              <w:t>Test Status</w:t>
            </w:r>
          </w:p>
        </w:tc>
      </w:tr>
      <w:tr w:rsidR="008C3E4F" w:rsidRPr="004A7972" w14:paraId="4BE25592" w14:textId="77777777" w:rsidTr="00DA24F7">
        <w:trPr>
          <w:trHeight w:val="640"/>
        </w:trPr>
        <w:tc>
          <w:tcPr>
            <w:tcW w:w="938" w:type="dxa"/>
            <w:shd w:val="clear" w:color="auto" w:fill="D9D9D9" w:themeFill="background1" w:themeFillShade="D9"/>
            <w:noWrap/>
            <w:vAlign w:val="center"/>
            <w:hideMark/>
          </w:tcPr>
          <w:p w14:paraId="6D9E3788"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A1</w:t>
            </w:r>
          </w:p>
        </w:tc>
        <w:tc>
          <w:tcPr>
            <w:tcW w:w="5964" w:type="dxa"/>
            <w:shd w:val="clear" w:color="auto" w:fill="D9D9D9" w:themeFill="background1" w:themeFillShade="D9"/>
            <w:noWrap/>
            <w:vAlign w:val="center"/>
            <w:hideMark/>
          </w:tcPr>
          <w:p w14:paraId="69C5465A"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Broken Access Control</w:t>
            </w:r>
          </w:p>
        </w:tc>
        <w:tc>
          <w:tcPr>
            <w:tcW w:w="1987" w:type="dxa"/>
            <w:shd w:val="clear" w:color="auto" w:fill="D9D9D9" w:themeFill="background1" w:themeFillShade="D9"/>
            <w:noWrap/>
            <w:vAlign w:val="center"/>
            <w:hideMark/>
          </w:tcPr>
          <w:p w14:paraId="5028E4E7"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Unsafe</w:t>
            </w:r>
          </w:p>
        </w:tc>
      </w:tr>
      <w:tr w:rsidR="006C738A" w:rsidRPr="004A7972" w14:paraId="0E1D6B6C" w14:textId="77777777" w:rsidTr="00DA24F7">
        <w:trPr>
          <w:trHeight w:val="640"/>
        </w:trPr>
        <w:tc>
          <w:tcPr>
            <w:tcW w:w="938" w:type="dxa"/>
            <w:shd w:val="clear" w:color="auto" w:fill="D9D9D9" w:themeFill="background1" w:themeFillShade="D9"/>
            <w:noWrap/>
            <w:vAlign w:val="center"/>
            <w:hideMark/>
          </w:tcPr>
          <w:p w14:paraId="44F9B235"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A2</w:t>
            </w:r>
          </w:p>
        </w:tc>
        <w:tc>
          <w:tcPr>
            <w:tcW w:w="5964" w:type="dxa"/>
            <w:shd w:val="clear" w:color="auto" w:fill="D9D9D9" w:themeFill="background1" w:themeFillShade="D9"/>
            <w:noWrap/>
            <w:vAlign w:val="center"/>
            <w:hideMark/>
          </w:tcPr>
          <w:p w14:paraId="3A3671DF"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Cryptographic Failures</w:t>
            </w:r>
          </w:p>
        </w:tc>
        <w:tc>
          <w:tcPr>
            <w:tcW w:w="1987" w:type="dxa"/>
            <w:shd w:val="clear" w:color="auto" w:fill="D9D9D9" w:themeFill="background1" w:themeFillShade="D9"/>
            <w:noWrap/>
            <w:vAlign w:val="center"/>
            <w:hideMark/>
          </w:tcPr>
          <w:p w14:paraId="55BB50F3" w14:textId="386AD291" w:rsidR="006C738A" w:rsidRPr="004A7972" w:rsidRDefault="00EC530F"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Uns</w:t>
            </w:r>
            <w:r w:rsidR="00954625" w:rsidRPr="004A7972">
              <w:rPr>
                <w:rFonts w:ascii="Calibri" w:eastAsia="Times New Roman" w:hAnsi="Calibri" w:cs="Calibri"/>
                <w:color w:val="000000"/>
                <w:kern w:val="0"/>
                <w:lang w:eastAsia="en-IN"/>
                <w14:ligatures w14:val="none"/>
              </w:rPr>
              <w:t>afe</w:t>
            </w:r>
          </w:p>
        </w:tc>
      </w:tr>
      <w:tr w:rsidR="008C3E4F" w:rsidRPr="004A7972" w14:paraId="6343B0F2" w14:textId="77777777" w:rsidTr="00DA24F7">
        <w:trPr>
          <w:trHeight w:val="640"/>
        </w:trPr>
        <w:tc>
          <w:tcPr>
            <w:tcW w:w="938" w:type="dxa"/>
            <w:shd w:val="clear" w:color="auto" w:fill="D9D9D9" w:themeFill="background1" w:themeFillShade="D9"/>
            <w:noWrap/>
            <w:vAlign w:val="center"/>
            <w:hideMark/>
          </w:tcPr>
          <w:p w14:paraId="19AECC5A"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A3</w:t>
            </w:r>
          </w:p>
        </w:tc>
        <w:tc>
          <w:tcPr>
            <w:tcW w:w="5964" w:type="dxa"/>
            <w:shd w:val="clear" w:color="auto" w:fill="D9D9D9" w:themeFill="background1" w:themeFillShade="D9"/>
            <w:noWrap/>
            <w:vAlign w:val="center"/>
            <w:hideMark/>
          </w:tcPr>
          <w:p w14:paraId="61E2626C"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Injection</w:t>
            </w:r>
          </w:p>
        </w:tc>
        <w:tc>
          <w:tcPr>
            <w:tcW w:w="1987" w:type="dxa"/>
            <w:shd w:val="clear" w:color="auto" w:fill="D9D9D9" w:themeFill="background1" w:themeFillShade="D9"/>
            <w:noWrap/>
            <w:vAlign w:val="center"/>
            <w:hideMark/>
          </w:tcPr>
          <w:p w14:paraId="44E6BF3F" w14:textId="4955CF8C" w:rsidR="006C738A" w:rsidRPr="004A7972" w:rsidRDefault="00C0316D"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w:t>
            </w:r>
            <w:r w:rsidR="006C738A" w:rsidRPr="004A7972">
              <w:rPr>
                <w:rFonts w:ascii="Calibri" w:eastAsia="Times New Roman" w:hAnsi="Calibri" w:cs="Calibri"/>
                <w:color w:val="000000"/>
                <w:kern w:val="0"/>
                <w:lang w:eastAsia="en-IN"/>
                <w14:ligatures w14:val="none"/>
              </w:rPr>
              <w:t>afe</w:t>
            </w:r>
          </w:p>
        </w:tc>
      </w:tr>
      <w:tr w:rsidR="006C738A" w:rsidRPr="004A7972" w14:paraId="06BF266C" w14:textId="77777777" w:rsidTr="00DA24F7">
        <w:trPr>
          <w:trHeight w:val="640"/>
        </w:trPr>
        <w:tc>
          <w:tcPr>
            <w:tcW w:w="938" w:type="dxa"/>
            <w:shd w:val="clear" w:color="auto" w:fill="D9D9D9" w:themeFill="background1" w:themeFillShade="D9"/>
            <w:noWrap/>
            <w:vAlign w:val="center"/>
            <w:hideMark/>
          </w:tcPr>
          <w:p w14:paraId="36E824AF"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A4</w:t>
            </w:r>
          </w:p>
        </w:tc>
        <w:tc>
          <w:tcPr>
            <w:tcW w:w="5964" w:type="dxa"/>
            <w:shd w:val="clear" w:color="auto" w:fill="D9D9D9" w:themeFill="background1" w:themeFillShade="D9"/>
            <w:noWrap/>
            <w:vAlign w:val="center"/>
            <w:hideMark/>
          </w:tcPr>
          <w:p w14:paraId="02D40F37"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Insecure Design</w:t>
            </w:r>
          </w:p>
        </w:tc>
        <w:tc>
          <w:tcPr>
            <w:tcW w:w="1987" w:type="dxa"/>
            <w:shd w:val="clear" w:color="auto" w:fill="D9D9D9" w:themeFill="background1" w:themeFillShade="D9"/>
            <w:noWrap/>
            <w:vAlign w:val="center"/>
            <w:hideMark/>
          </w:tcPr>
          <w:p w14:paraId="1C5868F4"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Safe</w:t>
            </w:r>
          </w:p>
        </w:tc>
      </w:tr>
      <w:tr w:rsidR="008C3E4F" w:rsidRPr="004A7972" w14:paraId="6DFB9DD3" w14:textId="77777777" w:rsidTr="00DA24F7">
        <w:trPr>
          <w:trHeight w:val="640"/>
        </w:trPr>
        <w:tc>
          <w:tcPr>
            <w:tcW w:w="938" w:type="dxa"/>
            <w:shd w:val="clear" w:color="auto" w:fill="D9D9D9" w:themeFill="background1" w:themeFillShade="D9"/>
            <w:noWrap/>
            <w:vAlign w:val="center"/>
            <w:hideMark/>
          </w:tcPr>
          <w:p w14:paraId="6E31B62D"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A5</w:t>
            </w:r>
          </w:p>
        </w:tc>
        <w:tc>
          <w:tcPr>
            <w:tcW w:w="5964" w:type="dxa"/>
            <w:shd w:val="clear" w:color="auto" w:fill="D9D9D9" w:themeFill="background1" w:themeFillShade="D9"/>
            <w:noWrap/>
            <w:vAlign w:val="center"/>
            <w:hideMark/>
          </w:tcPr>
          <w:p w14:paraId="0426DE5A"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Security Misconfiguration</w:t>
            </w:r>
          </w:p>
        </w:tc>
        <w:tc>
          <w:tcPr>
            <w:tcW w:w="1987" w:type="dxa"/>
            <w:shd w:val="clear" w:color="auto" w:fill="D9D9D9" w:themeFill="background1" w:themeFillShade="D9"/>
            <w:noWrap/>
            <w:vAlign w:val="center"/>
            <w:hideMark/>
          </w:tcPr>
          <w:p w14:paraId="622CDBDD"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Unsafe</w:t>
            </w:r>
          </w:p>
        </w:tc>
      </w:tr>
      <w:tr w:rsidR="006C738A" w:rsidRPr="004A7972" w14:paraId="58B0D285" w14:textId="77777777" w:rsidTr="00DA24F7">
        <w:trPr>
          <w:trHeight w:val="640"/>
        </w:trPr>
        <w:tc>
          <w:tcPr>
            <w:tcW w:w="938" w:type="dxa"/>
            <w:shd w:val="clear" w:color="auto" w:fill="D9D9D9" w:themeFill="background1" w:themeFillShade="D9"/>
            <w:noWrap/>
            <w:vAlign w:val="center"/>
            <w:hideMark/>
          </w:tcPr>
          <w:p w14:paraId="68E2A11C"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A6</w:t>
            </w:r>
          </w:p>
        </w:tc>
        <w:tc>
          <w:tcPr>
            <w:tcW w:w="5964" w:type="dxa"/>
            <w:shd w:val="clear" w:color="auto" w:fill="D9D9D9" w:themeFill="background1" w:themeFillShade="D9"/>
            <w:noWrap/>
            <w:vAlign w:val="center"/>
            <w:hideMark/>
          </w:tcPr>
          <w:p w14:paraId="594B99F2"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Vulnerable and Outdated Components</w:t>
            </w:r>
          </w:p>
        </w:tc>
        <w:tc>
          <w:tcPr>
            <w:tcW w:w="1987" w:type="dxa"/>
            <w:shd w:val="clear" w:color="auto" w:fill="D9D9D9" w:themeFill="background1" w:themeFillShade="D9"/>
            <w:noWrap/>
            <w:vAlign w:val="center"/>
            <w:hideMark/>
          </w:tcPr>
          <w:p w14:paraId="445DAC89" w14:textId="7B54FF7B" w:rsidR="006C738A" w:rsidRPr="004A7972" w:rsidRDefault="00852D52"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w:t>
            </w:r>
            <w:r w:rsidR="006C738A" w:rsidRPr="004A7972">
              <w:rPr>
                <w:rFonts w:ascii="Calibri" w:eastAsia="Times New Roman" w:hAnsi="Calibri" w:cs="Calibri"/>
                <w:color w:val="000000"/>
                <w:kern w:val="0"/>
                <w:lang w:eastAsia="en-IN"/>
                <w14:ligatures w14:val="none"/>
              </w:rPr>
              <w:t>afe</w:t>
            </w:r>
          </w:p>
        </w:tc>
      </w:tr>
      <w:tr w:rsidR="008C3E4F" w:rsidRPr="004A7972" w14:paraId="7E667C71" w14:textId="77777777" w:rsidTr="00DA24F7">
        <w:trPr>
          <w:trHeight w:val="640"/>
        </w:trPr>
        <w:tc>
          <w:tcPr>
            <w:tcW w:w="938" w:type="dxa"/>
            <w:shd w:val="clear" w:color="auto" w:fill="D9D9D9" w:themeFill="background1" w:themeFillShade="D9"/>
            <w:noWrap/>
            <w:vAlign w:val="center"/>
            <w:hideMark/>
          </w:tcPr>
          <w:p w14:paraId="12890E7D"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A7</w:t>
            </w:r>
          </w:p>
        </w:tc>
        <w:tc>
          <w:tcPr>
            <w:tcW w:w="5964" w:type="dxa"/>
            <w:shd w:val="clear" w:color="auto" w:fill="D9D9D9" w:themeFill="background1" w:themeFillShade="D9"/>
            <w:noWrap/>
            <w:vAlign w:val="center"/>
            <w:hideMark/>
          </w:tcPr>
          <w:p w14:paraId="2EFD808B" w14:textId="086A8F20"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 xml:space="preserve">Identification and </w:t>
            </w:r>
            <w:r w:rsidR="008C3E4F" w:rsidRPr="004A7972">
              <w:rPr>
                <w:rFonts w:ascii="Calibri" w:eastAsia="Times New Roman" w:hAnsi="Calibri" w:cs="Calibri"/>
                <w:color w:val="000000"/>
                <w:kern w:val="0"/>
                <w:lang w:eastAsia="en-IN"/>
                <w14:ligatures w14:val="none"/>
              </w:rPr>
              <w:t>Authentication</w:t>
            </w:r>
            <w:r w:rsidRPr="004A7972">
              <w:rPr>
                <w:rFonts w:ascii="Calibri" w:eastAsia="Times New Roman" w:hAnsi="Calibri" w:cs="Calibri"/>
                <w:color w:val="000000"/>
                <w:kern w:val="0"/>
                <w:lang w:eastAsia="en-IN"/>
                <w14:ligatures w14:val="none"/>
              </w:rPr>
              <w:t xml:space="preserve"> Failures</w:t>
            </w:r>
          </w:p>
        </w:tc>
        <w:tc>
          <w:tcPr>
            <w:tcW w:w="1987" w:type="dxa"/>
            <w:shd w:val="clear" w:color="auto" w:fill="D9D9D9" w:themeFill="background1" w:themeFillShade="D9"/>
            <w:noWrap/>
            <w:vAlign w:val="center"/>
            <w:hideMark/>
          </w:tcPr>
          <w:p w14:paraId="4E3911A3" w14:textId="3A3C1186" w:rsidR="006C738A" w:rsidRPr="004A7972" w:rsidRDefault="00852D52"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Uns</w:t>
            </w:r>
            <w:r w:rsidR="006C738A" w:rsidRPr="004A7972">
              <w:rPr>
                <w:rFonts w:ascii="Calibri" w:eastAsia="Times New Roman" w:hAnsi="Calibri" w:cs="Calibri"/>
                <w:color w:val="000000"/>
                <w:kern w:val="0"/>
                <w:lang w:eastAsia="en-IN"/>
                <w14:ligatures w14:val="none"/>
              </w:rPr>
              <w:t>afe</w:t>
            </w:r>
          </w:p>
        </w:tc>
      </w:tr>
      <w:tr w:rsidR="006C738A" w:rsidRPr="004A7972" w14:paraId="2655BD3D" w14:textId="77777777" w:rsidTr="00DA24F7">
        <w:trPr>
          <w:trHeight w:val="640"/>
        </w:trPr>
        <w:tc>
          <w:tcPr>
            <w:tcW w:w="938" w:type="dxa"/>
            <w:shd w:val="clear" w:color="auto" w:fill="D9D9D9" w:themeFill="background1" w:themeFillShade="D9"/>
            <w:noWrap/>
            <w:vAlign w:val="center"/>
            <w:hideMark/>
          </w:tcPr>
          <w:p w14:paraId="3CC10046"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A8</w:t>
            </w:r>
          </w:p>
        </w:tc>
        <w:tc>
          <w:tcPr>
            <w:tcW w:w="5964" w:type="dxa"/>
            <w:shd w:val="clear" w:color="auto" w:fill="D9D9D9" w:themeFill="background1" w:themeFillShade="D9"/>
            <w:noWrap/>
            <w:vAlign w:val="center"/>
            <w:hideMark/>
          </w:tcPr>
          <w:p w14:paraId="533455C5"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Software and Data Integrity Failures</w:t>
            </w:r>
          </w:p>
        </w:tc>
        <w:tc>
          <w:tcPr>
            <w:tcW w:w="1987" w:type="dxa"/>
            <w:shd w:val="clear" w:color="auto" w:fill="D9D9D9" w:themeFill="background1" w:themeFillShade="D9"/>
            <w:noWrap/>
            <w:vAlign w:val="center"/>
            <w:hideMark/>
          </w:tcPr>
          <w:p w14:paraId="19CB4654" w14:textId="022F5942" w:rsidR="006C738A" w:rsidRPr="004A7972" w:rsidRDefault="005B6999"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w:t>
            </w:r>
            <w:r w:rsidR="006C738A" w:rsidRPr="004A7972">
              <w:rPr>
                <w:rFonts w:ascii="Calibri" w:eastAsia="Times New Roman" w:hAnsi="Calibri" w:cs="Calibri"/>
                <w:color w:val="000000"/>
                <w:kern w:val="0"/>
                <w:lang w:eastAsia="en-IN"/>
                <w14:ligatures w14:val="none"/>
              </w:rPr>
              <w:t>afe</w:t>
            </w:r>
          </w:p>
        </w:tc>
      </w:tr>
      <w:tr w:rsidR="008C3E4F" w:rsidRPr="004A7972" w14:paraId="08119AE6" w14:textId="77777777" w:rsidTr="00DA24F7">
        <w:trPr>
          <w:trHeight w:val="640"/>
        </w:trPr>
        <w:tc>
          <w:tcPr>
            <w:tcW w:w="938" w:type="dxa"/>
            <w:shd w:val="clear" w:color="auto" w:fill="D9D9D9" w:themeFill="background1" w:themeFillShade="D9"/>
            <w:noWrap/>
            <w:vAlign w:val="center"/>
            <w:hideMark/>
          </w:tcPr>
          <w:p w14:paraId="424993E5"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A9</w:t>
            </w:r>
          </w:p>
        </w:tc>
        <w:tc>
          <w:tcPr>
            <w:tcW w:w="5964" w:type="dxa"/>
            <w:shd w:val="clear" w:color="auto" w:fill="D9D9D9" w:themeFill="background1" w:themeFillShade="D9"/>
            <w:noWrap/>
            <w:vAlign w:val="center"/>
            <w:hideMark/>
          </w:tcPr>
          <w:p w14:paraId="1BBB7DA7"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Security Logging and Monitoring Failures</w:t>
            </w:r>
          </w:p>
        </w:tc>
        <w:tc>
          <w:tcPr>
            <w:tcW w:w="1987" w:type="dxa"/>
            <w:shd w:val="clear" w:color="auto" w:fill="D9D9D9" w:themeFill="background1" w:themeFillShade="D9"/>
            <w:noWrap/>
            <w:vAlign w:val="center"/>
            <w:hideMark/>
          </w:tcPr>
          <w:p w14:paraId="02D031C2"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Safe</w:t>
            </w:r>
          </w:p>
        </w:tc>
      </w:tr>
      <w:tr w:rsidR="006C738A" w:rsidRPr="004A7972" w14:paraId="708F2C28" w14:textId="77777777" w:rsidTr="00DA24F7">
        <w:trPr>
          <w:trHeight w:val="640"/>
        </w:trPr>
        <w:tc>
          <w:tcPr>
            <w:tcW w:w="938" w:type="dxa"/>
            <w:shd w:val="clear" w:color="auto" w:fill="D9D9D9" w:themeFill="background1" w:themeFillShade="D9"/>
            <w:noWrap/>
            <w:vAlign w:val="center"/>
            <w:hideMark/>
          </w:tcPr>
          <w:p w14:paraId="26701E9C"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A10</w:t>
            </w:r>
          </w:p>
        </w:tc>
        <w:tc>
          <w:tcPr>
            <w:tcW w:w="5964" w:type="dxa"/>
            <w:shd w:val="clear" w:color="auto" w:fill="D9D9D9" w:themeFill="background1" w:themeFillShade="D9"/>
            <w:noWrap/>
            <w:vAlign w:val="center"/>
            <w:hideMark/>
          </w:tcPr>
          <w:p w14:paraId="365301DB" w14:textId="27A0B2F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Server-Side Request Forgery</w:t>
            </w:r>
          </w:p>
        </w:tc>
        <w:tc>
          <w:tcPr>
            <w:tcW w:w="1987" w:type="dxa"/>
            <w:shd w:val="clear" w:color="auto" w:fill="D9D9D9" w:themeFill="background1" w:themeFillShade="D9"/>
            <w:noWrap/>
            <w:vAlign w:val="center"/>
            <w:hideMark/>
          </w:tcPr>
          <w:p w14:paraId="297B0C2F" w14:textId="77777777" w:rsidR="006C738A" w:rsidRPr="004A7972" w:rsidRDefault="006C738A" w:rsidP="006C738A">
            <w:pPr>
              <w:spacing w:after="0" w:line="240" w:lineRule="auto"/>
              <w:jc w:val="center"/>
              <w:rPr>
                <w:rFonts w:ascii="Calibri" w:eastAsia="Times New Roman" w:hAnsi="Calibri" w:cs="Calibri"/>
                <w:color w:val="000000"/>
                <w:kern w:val="0"/>
                <w:lang w:eastAsia="en-IN"/>
                <w14:ligatures w14:val="none"/>
              </w:rPr>
            </w:pPr>
            <w:r w:rsidRPr="004A7972">
              <w:rPr>
                <w:rFonts w:ascii="Calibri" w:eastAsia="Times New Roman" w:hAnsi="Calibri" w:cs="Calibri"/>
                <w:color w:val="000000"/>
                <w:kern w:val="0"/>
                <w:lang w:eastAsia="en-IN"/>
                <w14:ligatures w14:val="none"/>
              </w:rPr>
              <w:t>Safe</w:t>
            </w:r>
          </w:p>
        </w:tc>
      </w:tr>
    </w:tbl>
    <w:p w14:paraId="2A22D6C7" w14:textId="77777777" w:rsidR="004A37E0" w:rsidRPr="004A7972" w:rsidRDefault="004A37E0" w:rsidP="004A37E0">
      <w:pPr>
        <w:rPr>
          <w:rFonts w:ascii="Calibri" w:hAnsi="Calibri" w:cs="Calibri"/>
        </w:rPr>
      </w:pPr>
    </w:p>
    <w:p w14:paraId="41A42360" w14:textId="77777777" w:rsidR="004A37E0" w:rsidRPr="004A7972" w:rsidRDefault="004A37E0" w:rsidP="004A37E0">
      <w:pPr>
        <w:rPr>
          <w:rFonts w:ascii="Calibri" w:hAnsi="Calibri" w:cs="Calibri"/>
        </w:rPr>
      </w:pPr>
    </w:p>
    <w:p w14:paraId="5377C77B" w14:textId="58894F5D" w:rsidR="0033186A" w:rsidRPr="004A7972" w:rsidRDefault="0033186A">
      <w:pPr>
        <w:rPr>
          <w:rFonts w:ascii="Calibri" w:hAnsi="Calibri" w:cs="Calibri"/>
        </w:rPr>
      </w:pPr>
      <w:r w:rsidRPr="004A7972">
        <w:rPr>
          <w:rFonts w:ascii="Calibri" w:hAnsi="Calibri" w:cs="Calibri"/>
        </w:rPr>
        <w:br w:type="page"/>
      </w:r>
    </w:p>
    <w:p w14:paraId="26169911" w14:textId="4AF0149D" w:rsidR="00AB7F7A" w:rsidRPr="004A7972" w:rsidRDefault="008B73BE">
      <w:pPr>
        <w:pStyle w:val="Heading1"/>
        <w:numPr>
          <w:ilvl w:val="0"/>
          <w:numId w:val="19"/>
        </w:numPr>
        <w:rPr>
          <w:rFonts w:ascii="Calibri" w:hAnsi="Calibri" w:cs="Calibri"/>
          <w:b/>
          <w:bCs/>
          <w:color w:val="000000" w:themeColor="text1"/>
          <w:sz w:val="24"/>
          <w:szCs w:val="24"/>
        </w:rPr>
      </w:pPr>
      <w:bookmarkStart w:id="4" w:name="_Toc193729333"/>
      <w:r w:rsidRPr="004A7972">
        <w:rPr>
          <w:rFonts w:ascii="Calibri" w:hAnsi="Calibri" w:cs="Calibri"/>
          <w:b/>
          <w:bCs/>
          <w:color w:val="000000" w:themeColor="text1"/>
          <w:sz w:val="24"/>
          <w:szCs w:val="24"/>
        </w:rPr>
        <w:lastRenderedPageBreak/>
        <w:t xml:space="preserve">Key Findings and Detailed </w:t>
      </w:r>
      <w:r w:rsidR="00367B90" w:rsidRPr="004A7972">
        <w:rPr>
          <w:rFonts w:ascii="Calibri" w:hAnsi="Calibri" w:cs="Calibri"/>
          <w:b/>
          <w:bCs/>
          <w:color w:val="000000" w:themeColor="text1"/>
          <w:sz w:val="24"/>
          <w:szCs w:val="24"/>
        </w:rPr>
        <w:t>Reports:</w:t>
      </w:r>
      <w:bookmarkEnd w:id="4"/>
    </w:p>
    <w:tbl>
      <w:tblPr>
        <w:tblStyle w:val="TableGrid"/>
        <w:tblW w:w="0" w:type="auto"/>
        <w:tblInd w:w="-10" w:type="dxa"/>
        <w:tbl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insideH w:val="single" w:sz="8" w:space="0" w:color="F2F2F2" w:themeColor="background1" w:themeShade="F2"/>
          <w:insideV w:val="single" w:sz="8" w:space="0" w:color="F2F2F2" w:themeColor="background1" w:themeShade="F2"/>
        </w:tblBorders>
        <w:tblLook w:val="04A0" w:firstRow="1" w:lastRow="0" w:firstColumn="1" w:lastColumn="0" w:noHBand="0" w:noVBand="1"/>
      </w:tblPr>
      <w:tblGrid>
        <w:gridCol w:w="7088"/>
        <w:gridCol w:w="1843"/>
      </w:tblGrid>
      <w:tr w:rsidR="004A7972" w:rsidRPr="004A7972" w14:paraId="6A416EA1" w14:textId="1A009913" w:rsidTr="00540171">
        <w:trPr>
          <w:trHeight w:val="412"/>
        </w:trPr>
        <w:tc>
          <w:tcPr>
            <w:tcW w:w="7088" w:type="dxa"/>
            <w:shd w:val="clear" w:color="auto" w:fill="0A2F41" w:themeFill="accent1" w:themeFillShade="80"/>
          </w:tcPr>
          <w:p w14:paraId="38D54EEB" w14:textId="5406A190" w:rsidR="004A7972" w:rsidRPr="004A7972" w:rsidRDefault="004A7972" w:rsidP="004A7972">
            <w:pPr>
              <w:pStyle w:val="Heading2"/>
              <w:rPr>
                <w:rFonts w:ascii="Calibri" w:hAnsi="Calibri" w:cs="Calibri"/>
                <w:b/>
                <w:bCs/>
                <w:color w:val="FFFFFF" w:themeColor="background1"/>
                <w:sz w:val="24"/>
                <w:szCs w:val="24"/>
              </w:rPr>
            </w:pPr>
            <w:bookmarkStart w:id="5" w:name="_Toc193729334"/>
            <w:r w:rsidRPr="004A7972">
              <w:rPr>
                <w:rFonts w:ascii="Calibri" w:hAnsi="Calibri" w:cs="Calibri"/>
                <w:b/>
                <w:bCs/>
                <w:color w:val="FFFFFF" w:themeColor="background1"/>
                <w:sz w:val="24"/>
                <w:szCs w:val="24"/>
              </w:rPr>
              <w:t>W1. &lt;Observation_name&gt;</w:t>
            </w:r>
          </w:p>
        </w:tc>
        <w:tc>
          <w:tcPr>
            <w:tcW w:w="1843" w:type="dxa"/>
            <w:shd w:val="clear" w:color="auto" w:fill="FFC000"/>
          </w:tcPr>
          <w:p w14:paraId="23FD2739" w14:textId="6A707E9A" w:rsidR="004A7972" w:rsidRPr="004A7972" w:rsidRDefault="004A7972" w:rsidP="004A7972">
            <w:pPr>
              <w:pStyle w:val="Heading2"/>
              <w:rPr>
                <w:rFonts w:ascii="Calibri" w:hAnsi="Calibri" w:cs="Calibri"/>
                <w:b/>
                <w:bCs/>
                <w:color w:val="FFFFFF" w:themeColor="background1"/>
                <w:sz w:val="24"/>
                <w:szCs w:val="24"/>
              </w:rPr>
            </w:pPr>
            <w:r w:rsidRPr="004A7972">
              <w:rPr>
                <w:rFonts w:ascii="Calibri" w:hAnsi="Calibri" w:cs="Calibri"/>
                <w:b/>
                <w:bCs/>
                <w:color w:val="FFFFFF" w:themeColor="background1"/>
                <w:sz w:val="24"/>
                <w:szCs w:val="24"/>
              </w:rPr>
              <w:t>Severity</w:t>
            </w:r>
          </w:p>
        </w:tc>
      </w:tr>
      <w:tr w:rsidR="004A7972" w:rsidRPr="004A7972" w14:paraId="4458DFBF" w14:textId="77777777" w:rsidTr="00540171">
        <w:trPr>
          <w:trHeight w:val="420"/>
        </w:trPr>
        <w:tc>
          <w:tcPr>
            <w:tcW w:w="8931" w:type="dxa"/>
            <w:gridSpan w:val="2"/>
            <w:shd w:val="clear" w:color="auto" w:fill="747474" w:themeFill="background2" w:themeFillShade="80"/>
            <w:vAlign w:val="center"/>
          </w:tcPr>
          <w:p w14:paraId="6B3DFE7D" w14:textId="730EE9CA" w:rsidR="004A7972" w:rsidRPr="004A7972" w:rsidRDefault="004A7972" w:rsidP="00540171">
            <w:pPr>
              <w:pStyle w:val="Heading2"/>
              <w:rPr>
                <w:rFonts w:ascii="Calibri" w:hAnsi="Calibri" w:cs="Calibri"/>
                <w:b/>
                <w:bCs/>
                <w:color w:val="FFFFFF" w:themeColor="background1"/>
                <w:sz w:val="24"/>
                <w:szCs w:val="24"/>
              </w:rPr>
            </w:pPr>
            <w:r w:rsidRPr="004A7972">
              <w:rPr>
                <w:rFonts w:ascii="Calibri" w:hAnsi="Calibri" w:cs="Calibri"/>
                <w:b/>
                <w:bCs/>
                <w:color w:val="FFFFFF" w:themeColor="background1"/>
                <w:sz w:val="24"/>
                <w:szCs w:val="24"/>
              </w:rPr>
              <w:t>Observation:</w:t>
            </w:r>
          </w:p>
        </w:tc>
      </w:tr>
      <w:tr w:rsidR="004A7972" w:rsidRPr="004A7972" w14:paraId="46BAA36F" w14:textId="77777777" w:rsidTr="004A7972">
        <w:tc>
          <w:tcPr>
            <w:tcW w:w="8931" w:type="dxa"/>
            <w:gridSpan w:val="2"/>
            <w:shd w:val="clear" w:color="auto" w:fill="D1D1D1" w:themeFill="background2" w:themeFillShade="E6"/>
          </w:tcPr>
          <w:p w14:paraId="208C703D" w14:textId="575FAD6A" w:rsidR="004A7972" w:rsidRPr="00540171" w:rsidRDefault="00540171" w:rsidP="004A7972">
            <w:pPr>
              <w:pStyle w:val="Heading2"/>
              <w:rPr>
                <w:rFonts w:ascii="Calibri" w:hAnsi="Calibri" w:cs="Calibri"/>
                <w:color w:val="FFFFFF" w:themeColor="background1"/>
                <w:sz w:val="20"/>
                <w:szCs w:val="20"/>
              </w:rPr>
            </w:pPr>
            <w:r>
              <w:rPr>
                <w:rFonts w:ascii="Calibri" w:hAnsi="Calibri" w:cs="Calibri"/>
                <w:color w:val="000000" w:themeColor="text1"/>
                <w:sz w:val="20"/>
                <w:szCs w:val="20"/>
              </w:rPr>
              <w:t>D</w:t>
            </w:r>
            <w:r w:rsidR="004A7972" w:rsidRPr="00540171">
              <w:rPr>
                <w:rFonts w:ascii="Calibri" w:hAnsi="Calibri" w:cs="Calibri"/>
                <w:color w:val="000000" w:themeColor="text1"/>
                <w:sz w:val="20"/>
                <w:szCs w:val="20"/>
              </w:rPr>
              <w:t>etails</w:t>
            </w:r>
          </w:p>
        </w:tc>
      </w:tr>
      <w:tr w:rsidR="004A7972" w:rsidRPr="004A7972" w14:paraId="4614D84A" w14:textId="77777777" w:rsidTr="004A7972">
        <w:tc>
          <w:tcPr>
            <w:tcW w:w="8931" w:type="dxa"/>
            <w:gridSpan w:val="2"/>
            <w:shd w:val="clear" w:color="auto" w:fill="747474" w:themeFill="background2" w:themeFillShade="80"/>
          </w:tcPr>
          <w:p w14:paraId="011CB9E9" w14:textId="30212E30" w:rsidR="004A7972" w:rsidRPr="004A7972" w:rsidRDefault="004A7972" w:rsidP="004A7972">
            <w:pPr>
              <w:pStyle w:val="Heading2"/>
              <w:rPr>
                <w:rFonts w:ascii="Calibri" w:hAnsi="Calibri" w:cs="Calibri"/>
                <w:b/>
                <w:bCs/>
                <w:color w:val="FFFFFF" w:themeColor="background1"/>
                <w:sz w:val="24"/>
                <w:szCs w:val="24"/>
              </w:rPr>
            </w:pPr>
            <w:r w:rsidRPr="004A7972">
              <w:rPr>
                <w:rFonts w:ascii="Calibri" w:hAnsi="Calibri" w:cs="Calibri"/>
                <w:b/>
                <w:bCs/>
                <w:color w:val="FFFFFF" w:themeColor="background1"/>
                <w:sz w:val="24"/>
                <w:szCs w:val="24"/>
              </w:rPr>
              <w:t>CVSS Score:</w:t>
            </w:r>
            <w:r w:rsidR="00540171">
              <w:rPr>
                <w:rFonts w:ascii="Calibri" w:hAnsi="Calibri" w:cs="Calibri"/>
                <w:b/>
                <w:bCs/>
                <w:color w:val="FFFFFF" w:themeColor="background1"/>
                <w:sz w:val="24"/>
                <w:szCs w:val="24"/>
              </w:rPr>
              <w:t xml:space="preserve"> &lt;version&gt;</w:t>
            </w:r>
          </w:p>
        </w:tc>
      </w:tr>
      <w:tr w:rsidR="004A7972" w:rsidRPr="004A7972" w14:paraId="2A1BA4A6" w14:textId="77777777" w:rsidTr="004A7972">
        <w:tc>
          <w:tcPr>
            <w:tcW w:w="8931" w:type="dxa"/>
            <w:gridSpan w:val="2"/>
            <w:shd w:val="clear" w:color="auto" w:fill="D1D1D1" w:themeFill="background2" w:themeFillShade="E6"/>
          </w:tcPr>
          <w:p w14:paraId="47BC9E8F" w14:textId="0E9718FB" w:rsidR="004A7972" w:rsidRPr="004A7972" w:rsidRDefault="00540171" w:rsidP="004A7972">
            <w:pPr>
              <w:pStyle w:val="Heading2"/>
              <w:rPr>
                <w:rFonts w:ascii="Calibri" w:hAnsi="Calibri" w:cs="Calibri"/>
                <w:b/>
                <w:bCs/>
                <w:color w:val="FFFFFF" w:themeColor="background1"/>
                <w:sz w:val="24"/>
                <w:szCs w:val="24"/>
              </w:rPr>
            </w:pPr>
            <w:r w:rsidRPr="00540171">
              <w:rPr>
                <w:rFonts w:ascii="Calibri" w:hAnsi="Calibri" w:cs="Calibri"/>
                <w:color w:val="000000" w:themeColor="text1"/>
                <w:sz w:val="20"/>
                <w:szCs w:val="20"/>
              </w:rPr>
              <w:t>&lt;score&gt; : cvss_vector</w:t>
            </w:r>
          </w:p>
        </w:tc>
      </w:tr>
      <w:tr w:rsidR="004A7972" w:rsidRPr="004A7972" w14:paraId="6B9D37CF" w14:textId="77777777" w:rsidTr="004A7972">
        <w:tc>
          <w:tcPr>
            <w:tcW w:w="8931" w:type="dxa"/>
            <w:gridSpan w:val="2"/>
            <w:shd w:val="clear" w:color="auto" w:fill="747474" w:themeFill="background2" w:themeFillShade="80"/>
          </w:tcPr>
          <w:p w14:paraId="6305ABD0" w14:textId="13E4E47C" w:rsidR="004A7972" w:rsidRPr="004A7972" w:rsidRDefault="004A7972" w:rsidP="004A7972">
            <w:pPr>
              <w:pStyle w:val="Heading2"/>
              <w:rPr>
                <w:rFonts w:ascii="Calibri" w:hAnsi="Calibri" w:cs="Calibri"/>
                <w:b/>
                <w:bCs/>
                <w:color w:val="FFFFFF" w:themeColor="background1"/>
                <w:sz w:val="24"/>
                <w:szCs w:val="24"/>
              </w:rPr>
            </w:pPr>
            <w:r w:rsidRPr="004A7972">
              <w:rPr>
                <w:rFonts w:ascii="Calibri" w:hAnsi="Calibri" w:cs="Calibri"/>
                <w:b/>
                <w:bCs/>
                <w:color w:val="FFFFFF" w:themeColor="background1"/>
                <w:sz w:val="24"/>
                <w:szCs w:val="24"/>
              </w:rPr>
              <w:t>Exploitability:</w:t>
            </w:r>
          </w:p>
        </w:tc>
      </w:tr>
      <w:tr w:rsidR="004A7972" w:rsidRPr="004A7972" w14:paraId="2EF580E0" w14:textId="77777777" w:rsidTr="004A7972">
        <w:tc>
          <w:tcPr>
            <w:tcW w:w="8931" w:type="dxa"/>
            <w:gridSpan w:val="2"/>
            <w:shd w:val="clear" w:color="auto" w:fill="D1D1D1" w:themeFill="background2" w:themeFillShade="E6"/>
          </w:tcPr>
          <w:p w14:paraId="5262AF8C" w14:textId="10E69057" w:rsidR="004A7972" w:rsidRPr="004A7972" w:rsidRDefault="00540171" w:rsidP="004A7972">
            <w:pPr>
              <w:pStyle w:val="Heading2"/>
              <w:rPr>
                <w:rFonts w:ascii="Calibri" w:hAnsi="Calibri" w:cs="Calibri"/>
                <w:b/>
                <w:bCs/>
                <w:color w:val="FFFFFF" w:themeColor="background1"/>
                <w:sz w:val="24"/>
                <w:szCs w:val="24"/>
              </w:rPr>
            </w:pPr>
            <w:r>
              <w:rPr>
                <w:rFonts w:ascii="Calibri" w:hAnsi="Calibri" w:cs="Calibri"/>
                <w:color w:val="000000" w:themeColor="text1"/>
                <w:sz w:val="20"/>
                <w:szCs w:val="20"/>
              </w:rPr>
              <w:t>D</w:t>
            </w:r>
            <w:r w:rsidRPr="00540171">
              <w:rPr>
                <w:rFonts w:ascii="Calibri" w:hAnsi="Calibri" w:cs="Calibri"/>
                <w:color w:val="000000" w:themeColor="text1"/>
                <w:sz w:val="20"/>
                <w:szCs w:val="20"/>
              </w:rPr>
              <w:t>etails</w:t>
            </w:r>
          </w:p>
        </w:tc>
      </w:tr>
      <w:tr w:rsidR="004A7972" w:rsidRPr="004A7972" w14:paraId="2AAE5E3A" w14:textId="77777777" w:rsidTr="004A7972">
        <w:tc>
          <w:tcPr>
            <w:tcW w:w="8931" w:type="dxa"/>
            <w:gridSpan w:val="2"/>
            <w:shd w:val="clear" w:color="auto" w:fill="747474" w:themeFill="background2" w:themeFillShade="80"/>
          </w:tcPr>
          <w:p w14:paraId="7C0A1AAD" w14:textId="4F1E3553" w:rsidR="004A7972" w:rsidRPr="004A7972" w:rsidRDefault="004A7972" w:rsidP="004A7972">
            <w:pPr>
              <w:pStyle w:val="Heading2"/>
              <w:rPr>
                <w:rFonts w:ascii="Calibri" w:hAnsi="Calibri" w:cs="Calibri"/>
                <w:b/>
                <w:bCs/>
                <w:color w:val="FFFFFF" w:themeColor="background1"/>
                <w:sz w:val="24"/>
                <w:szCs w:val="24"/>
              </w:rPr>
            </w:pPr>
            <w:r w:rsidRPr="004A7972">
              <w:rPr>
                <w:rFonts w:ascii="Calibri" w:hAnsi="Calibri" w:cs="Calibri"/>
                <w:b/>
                <w:bCs/>
                <w:color w:val="FFFFFF" w:themeColor="background1"/>
                <w:sz w:val="24"/>
                <w:szCs w:val="24"/>
              </w:rPr>
              <w:t>Impact:</w:t>
            </w:r>
          </w:p>
        </w:tc>
      </w:tr>
      <w:tr w:rsidR="004A7972" w:rsidRPr="004A7972" w14:paraId="41057D4E" w14:textId="77777777" w:rsidTr="004A7972">
        <w:tc>
          <w:tcPr>
            <w:tcW w:w="8931" w:type="dxa"/>
            <w:gridSpan w:val="2"/>
            <w:shd w:val="clear" w:color="auto" w:fill="D1D1D1" w:themeFill="background2" w:themeFillShade="E6"/>
          </w:tcPr>
          <w:p w14:paraId="77819386" w14:textId="302189A7" w:rsidR="004A7972" w:rsidRPr="004A7972" w:rsidRDefault="00540171" w:rsidP="004A7972">
            <w:pPr>
              <w:pStyle w:val="Heading2"/>
              <w:rPr>
                <w:rFonts w:ascii="Calibri" w:hAnsi="Calibri" w:cs="Calibri"/>
                <w:b/>
                <w:bCs/>
                <w:color w:val="FFFFFF" w:themeColor="background1"/>
                <w:sz w:val="24"/>
                <w:szCs w:val="24"/>
              </w:rPr>
            </w:pPr>
            <w:r>
              <w:rPr>
                <w:rFonts w:ascii="Calibri" w:hAnsi="Calibri" w:cs="Calibri"/>
                <w:color w:val="000000" w:themeColor="text1"/>
                <w:sz w:val="20"/>
                <w:szCs w:val="20"/>
              </w:rPr>
              <w:t>D</w:t>
            </w:r>
            <w:r w:rsidRPr="00540171">
              <w:rPr>
                <w:rFonts w:ascii="Calibri" w:hAnsi="Calibri" w:cs="Calibri"/>
                <w:color w:val="000000" w:themeColor="text1"/>
                <w:sz w:val="20"/>
                <w:szCs w:val="20"/>
              </w:rPr>
              <w:t>etails</w:t>
            </w:r>
          </w:p>
        </w:tc>
      </w:tr>
      <w:tr w:rsidR="004A7972" w:rsidRPr="004A7972" w14:paraId="328DFEA6" w14:textId="77777777" w:rsidTr="004A7972">
        <w:tc>
          <w:tcPr>
            <w:tcW w:w="8931" w:type="dxa"/>
            <w:gridSpan w:val="2"/>
            <w:shd w:val="clear" w:color="auto" w:fill="747474" w:themeFill="background2" w:themeFillShade="80"/>
          </w:tcPr>
          <w:p w14:paraId="767646FB" w14:textId="54F0878B" w:rsidR="004A7972" w:rsidRPr="004A7972" w:rsidRDefault="004A7972" w:rsidP="004A7972">
            <w:pPr>
              <w:pStyle w:val="Heading2"/>
              <w:rPr>
                <w:rFonts w:ascii="Calibri" w:hAnsi="Calibri" w:cs="Calibri"/>
                <w:b/>
                <w:bCs/>
                <w:color w:val="FFFFFF" w:themeColor="background1"/>
                <w:sz w:val="24"/>
                <w:szCs w:val="24"/>
              </w:rPr>
            </w:pPr>
            <w:r w:rsidRPr="004A7972">
              <w:rPr>
                <w:rFonts w:ascii="Calibri" w:hAnsi="Calibri" w:cs="Calibri"/>
                <w:b/>
                <w:bCs/>
                <w:color w:val="FFFFFF" w:themeColor="background1"/>
                <w:sz w:val="24"/>
                <w:szCs w:val="24"/>
              </w:rPr>
              <w:t>Recommendation:</w:t>
            </w:r>
          </w:p>
        </w:tc>
      </w:tr>
      <w:tr w:rsidR="004A7972" w:rsidRPr="004A7972" w14:paraId="1427C923" w14:textId="77777777" w:rsidTr="004A7972">
        <w:tc>
          <w:tcPr>
            <w:tcW w:w="8931" w:type="dxa"/>
            <w:gridSpan w:val="2"/>
            <w:shd w:val="clear" w:color="auto" w:fill="D1D1D1" w:themeFill="background2" w:themeFillShade="E6"/>
          </w:tcPr>
          <w:p w14:paraId="28BA7503" w14:textId="41E2AB6B" w:rsidR="004A7972" w:rsidRPr="004A7972" w:rsidRDefault="00540171" w:rsidP="004A7972">
            <w:pPr>
              <w:pStyle w:val="Heading2"/>
              <w:rPr>
                <w:rFonts w:ascii="Calibri" w:hAnsi="Calibri" w:cs="Calibri"/>
                <w:b/>
                <w:bCs/>
                <w:color w:val="FFFFFF" w:themeColor="background1"/>
                <w:sz w:val="28"/>
                <w:szCs w:val="28"/>
              </w:rPr>
            </w:pPr>
            <w:r>
              <w:rPr>
                <w:rFonts w:ascii="Calibri" w:hAnsi="Calibri" w:cs="Calibri"/>
                <w:color w:val="000000" w:themeColor="text1"/>
                <w:sz w:val="20"/>
                <w:szCs w:val="20"/>
              </w:rPr>
              <w:t>D</w:t>
            </w:r>
            <w:r w:rsidRPr="00540171">
              <w:rPr>
                <w:rFonts w:ascii="Calibri" w:hAnsi="Calibri" w:cs="Calibri"/>
                <w:color w:val="000000" w:themeColor="text1"/>
                <w:sz w:val="20"/>
                <w:szCs w:val="20"/>
              </w:rPr>
              <w:t>etails</w:t>
            </w:r>
          </w:p>
        </w:tc>
      </w:tr>
      <w:bookmarkEnd w:id="5"/>
    </w:tbl>
    <w:p w14:paraId="45667998" w14:textId="05BDFEEE" w:rsidR="00540171" w:rsidRDefault="00540171">
      <w:pPr>
        <w:rPr>
          <w:rFonts w:ascii="Calibri" w:eastAsiaTheme="majorEastAsia" w:hAnsi="Calibri" w:cs="Calibri"/>
          <w:b/>
          <w:bCs/>
          <w:color w:val="000000" w:themeColor="text1"/>
          <w:sz w:val="28"/>
          <w:szCs w:val="28"/>
        </w:rPr>
      </w:pPr>
    </w:p>
    <w:p w14:paraId="64E996D3" w14:textId="77777777" w:rsidR="00540171" w:rsidRDefault="00540171">
      <w:pPr>
        <w:rPr>
          <w:rFonts w:ascii="Calibri" w:eastAsiaTheme="majorEastAsia" w:hAnsi="Calibri" w:cs="Calibri"/>
          <w:b/>
          <w:bCs/>
          <w:color w:val="000000" w:themeColor="text1"/>
          <w:sz w:val="28"/>
          <w:szCs w:val="28"/>
        </w:rPr>
      </w:pPr>
      <w:r>
        <w:rPr>
          <w:rFonts w:ascii="Calibri" w:eastAsiaTheme="majorEastAsia" w:hAnsi="Calibri" w:cs="Calibri"/>
          <w:b/>
          <w:bCs/>
          <w:color w:val="000000" w:themeColor="text1"/>
          <w:sz w:val="28"/>
          <w:szCs w:val="28"/>
        </w:rPr>
        <w:br w:type="page"/>
      </w:r>
    </w:p>
    <w:tbl>
      <w:tblPr>
        <w:tblStyle w:val="TableGrid"/>
        <w:tblW w:w="0" w:type="auto"/>
        <w:tblInd w:w="-10" w:type="dxa"/>
        <w:tbl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insideH w:val="single" w:sz="8" w:space="0" w:color="F2F2F2" w:themeColor="background1" w:themeShade="F2"/>
          <w:insideV w:val="single" w:sz="8" w:space="0" w:color="F2F2F2" w:themeColor="background1" w:themeShade="F2"/>
        </w:tblBorders>
        <w:tblLook w:val="04A0" w:firstRow="1" w:lastRow="0" w:firstColumn="1" w:lastColumn="0" w:noHBand="0" w:noVBand="1"/>
      </w:tblPr>
      <w:tblGrid>
        <w:gridCol w:w="7088"/>
        <w:gridCol w:w="1843"/>
      </w:tblGrid>
      <w:tr w:rsidR="00540171" w:rsidRPr="004A7972" w14:paraId="6EDBF53B" w14:textId="77777777" w:rsidTr="00C8631A">
        <w:trPr>
          <w:trHeight w:val="412"/>
        </w:trPr>
        <w:tc>
          <w:tcPr>
            <w:tcW w:w="7088" w:type="dxa"/>
            <w:shd w:val="clear" w:color="auto" w:fill="0A2F41" w:themeFill="accent1" w:themeFillShade="80"/>
          </w:tcPr>
          <w:p w14:paraId="072A4ECB" w14:textId="745C7D87" w:rsidR="00540171" w:rsidRPr="004A7972" w:rsidRDefault="00540171" w:rsidP="009F01A6">
            <w:pPr>
              <w:pStyle w:val="Heading2"/>
              <w:rPr>
                <w:rFonts w:ascii="Calibri" w:hAnsi="Calibri" w:cs="Calibri"/>
                <w:b/>
                <w:bCs/>
                <w:color w:val="FFFFFF" w:themeColor="background1"/>
                <w:sz w:val="24"/>
                <w:szCs w:val="24"/>
              </w:rPr>
            </w:pPr>
            <w:r w:rsidRPr="004A7972">
              <w:rPr>
                <w:rFonts w:ascii="Calibri" w:hAnsi="Calibri" w:cs="Calibri"/>
                <w:b/>
                <w:bCs/>
                <w:color w:val="FFFFFF" w:themeColor="background1"/>
                <w:sz w:val="24"/>
                <w:szCs w:val="24"/>
              </w:rPr>
              <w:lastRenderedPageBreak/>
              <w:t xml:space="preserve">W1. </w:t>
            </w:r>
            <w:r w:rsidR="00C8631A" w:rsidRPr="00C8631A">
              <w:rPr>
                <w:rFonts w:ascii="Calibri" w:hAnsi="Calibri" w:cs="Calibri"/>
                <w:b/>
                <w:bCs/>
                <w:color w:val="FFFFFF" w:themeColor="background1"/>
                <w:sz w:val="24"/>
                <w:szCs w:val="24"/>
              </w:rPr>
              <w:t>WordPress Default Login Page Exposure</w:t>
            </w:r>
          </w:p>
        </w:tc>
        <w:tc>
          <w:tcPr>
            <w:tcW w:w="1843" w:type="dxa"/>
            <w:shd w:val="clear" w:color="auto" w:fill="00B050"/>
          </w:tcPr>
          <w:p w14:paraId="7D1D79F0" w14:textId="18BDD1A6" w:rsidR="00540171" w:rsidRPr="004A7972" w:rsidRDefault="00C8631A" w:rsidP="00C8631A">
            <w:pPr>
              <w:pStyle w:val="Heading2"/>
              <w:jc w:val="center"/>
              <w:rPr>
                <w:rFonts w:ascii="Calibri" w:hAnsi="Calibri" w:cs="Calibri"/>
                <w:b/>
                <w:bCs/>
                <w:color w:val="FFFFFF" w:themeColor="background1"/>
                <w:sz w:val="24"/>
                <w:szCs w:val="24"/>
              </w:rPr>
            </w:pPr>
            <w:r>
              <w:rPr>
                <w:rFonts w:ascii="Calibri" w:hAnsi="Calibri" w:cs="Calibri"/>
                <w:b/>
                <w:bCs/>
                <w:color w:val="FFFFFF" w:themeColor="background1"/>
                <w:sz w:val="24"/>
                <w:szCs w:val="24"/>
              </w:rPr>
              <w:t>Low</w:t>
            </w:r>
          </w:p>
        </w:tc>
      </w:tr>
      <w:tr w:rsidR="00540171" w:rsidRPr="004A7972" w14:paraId="651AAA6E" w14:textId="77777777" w:rsidTr="009F01A6">
        <w:trPr>
          <w:trHeight w:val="420"/>
        </w:trPr>
        <w:tc>
          <w:tcPr>
            <w:tcW w:w="8931" w:type="dxa"/>
            <w:gridSpan w:val="2"/>
            <w:shd w:val="clear" w:color="auto" w:fill="747474" w:themeFill="background2" w:themeFillShade="80"/>
            <w:vAlign w:val="center"/>
          </w:tcPr>
          <w:p w14:paraId="075BBAD1" w14:textId="77777777" w:rsidR="00540171" w:rsidRPr="004A7972" w:rsidRDefault="00540171" w:rsidP="009F01A6">
            <w:pPr>
              <w:pStyle w:val="Heading2"/>
              <w:rPr>
                <w:rFonts w:ascii="Calibri" w:hAnsi="Calibri" w:cs="Calibri"/>
                <w:b/>
                <w:bCs/>
                <w:color w:val="FFFFFF" w:themeColor="background1"/>
                <w:sz w:val="24"/>
                <w:szCs w:val="24"/>
              </w:rPr>
            </w:pPr>
            <w:r w:rsidRPr="00C8631A">
              <w:rPr>
                <w:rFonts w:ascii="Calibri" w:hAnsi="Calibri" w:cs="Calibri"/>
                <w:b/>
                <w:bCs/>
                <w:color w:val="000000" w:themeColor="text1"/>
                <w:sz w:val="24"/>
                <w:szCs w:val="24"/>
              </w:rPr>
              <w:t>Observation:</w:t>
            </w:r>
          </w:p>
        </w:tc>
      </w:tr>
      <w:tr w:rsidR="00540171" w:rsidRPr="004A7972" w14:paraId="3C3287F9" w14:textId="77777777" w:rsidTr="009F01A6">
        <w:tc>
          <w:tcPr>
            <w:tcW w:w="8931" w:type="dxa"/>
            <w:gridSpan w:val="2"/>
            <w:shd w:val="clear" w:color="auto" w:fill="D1D1D1" w:themeFill="background2" w:themeFillShade="E6"/>
          </w:tcPr>
          <w:p w14:paraId="4B093B3E" w14:textId="5F95479A" w:rsidR="00540171" w:rsidRPr="00540171" w:rsidRDefault="00540171" w:rsidP="009F01A6">
            <w:pPr>
              <w:pStyle w:val="Heading2"/>
              <w:rPr>
                <w:rFonts w:ascii="Calibri" w:hAnsi="Calibri" w:cs="Calibri"/>
                <w:color w:val="FFFFFF" w:themeColor="background1"/>
                <w:sz w:val="20"/>
                <w:szCs w:val="20"/>
              </w:rPr>
            </w:pPr>
            <w:r>
              <w:rPr>
                <w:rFonts w:ascii="Calibri" w:hAnsi="Calibri" w:cs="Calibri"/>
                <w:color w:val="000000" w:themeColor="text1"/>
                <w:sz w:val="20"/>
                <w:szCs w:val="20"/>
              </w:rPr>
              <w:t>It is observed during the assessment that, t</w:t>
            </w:r>
            <w:r w:rsidRPr="00540171">
              <w:rPr>
                <w:rFonts w:ascii="Calibri" w:hAnsi="Calibri" w:cs="Calibri"/>
                <w:color w:val="000000" w:themeColor="text1"/>
                <w:sz w:val="20"/>
                <w:szCs w:val="20"/>
              </w:rPr>
              <w:t>he default login page for WordPress is typically located at /wp-login.php or /wp-admin/. This exposure can be a security risk as it provides a known entry point for attackers to attempt brute force attacks or other malicious activities aimed at gaining unauthorized access to the WordPress admin panel.</w:t>
            </w:r>
          </w:p>
        </w:tc>
      </w:tr>
      <w:tr w:rsidR="00540171" w:rsidRPr="004A7972" w14:paraId="39EA0A83" w14:textId="77777777" w:rsidTr="009F01A6">
        <w:tc>
          <w:tcPr>
            <w:tcW w:w="8931" w:type="dxa"/>
            <w:gridSpan w:val="2"/>
            <w:shd w:val="clear" w:color="auto" w:fill="747474" w:themeFill="background2" w:themeFillShade="80"/>
          </w:tcPr>
          <w:p w14:paraId="79973C1D" w14:textId="59BB6211" w:rsidR="00540171" w:rsidRPr="004A7972" w:rsidRDefault="00540171" w:rsidP="009F01A6">
            <w:pPr>
              <w:pStyle w:val="Heading2"/>
              <w:rPr>
                <w:rFonts w:ascii="Calibri" w:hAnsi="Calibri" w:cs="Calibri"/>
                <w:b/>
                <w:bCs/>
                <w:color w:val="FFFFFF" w:themeColor="background1"/>
                <w:sz w:val="24"/>
                <w:szCs w:val="24"/>
              </w:rPr>
            </w:pPr>
            <w:r w:rsidRPr="00C8631A">
              <w:rPr>
                <w:rFonts w:ascii="Calibri" w:hAnsi="Calibri" w:cs="Calibri"/>
                <w:b/>
                <w:bCs/>
                <w:color w:val="000000" w:themeColor="text1"/>
                <w:sz w:val="24"/>
                <w:szCs w:val="24"/>
              </w:rPr>
              <w:t xml:space="preserve">CVSS Score: </w:t>
            </w:r>
            <w:r w:rsidR="00C8631A" w:rsidRPr="00C8631A">
              <w:rPr>
                <w:rFonts w:ascii="Calibri" w:hAnsi="Calibri" w:cs="Calibri"/>
                <w:b/>
                <w:bCs/>
                <w:color w:val="000000" w:themeColor="text1"/>
                <w:sz w:val="24"/>
                <w:szCs w:val="24"/>
              </w:rPr>
              <w:t>V3</w:t>
            </w:r>
          </w:p>
        </w:tc>
      </w:tr>
      <w:tr w:rsidR="00540171" w:rsidRPr="004A7972" w14:paraId="018C0869" w14:textId="77777777" w:rsidTr="009F01A6">
        <w:tc>
          <w:tcPr>
            <w:tcW w:w="8931" w:type="dxa"/>
            <w:gridSpan w:val="2"/>
            <w:shd w:val="clear" w:color="auto" w:fill="D1D1D1" w:themeFill="background2" w:themeFillShade="E6"/>
          </w:tcPr>
          <w:p w14:paraId="62A225AB" w14:textId="046B56BA" w:rsidR="00540171" w:rsidRPr="004A7972" w:rsidRDefault="00C8631A" w:rsidP="009F01A6">
            <w:pPr>
              <w:pStyle w:val="Heading2"/>
              <w:rPr>
                <w:rFonts w:ascii="Calibri" w:hAnsi="Calibri" w:cs="Calibri"/>
                <w:b/>
                <w:bCs/>
                <w:color w:val="FFFFFF" w:themeColor="background1"/>
                <w:sz w:val="24"/>
                <w:szCs w:val="24"/>
              </w:rPr>
            </w:pPr>
            <w:r>
              <w:rPr>
                <w:rFonts w:ascii="Calibri" w:hAnsi="Calibri" w:cs="Calibri"/>
                <w:color w:val="000000" w:themeColor="text1"/>
                <w:sz w:val="20"/>
                <w:szCs w:val="20"/>
              </w:rPr>
              <w:t>2.7</w:t>
            </w:r>
            <w:r w:rsidR="00540171" w:rsidRPr="00540171">
              <w:rPr>
                <w:rFonts w:ascii="Calibri" w:hAnsi="Calibri" w:cs="Calibri"/>
                <w:color w:val="000000" w:themeColor="text1"/>
                <w:sz w:val="20"/>
                <w:szCs w:val="20"/>
              </w:rPr>
              <w:t xml:space="preserve"> : </w:t>
            </w:r>
            <w:r w:rsidRPr="00C8631A">
              <w:rPr>
                <w:rFonts w:ascii="Calibri" w:hAnsi="Calibri" w:cs="Calibri"/>
                <w:color w:val="000000" w:themeColor="text1"/>
                <w:sz w:val="20"/>
                <w:szCs w:val="20"/>
              </w:rPr>
              <w:t>AV:N/AC:L/Au:N/C:P/I:P/A:P</w:t>
            </w:r>
          </w:p>
        </w:tc>
      </w:tr>
      <w:tr w:rsidR="00540171" w:rsidRPr="004A7972" w14:paraId="3ECA350E" w14:textId="77777777" w:rsidTr="009F01A6">
        <w:tc>
          <w:tcPr>
            <w:tcW w:w="8931" w:type="dxa"/>
            <w:gridSpan w:val="2"/>
            <w:shd w:val="clear" w:color="auto" w:fill="747474" w:themeFill="background2" w:themeFillShade="80"/>
          </w:tcPr>
          <w:p w14:paraId="742B5E36" w14:textId="77777777" w:rsidR="00540171" w:rsidRPr="004A7972" w:rsidRDefault="00540171" w:rsidP="009F01A6">
            <w:pPr>
              <w:pStyle w:val="Heading2"/>
              <w:rPr>
                <w:rFonts w:ascii="Calibri" w:hAnsi="Calibri" w:cs="Calibri"/>
                <w:b/>
                <w:bCs/>
                <w:color w:val="FFFFFF" w:themeColor="background1"/>
                <w:sz w:val="24"/>
                <w:szCs w:val="24"/>
              </w:rPr>
            </w:pPr>
            <w:r w:rsidRPr="00C8631A">
              <w:rPr>
                <w:rFonts w:ascii="Calibri" w:hAnsi="Calibri" w:cs="Calibri"/>
                <w:b/>
                <w:bCs/>
                <w:color w:val="000000" w:themeColor="text1"/>
                <w:sz w:val="24"/>
                <w:szCs w:val="24"/>
              </w:rPr>
              <w:t>Exploitability:</w:t>
            </w:r>
          </w:p>
        </w:tc>
      </w:tr>
      <w:tr w:rsidR="00540171" w:rsidRPr="004A7972" w14:paraId="477D67A2" w14:textId="77777777" w:rsidTr="009F01A6">
        <w:tc>
          <w:tcPr>
            <w:tcW w:w="8931" w:type="dxa"/>
            <w:gridSpan w:val="2"/>
            <w:shd w:val="clear" w:color="auto" w:fill="D1D1D1" w:themeFill="background2" w:themeFillShade="E6"/>
          </w:tcPr>
          <w:p w14:paraId="6E622DA1" w14:textId="443F48CB" w:rsidR="00540171" w:rsidRPr="004A7972" w:rsidRDefault="00C8631A" w:rsidP="009F01A6">
            <w:pPr>
              <w:pStyle w:val="Heading2"/>
              <w:rPr>
                <w:rFonts w:ascii="Calibri" w:hAnsi="Calibri" w:cs="Calibri"/>
                <w:b/>
                <w:bCs/>
                <w:color w:val="FFFFFF" w:themeColor="background1"/>
                <w:sz w:val="24"/>
                <w:szCs w:val="24"/>
              </w:rPr>
            </w:pPr>
            <w:r>
              <w:rPr>
                <w:rFonts w:ascii="Calibri" w:hAnsi="Calibri" w:cs="Calibri"/>
                <w:color w:val="000000" w:themeColor="text1"/>
                <w:sz w:val="20"/>
                <w:szCs w:val="20"/>
              </w:rPr>
              <w:t>Difficult</w:t>
            </w:r>
          </w:p>
        </w:tc>
      </w:tr>
      <w:tr w:rsidR="00C8631A" w:rsidRPr="004A7972" w14:paraId="29D3475B" w14:textId="77777777" w:rsidTr="009F01A6">
        <w:tc>
          <w:tcPr>
            <w:tcW w:w="8931" w:type="dxa"/>
            <w:gridSpan w:val="2"/>
            <w:shd w:val="clear" w:color="auto" w:fill="747474" w:themeFill="background2" w:themeFillShade="80"/>
          </w:tcPr>
          <w:p w14:paraId="3E17959C" w14:textId="54E5F14C" w:rsidR="00C8631A" w:rsidRPr="004A7972" w:rsidRDefault="00C8631A" w:rsidP="009F01A6">
            <w:pPr>
              <w:pStyle w:val="Heading2"/>
              <w:rPr>
                <w:rFonts w:ascii="Calibri" w:hAnsi="Calibri" w:cs="Calibri"/>
                <w:b/>
                <w:bCs/>
                <w:color w:val="FFFFFF" w:themeColor="background1"/>
                <w:sz w:val="24"/>
                <w:szCs w:val="24"/>
              </w:rPr>
            </w:pPr>
            <w:r w:rsidRPr="00C8631A">
              <w:rPr>
                <w:rFonts w:ascii="Calibri" w:hAnsi="Calibri" w:cs="Calibri"/>
                <w:b/>
                <w:bCs/>
                <w:color w:val="000000" w:themeColor="text1"/>
                <w:sz w:val="24"/>
                <w:szCs w:val="24"/>
              </w:rPr>
              <w:t>Affected URL</w:t>
            </w:r>
          </w:p>
        </w:tc>
      </w:tr>
      <w:tr w:rsidR="00C8631A" w:rsidRPr="004A7972" w14:paraId="782B9056" w14:textId="77777777" w:rsidTr="00C8631A">
        <w:tc>
          <w:tcPr>
            <w:tcW w:w="8931" w:type="dxa"/>
            <w:gridSpan w:val="2"/>
            <w:shd w:val="clear" w:color="auto" w:fill="D1D1D1" w:themeFill="background2" w:themeFillShade="E6"/>
          </w:tcPr>
          <w:p w14:paraId="2CF6190B" w14:textId="50A60F6F" w:rsidR="00C8631A" w:rsidRPr="00C8631A" w:rsidRDefault="00C8631A" w:rsidP="009F01A6">
            <w:pPr>
              <w:pStyle w:val="Heading2"/>
              <w:rPr>
                <w:rFonts w:ascii="Calibri" w:hAnsi="Calibri" w:cs="Calibri"/>
                <w:b/>
                <w:bCs/>
                <w:color w:val="D1D1D1" w:themeColor="background2" w:themeShade="E6"/>
                <w:sz w:val="24"/>
                <w:szCs w:val="24"/>
              </w:rPr>
            </w:pPr>
            <w:hyperlink r:id="rId11" w:history="1">
              <w:r w:rsidRPr="00B779BB">
                <w:rPr>
                  <w:rStyle w:val="Hyperlink"/>
                  <w:rFonts w:ascii="Calibri" w:hAnsi="Calibri" w:cs="Calibri"/>
                  <w:sz w:val="20"/>
                  <w:szCs w:val="20"/>
                </w:rPr>
                <w:t>https://example.com/</w:t>
              </w:r>
            </w:hyperlink>
            <w:r>
              <w:rPr>
                <w:rFonts w:ascii="Calibri" w:hAnsi="Calibri" w:cs="Calibri"/>
                <w:color w:val="000000" w:themeColor="text1"/>
                <w:sz w:val="20"/>
                <w:szCs w:val="20"/>
              </w:rPr>
              <w:t xml:space="preserve"> </w:t>
            </w:r>
          </w:p>
        </w:tc>
      </w:tr>
      <w:tr w:rsidR="00540171" w:rsidRPr="004A7972" w14:paraId="09FBD5F1" w14:textId="77777777" w:rsidTr="009F01A6">
        <w:tc>
          <w:tcPr>
            <w:tcW w:w="8931" w:type="dxa"/>
            <w:gridSpan w:val="2"/>
            <w:shd w:val="clear" w:color="auto" w:fill="747474" w:themeFill="background2" w:themeFillShade="80"/>
          </w:tcPr>
          <w:p w14:paraId="30FD8C4B" w14:textId="77777777" w:rsidR="00540171" w:rsidRPr="004A7972" w:rsidRDefault="00540171" w:rsidP="009F01A6">
            <w:pPr>
              <w:pStyle w:val="Heading2"/>
              <w:rPr>
                <w:rFonts w:ascii="Calibri" w:hAnsi="Calibri" w:cs="Calibri"/>
                <w:b/>
                <w:bCs/>
                <w:color w:val="FFFFFF" w:themeColor="background1"/>
                <w:sz w:val="24"/>
                <w:szCs w:val="24"/>
              </w:rPr>
            </w:pPr>
            <w:r w:rsidRPr="00C8631A">
              <w:rPr>
                <w:rFonts w:ascii="Calibri" w:hAnsi="Calibri" w:cs="Calibri"/>
                <w:b/>
                <w:bCs/>
                <w:color w:val="000000" w:themeColor="text1"/>
                <w:sz w:val="24"/>
                <w:szCs w:val="24"/>
              </w:rPr>
              <w:t>Impact:</w:t>
            </w:r>
          </w:p>
        </w:tc>
      </w:tr>
      <w:tr w:rsidR="00540171" w:rsidRPr="004A7972" w14:paraId="6988BFAD" w14:textId="77777777" w:rsidTr="009F01A6">
        <w:tc>
          <w:tcPr>
            <w:tcW w:w="8931" w:type="dxa"/>
            <w:gridSpan w:val="2"/>
            <w:shd w:val="clear" w:color="auto" w:fill="D1D1D1" w:themeFill="background2" w:themeFillShade="E6"/>
          </w:tcPr>
          <w:p w14:paraId="35399FD0" w14:textId="46299883" w:rsidR="00540171" w:rsidRPr="00540171" w:rsidRDefault="00540171" w:rsidP="00540171">
            <w:pPr>
              <w:pStyle w:val="Heading2"/>
              <w:rPr>
                <w:rFonts w:ascii="Calibri" w:hAnsi="Calibri" w:cs="Calibri"/>
                <w:color w:val="000000" w:themeColor="text1"/>
                <w:sz w:val="20"/>
                <w:szCs w:val="20"/>
              </w:rPr>
            </w:pPr>
            <w:r w:rsidRPr="00540171">
              <w:rPr>
                <w:rFonts w:ascii="Calibri" w:hAnsi="Calibri" w:cs="Calibri"/>
                <w:color w:val="000000" w:themeColor="text1"/>
                <w:sz w:val="20"/>
                <w:szCs w:val="20"/>
              </w:rPr>
              <w:t>1.Brute Force Attacks: Attackers can easily target the default login page with automated tools to guess usernames and passwords, increasing the risk of unauthorized access.</w:t>
            </w:r>
          </w:p>
          <w:p w14:paraId="7EB4B837" w14:textId="44CCB1A1" w:rsidR="00540171" w:rsidRPr="00540171" w:rsidRDefault="00540171" w:rsidP="00540171">
            <w:pPr>
              <w:pStyle w:val="Heading2"/>
              <w:rPr>
                <w:rFonts w:ascii="Calibri" w:hAnsi="Calibri" w:cs="Calibri"/>
                <w:color w:val="000000" w:themeColor="text1"/>
                <w:sz w:val="20"/>
                <w:szCs w:val="20"/>
              </w:rPr>
            </w:pPr>
            <w:r w:rsidRPr="00540171">
              <w:rPr>
                <w:rFonts w:ascii="Calibri" w:hAnsi="Calibri" w:cs="Calibri"/>
                <w:color w:val="000000" w:themeColor="text1"/>
                <w:sz w:val="20"/>
                <w:szCs w:val="20"/>
              </w:rPr>
              <w:t>2.Account Compromise: Successful brute force attacks can lead to compromised administrator accounts, allowing attackers to modify site content, install malicious plugins, or steal sensitive data.</w:t>
            </w:r>
          </w:p>
          <w:p w14:paraId="1D4B36F9" w14:textId="7BC757BC" w:rsidR="00540171" w:rsidRPr="004A7972" w:rsidRDefault="00540171" w:rsidP="00540171">
            <w:pPr>
              <w:pStyle w:val="Heading2"/>
              <w:rPr>
                <w:rFonts w:ascii="Calibri" w:hAnsi="Calibri" w:cs="Calibri"/>
                <w:b/>
                <w:bCs/>
                <w:color w:val="FFFFFF" w:themeColor="background1"/>
                <w:sz w:val="24"/>
                <w:szCs w:val="24"/>
              </w:rPr>
            </w:pPr>
            <w:r w:rsidRPr="00540171">
              <w:rPr>
                <w:rFonts w:ascii="Calibri" w:hAnsi="Calibri" w:cs="Calibri"/>
                <w:color w:val="000000" w:themeColor="text1"/>
                <w:sz w:val="20"/>
                <w:szCs w:val="20"/>
              </w:rPr>
              <w:t>3.Reputation Damage: A compromised WordPress site can lead to loss of user trust, potential data breaches, and damage to the organization’s reputation, along with possible legal implications</w:t>
            </w:r>
          </w:p>
        </w:tc>
      </w:tr>
      <w:tr w:rsidR="00540171" w:rsidRPr="004A7972" w14:paraId="112C5B1F" w14:textId="77777777" w:rsidTr="009F01A6">
        <w:tc>
          <w:tcPr>
            <w:tcW w:w="8931" w:type="dxa"/>
            <w:gridSpan w:val="2"/>
            <w:shd w:val="clear" w:color="auto" w:fill="747474" w:themeFill="background2" w:themeFillShade="80"/>
          </w:tcPr>
          <w:p w14:paraId="3E2E4C27" w14:textId="77777777" w:rsidR="00540171" w:rsidRPr="004A7972" w:rsidRDefault="00540171" w:rsidP="009F01A6">
            <w:pPr>
              <w:pStyle w:val="Heading2"/>
              <w:rPr>
                <w:rFonts w:ascii="Calibri" w:hAnsi="Calibri" w:cs="Calibri"/>
                <w:b/>
                <w:bCs/>
                <w:color w:val="FFFFFF" w:themeColor="background1"/>
                <w:sz w:val="24"/>
                <w:szCs w:val="24"/>
              </w:rPr>
            </w:pPr>
            <w:r w:rsidRPr="00C8631A">
              <w:rPr>
                <w:rFonts w:ascii="Calibri" w:hAnsi="Calibri" w:cs="Calibri"/>
                <w:b/>
                <w:bCs/>
                <w:color w:val="000000" w:themeColor="text1"/>
                <w:sz w:val="24"/>
                <w:szCs w:val="24"/>
              </w:rPr>
              <w:t>Recommendation:</w:t>
            </w:r>
          </w:p>
        </w:tc>
      </w:tr>
      <w:tr w:rsidR="00540171" w:rsidRPr="004A7972" w14:paraId="26D5A950" w14:textId="77777777" w:rsidTr="009F01A6">
        <w:tc>
          <w:tcPr>
            <w:tcW w:w="8931" w:type="dxa"/>
            <w:gridSpan w:val="2"/>
            <w:shd w:val="clear" w:color="auto" w:fill="D1D1D1" w:themeFill="background2" w:themeFillShade="E6"/>
          </w:tcPr>
          <w:p w14:paraId="0B5CE8D6" w14:textId="707E7667" w:rsidR="00540171" w:rsidRPr="00540171" w:rsidRDefault="00540171" w:rsidP="00540171">
            <w:pPr>
              <w:pStyle w:val="Heading2"/>
              <w:rPr>
                <w:rFonts w:ascii="Calibri" w:hAnsi="Calibri" w:cs="Calibri"/>
                <w:color w:val="000000" w:themeColor="text1"/>
                <w:sz w:val="20"/>
                <w:szCs w:val="20"/>
              </w:rPr>
            </w:pPr>
            <w:r>
              <w:rPr>
                <w:rFonts w:ascii="Calibri" w:hAnsi="Calibri" w:cs="Calibri"/>
                <w:color w:val="000000" w:themeColor="text1"/>
                <w:sz w:val="20"/>
                <w:szCs w:val="20"/>
              </w:rPr>
              <w:t>It is recommended to implement the following controls:</w:t>
            </w:r>
            <w:r>
              <w:rPr>
                <w:rFonts w:ascii="Calibri" w:hAnsi="Calibri" w:cs="Calibri"/>
                <w:color w:val="000000" w:themeColor="text1"/>
                <w:sz w:val="20"/>
                <w:szCs w:val="20"/>
              </w:rPr>
              <w:br/>
            </w:r>
            <w:r w:rsidRPr="00540171">
              <w:rPr>
                <w:rFonts w:ascii="Calibri" w:hAnsi="Calibri" w:cs="Calibri"/>
                <w:color w:val="000000" w:themeColor="text1"/>
                <w:sz w:val="20"/>
                <w:szCs w:val="20"/>
              </w:rPr>
              <w:t>1.Change the Default Login URL: Use plugins or custom code to change the default login URL to a less predictable one, making it harder for attackers to find.</w:t>
            </w:r>
          </w:p>
          <w:p w14:paraId="6DB07DC4" w14:textId="7F7D7EBB" w:rsidR="00540171" w:rsidRPr="004A7972" w:rsidRDefault="00540171" w:rsidP="00540171">
            <w:pPr>
              <w:pStyle w:val="Heading2"/>
              <w:rPr>
                <w:rFonts w:ascii="Calibri" w:hAnsi="Calibri" w:cs="Calibri"/>
                <w:b/>
                <w:bCs/>
                <w:color w:val="FFFFFF" w:themeColor="background1"/>
                <w:sz w:val="28"/>
                <w:szCs w:val="28"/>
              </w:rPr>
            </w:pPr>
            <w:r w:rsidRPr="00540171">
              <w:rPr>
                <w:rFonts w:ascii="Calibri" w:hAnsi="Calibri" w:cs="Calibri"/>
                <w:color w:val="000000" w:themeColor="text1"/>
                <w:sz w:val="20"/>
                <w:szCs w:val="20"/>
              </w:rPr>
              <w:t>2.Implement Rate Limiting: Use security plugins or server configurations to limit the number of login attempts from a single IP address, reducing the effectiveness of brute force attacks.</w:t>
            </w:r>
          </w:p>
        </w:tc>
      </w:tr>
    </w:tbl>
    <w:p w14:paraId="0983BA43" w14:textId="61BA8C1F" w:rsidR="005034E5" w:rsidRPr="004A7972" w:rsidRDefault="005034E5" w:rsidP="00C8631A">
      <w:pPr>
        <w:ind w:left="426"/>
        <w:jc w:val="both"/>
        <w:rPr>
          <w:rFonts w:ascii="Calibri" w:hAnsi="Calibri" w:cs="Calibri"/>
        </w:rPr>
      </w:pPr>
      <w:r w:rsidRPr="004A7972">
        <w:rPr>
          <w:rFonts w:ascii="Calibri" w:hAnsi="Calibri" w:cs="Calibri"/>
        </w:rPr>
        <w:t xml:space="preserve"> </w:t>
      </w:r>
    </w:p>
    <w:p w14:paraId="7678CC99" w14:textId="56630615" w:rsidR="00DF6136" w:rsidRPr="00C8631A" w:rsidRDefault="00654993" w:rsidP="00C8631A">
      <w:pPr>
        <w:jc w:val="both"/>
        <w:rPr>
          <w:rFonts w:ascii="Calibri" w:hAnsi="Calibri" w:cs="Calibri"/>
          <w:b/>
          <w:bCs/>
        </w:rPr>
      </w:pPr>
      <w:r w:rsidRPr="00C8631A">
        <w:rPr>
          <w:rFonts w:ascii="Calibri" w:hAnsi="Calibri" w:cs="Calibri"/>
          <w:b/>
          <w:bCs/>
        </w:rPr>
        <w:t>Steps to Reproduce/POC:</w:t>
      </w:r>
    </w:p>
    <w:p w14:paraId="3A1B5913" w14:textId="63EB51CC" w:rsidR="00C90F81" w:rsidRPr="004A7972" w:rsidRDefault="00C90F81" w:rsidP="00C8631A">
      <w:pPr>
        <w:pStyle w:val="ListParagraph"/>
        <w:numPr>
          <w:ilvl w:val="1"/>
          <w:numId w:val="27"/>
        </w:numPr>
        <w:ind w:left="426"/>
        <w:jc w:val="both"/>
        <w:rPr>
          <w:rFonts w:ascii="Calibri" w:hAnsi="Calibri" w:cs="Calibri"/>
        </w:rPr>
      </w:pPr>
      <w:r w:rsidRPr="004A7972">
        <w:rPr>
          <w:rFonts w:ascii="Calibri" w:hAnsi="Calibri" w:cs="Calibri"/>
        </w:rPr>
        <w:t>In the below screenshots</w:t>
      </w:r>
      <w:r w:rsidR="00772037" w:rsidRPr="004A7972">
        <w:rPr>
          <w:rFonts w:ascii="Calibri" w:hAnsi="Calibri" w:cs="Calibri"/>
        </w:rPr>
        <w:t xml:space="preserve"> WordPress login page publicly available.</w:t>
      </w:r>
    </w:p>
    <w:p w14:paraId="46B7A22A" w14:textId="3B8FA7DD" w:rsidR="00E84F84" w:rsidRPr="004A7972" w:rsidRDefault="004875CA" w:rsidP="00C8631A">
      <w:pPr>
        <w:pStyle w:val="NormalWeb"/>
        <w:jc w:val="center"/>
        <w:rPr>
          <w:rFonts w:ascii="Calibri" w:hAnsi="Calibri" w:cs="Calibri"/>
        </w:rPr>
      </w:pPr>
      <w:r w:rsidRPr="004A7972">
        <w:rPr>
          <w:rFonts w:ascii="Calibri" w:hAnsi="Calibri" w:cs="Calibri"/>
          <w:noProof/>
        </w:rPr>
        <w:lastRenderedPageBreak/>
        <w:drawing>
          <wp:inline distT="0" distB="0" distL="0" distR="0" wp14:anchorId="30DC4422" wp14:editId="0E648926">
            <wp:extent cx="5855060" cy="3086459"/>
            <wp:effectExtent l="19050" t="19050" r="12700" b="19050"/>
            <wp:docPr id="147910838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08386" name="Picture 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3771" cy="3106865"/>
                    </a:xfrm>
                    <a:prstGeom prst="rect">
                      <a:avLst/>
                    </a:prstGeom>
                    <a:noFill/>
                    <a:ln>
                      <a:solidFill>
                        <a:schemeClr val="tx1"/>
                      </a:solidFill>
                    </a:ln>
                  </pic:spPr>
                </pic:pic>
              </a:graphicData>
            </a:graphic>
          </wp:inline>
        </w:drawing>
      </w:r>
    </w:p>
    <w:p w14:paraId="4144EBAE" w14:textId="77777777" w:rsidR="00E84F84" w:rsidRPr="004A7972" w:rsidRDefault="00E84F84" w:rsidP="00E84F84">
      <w:pPr>
        <w:ind w:left="1080"/>
        <w:rPr>
          <w:rFonts w:ascii="Calibri" w:hAnsi="Calibri" w:cs="Calibri"/>
        </w:rPr>
      </w:pPr>
    </w:p>
    <w:p w14:paraId="422DB7A9" w14:textId="77777777" w:rsidR="00C8631A" w:rsidRDefault="00EB0A97" w:rsidP="00C8631A">
      <w:pPr>
        <w:rPr>
          <w:rFonts w:ascii="Calibri" w:hAnsi="Calibri" w:cs="Calibri"/>
          <w:b/>
          <w:bCs/>
        </w:rPr>
      </w:pPr>
      <w:r w:rsidRPr="004A7972">
        <w:rPr>
          <w:rFonts w:ascii="Calibri" w:hAnsi="Calibri" w:cs="Calibri"/>
          <w:b/>
          <w:bCs/>
        </w:rPr>
        <w:br w:type="page"/>
      </w:r>
    </w:p>
    <w:p w14:paraId="4D349DBC" w14:textId="1F7F4A3B" w:rsidR="004D1123" w:rsidRPr="004A7972" w:rsidRDefault="004A5488" w:rsidP="00C8631A">
      <w:pPr>
        <w:rPr>
          <w:rFonts w:ascii="Calibri" w:hAnsi="Calibri" w:cs="Calibri"/>
          <w:b/>
          <w:bCs/>
        </w:rPr>
      </w:pPr>
      <w:bookmarkStart w:id="6" w:name="_Toc193729341"/>
      <w:r w:rsidRPr="004A7972">
        <w:rPr>
          <w:rFonts w:ascii="Calibri" w:hAnsi="Calibri" w:cs="Calibri"/>
          <w:b/>
          <w:bCs/>
          <w:color w:val="000000" w:themeColor="text1"/>
        </w:rPr>
        <w:lastRenderedPageBreak/>
        <w:t>7.</w:t>
      </w:r>
      <w:r w:rsidRPr="004A7972">
        <w:rPr>
          <w:rFonts w:ascii="Calibri" w:hAnsi="Calibri" w:cs="Calibri"/>
          <w:color w:val="000000" w:themeColor="text1"/>
        </w:rPr>
        <w:t xml:space="preserve"> </w:t>
      </w:r>
      <w:r w:rsidR="004D1123" w:rsidRPr="004A7972">
        <w:rPr>
          <w:rFonts w:ascii="Calibri" w:hAnsi="Calibri" w:cs="Calibri"/>
          <w:b/>
          <w:bCs/>
          <w:color w:val="000000" w:themeColor="text1"/>
        </w:rPr>
        <w:t>Impact Analysis</w:t>
      </w:r>
      <w:bookmarkEnd w:id="6"/>
    </w:p>
    <w:p w14:paraId="448C3391" w14:textId="3CD66E32" w:rsidR="0003545B" w:rsidRPr="004A7972" w:rsidRDefault="0003545B" w:rsidP="00256437">
      <w:pPr>
        <w:ind w:left="720"/>
        <w:jc w:val="both"/>
        <w:rPr>
          <w:rFonts w:ascii="Calibri" w:hAnsi="Calibri" w:cs="Calibri"/>
        </w:rPr>
      </w:pPr>
      <w:r w:rsidRPr="004A7972">
        <w:rPr>
          <w:rFonts w:ascii="Calibri" w:hAnsi="Calibri" w:cs="Calibri"/>
        </w:rPr>
        <w:t xml:space="preserve">The vulnerabilities identified indicate a moderate security risk, with two </w:t>
      </w:r>
      <w:r w:rsidR="00756468" w:rsidRPr="004A7972">
        <w:rPr>
          <w:rFonts w:ascii="Calibri" w:hAnsi="Calibri" w:cs="Calibri"/>
          <w:b/>
          <w:bCs/>
        </w:rPr>
        <w:t>medium</w:t>
      </w:r>
      <w:r w:rsidRPr="004A7972">
        <w:rPr>
          <w:rFonts w:ascii="Calibri" w:hAnsi="Calibri" w:cs="Calibri"/>
        </w:rPr>
        <w:t xml:space="preserve"> severity issues and five </w:t>
      </w:r>
      <w:r w:rsidRPr="004A7972">
        <w:rPr>
          <w:rFonts w:ascii="Calibri" w:hAnsi="Calibri" w:cs="Calibri"/>
          <w:b/>
          <w:bCs/>
        </w:rPr>
        <w:t>Low</w:t>
      </w:r>
      <w:r w:rsidRPr="004A7972">
        <w:rPr>
          <w:rFonts w:ascii="Calibri" w:hAnsi="Calibri" w:cs="Calibri"/>
        </w:rPr>
        <w:t xml:space="preserve"> severity issues. The most critical concerns relate to Cross-Origin Resource Sharing (CORS) misconfigurations and PHP version disclosure, which could expose the application to unauthorized data access and potential exploitation of known vulnerabilities. The remaining issues, while categorized as Low, contribute to a weak security posture, making the application susceptible to phishing, clickjacking, session hijacking, and brute force attacks.</w:t>
      </w:r>
    </w:p>
    <w:p w14:paraId="51A3257B" w14:textId="77777777" w:rsidR="0003545B" w:rsidRPr="004A7972" w:rsidRDefault="0003545B" w:rsidP="00756468">
      <w:pPr>
        <w:pStyle w:val="ListParagraph"/>
        <w:numPr>
          <w:ilvl w:val="0"/>
          <w:numId w:val="58"/>
        </w:numPr>
        <w:jc w:val="both"/>
        <w:rPr>
          <w:rFonts w:ascii="Calibri" w:hAnsi="Calibri" w:cs="Calibri"/>
        </w:rPr>
      </w:pPr>
      <w:r w:rsidRPr="004A7972">
        <w:rPr>
          <w:rFonts w:ascii="Calibri" w:hAnsi="Calibri" w:cs="Calibri"/>
          <w:b/>
          <w:bCs/>
        </w:rPr>
        <w:t>Data Exposure &amp; Exploitation Risk:</w:t>
      </w:r>
      <w:r w:rsidRPr="004A7972">
        <w:rPr>
          <w:rFonts w:ascii="Calibri" w:hAnsi="Calibri" w:cs="Calibri"/>
        </w:rPr>
        <w:t xml:space="preserve"> Improper CORS configurations may allow untrusted origins to access sensitive resources. PHP version disclosure could assist attackers in targeting known vulnerabilities.</w:t>
      </w:r>
    </w:p>
    <w:p w14:paraId="40469EF9" w14:textId="77777777" w:rsidR="0003545B" w:rsidRPr="004A7972" w:rsidRDefault="0003545B" w:rsidP="00756468">
      <w:pPr>
        <w:pStyle w:val="ListParagraph"/>
        <w:numPr>
          <w:ilvl w:val="0"/>
          <w:numId w:val="58"/>
        </w:numPr>
        <w:jc w:val="both"/>
        <w:rPr>
          <w:rFonts w:ascii="Calibri" w:hAnsi="Calibri" w:cs="Calibri"/>
        </w:rPr>
      </w:pPr>
      <w:r w:rsidRPr="004A7972">
        <w:rPr>
          <w:rFonts w:ascii="Calibri" w:hAnsi="Calibri" w:cs="Calibri"/>
          <w:b/>
          <w:bCs/>
        </w:rPr>
        <w:t>Weak Security Headers:</w:t>
      </w:r>
      <w:r w:rsidRPr="004A7972">
        <w:rPr>
          <w:rFonts w:ascii="Calibri" w:hAnsi="Calibri" w:cs="Calibri"/>
        </w:rPr>
        <w:t xml:space="preserve"> Lack of CSP, HSTS, and X-Frame-Options headers increases susceptibility to clickjacking, MITM attacks, and unauthorized content execution.</w:t>
      </w:r>
    </w:p>
    <w:p w14:paraId="6AA58547" w14:textId="77777777" w:rsidR="0003545B" w:rsidRPr="004A7972" w:rsidRDefault="0003545B" w:rsidP="00756468">
      <w:pPr>
        <w:pStyle w:val="ListParagraph"/>
        <w:numPr>
          <w:ilvl w:val="0"/>
          <w:numId w:val="58"/>
        </w:numPr>
        <w:jc w:val="both"/>
        <w:rPr>
          <w:rFonts w:ascii="Calibri" w:hAnsi="Calibri" w:cs="Calibri"/>
        </w:rPr>
      </w:pPr>
      <w:r w:rsidRPr="004A7972">
        <w:rPr>
          <w:rFonts w:ascii="Calibri" w:hAnsi="Calibri" w:cs="Calibri"/>
          <w:b/>
          <w:bCs/>
        </w:rPr>
        <w:t>Session Hijacking &amp; CSRF Risks:</w:t>
      </w:r>
      <w:r w:rsidRPr="004A7972">
        <w:rPr>
          <w:rFonts w:ascii="Calibri" w:hAnsi="Calibri" w:cs="Calibri"/>
        </w:rPr>
        <w:t xml:space="preserve"> Missing SameSite cookie attributes could allow unauthorized cross-site request forgery (CSRF) attacks.</w:t>
      </w:r>
    </w:p>
    <w:p w14:paraId="49C3732C" w14:textId="3168BB83" w:rsidR="008B73BE" w:rsidRPr="004A7972" w:rsidRDefault="0003545B" w:rsidP="00756468">
      <w:pPr>
        <w:pStyle w:val="ListParagraph"/>
        <w:numPr>
          <w:ilvl w:val="0"/>
          <w:numId w:val="58"/>
        </w:numPr>
        <w:jc w:val="both"/>
        <w:rPr>
          <w:rFonts w:ascii="Calibri" w:hAnsi="Calibri" w:cs="Calibri"/>
        </w:rPr>
      </w:pPr>
      <w:r w:rsidRPr="004A7972">
        <w:rPr>
          <w:rFonts w:ascii="Calibri" w:hAnsi="Calibri" w:cs="Calibri"/>
          <w:b/>
          <w:bCs/>
        </w:rPr>
        <w:t>Brute Force Exposure:</w:t>
      </w:r>
      <w:r w:rsidRPr="004A7972">
        <w:rPr>
          <w:rFonts w:ascii="Calibri" w:hAnsi="Calibri" w:cs="Calibri"/>
        </w:rPr>
        <w:t xml:space="preserve"> The publicly accessible WordPress login page increases the risk of credential stuffing and brute force attacks.</w:t>
      </w:r>
    </w:p>
    <w:p w14:paraId="22BC20C3" w14:textId="478E20C5" w:rsidR="0036396E" w:rsidRPr="004A7972" w:rsidRDefault="008F0F79" w:rsidP="0036396E">
      <w:pPr>
        <w:pStyle w:val="Heading1"/>
        <w:rPr>
          <w:rFonts w:ascii="Calibri" w:hAnsi="Calibri" w:cs="Calibri"/>
          <w:b/>
          <w:bCs/>
          <w:color w:val="000000" w:themeColor="text1"/>
          <w:sz w:val="24"/>
          <w:szCs w:val="24"/>
        </w:rPr>
      </w:pPr>
      <w:bookmarkStart w:id="7" w:name="_Toc193729342"/>
      <w:r w:rsidRPr="004A7972">
        <w:rPr>
          <w:rFonts w:ascii="Calibri" w:hAnsi="Calibri" w:cs="Calibri"/>
          <w:b/>
          <w:bCs/>
          <w:color w:val="000000" w:themeColor="text1"/>
          <w:sz w:val="24"/>
          <w:szCs w:val="24"/>
        </w:rPr>
        <w:t xml:space="preserve">8. </w:t>
      </w:r>
      <w:r w:rsidR="0036396E" w:rsidRPr="004A7972">
        <w:rPr>
          <w:rFonts w:ascii="Calibri" w:hAnsi="Calibri" w:cs="Calibri"/>
          <w:b/>
          <w:bCs/>
          <w:color w:val="000000" w:themeColor="text1"/>
          <w:sz w:val="24"/>
          <w:szCs w:val="24"/>
        </w:rPr>
        <w:t>Prioritized Recommendations and Remediation Plan</w:t>
      </w:r>
      <w:bookmarkEnd w:id="7"/>
    </w:p>
    <w:p w14:paraId="26419323" w14:textId="77777777" w:rsidR="0036396E" w:rsidRPr="004A7972" w:rsidRDefault="0036396E" w:rsidP="00B64C55">
      <w:pPr>
        <w:ind w:firstLine="720"/>
        <w:rPr>
          <w:rFonts w:ascii="Calibri" w:hAnsi="Calibri" w:cs="Calibri"/>
          <w:b/>
          <w:bCs/>
        </w:rPr>
      </w:pPr>
      <w:r w:rsidRPr="004A7972">
        <w:rPr>
          <w:rFonts w:ascii="Calibri" w:hAnsi="Calibri" w:cs="Calibri"/>
          <w:b/>
          <w:bCs/>
        </w:rPr>
        <w:t>Immediate Actions:</w:t>
      </w:r>
    </w:p>
    <w:p w14:paraId="69F7C3A2" w14:textId="122069D5" w:rsidR="0036396E" w:rsidRPr="004A7972" w:rsidRDefault="004D466C" w:rsidP="00256437">
      <w:pPr>
        <w:ind w:left="720"/>
        <w:jc w:val="both"/>
        <w:rPr>
          <w:rFonts w:ascii="Calibri" w:hAnsi="Calibri" w:cs="Calibri"/>
        </w:rPr>
      </w:pPr>
      <w:r w:rsidRPr="004A7972">
        <w:rPr>
          <w:rFonts w:ascii="Calibri" w:hAnsi="Calibri" w:cs="Calibri"/>
        </w:rPr>
        <w:t xml:space="preserve">The most critical risks involve </w:t>
      </w:r>
      <w:r w:rsidRPr="004A7972">
        <w:rPr>
          <w:rFonts w:ascii="Calibri" w:hAnsi="Calibri" w:cs="Calibri"/>
          <w:b/>
          <w:bCs/>
        </w:rPr>
        <w:t>CORS misconfigurations</w:t>
      </w:r>
      <w:r w:rsidRPr="004A7972">
        <w:rPr>
          <w:rFonts w:ascii="Calibri" w:hAnsi="Calibri" w:cs="Calibri"/>
        </w:rPr>
        <w:t xml:space="preserve"> and </w:t>
      </w:r>
      <w:r w:rsidRPr="004A7972">
        <w:rPr>
          <w:rFonts w:ascii="Calibri" w:hAnsi="Calibri" w:cs="Calibri"/>
          <w:b/>
          <w:bCs/>
        </w:rPr>
        <w:t>PHP version disclosure</w:t>
      </w:r>
      <w:r w:rsidRPr="004A7972">
        <w:rPr>
          <w:rFonts w:ascii="Calibri" w:hAnsi="Calibri" w:cs="Calibri"/>
        </w:rPr>
        <w:t>. Allowing arbitrary origins can expose sensitive data, so access should be restricted to trusted domains. PHP version disclosure makes the application vulnerable to targeted attacks, requiring immediate removal of version details from HTTP response headers. Addressing these risks will reduce potential exploitation.</w:t>
      </w:r>
    </w:p>
    <w:p w14:paraId="61190267" w14:textId="77777777" w:rsidR="0036396E" w:rsidRPr="004A7972" w:rsidRDefault="0036396E" w:rsidP="00B64C55">
      <w:pPr>
        <w:ind w:left="720"/>
        <w:jc w:val="both"/>
        <w:rPr>
          <w:rFonts w:ascii="Calibri" w:hAnsi="Calibri" w:cs="Calibri"/>
          <w:b/>
          <w:bCs/>
        </w:rPr>
      </w:pPr>
      <w:r w:rsidRPr="004A7972">
        <w:rPr>
          <w:rFonts w:ascii="Calibri" w:hAnsi="Calibri" w:cs="Calibri"/>
          <w:b/>
          <w:bCs/>
        </w:rPr>
        <w:t>Medium-Term Actions:</w:t>
      </w:r>
    </w:p>
    <w:p w14:paraId="5CB0DA36" w14:textId="3CF9A97C" w:rsidR="0036396E" w:rsidRPr="004A7972" w:rsidRDefault="00486424" w:rsidP="00256437">
      <w:pPr>
        <w:ind w:left="720"/>
        <w:jc w:val="both"/>
        <w:rPr>
          <w:rFonts w:ascii="Calibri" w:hAnsi="Calibri" w:cs="Calibri"/>
        </w:rPr>
      </w:pPr>
      <w:r w:rsidRPr="004A7972">
        <w:rPr>
          <w:rFonts w:ascii="Calibri" w:hAnsi="Calibri" w:cs="Calibri"/>
        </w:rPr>
        <w:t xml:space="preserve">Security hardening measures include enforcing </w:t>
      </w:r>
      <w:r w:rsidRPr="004A7972">
        <w:rPr>
          <w:rFonts w:ascii="Calibri" w:hAnsi="Calibri" w:cs="Calibri"/>
          <w:b/>
          <w:bCs/>
        </w:rPr>
        <w:t>HTTP Strict Transport Security (HSTS)</w:t>
      </w:r>
      <w:r w:rsidRPr="004A7972">
        <w:rPr>
          <w:rFonts w:ascii="Calibri" w:hAnsi="Calibri" w:cs="Calibri"/>
        </w:rPr>
        <w:t xml:space="preserve"> to prevent downgrade attacks and implementing a </w:t>
      </w:r>
      <w:r w:rsidRPr="004A7972">
        <w:rPr>
          <w:rFonts w:ascii="Calibri" w:hAnsi="Calibri" w:cs="Calibri"/>
          <w:b/>
          <w:bCs/>
        </w:rPr>
        <w:t>secure Content Security Policy (CSP)</w:t>
      </w:r>
      <w:r w:rsidRPr="004A7972">
        <w:rPr>
          <w:rFonts w:ascii="Calibri" w:hAnsi="Calibri" w:cs="Calibri"/>
        </w:rPr>
        <w:t xml:space="preserve"> to mitigate XSS risks. Adding </w:t>
      </w:r>
      <w:r w:rsidRPr="004A7972">
        <w:rPr>
          <w:rFonts w:ascii="Calibri" w:hAnsi="Calibri" w:cs="Calibri"/>
          <w:b/>
          <w:bCs/>
        </w:rPr>
        <w:t>X-Frame-Options headers</w:t>
      </w:r>
      <w:r w:rsidRPr="004A7972">
        <w:rPr>
          <w:rFonts w:ascii="Calibri" w:hAnsi="Calibri" w:cs="Calibri"/>
        </w:rPr>
        <w:t xml:space="preserve"> will defend against clickjacking, while </w:t>
      </w:r>
      <w:r w:rsidRPr="004A7972">
        <w:rPr>
          <w:rFonts w:ascii="Calibri" w:hAnsi="Calibri" w:cs="Calibri"/>
          <w:b/>
          <w:bCs/>
        </w:rPr>
        <w:t>SameSite cookie attributes</w:t>
      </w:r>
      <w:r w:rsidRPr="004A7972">
        <w:rPr>
          <w:rFonts w:ascii="Calibri" w:hAnsi="Calibri" w:cs="Calibri"/>
        </w:rPr>
        <w:t xml:space="preserve"> will reduce CSRF risks. Strengthening the </w:t>
      </w:r>
      <w:r w:rsidRPr="004A7972">
        <w:rPr>
          <w:rFonts w:ascii="Calibri" w:hAnsi="Calibri" w:cs="Calibri"/>
          <w:b/>
          <w:bCs/>
        </w:rPr>
        <w:t>WordPress login page</w:t>
      </w:r>
      <w:r w:rsidRPr="004A7972">
        <w:rPr>
          <w:rFonts w:ascii="Calibri" w:hAnsi="Calibri" w:cs="Calibri"/>
        </w:rPr>
        <w:t xml:space="preserve"> with rate limiting, MFA, and IP restrictions will help prevent brute force attacks.</w:t>
      </w:r>
    </w:p>
    <w:p w14:paraId="07B0270E" w14:textId="77777777" w:rsidR="0036396E" w:rsidRPr="004A7972" w:rsidRDefault="0036396E" w:rsidP="00B64C55">
      <w:pPr>
        <w:ind w:left="720"/>
        <w:jc w:val="both"/>
        <w:rPr>
          <w:rFonts w:ascii="Calibri" w:hAnsi="Calibri" w:cs="Calibri"/>
          <w:b/>
          <w:bCs/>
        </w:rPr>
      </w:pPr>
      <w:r w:rsidRPr="004A7972">
        <w:rPr>
          <w:rFonts w:ascii="Calibri" w:hAnsi="Calibri" w:cs="Calibri"/>
          <w:b/>
          <w:bCs/>
        </w:rPr>
        <w:t>Long-Term Actions:</w:t>
      </w:r>
    </w:p>
    <w:p w14:paraId="266495E0" w14:textId="62DE71E0" w:rsidR="0095031A" w:rsidRPr="004A7972" w:rsidRDefault="00F67170" w:rsidP="00B90802">
      <w:pPr>
        <w:ind w:left="720"/>
        <w:jc w:val="both"/>
        <w:rPr>
          <w:rFonts w:ascii="Calibri" w:hAnsi="Calibri" w:cs="Calibri"/>
        </w:rPr>
      </w:pPr>
      <w:r w:rsidRPr="004A7972">
        <w:rPr>
          <w:rFonts w:ascii="Calibri" w:hAnsi="Calibri" w:cs="Calibri"/>
        </w:rPr>
        <w:t xml:space="preserve">Ongoing security efforts should focus on </w:t>
      </w:r>
      <w:r w:rsidRPr="004A7972">
        <w:rPr>
          <w:rFonts w:ascii="Calibri" w:hAnsi="Calibri" w:cs="Calibri"/>
          <w:b/>
          <w:bCs/>
        </w:rPr>
        <w:t>regular security audits and monitoring</w:t>
      </w:r>
      <w:r w:rsidRPr="004A7972">
        <w:rPr>
          <w:rFonts w:ascii="Calibri" w:hAnsi="Calibri" w:cs="Calibri"/>
        </w:rPr>
        <w:t xml:space="preserve"> to detect emerging threats. A </w:t>
      </w:r>
      <w:r w:rsidRPr="004A7972">
        <w:rPr>
          <w:rFonts w:ascii="Calibri" w:hAnsi="Calibri" w:cs="Calibri"/>
          <w:b/>
          <w:bCs/>
        </w:rPr>
        <w:t>Web Application Firewall (WAF)</w:t>
      </w:r>
      <w:r w:rsidRPr="004A7972">
        <w:rPr>
          <w:rFonts w:ascii="Calibri" w:hAnsi="Calibri" w:cs="Calibri"/>
        </w:rPr>
        <w:t xml:space="preserve"> should be deployed to block malicious traffic, and </w:t>
      </w:r>
      <w:r w:rsidRPr="004A7972">
        <w:rPr>
          <w:rFonts w:ascii="Calibri" w:hAnsi="Calibri" w:cs="Calibri"/>
          <w:b/>
          <w:bCs/>
        </w:rPr>
        <w:t>real-time security monitoring</w:t>
      </w:r>
      <w:r w:rsidRPr="004A7972">
        <w:rPr>
          <w:rFonts w:ascii="Calibri" w:hAnsi="Calibri" w:cs="Calibri"/>
        </w:rPr>
        <w:t xml:space="preserve"> should be implemented. </w:t>
      </w:r>
      <w:r w:rsidRPr="004A7972">
        <w:rPr>
          <w:rFonts w:ascii="Calibri" w:hAnsi="Calibri" w:cs="Calibri"/>
        </w:rPr>
        <w:lastRenderedPageBreak/>
        <w:t xml:space="preserve">Routine </w:t>
      </w:r>
      <w:r w:rsidRPr="004A7972">
        <w:rPr>
          <w:rFonts w:ascii="Calibri" w:hAnsi="Calibri" w:cs="Calibri"/>
          <w:b/>
          <w:bCs/>
        </w:rPr>
        <w:t>software updates, access control policies, and security awareness training</w:t>
      </w:r>
      <w:r w:rsidRPr="004A7972">
        <w:rPr>
          <w:rFonts w:ascii="Calibri" w:hAnsi="Calibri" w:cs="Calibri"/>
        </w:rPr>
        <w:t xml:space="preserve"> will help maintain a strong security posture.</w:t>
      </w:r>
      <w:r w:rsidR="0095031A" w:rsidRPr="004A7972">
        <w:rPr>
          <w:rFonts w:ascii="Calibri" w:hAnsi="Calibri" w:cs="Calibri"/>
        </w:rPr>
        <w:br w:type="page"/>
      </w:r>
    </w:p>
    <w:p w14:paraId="3D82FF5B" w14:textId="329CA2E9" w:rsidR="0095031A" w:rsidRPr="004A7972" w:rsidRDefault="0095031A" w:rsidP="0095031A">
      <w:pPr>
        <w:pStyle w:val="Heading1"/>
        <w:rPr>
          <w:rFonts w:ascii="Calibri" w:hAnsi="Calibri" w:cs="Calibri"/>
          <w:b/>
          <w:bCs/>
          <w:color w:val="000000" w:themeColor="text1"/>
          <w:sz w:val="24"/>
          <w:szCs w:val="24"/>
        </w:rPr>
      </w:pPr>
      <w:bookmarkStart w:id="8" w:name="_Toc193729343"/>
      <w:r w:rsidRPr="004A7972">
        <w:rPr>
          <w:rFonts w:ascii="Calibri" w:hAnsi="Calibri" w:cs="Calibri"/>
          <w:b/>
          <w:bCs/>
          <w:color w:val="000000" w:themeColor="text1"/>
          <w:sz w:val="24"/>
          <w:szCs w:val="24"/>
        </w:rPr>
        <w:lastRenderedPageBreak/>
        <w:t>Conclusion</w:t>
      </w:r>
      <w:bookmarkEnd w:id="8"/>
    </w:p>
    <w:p w14:paraId="658B13E8" w14:textId="628CD390" w:rsidR="0095031A" w:rsidRPr="004A7972" w:rsidRDefault="0095031A" w:rsidP="000C664A">
      <w:pPr>
        <w:jc w:val="both"/>
        <w:rPr>
          <w:rFonts w:ascii="Calibri" w:hAnsi="Calibri" w:cs="Calibri"/>
        </w:rPr>
      </w:pPr>
      <w:r w:rsidRPr="004A7972">
        <w:rPr>
          <w:rFonts w:ascii="Calibri" w:hAnsi="Calibri" w:cs="Calibri"/>
        </w:rPr>
        <w:t xml:space="preserve">The assessment identified </w:t>
      </w:r>
      <w:r w:rsidR="006C7391" w:rsidRPr="004A7972">
        <w:rPr>
          <w:rFonts w:ascii="Calibri" w:hAnsi="Calibri" w:cs="Calibri"/>
        </w:rPr>
        <w:t>Seven</w:t>
      </w:r>
      <w:r w:rsidR="006A525F" w:rsidRPr="004A7972">
        <w:rPr>
          <w:rFonts w:ascii="Calibri" w:hAnsi="Calibri" w:cs="Calibri"/>
        </w:rPr>
        <w:t xml:space="preserve"> </w:t>
      </w:r>
      <w:r w:rsidRPr="004A7972">
        <w:rPr>
          <w:rFonts w:ascii="Calibri" w:hAnsi="Calibri" w:cs="Calibri"/>
        </w:rPr>
        <w:t>vulnerabilities with varying levels of severity. Addressing these findings will significantly enhance the application’s security, protect user data, and ensure compliance with industry standards. Implementing the recommended remediation actions will establish a robust security posture for the organization.</w:t>
      </w:r>
    </w:p>
    <w:p w14:paraId="2387A0EC" w14:textId="7E9F6CC4" w:rsidR="0095031A" w:rsidRPr="004A7972" w:rsidRDefault="0095031A" w:rsidP="0095031A">
      <w:pPr>
        <w:rPr>
          <w:rFonts w:ascii="Calibri" w:hAnsi="Calibri" w:cs="Calibri"/>
        </w:rPr>
      </w:pPr>
      <w:r w:rsidRPr="004A7972">
        <w:rPr>
          <w:rFonts w:ascii="Calibri" w:hAnsi="Calibri" w:cs="Calibri"/>
          <w:b/>
          <w:bCs/>
        </w:rPr>
        <w:t>Prepared by:</w:t>
      </w:r>
      <w:r w:rsidRPr="004A7972">
        <w:rPr>
          <w:rFonts w:ascii="Calibri" w:hAnsi="Calibri" w:cs="Calibri"/>
        </w:rPr>
        <w:t xml:space="preserve"> </w:t>
      </w:r>
      <w:r w:rsidR="00971B95" w:rsidRPr="004A7972">
        <w:rPr>
          <w:rFonts w:ascii="Calibri" w:hAnsi="Calibri" w:cs="Calibri"/>
        </w:rPr>
        <w:t>SIDR Solutions</w:t>
      </w:r>
    </w:p>
    <w:p w14:paraId="253537F5" w14:textId="2D20F0C2" w:rsidR="0095031A" w:rsidRPr="004A7972" w:rsidRDefault="0095031A" w:rsidP="000C664A">
      <w:pPr>
        <w:jc w:val="both"/>
        <w:rPr>
          <w:rFonts w:ascii="Calibri" w:hAnsi="Calibri" w:cs="Calibri"/>
        </w:rPr>
      </w:pPr>
      <w:r w:rsidRPr="004A7972">
        <w:rPr>
          <w:rFonts w:ascii="Calibri" w:hAnsi="Calibri" w:cs="Calibri"/>
          <w:b/>
          <w:bCs/>
        </w:rPr>
        <w:t>Note:</w:t>
      </w:r>
      <w:r w:rsidRPr="004A7972">
        <w:rPr>
          <w:rFonts w:ascii="Calibri" w:hAnsi="Calibri" w:cs="Calibri"/>
        </w:rPr>
        <w:t xml:space="preserve"> </w:t>
      </w:r>
      <w:r w:rsidR="00AD75B0" w:rsidRPr="004A7972">
        <w:rPr>
          <w:rFonts w:ascii="Calibri" w:hAnsi="Calibri" w:cs="Calibri"/>
        </w:rPr>
        <w:t>T</w:t>
      </w:r>
      <w:r w:rsidR="00B04E60" w:rsidRPr="004A7972">
        <w:rPr>
          <w:rFonts w:ascii="Calibri" w:hAnsi="Calibri" w:cs="Calibri"/>
        </w:rPr>
        <w:t xml:space="preserve">his </w:t>
      </w:r>
      <w:r w:rsidRPr="004A7972">
        <w:rPr>
          <w:rFonts w:ascii="Calibri" w:hAnsi="Calibri" w:cs="Calibri"/>
        </w:rPr>
        <w:t>contains sensitive information. Please restrict access to authorized personnel only.</w:t>
      </w:r>
    </w:p>
    <w:p w14:paraId="22F19EFE" w14:textId="77777777" w:rsidR="00BC6996" w:rsidRPr="00BC6996" w:rsidRDefault="00BC6996">
      <w:pPr>
        <w:rPr>
          <w:rFonts w:ascii="Calibri" w:hAnsi="Calibri" w:cs="Calibri"/>
          <w:b/>
          <w:bCs/>
          <w:sz w:val="32"/>
          <w:szCs w:val="32"/>
        </w:rPr>
      </w:pPr>
      <w:r w:rsidRPr="00BC6996">
        <w:rPr>
          <w:rFonts w:ascii="Calibri" w:hAnsi="Calibri" w:cs="Calibri"/>
          <w:b/>
          <w:bCs/>
          <w:sz w:val="32"/>
          <w:szCs w:val="32"/>
        </w:rPr>
        <w:t>Test Cases</w:t>
      </w:r>
      <w:r>
        <w:rPr>
          <w:rFonts w:ascii="Calibri" w:hAnsi="Calibri" w:cs="Calibri"/>
          <w:b/>
          <w:bCs/>
          <w:sz w:val="32"/>
          <w:szCs w:val="32"/>
        </w:rPr>
        <w:t>:</w:t>
      </w:r>
      <w:r>
        <w:rPr>
          <w:rFonts w:ascii="Calibri" w:hAnsi="Calibri" w:cs="Calibri"/>
          <w:b/>
          <w:bCs/>
          <w:sz w:val="32"/>
          <w:szCs w:val="32"/>
        </w:rPr>
        <w:br/>
      </w:r>
    </w:p>
    <w:tbl>
      <w:tblPr>
        <w:tblW w:w="9547" w:type="dxa"/>
        <w:tblLook w:val="04A0" w:firstRow="1" w:lastRow="0" w:firstColumn="1" w:lastColumn="0" w:noHBand="0" w:noVBand="1"/>
      </w:tblPr>
      <w:tblGrid>
        <w:gridCol w:w="1271"/>
        <w:gridCol w:w="7179"/>
        <w:gridCol w:w="1097"/>
      </w:tblGrid>
      <w:tr w:rsidR="00BC6996" w:rsidRPr="00BC6996" w14:paraId="22E46D79"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2A6D32F8"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1. Information Gathering</w:t>
            </w:r>
          </w:p>
        </w:tc>
        <w:tc>
          <w:tcPr>
            <w:tcW w:w="1097" w:type="dxa"/>
            <w:tcBorders>
              <w:top w:val="single" w:sz="4" w:space="0" w:color="auto"/>
              <w:left w:val="nil"/>
              <w:bottom w:val="single" w:sz="4" w:space="0" w:color="auto"/>
              <w:right w:val="nil"/>
            </w:tcBorders>
            <w:shd w:val="clear" w:color="000000" w:fill="CAEDFB"/>
            <w:noWrap/>
            <w:vAlign w:val="bottom"/>
            <w:hideMark/>
          </w:tcPr>
          <w:p w14:paraId="3A492385"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28C2AB46"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04891BA" w14:textId="77777777" w:rsidR="00BC6996" w:rsidRPr="00BC6996" w:rsidRDefault="00BC6996" w:rsidP="00BC6996">
            <w:pPr>
              <w:spacing w:after="0" w:line="240" w:lineRule="auto"/>
              <w:jc w:val="center"/>
              <w:rPr>
                <w:rFonts w:ascii="Times New Roman" w:eastAsia="Times New Roman" w:hAnsi="Times New Roman" w:cs="Times New Roman"/>
                <w:b/>
                <w:bCs/>
                <w:color w:val="000000"/>
                <w:kern w:val="0"/>
                <w:lang w:eastAsia="en-IN"/>
                <w14:ligatures w14:val="none"/>
              </w:rPr>
            </w:pPr>
            <w:r w:rsidRPr="00BC6996">
              <w:rPr>
                <w:rFonts w:ascii="Times New Roman" w:eastAsia="Times New Roman" w:hAnsi="Times New Roman" w:cs="Times New Roman"/>
                <w:b/>
                <w:bCs/>
                <w:color w:val="000000"/>
                <w:kern w:val="0"/>
                <w:lang w:eastAsia="en-IN"/>
                <w14:ligatures w14:val="none"/>
              </w:rPr>
              <w:t>ID</w:t>
            </w:r>
          </w:p>
        </w:tc>
        <w:tc>
          <w:tcPr>
            <w:tcW w:w="7179" w:type="dxa"/>
            <w:tcBorders>
              <w:top w:val="nil"/>
              <w:left w:val="nil"/>
              <w:bottom w:val="single" w:sz="4" w:space="0" w:color="auto"/>
              <w:right w:val="single" w:sz="4" w:space="0" w:color="auto"/>
            </w:tcBorders>
            <w:shd w:val="clear" w:color="auto" w:fill="auto"/>
            <w:noWrap/>
            <w:vAlign w:val="bottom"/>
            <w:hideMark/>
          </w:tcPr>
          <w:p w14:paraId="6B0B4D15" w14:textId="77777777" w:rsidR="00BC6996" w:rsidRPr="00BC6996" w:rsidRDefault="00BC6996" w:rsidP="00BC6996">
            <w:pPr>
              <w:spacing w:after="0" w:line="240" w:lineRule="auto"/>
              <w:rPr>
                <w:rFonts w:ascii="Times New Roman" w:eastAsia="Times New Roman" w:hAnsi="Times New Roman" w:cs="Times New Roman"/>
                <w:b/>
                <w:bCs/>
                <w:color w:val="000000"/>
                <w:kern w:val="0"/>
                <w:lang w:eastAsia="en-IN"/>
                <w14:ligatures w14:val="none"/>
              </w:rPr>
            </w:pPr>
            <w:r w:rsidRPr="00BC6996">
              <w:rPr>
                <w:rFonts w:ascii="Times New Roman" w:eastAsia="Times New Roman" w:hAnsi="Times New Roman" w:cs="Times New Roman"/>
                <w:b/>
                <w:bCs/>
                <w:color w:val="000000"/>
                <w:kern w:val="0"/>
                <w:lang w:eastAsia="en-IN"/>
                <w14:ligatures w14:val="none"/>
              </w:rPr>
              <w:t>Test Name</w:t>
            </w:r>
          </w:p>
        </w:tc>
        <w:tc>
          <w:tcPr>
            <w:tcW w:w="1097" w:type="dxa"/>
            <w:tcBorders>
              <w:top w:val="nil"/>
              <w:left w:val="nil"/>
              <w:bottom w:val="single" w:sz="4" w:space="0" w:color="auto"/>
              <w:right w:val="single" w:sz="4" w:space="0" w:color="auto"/>
            </w:tcBorders>
            <w:shd w:val="clear" w:color="auto" w:fill="auto"/>
            <w:noWrap/>
            <w:vAlign w:val="bottom"/>
            <w:hideMark/>
          </w:tcPr>
          <w:p w14:paraId="2B990788" w14:textId="77777777" w:rsidR="00BC6996" w:rsidRPr="00BC6996" w:rsidRDefault="00BC6996" w:rsidP="00BC6996">
            <w:pPr>
              <w:spacing w:after="0" w:line="240" w:lineRule="auto"/>
              <w:rPr>
                <w:rFonts w:ascii="Times New Roman" w:eastAsia="Times New Roman" w:hAnsi="Times New Roman" w:cs="Times New Roman"/>
                <w:b/>
                <w:bCs/>
                <w:color w:val="000000"/>
                <w:kern w:val="0"/>
                <w:lang w:eastAsia="en-IN"/>
                <w14:ligatures w14:val="none"/>
              </w:rPr>
            </w:pPr>
            <w:r w:rsidRPr="00BC6996">
              <w:rPr>
                <w:rFonts w:ascii="Times New Roman" w:eastAsia="Times New Roman" w:hAnsi="Times New Roman" w:cs="Times New Roman"/>
                <w:b/>
                <w:bCs/>
                <w:color w:val="000000"/>
                <w:kern w:val="0"/>
                <w:lang w:eastAsia="en-IN"/>
                <w14:ligatures w14:val="none"/>
              </w:rPr>
              <w:t>Status</w:t>
            </w:r>
          </w:p>
        </w:tc>
      </w:tr>
      <w:tr w:rsidR="00BC6996" w:rsidRPr="00BC6996" w14:paraId="424CA44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F315F1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w:t>
            </w:r>
          </w:p>
        </w:tc>
        <w:tc>
          <w:tcPr>
            <w:tcW w:w="7179" w:type="dxa"/>
            <w:tcBorders>
              <w:top w:val="nil"/>
              <w:left w:val="nil"/>
              <w:bottom w:val="single" w:sz="4" w:space="0" w:color="auto"/>
              <w:right w:val="single" w:sz="4" w:space="0" w:color="auto"/>
            </w:tcBorders>
            <w:shd w:val="clear" w:color="auto" w:fill="auto"/>
            <w:noWrap/>
            <w:vAlign w:val="bottom"/>
            <w:hideMark/>
          </w:tcPr>
          <w:p w14:paraId="341ACEB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Conduct Search Engine Discovery Reconnaissance for Information Leakage</w:t>
            </w:r>
          </w:p>
        </w:tc>
        <w:tc>
          <w:tcPr>
            <w:tcW w:w="1097" w:type="dxa"/>
            <w:tcBorders>
              <w:top w:val="nil"/>
              <w:left w:val="nil"/>
              <w:bottom w:val="single" w:sz="4" w:space="0" w:color="auto"/>
              <w:right w:val="single" w:sz="4" w:space="0" w:color="auto"/>
            </w:tcBorders>
            <w:shd w:val="clear" w:color="auto" w:fill="auto"/>
            <w:noWrap/>
            <w:vAlign w:val="bottom"/>
            <w:hideMark/>
          </w:tcPr>
          <w:p w14:paraId="037889D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21272D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147AB03"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1.2</w:t>
            </w:r>
          </w:p>
        </w:tc>
        <w:tc>
          <w:tcPr>
            <w:tcW w:w="7179" w:type="dxa"/>
            <w:tcBorders>
              <w:top w:val="nil"/>
              <w:left w:val="nil"/>
              <w:bottom w:val="single" w:sz="4" w:space="0" w:color="auto"/>
              <w:right w:val="single" w:sz="4" w:space="0" w:color="auto"/>
            </w:tcBorders>
            <w:shd w:val="clear" w:color="auto" w:fill="auto"/>
            <w:noWrap/>
            <w:vAlign w:val="bottom"/>
            <w:hideMark/>
          </w:tcPr>
          <w:p w14:paraId="05785CC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Fingerprint Web Server</w:t>
            </w:r>
          </w:p>
        </w:tc>
        <w:tc>
          <w:tcPr>
            <w:tcW w:w="1097" w:type="dxa"/>
            <w:tcBorders>
              <w:top w:val="nil"/>
              <w:left w:val="nil"/>
              <w:bottom w:val="single" w:sz="4" w:space="0" w:color="auto"/>
              <w:right w:val="single" w:sz="4" w:space="0" w:color="auto"/>
            </w:tcBorders>
            <w:shd w:val="clear" w:color="auto" w:fill="auto"/>
            <w:noWrap/>
            <w:vAlign w:val="bottom"/>
            <w:hideMark/>
          </w:tcPr>
          <w:p w14:paraId="758CB54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BD9A37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8CBFE5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1.3</w:t>
            </w:r>
          </w:p>
        </w:tc>
        <w:tc>
          <w:tcPr>
            <w:tcW w:w="7179" w:type="dxa"/>
            <w:tcBorders>
              <w:top w:val="nil"/>
              <w:left w:val="nil"/>
              <w:bottom w:val="single" w:sz="4" w:space="0" w:color="auto"/>
              <w:right w:val="single" w:sz="4" w:space="0" w:color="auto"/>
            </w:tcBorders>
            <w:shd w:val="clear" w:color="auto" w:fill="auto"/>
            <w:noWrap/>
            <w:vAlign w:val="bottom"/>
            <w:hideMark/>
          </w:tcPr>
          <w:p w14:paraId="14EA1D5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Review Webserver Metafiles for Information Leakage</w:t>
            </w:r>
          </w:p>
        </w:tc>
        <w:tc>
          <w:tcPr>
            <w:tcW w:w="1097" w:type="dxa"/>
            <w:tcBorders>
              <w:top w:val="nil"/>
              <w:left w:val="nil"/>
              <w:bottom w:val="single" w:sz="4" w:space="0" w:color="auto"/>
              <w:right w:val="single" w:sz="4" w:space="0" w:color="auto"/>
            </w:tcBorders>
            <w:shd w:val="clear" w:color="auto" w:fill="auto"/>
            <w:noWrap/>
            <w:vAlign w:val="bottom"/>
            <w:hideMark/>
          </w:tcPr>
          <w:p w14:paraId="7474472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D55EB22"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761DED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1.4</w:t>
            </w:r>
          </w:p>
        </w:tc>
        <w:tc>
          <w:tcPr>
            <w:tcW w:w="7179" w:type="dxa"/>
            <w:tcBorders>
              <w:top w:val="nil"/>
              <w:left w:val="nil"/>
              <w:bottom w:val="single" w:sz="4" w:space="0" w:color="auto"/>
              <w:right w:val="single" w:sz="4" w:space="0" w:color="auto"/>
            </w:tcBorders>
            <w:shd w:val="clear" w:color="auto" w:fill="auto"/>
            <w:noWrap/>
            <w:vAlign w:val="bottom"/>
            <w:hideMark/>
          </w:tcPr>
          <w:p w14:paraId="60AE64D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Enumerate Applications on Webserver</w:t>
            </w:r>
          </w:p>
        </w:tc>
        <w:tc>
          <w:tcPr>
            <w:tcW w:w="1097" w:type="dxa"/>
            <w:tcBorders>
              <w:top w:val="nil"/>
              <w:left w:val="nil"/>
              <w:bottom w:val="single" w:sz="4" w:space="0" w:color="auto"/>
              <w:right w:val="single" w:sz="4" w:space="0" w:color="auto"/>
            </w:tcBorders>
            <w:shd w:val="clear" w:color="auto" w:fill="auto"/>
            <w:noWrap/>
            <w:vAlign w:val="bottom"/>
            <w:hideMark/>
          </w:tcPr>
          <w:p w14:paraId="1D5FC00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8739D7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42A727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1.5</w:t>
            </w:r>
          </w:p>
        </w:tc>
        <w:tc>
          <w:tcPr>
            <w:tcW w:w="7179" w:type="dxa"/>
            <w:tcBorders>
              <w:top w:val="nil"/>
              <w:left w:val="nil"/>
              <w:bottom w:val="single" w:sz="4" w:space="0" w:color="auto"/>
              <w:right w:val="single" w:sz="4" w:space="0" w:color="auto"/>
            </w:tcBorders>
            <w:shd w:val="clear" w:color="auto" w:fill="auto"/>
            <w:noWrap/>
            <w:vAlign w:val="bottom"/>
            <w:hideMark/>
          </w:tcPr>
          <w:p w14:paraId="4B75DD2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Review Webpage Content for Information Leakage</w:t>
            </w:r>
          </w:p>
        </w:tc>
        <w:tc>
          <w:tcPr>
            <w:tcW w:w="1097" w:type="dxa"/>
            <w:tcBorders>
              <w:top w:val="nil"/>
              <w:left w:val="nil"/>
              <w:bottom w:val="single" w:sz="4" w:space="0" w:color="auto"/>
              <w:right w:val="single" w:sz="4" w:space="0" w:color="auto"/>
            </w:tcBorders>
            <w:shd w:val="clear" w:color="auto" w:fill="auto"/>
            <w:noWrap/>
            <w:vAlign w:val="bottom"/>
            <w:hideMark/>
          </w:tcPr>
          <w:p w14:paraId="03B100A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C3B9F70"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66D26B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1.6</w:t>
            </w:r>
          </w:p>
        </w:tc>
        <w:tc>
          <w:tcPr>
            <w:tcW w:w="7179" w:type="dxa"/>
            <w:tcBorders>
              <w:top w:val="nil"/>
              <w:left w:val="nil"/>
              <w:bottom w:val="single" w:sz="4" w:space="0" w:color="auto"/>
              <w:right w:val="single" w:sz="4" w:space="0" w:color="auto"/>
            </w:tcBorders>
            <w:shd w:val="clear" w:color="auto" w:fill="auto"/>
            <w:noWrap/>
            <w:vAlign w:val="bottom"/>
            <w:hideMark/>
          </w:tcPr>
          <w:p w14:paraId="6473FD3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Identify Application Entry Points</w:t>
            </w:r>
          </w:p>
        </w:tc>
        <w:tc>
          <w:tcPr>
            <w:tcW w:w="1097" w:type="dxa"/>
            <w:tcBorders>
              <w:top w:val="nil"/>
              <w:left w:val="nil"/>
              <w:bottom w:val="single" w:sz="4" w:space="0" w:color="auto"/>
              <w:right w:val="single" w:sz="4" w:space="0" w:color="auto"/>
            </w:tcBorders>
            <w:shd w:val="clear" w:color="auto" w:fill="auto"/>
            <w:noWrap/>
            <w:vAlign w:val="bottom"/>
            <w:hideMark/>
          </w:tcPr>
          <w:p w14:paraId="50C54D8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A19844F"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606766"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1.7</w:t>
            </w:r>
          </w:p>
        </w:tc>
        <w:tc>
          <w:tcPr>
            <w:tcW w:w="7179" w:type="dxa"/>
            <w:tcBorders>
              <w:top w:val="nil"/>
              <w:left w:val="nil"/>
              <w:bottom w:val="single" w:sz="4" w:space="0" w:color="auto"/>
              <w:right w:val="single" w:sz="4" w:space="0" w:color="auto"/>
            </w:tcBorders>
            <w:shd w:val="clear" w:color="auto" w:fill="auto"/>
            <w:noWrap/>
            <w:vAlign w:val="bottom"/>
            <w:hideMark/>
          </w:tcPr>
          <w:p w14:paraId="4B6B9A7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Map Execution Paths Through Application</w:t>
            </w:r>
          </w:p>
        </w:tc>
        <w:tc>
          <w:tcPr>
            <w:tcW w:w="1097" w:type="dxa"/>
            <w:tcBorders>
              <w:top w:val="nil"/>
              <w:left w:val="nil"/>
              <w:bottom w:val="single" w:sz="4" w:space="0" w:color="auto"/>
              <w:right w:val="single" w:sz="4" w:space="0" w:color="auto"/>
            </w:tcBorders>
            <w:shd w:val="clear" w:color="auto" w:fill="auto"/>
            <w:noWrap/>
            <w:vAlign w:val="bottom"/>
            <w:hideMark/>
          </w:tcPr>
          <w:p w14:paraId="7A12462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9815DD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FF58B37"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1.8</w:t>
            </w:r>
          </w:p>
        </w:tc>
        <w:tc>
          <w:tcPr>
            <w:tcW w:w="7179" w:type="dxa"/>
            <w:tcBorders>
              <w:top w:val="nil"/>
              <w:left w:val="nil"/>
              <w:bottom w:val="single" w:sz="4" w:space="0" w:color="auto"/>
              <w:right w:val="single" w:sz="4" w:space="0" w:color="auto"/>
            </w:tcBorders>
            <w:shd w:val="clear" w:color="auto" w:fill="auto"/>
            <w:noWrap/>
            <w:vAlign w:val="bottom"/>
            <w:hideMark/>
          </w:tcPr>
          <w:p w14:paraId="79EA7F8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Fingerprint Web Application Framework</w:t>
            </w:r>
          </w:p>
        </w:tc>
        <w:tc>
          <w:tcPr>
            <w:tcW w:w="1097" w:type="dxa"/>
            <w:tcBorders>
              <w:top w:val="nil"/>
              <w:left w:val="nil"/>
              <w:bottom w:val="single" w:sz="4" w:space="0" w:color="auto"/>
              <w:right w:val="single" w:sz="4" w:space="0" w:color="auto"/>
            </w:tcBorders>
            <w:shd w:val="clear" w:color="auto" w:fill="auto"/>
            <w:noWrap/>
            <w:vAlign w:val="bottom"/>
            <w:hideMark/>
          </w:tcPr>
          <w:p w14:paraId="342AD02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1CBCA16"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F9AE8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1.9</w:t>
            </w:r>
          </w:p>
        </w:tc>
        <w:tc>
          <w:tcPr>
            <w:tcW w:w="7179" w:type="dxa"/>
            <w:tcBorders>
              <w:top w:val="nil"/>
              <w:left w:val="nil"/>
              <w:bottom w:val="single" w:sz="4" w:space="0" w:color="auto"/>
              <w:right w:val="single" w:sz="4" w:space="0" w:color="auto"/>
            </w:tcBorders>
            <w:shd w:val="clear" w:color="auto" w:fill="auto"/>
            <w:noWrap/>
            <w:vAlign w:val="bottom"/>
            <w:hideMark/>
          </w:tcPr>
          <w:p w14:paraId="5FA8B44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Fingerprint Web Application</w:t>
            </w:r>
          </w:p>
        </w:tc>
        <w:tc>
          <w:tcPr>
            <w:tcW w:w="1097" w:type="dxa"/>
            <w:tcBorders>
              <w:top w:val="nil"/>
              <w:left w:val="nil"/>
              <w:bottom w:val="single" w:sz="4" w:space="0" w:color="auto"/>
              <w:right w:val="single" w:sz="4" w:space="0" w:color="auto"/>
            </w:tcBorders>
            <w:shd w:val="clear" w:color="auto" w:fill="auto"/>
            <w:noWrap/>
            <w:vAlign w:val="bottom"/>
            <w:hideMark/>
          </w:tcPr>
          <w:p w14:paraId="6618D5B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EB041D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2148A7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w:t>
            </w:r>
          </w:p>
        </w:tc>
        <w:tc>
          <w:tcPr>
            <w:tcW w:w="7179" w:type="dxa"/>
            <w:tcBorders>
              <w:top w:val="nil"/>
              <w:left w:val="nil"/>
              <w:bottom w:val="single" w:sz="4" w:space="0" w:color="auto"/>
              <w:right w:val="single" w:sz="4" w:space="0" w:color="auto"/>
            </w:tcBorders>
            <w:shd w:val="clear" w:color="auto" w:fill="auto"/>
            <w:noWrap/>
            <w:vAlign w:val="bottom"/>
            <w:hideMark/>
          </w:tcPr>
          <w:p w14:paraId="4910638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Map Application Architecture</w:t>
            </w:r>
          </w:p>
        </w:tc>
        <w:tc>
          <w:tcPr>
            <w:tcW w:w="1097" w:type="dxa"/>
            <w:tcBorders>
              <w:top w:val="nil"/>
              <w:left w:val="nil"/>
              <w:bottom w:val="single" w:sz="4" w:space="0" w:color="auto"/>
              <w:right w:val="single" w:sz="4" w:space="0" w:color="auto"/>
            </w:tcBorders>
            <w:shd w:val="clear" w:color="auto" w:fill="auto"/>
            <w:noWrap/>
            <w:vAlign w:val="bottom"/>
            <w:hideMark/>
          </w:tcPr>
          <w:p w14:paraId="14C6EE4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62EB131"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ADB588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0BDF46E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0FB0A17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597B5B6A"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4850544E"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2. Configuration and Deploy Management Testing</w:t>
            </w:r>
          </w:p>
        </w:tc>
        <w:tc>
          <w:tcPr>
            <w:tcW w:w="1097" w:type="dxa"/>
            <w:tcBorders>
              <w:top w:val="nil"/>
              <w:left w:val="nil"/>
              <w:bottom w:val="single" w:sz="4" w:space="0" w:color="auto"/>
              <w:right w:val="nil"/>
            </w:tcBorders>
            <w:shd w:val="clear" w:color="000000" w:fill="CAEDFB"/>
            <w:noWrap/>
            <w:vAlign w:val="bottom"/>
            <w:hideMark/>
          </w:tcPr>
          <w:p w14:paraId="4CBF1452"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79024EC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C6ED23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2.1</w:t>
            </w:r>
          </w:p>
        </w:tc>
        <w:tc>
          <w:tcPr>
            <w:tcW w:w="7179" w:type="dxa"/>
            <w:tcBorders>
              <w:top w:val="nil"/>
              <w:left w:val="nil"/>
              <w:bottom w:val="single" w:sz="4" w:space="0" w:color="auto"/>
              <w:right w:val="single" w:sz="4" w:space="0" w:color="auto"/>
            </w:tcBorders>
            <w:shd w:val="clear" w:color="auto" w:fill="auto"/>
            <w:noWrap/>
            <w:vAlign w:val="bottom"/>
            <w:hideMark/>
          </w:tcPr>
          <w:p w14:paraId="72845B1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Network Infrastructure Configuration</w:t>
            </w:r>
          </w:p>
        </w:tc>
        <w:tc>
          <w:tcPr>
            <w:tcW w:w="1097" w:type="dxa"/>
            <w:tcBorders>
              <w:top w:val="nil"/>
              <w:left w:val="nil"/>
              <w:bottom w:val="single" w:sz="4" w:space="0" w:color="auto"/>
              <w:right w:val="single" w:sz="4" w:space="0" w:color="auto"/>
            </w:tcBorders>
            <w:shd w:val="clear" w:color="auto" w:fill="auto"/>
            <w:noWrap/>
            <w:vAlign w:val="bottom"/>
            <w:hideMark/>
          </w:tcPr>
          <w:p w14:paraId="5AA7F8D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AE3A898"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8963AF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2.2</w:t>
            </w:r>
          </w:p>
        </w:tc>
        <w:tc>
          <w:tcPr>
            <w:tcW w:w="7179" w:type="dxa"/>
            <w:tcBorders>
              <w:top w:val="nil"/>
              <w:left w:val="nil"/>
              <w:bottom w:val="single" w:sz="4" w:space="0" w:color="auto"/>
              <w:right w:val="single" w:sz="4" w:space="0" w:color="auto"/>
            </w:tcBorders>
            <w:shd w:val="clear" w:color="auto" w:fill="auto"/>
            <w:noWrap/>
            <w:vAlign w:val="bottom"/>
            <w:hideMark/>
          </w:tcPr>
          <w:p w14:paraId="6660A83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Application Platform Configuration</w:t>
            </w:r>
          </w:p>
        </w:tc>
        <w:tc>
          <w:tcPr>
            <w:tcW w:w="1097" w:type="dxa"/>
            <w:tcBorders>
              <w:top w:val="nil"/>
              <w:left w:val="nil"/>
              <w:bottom w:val="single" w:sz="4" w:space="0" w:color="auto"/>
              <w:right w:val="single" w:sz="4" w:space="0" w:color="auto"/>
            </w:tcBorders>
            <w:shd w:val="clear" w:color="auto" w:fill="auto"/>
            <w:noWrap/>
            <w:vAlign w:val="bottom"/>
            <w:hideMark/>
          </w:tcPr>
          <w:p w14:paraId="252300D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7A07A9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AC7B86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2.3</w:t>
            </w:r>
          </w:p>
        </w:tc>
        <w:tc>
          <w:tcPr>
            <w:tcW w:w="7179" w:type="dxa"/>
            <w:tcBorders>
              <w:top w:val="nil"/>
              <w:left w:val="nil"/>
              <w:bottom w:val="single" w:sz="4" w:space="0" w:color="auto"/>
              <w:right w:val="single" w:sz="4" w:space="0" w:color="auto"/>
            </w:tcBorders>
            <w:shd w:val="clear" w:color="auto" w:fill="auto"/>
            <w:noWrap/>
            <w:vAlign w:val="bottom"/>
            <w:hideMark/>
          </w:tcPr>
          <w:p w14:paraId="7AFABB9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File Extensions Handling for Sensitive Information</w:t>
            </w:r>
          </w:p>
        </w:tc>
        <w:tc>
          <w:tcPr>
            <w:tcW w:w="1097" w:type="dxa"/>
            <w:tcBorders>
              <w:top w:val="nil"/>
              <w:left w:val="nil"/>
              <w:bottom w:val="single" w:sz="4" w:space="0" w:color="auto"/>
              <w:right w:val="single" w:sz="4" w:space="0" w:color="auto"/>
            </w:tcBorders>
            <w:shd w:val="clear" w:color="auto" w:fill="auto"/>
            <w:noWrap/>
            <w:vAlign w:val="bottom"/>
            <w:hideMark/>
          </w:tcPr>
          <w:p w14:paraId="7FFC283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41824D0"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28C936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2.4</w:t>
            </w:r>
          </w:p>
        </w:tc>
        <w:tc>
          <w:tcPr>
            <w:tcW w:w="7179" w:type="dxa"/>
            <w:tcBorders>
              <w:top w:val="nil"/>
              <w:left w:val="nil"/>
              <w:bottom w:val="single" w:sz="4" w:space="0" w:color="auto"/>
              <w:right w:val="single" w:sz="4" w:space="0" w:color="auto"/>
            </w:tcBorders>
            <w:shd w:val="clear" w:color="auto" w:fill="auto"/>
            <w:noWrap/>
            <w:vAlign w:val="bottom"/>
            <w:hideMark/>
          </w:tcPr>
          <w:p w14:paraId="55FFC35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Review Old Backup and Unreferenced Files for Sensitive Information</w:t>
            </w:r>
          </w:p>
        </w:tc>
        <w:tc>
          <w:tcPr>
            <w:tcW w:w="1097" w:type="dxa"/>
            <w:tcBorders>
              <w:top w:val="nil"/>
              <w:left w:val="nil"/>
              <w:bottom w:val="single" w:sz="4" w:space="0" w:color="auto"/>
              <w:right w:val="single" w:sz="4" w:space="0" w:color="auto"/>
            </w:tcBorders>
            <w:shd w:val="clear" w:color="auto" w:fill="auto"/>
            <w:noWrap/>
            <w:vAlign w:val="bottom"/>
            <w:hideMark/>
          </w:tcPr>
          <w:p w14:paraId="4FF6A4A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4FC05D2"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D49209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2.5</w:t>
            </w:r>
          </w:p>
        </w:tc>
        <w:tc>
          <w:tcPr>
            <w:tcW w:w="7179" w:type="dxa"/>
            <w:tcBorders>
              <w:top w:val="nil"/>
              <w:left w:val="nil"/>
              <w:bottom w:val="single" w:sz="4" w:space="0" w:color="auto"/>
              <w:right w:val="single" w:sz="4" w:space="0" w:color="auto"/>
            </w:tcBorders>
            <w:shd w:val="clear" w:color="auto" w:fill="auto"/>
            <w:noWrap/>
            <w:vAlign w:val="bottom"/>
            <w:hideMark/>
          </w:tcPr>
          <w:p w14:paraId="297449A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Enumerate Infrastructure and Application Admin Interfaces</w:t>
            </w:r>
          </w:p>
        </w:tc>
        <w:tc>
          <w:tcPr>
            <w:tcW w:w="1097" w:type="dxa"/>
            <w:tcBorders>
              <w:top w:val="nil"/>
              <w:left w:val="nil"/>
              <w:bottom w:val="single" w:sz="4" w:space="0" w:color="auto"/>
              <w:right w:val="single" w:sz="4" w:space="0" w:color="auto"/>
            </w:tcBorders>
            <w:shd w:val="clear" w:color="auto" w:fill="auto"/>
            <w:noWrap/>
            <w:vAlign w:val="bottom"/>
            <w:hideMark/>
          </w:tcPr>
          <w:p w14:paraId="6D3B3F6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F8C0AB1"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378142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lastRenderedPageBreak/>
              <w:t>2.6</w:t>
            </w:r>
          </w:p>
        </w:tc>
        <w:tc>
          <w:tcPr>
            <w:tcW w:w="7179" w:type="dxa"/>
            <w:tcBorders>
              <w:top w:val="nil"/>
              <w:left w:val="nil"/>
              <w:bottom w:val="single" w:sz="4" w:space="0" w:color="auto"/>
              <w:right w:val="single" w:sz="4" w:space="0" w:color="auto"/>
            </w:tcBorders>
            <w:shd w:val="clear" w:color="auto" w:fill="auto"/>
            <w:noWrap/>
            <w:vAlign w:val="bottom"/>
            <w:hideMark/>
          </w:tcPr>
          <w:p w14:paraId="50A9948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HTTP Methods</w:t>
            </w:r>
          </w:p>
        </w:tc>
        <w:tc>
          <w:tcPr>
            <w:tcW w:w="1097" w:type="dxa"/>
            <w:tcBorders>
              <w:top w:val="nil"/>
              <w:left w:val="nil"/>
              <w:bottom w:val="single" w:sz="4" w:space="0" w:color="auto"/>
              <w:right w:val="single" w:sz="4" w:space="0" w:color="auto"/>
            </w:tcBorders>
            <w:shd w:val="clear" w:color="auto" w:fill="auto"/>
            <w:noWrap/>
            <w:vAlign w:val="bottom"/>
            <w:hideMark/>
          </w:tcPr>
          <w:p w14:paraId="14B3C4A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AE3257F"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A8301D7"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2.7</w:t>
            </w:r>
          </w:p>
        </w:tc>
        <w:tc>
          <w:tcPr>
            <w:tcW w:w="7179" w:type="dxa"/>
            <w:tcBorders>
              <w:top w:val="nil"/>
              <w:left w:val="nil"/>
              <w:bottom w:val="single" w:sz="4" w:space="0" w:color="auto"/>
              <w:right w:val="single" w:sz="4" w:space="0" w:color="auto"/>
            </w:tcBorders>
            <w:shd w:val="clear" w:color="auto" w:fill="auto"/>
            <w:noWrap/>
            <w:vAlign w:val="bottom"/>
            <w:hideMark/>
          </w:tcPr>
          <w:p w14:paraId="1EEA714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HTTP Strict Transport Security</w:t>
            </w:r>
          </w:p>
        </w:tc>
        <w:tc>
          <w:tcPr>
            <w:tcW w:w="1097" w:type="dxa"/>
            <w:tcBorders>
              <w:top w:val="nil"/>
              <w:left w:val="nil"/>
              <w:bottom w:val="single" w:sz="4" w:space="0" w:color="auto"/>
              <w:right w:val="single" w:sz="4" w:space="0" w:color="auto"/>
            </w:tcBorders>
            <w:shd w:val="clear" w:color="auto" w:fill="auto"/>
            <w:noWrap/>
            <w:vAlign w:val="bottom"/>
            <w:hideMark/>
          </w:tcPr>
          <w:p w14:paraId="2308279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E19C2A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7222C9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2.8</w:t>
            </w:r>
          </w:p>
        </w:tc>
        <w:tc>
          <w:tcPr>
            <w:tcW w:w="7179" w:type="dxa"/>
            <w:tcBorders>
              <w:top w:val="nil"/>
              <w:left w:val="nil"/>
              <w:bottom w:val="single" w:sz="4" w:space="0" w:color="auto"/>
              <w:right w:val="single" w:sz="4" w:space="0" w:color="auto"/>
            </w:tcBorders>
            <w:shd w:val="clear" w:color="auto" w:fill="auto"/>
            <w:noWrap/>
            <w:vAlign w:val="bottom"/>
            <w:hideMark/>
          </w:tcPr>
          <w:p w14:paraId="051654B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RIA Cross Domain Policy</w:t>
            </w:r>
          </w:p>
        </w:tc>
        <w:tc>
          <w:tcPr>
            <w:tcW w:w="1097" w:type="dxa"/>
            <w:tcBorders>
              <w:top w:val="nil"/>
              <w:left w:val="nil"/>
              <w:bottom w:val="single" w:sz="4" w:space="0" w:color="auto"/>
              <w:right w:val="single" w:sz="4" w:space="0" w:color="auto"/>
            </w:tcBorders>
            <w:shd w:val="clear" w:color="auto" w:fill="auto"/>
            <w:noWrap/>
            <w:vAlign w:val="bottom"/>
            <w:hideMark/>
          </w:tcPr>
          <w:p w14:paraId="44BC7D2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F02494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D4DE5E1"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2.9</w:t>
            </w:r>
          </w:p>
        </w:tc>
        <w:tc>
          <w:tcPr>
            <w:tcW w:w="7179" w:type="dxa"/>
            <w:tcBorders>
              <w:top w:val="nil"/>
              <w:left w:val="nil"/>
              <w:bottom w:val="single" w:sz="4" w:space="0" w:color="auto"/>
              <w:right w:val="single" w:sz="4" w:space="0" w:color="auto"/>
            </w:tcBorders>
            <w:shd w:val="clear" w:color="auto" w:fill="auto"/>
            <w:noWrap/>
            <w:vAlign w:val="bottom"/>
            <w:hideMark/>
          </w:tcPr>
          <w:p w14:paraId="00788E5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File Permission</w:t>
            </w:r>
          </w:p>
        </w:tc>
        <w:tc>
          <w:tcPr>
            <w:tcW w:w="1097" w:type="dxa"/>
            <w:tcBorders>
              <w:top w:val="nil"/>
              <w:left w:val="nil"/>
              <w:bottom w:val="single" w:sz="4" w:space="0" w:color="auto"/>
              <w:right w:val="single" w:sz="4" w:space="0" w:color="auto"/>
            </w:tcBorders>
            <w:shd w:val="clear" w:color="auto" w:fill="auto"/>
            <w:noWrap/>
            <w:vAlign w:val="bottom"/>
            <w:hideMark/>
          </w:tcPr>
          <w:p w14:paraId="2BF9F39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B5D342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5C256AB"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2.1</w:t>
            </w:r>
          </w:p>
        </w:tc>
        <w:tc>
          <w:tcPr>
            <w:tcW w:w="7179" w:type="dxa"/>
            <w:tcBorders>
              <w:top w:val="nil"/>
              <w:left w:val="nil"/>
              <w:bottom w:val="single" w:sz="4" w:space="0" w:color="auto"/>
              <w:right w:val="single" w:sz="4" w:space="0" w:color="auto"/>
            </w:tcBorders>
            <w:shd w:val="clear" w:color="auto" w:fill="auto"/>
            <w:noWrap/>
            <w:vAlign w:val="bottom"/>
            <w:hideMark/>
          </w:tcPr>
          <w:p w14:paraId="0B83917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for Subdomain Takeover</w:t>
            </w:r>
          </w:p>
        </w:tc>
        <w:tc>
          <w:tcPr>
            <w:tcW w:w="1097" w:type="dxa"/>
            <w:tcBorders>
              <w:top w:val="nil"/>
              <w:left w:val="nil"/>
              <w:bottom w:val="single" w:sz="4" w:space="0" w:color="auto"/>
              <w:right w:val="single" w:sz="4" w:space="0" w:color="auto"/>
            </w:tcBorders>
            <w:shd w:val="clear" w:color="auto" w:fill="auto"/>
            <w:noWrap/>
            <w:vAlign w:val="bottom"/>
            <w:hideMark/>
          </w:tcPr>
          <w:p w14:paraId="51711C7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83047D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1A7233F"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2.11</w:t>
            </w:r>
          </w:p>
        </w:tc>
        <w:tc>
          <w:tcPr>
            <w:tcW w:w="7179" w:type="dxa"/>
            <w:tcBorders>
              <w:top w:val="nil"/>
              <w:left w:val="nil"/>
              <w:bottom w:val="single" w:sz="4" w:space="0" w:color="auto"/>
              <w:right w:val="single" w:sz="4" w:space="0" w:color="auto"/>
            </w:tcBorders>
            <w:shd w:val="clear" w:color="auto" w:fill="auto"/>
            <w:noWrap/>
            <w:vAlign w:val="bottom"/>
            <w:hideMark/>
          </w:tcPr>
          <w:p w14:paraId="4400089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Cloud Storage</w:t>
            </w:r>
          </w:p>
        </w:tc>
        <w:tc>
          <w:tcPr>
            <w:tcW w:w="1097" w:type="dxa"/>
            <w:tcBorders>
              <w:top w:val="nil"/>
              <w:left w:val="nil"/>
              <w:bottom w:val="single" w:sz="4" w:space="0" w:color="auto"/>
              <w:right w:val="single" w:sz="4" w:space="0" w:color="auto"/>
            </w:tcBorders>
            <w:shd w:val="clear" w:color="auto" w:fill="auto"/>
            <w:noWrap/>
            <w:vAlign w:val="bottom"/>
            <w:hideMark/>
          </w:tcPr>
          <w:p w14:paraId="5057825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A54417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F4166E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2.12</w:t>
            </w:r>
          </w:p>
        </w:tc>
        <w:tc>
          <w:tcPr>
            <w:tcW w:w="7179" w:type="dxa"/>
            <w:tcBorders>
              <w:top w:val="nil"/>
              <w:left w:val="nil"/>
              <w:bottom w:val="single" w:sz="4" w:space="0" w:color="auto"/>
              <w:right w:val="single" w:sz="4" w:space="0" w:color="auto"/>
            </w:tcBorders>
            <w:shd w:val="clear" w:color="auto" w:fill="auto"/>
            <w:noWrap/>
            <w:vAlign w:val="bottom"/>
            <w:hideMark/>
          </w:tcPr>
          <w:p w14:paraId="0B14F38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Content Security Policy</w:t>
            </w:r>
          </w:p>
        </w:tc>
        <w:tc>
          <w:tcPr>
            <w:tcW w:w="1097" w:type="dxa"/>
            <w:tcBorders>
              <w:top w:val="nil"/>
              <w:left w:val="nil"/>
              <w:bottom w:val="single" w:sz="4" w:space="0" w:color="auto"/>
              <w:right w:val="single" w:sz="4" w:space="0" w:color="auto"/>
            </w:tcBorders>
            <w:shd w:val="clear" w:color="auto" w:fill="auto"/>
            <w:noWrap/>
            <w:vAlign w:val="bottom"/>
            <w:hideMark/>
          </w:tcPr>
          <w:p w14:paraId="3DCE31A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D91CD99"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D61467A"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2.13</w:t>
            </w:r>
          </w:p>
        </w:tc>
        <w:tc>
          <w:tcPr>
            <w:tcW w:w="7179" w:type="dxa"/>
            <w:tcBorders>
              <w:top w:val="nil"/>
              <w:left w:val="nil"/>
              <w:bottom w:val="single" w:sz="4" w:space="0" w:color="auto"/>
              <w:right w:val="single" w:sz="4" w:space="0" w:color="auto"/>
            </w:tcBorders>
            <w:shd w:val="clear" w:color="auto" w:fill="auto"/>
            <w:noWrap/>
            <w:vAlign w:val="bottom"/>
            <w:hideMark/>
          </w:tcPr>
          <w:p w14:paraId="17D9B00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Path Confusion</w:t>
            </w:r>
          </w:p>
        </w:tc>
        <w:tc>
          <w:tcPr>
            <w:tcW w:w="1097" w:type="dxa"/>
            <w:tcBorders>
              <w:top w:val="nil"/>
              <w:left w:val="nil"/>
              <w:bottom w:val="single" w:sz="4" w:space="0" w:color="auto"/>
              <w:right w:val="single" w:sz="4" w:space="0" w:color="auto"/>
            </w:tcBorders>
            <w:shd w:val="clear" w:color="auto" w:fill="auto"/>
            <w:noWrap/>
            <w:vAlign w:val="bottom"/>
            <w:hideMark/>
          </w:tcPr>
          <w:p w14:paraId="1541EF9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BF36DE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D893A93"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14990AF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4E479A3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7A5B86BE"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34CBBC17"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3. Identity Management Testing</w:t>
            </w:r>
          </w:p>
        </w:tc>
        <w:tc>
          <w:tcPr>
            <w:tcW w:w="1097" w:type="dxa"/>
            <w:tcBorders>
              <w:top w:val="nil"/>
              <w:left w:val="nil"/>
              <w:bottom w:val="single" w:sz="4" w:space="0" w:color="auto"/>
              <w:right w:val="nil"/>
            </w:tcBorders>
            <w:shd w:val="clear" w:color="000000" w:fill="CAEDFB"/>
            <w:noWrap/>
            <w:vAlign w:val="bottom"/>
            <w:hideMark/>
          </w:tcPr>
          <w:p w14:paraId="06FB864A"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011CF071"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44D1A4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3.1</w:t>
            </w:r>
          </w:p>
        </w:tc>
        <w:tc>
          <w:tcPr>
            <w:tcW w:w="7179" w:type="dxa"/>
            <w:tcBorders>
              <w:top w:val="nil"/>
              <w:left w:val="nil"/>
              <w:bottom w:val="single" w:sz="4" w:space="0" w:color="auto"/>
              <w:right w:val="single" w:sz="4" w:space="0" w:color="auto"/>
            </w:tcBorders>
            <w:shd w:val="clear" w:color="auto" w:fill="auto"/>
            <w:noWrap/>
            <w:vAlign w:val="bottom"/>
            <w:hideMark/>
          </w:tcPr>
          <w:p w14:paraId="3CF5644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Role Definitions</w:t>
            </w:r>
          </w:p>
        </w:tc>
        <w:tc>
          <w:tcPr>
            <w:tcW w:w="1097" w:type="dxa"/>
            <w:tcBorders>
              <w:top w:val="nil"/>
              <w:left w:val="nil"/>
              <w:bottom w:val="single" w:sz="4" w:space="0" w:color="auto"/>
              <w:right w:val="single" w:sz="4" w:space="0" w:color="auto"/>
            </w:tcBorders>
            <w:shd w:val="clear" w:color="auto" w:fill="auto"/>
            <w:noWrap/>
            <w:vAlign w:val="bottom"/>
            <w:hideMark/>
          </w:tcPr>
          <w:p w14:paraId="2D145C1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8A8BBF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E40C09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3.2</w:t>
            </w:r>
          </w:p>
        </w:tc>
        <w:tc>
          <w:tcPr>
            <w:tcW w:w="7179" w:type="dxa"/>
            <w:tcBorders>
              <w:top w:val="nil"/>
              <w:left w:val="nil"/>
              <w:bottom w:val="single" w:sz="4" w:space="0" w:color="auto"/>
              <w:right w:val="single" w:sz="4" w:space="0" w:color="auto"/>
            </w:tcBorders>
            <w:shd w:val="clear" w:color="auto" w:fill="auto"/>
            <w:noWrap/>
            <w:vAlign w:val="bottom"/>
            <w:hideMark/>
          </w:tcPr>
          <w:p w14:paraId="252A55A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User Registration Process</w:t>
            </w:r>
          </w:p>
        </w:tc>
        <w:tc>
          <w:tcPr>
            <w:tcW w:w="1097" w:type="dxa"/>
            <w:tcBorders>
              <w:top w:val="nil"/>
              <w:left w:val="nil"/>
              <w:bottom w:val="single" w:sz="4" w:space="0" w:color="auto"/>
              <w:right w:val="single" w:sz="4" w:space="0" w:color="auto"/>
            </w:tcBorders>
            <w:shd w:val="clear" w:color="auto" w:fill="auto"/>
            <w:noWrap/>
            <w:vAlign w:val="bottom"/>
            <w:hideMark/>
          </w:tcPr>
          <w:p w14:paraId="6423B37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5A34A78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C40B7FF"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3.3</w:t>
            </w:r>
          </w:p>
        </w:tc>
        <w:tc>
          <w:tcPr>
            <w:tcW w:w="7179" w:type="dxa"/>
            <w:tcBorders>
              <w:top w:val="nil"/>
              <w:left w:val="nil"/>
              <w:bottom w:val="single" w:sz="4" w:space="0" w:color="auto"/>
              <w:right w:val="single" w:sz="4" w:space="0" w:color="auto"/>
            </w:tcBorders>
            <w:shd w:val="clear" w:color="auto" w:fill="auto"/>
            <w:noWrap/>
            <w:vAlign w:val="bottom"/>
            <w:hideMark/>
          </w:tcPr>
          <w:p w14:paraId="29DF785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Account Provisioning Process</w:t>
            </w:r>
          </w:p>
        </w:tc>
        <w:tc>
          <w:tcPr>
            <w:tcW w:w="1097" w:type="dxa"/>
            <w:tcBorders>
              <w:top w:val="nil"/>
              <w:left w:val="nil"/>
              <w:bottom w:val="single" w:sz="4" w:space="0" w:color="auto"/>
              <w:right w:val="single" w:sz="4" w:space="0" w:color="auto"/>
            </w:tcBorders>
            <w:shd w:val="clear" w:color="auto" w:fill="auto"/>
            <w:noWrap/>
            <w:vAlign w:val="bottom"/>
            <w:hideMark/>
          </w:tcPr>
          <w:p w14:paraId="7D1999F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F4A002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10C616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3.4</w:t>
            </w:r>
          </w:p>
        </w:tc>
        <w:tc>
          <w:tcPr>
            <w:tcW w:w="7179" w:type="dxa"/>
            <w:tcBorders>
              <w:top w:val="nil"/>
              <w:left w:val="nil"/>
              <w:bottom w:val="single" w:sz="4" w:space="0" w:color="auto"/>
              <w:right w:val="single" w:sz="4" w:space="0" w:color="auto"/>
            </w:tcBorders>
            <w:shd w:val="clear" w:color="auto" w:fill="auto"/>
            <w:noWrap/>
            <w:vAlign w:val="bottom"/>
            <w:hideMark/>
          </w:tcPr>
          <w:p w14:paraId="43027BF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Account Enumeration and Guessable User Account</w:t>
            </w:r>
          </w:p>
        </w:tc>
        <w:tc>
          <w:tcPr>
            <w:tcW w:w="1097" w:type="dxa"/>
            <w:tcBorders>
              <w:top w:val="nil"/>
              <w:left w:val="nil"/>
              <w:bottom w:val="single" w:sz="4" w:space="0" w:color="auto"/>
              <w:right w:val="single" w:sz="4" w:space="0" w:color="auto"/>
            </w:tcBorders>
            <w:shd w:val="clear" w:color="auto" w:fill="auto"/>
            <w:noWrap/>
            <w:vAlign w:val="bottom"/>
            <w:hideMark/>
          </w:tcPr>
          <w:p w14:paraId="5159DB9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9686932"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4F5B3C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3.5</w:t>
            </w:r>
          </w:p>
        </w:tc>
        <w:tc>
          <w:tcPr>
            <w:tcW w:w="7179" w:type="dxa"/>
            <w:tcBorders>
              <w:top w:val="nil"/>
              <w:left w:val="nil"/>
              <w:bottom w:val="single" w:sz="4" w:space="0" w:color="auto"/>
              <w:right w:val="single" w:sz="4" w:space="0" w:color="auto"/>
            </w:tcBorders>
            <w:shd w:val="clear" w:color="auto" w:fill="auto"/>
            <w:noWrap/>
            <w:vAlign w:val="bottom"/>
            <w:hideMark/>
          </w:tcPr>
          <w:p w14:paraId="70FE0B9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 or Unenforced Username Policy</w:t>
            </w:r>
          </w:p>
        </w:tc>
        <w:tc>
          <w:tcPr>
            <w:tcW w:w="1097" w:type="dxa"/>
            <w:tcBorders>
              <w:top w:val="nil"/>
              <w:left w:val="nil"/>
              <w:bottom w:val="single" w:sz="4" w:space="0" w:color="auto"/>
              <w:right w:val="single" w:sz="4" w:space="0" w:color="auto"/>
            </w:tcBorders>
            <w:shd w:val="clear" w:color="auto" w:fill="auto"/>
            <w:noWrap/>
            <w:vAlign w:val="bottom"/>
            <w:hideMark/>
          </w:tcPr>
          <w:p w14:paraId="5D0F923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52EE5BE2"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598859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774AF22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1139012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1F0C86AE"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1D47CCB6"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4. Authentication Testing</w:t>
            </w:r>
          </w:p>
        </w:tc>
        <w:tc>
          <w:tcPr>
            <w:tcW w:w="1097" w:type="dxa"/>
            <w:tcBorders>
              <w:top w:val="nil"/>
              <w:left w:val="nil"/>
              <w:bottom w:val="single" w:sz="4" w:space="0" w:color="auto"/>
              <w:right w:val="nil"/>
            </w:tcBorders>
            <w:shd w:val="clear" w:color="000000" w:fill="CAEDFB"/>
            <w:noWrap/>
            <w:vAlign w:val="bottom"/>
            <w:hideMark/>
          </w:tcPr>
          <w:p w14:paraId="66853343"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45EC11A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E9785E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4.1</w:t>
            </w:r>
          </w:p>
        </w:tc>
        <w:tc>
          <w:tcPr>
            <w:tcW w:w="7179" w:type="dxa"/>
            <w:tcBorders>
              <w:top w:val="nil"/>
              <w:left w:val="nil"/>
              <w:bottom w:val="single" w:sz="4" w:space="0" w:color="auto"/>
              <w:right w:val="single" w:sz="4" w:space="0" w:color="auto"/>
            </w:tcBorders>
            <w:shd w:val="clear" w:color="auto" w:fill="auto"/>
            <w:noWrap/>
            <w:vAlign w:val="bottom"/>
            <w:hideMark/>
          </w:tcPr>
          <w:p w14:paraId="55F977D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Credentials Transported over an Encrypted Channel</w:t>
            </w:r>
          </w:p>
        </w:tc>
        <w:tc>
          <w:tcPr>
            <w:tcW w:w="1097" w:type="dxa"/>
            <w:tcBorders>
              <w:top w:val="nil"/>
              <w:left w:val="nil"/>
              <w:bottom w:val="single" w:sz="4" w:space="0" w:color="auto"/>
              <w:right w:val="single" w:sz="4" w:space="0" w:color="auto"/>
            </w:tcBorders>
            <w:shd w:val="clear" w:color="auto" w:fill="auto"/>
            <w:noWrap/>
            <w:vAlign w:val="bottom"/>
            <w:hideMark/>
          </w:tcPr>
          <w:p w14:paraId="5E783DE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1746C29"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C6EE14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4.2</w:t>
            </w:r>
          </w:p>
        </w:tc>
        <w:tc>
          <w:tcPr>
            <w:tcW w:w="7179" w:type="dxa"/>
            <w:tcBorders>
              <w:top w:val="nil"/>
              <w:left w:val="nil"/>
              <w:bottom w:val="single" w:sz="4" w:space="0" w:color="auto"/>
              <w:right w:val="single" w:sz="4" w:space="0" w:color="auto"/>
            </w:tcBorders>
            <w:shd w:val="clear" w:color="auto" w:fill="auto"/>
            <w:noWrap/>
            <w:vAlign w:val="bottom"/>
            <w:hideMark/>
          </w:tcPr>
          <w:p w14:paraId="14C4586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Default Credentials</w:t>
            </w:r>
          </w:p>
        </w:tc>
        <w:tc>
          <w:tcPr>
            <w:tcW w:w="1097" w:type="dxa"/>
            <w:tcBorders>
              <w:top w:val="nil"/>
              <w:left w:val="nil"/>
              <w:bottom w:val="single" w:sz="4" w:space="0" w:color="auto"/>
              <w:right w:val="single" w:sz="4" w:space="0" w:color="auto"/>
            </w:tcBorders>
            <w:shd w:val="clear" w:color="auto" w:fill="auto"/>
            <w:noWrap/>
            <w:vAlign w:val="bottom"/>
            <w:hideMark/>
          </w:tcPr>
          <w:p w14:paraId="4B8110F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32D4FC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A661C9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4.3</w:t>
            </w:r>
          </w:p>
        </w:tc>
        <w:tc>
          <w:tcPr>
            <w:tcW w:w="7179" w:type="dxa"/>
            <w:tcBorders>
              <w:top w:val="nil"/>
              <w:left w:val="nil"/>
              <w:bottom w:val="single" w:sz="4" w:space="0" w:color="auto"/>
              <w:right w:val="single" w:sz="4" w:space="0" w:color="auto"/>
            </w:tcBorders>
            <w:shd w:val="clear" w:color="auto" w:fill="auto"/>
            <w:noWrap/>
            <w:vAlign w:val="bottom"/>
            <w:hideMark/>
          </w:tcPr>
          <w:p w14:paraId="1A6483F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 Lock Out Mechanism</w:t>
            </w:r>
          </w:p>
        </w:tc>
        <w:tc>
          <w:tcPr>
            <w:tcW w:w="1097" w:type="dxa"/>
            <w:tcBorders>
              <w:top w:val="nil"/>
              <w:left w:val="nil"/>
              <w:bottom w:val="single" w:sz="4" w:space="0" w:color="auto"/>
              <w:right w:val="single" w:sz="4" w:space="0" w:color="auto"/>
            </w:tcBorders>
            <w:shd w:val="clear" w:color="auto" w:fill="auto"/>
            <w:noWrap/>
            <w:vAlign w:val="bottom"/>
            <w:hideMark/>
          </w:tcPr>
          <w:p w14:paraId="1D272E7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F4ACFE8"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C59B3D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4.4</w:t>
            </w:r>
          </w:p>
        </w:tc>
        <w:tc>
          <w:tcPr>
            <w:tcW w:w="7179" w:type="dxa"/>
            <w:tcBorders>
              <w:top w:val="nil"/>
              <w:left w:val="nil"/>
              <w:bottom w:val="single" w:sz="4" w:space="0" w:color="auto"/>
              <w:right w:val="single" w:sz="4" w:space="0" w:color="auto"/>
            </w:tcBorders>
            <w:shd w:val="clear" w:color="auto" w:fill="auto"/>
            <w:noWrap/>
            <w:vAlign w:val="bottom"/>
            <w:hideMark/>
          </w:tcPr>
          <w:p w14:paraId="185554A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Bypassing Authentication Schema</w:t>
            </w:r>
          </w:p>
        </w:tc>
        <w:tc>
          <w:tcPr>
            <w:tcW w:w="1097" w:type="dxa"/>
            <w:tcBorders>
              <w:top w:val="nil"/>
              <w:left w:val="nil"/>
              <w:bottom w:val="single" w:sz="4" w:space="0" w:color="auto"/>
              <w:right w:val="single" w:sz="4" w:space="0" w:color="auto"/>
            </w:tcBorders>
            <w:shd w:val="clear" w:color="auto" w:fill="auto"/>
            <w:noWrap/>
            <w:vAlign w:val="bottom"/>
            <w:hideMark/>
          </w:tcPr>
          <w:p w14:paraId="1C9DDD9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70A3C0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416E04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4.5</w:t>
            </w:r>
          </w:p>
        </w:tc>
        <w:tc>
          <w:tcPr>
            <w:tcW w:w="7179" w:type="dxa"/>
            <w:tcBorders>
              <w:top w:val="nil"/>
              <w:left w:val="nil"/>
              <w:bottom w:val="single" w:sz="4" w:space="0" w:color="auto"/>
              <w:right w:val="single" w:sz="4" w:space="0" w:color="auto"/>
            </w:tcBorders>
            <w:shd w:val="clear" w:color="auto" w:fill="auto"/>
            <w:noWrap/>
            <w:vAlign w:val="bottom"/>
            <w:hideMark/>
          </w:tcPr>
          <w:p w14:paraId="1CA609E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Vulnerable Remember Password</w:t>
            </w:r>
          </w:p>
        </w:tc>
        <w:tc>
          <w:tcPr>
            <w:tcW w:w="1097" w:type="dxa"/>
            <w:tcBorders>
              <w:top w:val="nil"/>
              <w:left w:val="nil"/>
              <w:bottom w:val="single" w:sz="4" w:space="0" w:color="auto"/>
              <w:right w:val="single" w:sz="4" w:space="0" w:color="auto"/>
            </w:tcBorders>
            <w:shd w:val="clear" w:color="auto" w:fill="auto"/>
            <w:noWrap/>
            <w:vAlign w:val="bottom"/>
            <w:hideMark/>
          </w:tcPr>
          <w:p w14:paraId="28D60F0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64B1893"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EAEC2C0"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4.6</w:t>
            </w:r>
          </w:p>
        </w:tc>
        <w:tc>
          <w:tcPr>
            <w:tcW w:w="7179" w:type="dxa"/>
            <w:tcBorders>
              <w:top w:val="nil"/>
              <w:left w:val="nil"/>
              <w:bottom w:val="single" w:sz="4" w:space="0" w:color="auto"/>
              <w:right w:val="single" w:sz="4" w:space="0" w:color="auto"/>
            </w:tcBorders>
            <w:shd w:val="clear" w:color="auto" w:fill="auto"/>
            <w:noWrap/>
            <w:vAlign w:val="bottom"/>
            <w:hideMark/>
          </w:tcPr>
          <w:p w14:paraId="3171F52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Browser Cache Weaknesses</w:t>
            </w:r>
          </w:p>
        </w:tc>
        <w:tc>
          <w:tcPr>
            <w:tcW w:w="1097" w:type="dxa"/>
            <w:tcBorders>
              <w:top w:val="nil"/>
              <w:left w:val="nil"/>
              <w:bottom w:val="single" w:sz="4" w:space="0" w:color="auto"/>
              <w:right w:val="single" w:sz="4" w:space="0" w:color="auto"/>
            </w:tcBorders>
            <w:shd w:val="clear" w:color="auto" w:fill="auto"/>
            <w:noWrap/>
            <w:vAlign w:val="bottom"/>
            <w:hideMark/>
          </w:tcPr>
          <w:p w14:paraId="7BD7866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E1CBD3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9FA711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4.7</w:t>
            </w:r>
          </w:p>
        </w:tc>
        <w:tc>
          <w:tcPr>
            <w:tcW w:w="7179" w:type="dxa"/>
            <w:tcBorders>
              <w:top w:val="nil"/>
              <w:left w:val="nil"/>
              <w:bottom w:val="single" w:sz="4" w:space="0" w:color="auto"/>
              <w:right w:val="single" w:sz="4" w:space="0" w:color="auto"/>
            </w:tcBorders>
            <w:shd w:val="clear" w:color="auto" w:fill="auto"/>
            <w:noWrap/>
            <w:vAlign w:val="bottom"/>
            <w:hideMark/>
          </w:tcPr>
          <w:p w14:paraId="77D0F68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 Password Policy</w:t>
            </w:r>
          </w:p>
        </w:tc>
        <w:tc>
          <w:tcPr>
            <w:tcW w:w="1097" w:type="dxa"/>
            <w:tcBorders>
              <w:top w:val="nil"/>
              <w:left w:val="nil"/>
              <w:bottom w:val="single" w:sz="4" w:space="0" w:color="auto"/>
              <w:right w:val="single" w:sz="4" w:space="0" w:color="auto"/>
            </w:tcBorders>
            <w:shd w:val="clear" w:color="auto" w:fill="auto"/>
            <w:noWrap/>
            <w:vAlign w:val="bottom"/>
            <w:hideMark/>
          </w:tcPr>
          <w:p w14:paraId="268DEF2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B97AA39"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F934E6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4.8</w:t>
            </w:r>
          </w:p>
        </w:tc>
        <w:tc>
          <w:tcPr>
            <w:tcW w:w="7179" w:type="dxa"/>
            <w:tcBorders>
              <w:top w:val="nil"/>
              <w:left w:val="nil"/>
              <w:bottom w:val="single" w:sz="4" w:space="0" w:color="auto"/>
              <w:right w:val="single" w:sz="4" w:space="0" w:color="auto"/>
            </w:tcBorders>
            <w:shd w:val="clear" w:color="auto" w:fill="auto"/>
            <w:noWrap/>
            <w:vAlign w:val="bottom"/>
            <w:hideMark/>
          </w:tcPr>
          <w:p w14:paraId="7133AF7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 Security Question Answer</w:t>
            </w:r>
          </w:p>
        </w:tc>
        <w:tc>
          <w:tcPr>
            <w:tcW w:w="1097" w:type="dxa"/>
            <w:tcBorders>
              <w:top w:val="nil"/>
              <w:left w:val="nil"/>
              <w:bottom w:val="single" w:sz="4" w:space="0" w:color="auto"/>
              <w:right w:val="single" w:sz="4" w:space="0" w:color="auto"/>
            </w:tcBorders>
            <w:shd w:val="clear" w:color="auto" w:fill="auto"/>
            <w:noWrap/>
            <w:vAlign w:val="bottom"/>
            <w:hideMark/>
          </w:tcPr>
          <w:p w14:paraId="66DE5CB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3DDD9B9"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46A536F"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4.9</w:t>
            </w:r>
          </w:p>
        </w:tc>
        <w:tc>
          <w:tcPr>
            <w:tcW w:w="7179" w:type="dxa"/>
            <w:tcBorders>
              <w:top w:val="nil"/>
              <w:left w:val="nil"/>
              <w:bottom w:val="single" w:sz="4" w:space="0" w:color="auto"/>
              <w:right w:val="single" w:sz="4" w:space="0" w:color="auto"/>
            </w:tcBorders>
            <w:shd w:val="clear" w:color="auto" w:fill="auto"/>
            <w:noWrap/>
            <w:vAlign w:val="bottom"/>
            <w:hideMark/>
          </w:tcPr>
          <w:p w14:paraId="7E0F6D3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 Password Change or Reset Functionalities</w:t>
            </w:r>
          </w:p>
        </w:tc>
        <w:tc>
          <w:tcPr>
            <w:tcW w:w="1097" w:type="dxa"/>
            <w:tcBorders>
              <w:top w:val="nil"/>
              <w:left w:val="nil"/>
              <w:bottom w:val="single" w:sz="4" w:space="0" w:color="auto"/>
              <w:right w:val="single" w:sz="4" w:space="0" w:color="auto"/>
            </w:tcBorders>
            <w:shd w:val="clear" w:color="auto" w:fill="auto"/>
            <w:noWrap/>
            <w:vAlign w:val="bottom"/>
            <w:hideMark/>
          </w:tcPr>
          <w:p w14:paraId="30DDB10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FA356E0"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0F6692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lastRenderedPageBreak/>
              <w:t>4.1</w:t>
            </w:r>
          </w:p>
        </w:tc>
        <w:tc>
          <w:tcPr>
            <w:tcW w:w="7179" w:type="dxa"/>
            <w:tcBorders>
              <w:top w:val="nil"/>
              <w:left w:val="nil"/>
              <w:bottom w:val="single" w:sz="4" w:space="0" w:color="auto"/>
              <w:right w:val="single" w:sz="4" w:space="0" w:color="auto"/>
            </w:tcBorders>
            <w:shd w:val="clear" w:color="auto" w:fill="auto"/>
            <w:noWrap/>
            <w:vAlign w:val="bottom"/>
            <w:hideMark/>
          </w:tcPr>
          <w:p w14:paraId="782D841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Weaker Authentication in Alternative Channel</w:t>
            </w:r>
          </w:p>
        </w:tc>
        <w:tc>
          <w:tcPr>
            <w:tcW w:w="1097" w:type="dxa"/>
            <w:tcBorders>
              <w:top w:val="nil"/>
              <w:left w:val="nil"/>
              <w:bottom w:val="single" w:sz="4" w:space="0" w:color="auto"/>
              <w:right w:val="single" w:sz="4" w:space="0" w:color="auto"/>
            </w:tcBorders>
            <w:shd w:val="clear" w:color="auto" w:fill="auto"/>
            <w:noWrap/>
            <w:vAlign w:val="bottom"/>
            <w:hideMark/>
          </w:tcPr>
          <w:p w14:paraId="05314EA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02D8C3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848B30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4.11</w:t>
            </w:r>
          </w:p>
        </w:tc>
        <w:tc>
          <w:tcPr>
            <w:tcW w:w="7179" w:type="dxa"/>
            <w:tcBorders>
              <w:top w:val="nil"/>
              <w:left w:val="nil"/>
              <w:bottom w:val="single" w:sz="4" w:space="0" w:color="auto"/>
              <w:right w:val="single" w:sz="4" w:space="0" w:color="auto"/>
            </w:tcBorders>
            <w:shd w:val="clear" w:color="auto" w:fill="auto"/>
            <w:noWrap/>
            <w:vAlign w:val="bottom"/>
            <w:hideMark/>
          </w:tcPr>
          <w:p w14:paraId="280903B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Multi-Factor Authentication (MFA)</w:t>
            </w:r>
          </w:p>
        </w:tc>
        <w:tc>
          <w:tcPr>
            <w:tcW w:w="1097" w:type="dxa"/>
            <w:tcBorders>
              <w:top w:val="nil"/>
              <w:left w:val="nil"/>
              <w:bottom w:val="single" w:sz="4" w:space="0" w:color="auto"/>
              <w:right w:val="single" w:sz="4" w:space="0" w:color="auto"/>
            </w:tcBorders>
            <w:shd w:val="clear" w:color="auto" w:fill="auto"/>
            <w:noWrap/>
            <w:vAlign w:val="bottom"/>
            <w:hideMark/>
          </w:tcPr>
          <w:p w14:paraId="7CE033B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AEFD50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E69CB0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2B9E1D8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6BDFFCB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4F13335B"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2DCD06E6"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xml:space="preserve">5. Authorization Testing </w:t>
            </w:r>
          </w:p>
        </w:tc>
        <w:tc>
          <w:tcPr>
            <w:tcW w:w="1097" w:type="dxa"/>
            <w:tcBorders>
              <w:top w:val="nil"/>
              <w:left w:val="nil"/>
              <w:bottom w:val="single" w:sz="4" w:space="0" w:color="auto"/>
              <w:right w:val="nil"/>
            </w:tcBorders>
            <w:shd w:val="clear" w:color="000000" w:fill="CAEDFB"/>
            <w:noWrap/>
            <w:vAlign w:val="bottom"/>
            <w:hideMark/>
          </w:tcPr>
          <w:p w14:paraId="2D8E81B8"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2FDE2B9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EA5F6C9"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5.1</w:t>
            </w:r>
          </w:p>
        </w:tc>
        <w:tc>
          <w:tcPr>
            <w:tcW w:w="7179" w:type="dxa"/>
            <w:tcBorders>
              <w:top w:val="nil"/>
              <w:left w:val="nil"/>
              <w:bottom w:val="single" w:sz="4" w:space="0" w:color="auto"/>
              <w:right w:val="single" w:sz="4" w:space="0" w:color="auto"/>
            </w:tcBorders>
            <w:shd w:val="clear" w:color="auto" w:fill="auto"/>
            <w:noWrap/>
            <w:vAlign w:val="bottom"/>
            <w:hideMark/>
          </w:tcPr>
          <w:p w14:paraId="2FF956D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Directory Traversal File Include</w:t>
            </w:r>
          </w:p>
        </w:tc>
        <w:tc>
          <w:tcPr>
            <w:tcW w:w="1097" w:type="dxa"/>
            <w:tcBorders>
              <w:top w:val="nil"/>
              <w:left w:val="nil"/>
              <w:bottom w:val="single" w:sz="4" w:space="0" w:color="auto"/>
              <w:right w:val="single" w:sz="4" w:space="0" w:color="auto"/>
            </w:tcBorders>
            <w:shd w:val="clear" w:color="auto" w:fill="auto"/>
            <w:noWrap/>
            <w:vAlign w:val="bottom"/>
            <w:hideMark/>
          </w:tcPr>
          <w:p w14:paraId="0B86079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20E2399"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93BCDE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5.2</w:t>
            </w:r>
          </w:p>
        </w:tc>
        <w:tc>
          <w:tcPr>
            <w:tcW w:w="7179" w:type="dxa"/>
            <w:tcBorders>
              <w:top w:val="nil"/>
              <w:left w:val="nil"/>
              <w:bottom w:val="single" w:sz="4" w:space="0" w:color="auto"/>
              <w:right w:val="single" w:sz="4" w:space="0" w:color="auto"/>
            </w:tcBorders>
            <w:shd w:val="clear" w:color="auto" w:fill="auto"/>
            <w:noWrap/>
            <w:vAlign w:val="bottom"/>
            <w:hideMark/>
          </w:tcPr>
          <w:p w14:paraId="0656BC5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Bypassing Authorization Schema</w:t>
            </w:r>
          </w:p>
        </w:tc>
        <w:tc>
          <w:tcPr>
            <w:tcW w:w="1097" w:type="dxa"/>
            <w:tcBorders>
              <w:top w:val="nil"/>
              <w:left w:val="nil"/>
              <w:bottom w:val="single" w:sz="4" w:space="0" w:color="auto"/>
              <w:right w:val="single" w:sz="4" w:space="0" w:color="auto"/>
            </w:tcBorders>
            <w:shd w:val="clear" w:color="auto" w:fill="auto"/>
            <w:noWrap/>
            <w:vAlign w:val="bottom"/>
            <w:hideMark/>
          </w:tcPr>
          <w:p w14:paraId="4882EEC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566101F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3789B5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5.3</w:t>
            </w:r>
          </w:p>
        </w:tc>
        <w:tc>
          <w:tcPr>
            <w:tcW w:w="7179" w:type="dxa"/>
            <w:tcBorders>
              <w:top w:val="nil"/>
              <w:left w:val="nil"/>
              <w:bottom w:val="single" w:sz="4" w:space="0" w:color="auto"/>
              <w:right w:val="single" w:sz="4" w:space="0" w:color="auto"/>
            </w:tcBorders>
            <w:shd w:val="clear" w:color="auto" w:fill="auto"/>
            <w:noWrap/>
            <w:vAlign w:val="bottom"/>
            <w:hideMark/>
          </w:tcPr>
          <w:p w14:paraId="54EC54F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Privilege Escalation</w:t>
            </w:r>
          </w:p>
        </w:tc>
        <w:tc>
          <w:tcPr>
            <w:tcW w:w="1097" w:type="dxa"/>
            <w:tcBorders>
              <w:top w:val="nil"/>
              <w:left w:val="nil"/>
              <w:bottom w:val="single" w:sz="4" w:space="0" w:color="auto"/>
              <w:right w:val="single" w:sz="4" w:space="0" w:color="auto"/>
            </w:tcBorders>
            <w:shd w:val="clear" w:color="auto" w:fill="auto"/>
            <w:noWrap/>
            <w:vAlign w:val="bottom"/>
            <w:hideMark/>
          </w:tcPr>
          <w:p w14:paraId="0985357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1789C96"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295B54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5.4</w:t>
            </w:r>
          </w:p>
        </w:tc>
        <w:tc>
          <w:tcPr>
            <w:tcW w:w="7179" w:type="dxa"/>
            <w:tcBorders>
              <w:top w:val="nil"/>
              <w:left w:val="nil"/>
              <w:bottom w:val="single" w:sz="4" w:space="0" w:color="auto"/>
              <w:right w:val="single" w:sz="4" w:space="0" w:color="auto"/>
            </w:tcBorders>
            <w:shd w:val="clear" w:color="auto" w:fill="auto"/>
            <w:noWrap/>
            <w:vAlign w:val="bottom"/>
            <w:hideMark/>
          </w:tcPr>
          <w:p w14:paraId="245930E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Insecure Direct Object References</w:t>
            </w:r>
          </w:p>
        </w:tc>
        <w:tc>
          <w:tcPr>
            <w:tcW w:w="1097" w:type="dxa"/>
            <w:tcBorders>
              <w:top w:val="nil"/>
              <w:left w:val="nil"/>
              <w:bottom w:val="single" w:sz="4" w:space="0" w:color="auto"/>
              <w:right w:val="single" w:sz="4" w:space="0" w:color="auto"/>
            </w:tcBorders>
            <w:shd w:val="clear" w:color="auto" w:fill="auto"/>
            <w:noWrap/>
            <w:vAlign w:val="bottom"/>
            <w:hideMark/>
          </w:tcPr>
          <w:p w14:paraId="0CB4DC6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E8D796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B1BE44F"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5.5</w:t>
            </w:r>
          </w:p>
        </w:tc>
        <w:tc>
          <w:tcPr>
            <w:tcW w:w="7179" w:type="dxa"/>
            <w:tcBorders>
              <w:top w:val="nil"/>
              <w:left w:val="nil"/>
              <w:bottom w:val="single" w:sz="4" w:space="0" w:color="auto"/>
              <w:right w:val="single" w:sz="4" w:space="0" w:color="auto"/>
            </w:tcBorders>
            <w:shd w:val="clear" w:color="auto" w:fill="auto"/>
            <w:noWrap/>
            <w:vAlign w:val="bottom"/>
            <w:hideMark/>
          </w:tcPr>
          <w:p w14:paraId="58127EE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OAuth Weaknesses</w:t>
            </w:r>
          </w:p>
        </w:tc>
        <w:tc>
          <w:tcPr>
            <w:tcW w:w="1097" w:type="dxa"/>
            <w:tcBorders>
              <w:top w:val="nil"/>
              <w:left w:val="nil"/>
              <w:bottom w:val="single" w:sz="4" w:space="0" w:color="auto"/>
              <w:right w:val="single" w:sz="4" w:space="0" w:color="auto"/>
            </w:tcBorders>
            <w:shd w:val="clear" w:color="auto" w:fill="auto"/>
            <w:noWrap/>
            <w:vAlign w:val="bottom"/>
            <w:hideMark/>
          </w:tcPr>
          <w:p w14:paraId="589BDD8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4363808"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4782317"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4FE6F0C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69AF46A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484A574F"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2F1049B3"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6. Session Management Testing</w:t>
            </w:r>
          </w:p>
        </w:tc>
        <w:tc>
          <w:tcPr>
            <w:tcW w:w="1097" w:type="dxa"/>
            <w:tcBorders>
              <w:top w:val="nil"/>
              <w:left w:val="nil"/>
              <w:bottom w:val="single" w:sz="4" w:space="0" w:color="auto"/>
              <w:right w:val="nil"/>
            </w:tcBorders>
            <w:shd w:val="clear" w:color="000000" w:fill="CAEDFB"/>
            <w:noWrap/>
            <w:vAlign w:val="bottom"/>
            <w:hideMark/>
          </w:tcPr>
          <w:p w14:paraId="1EE813BF"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1140172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7045221"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6.1</w:t>
            </w:r>
          </w:p>
        </w:tc>
        <w:tc>
          <w:tcPr>
            <w:tcW w:w="7179" w:type="dxa"/>
            <w:tcBorders>
              <w:top w:val="nil"/>
              <w:left w:val="nil"/>
              <w:bottom w:val="single" w:sz="4" w:space="0" w:color="auto"/>
              <w:right w:val="single" w:sz="4" w:space="0" w:color="auto"/>
            </w:tcBorders>
            <w:shd w:val="clear" w:color="auto" w:fill="auto"/>
            <w:noWrap/>
            <w:vAlign w:val="bottom"/>
            <w:hideMark/>
          </w:tcPr>
          <w:p w14:paraId="2BCFB36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Session Management Schema</w:t>
            </w:r>
          </w:p>
        </w:tc>
        <w:tc>
          <w:tcPr>
            <w:tcW w:w="1097" w:type="dxa"/>
            <w:tcBorders>
              <w:top w:val="nil"/>
              <w:left w:val="nil"/>
              <w:bottom w:val="single" w:sz="4" w:space="0" w:color="auto"/>
              <w:right w:val="single" w:sz="4" w:space="0" w:color="auto"/>
            </w:tcBorders>
            <w:shd w:val="clear" w:color="auto" w:fill="auto"/>
            <w:noWrap/>
            <w:vAlign w:val="bottom"/>
            <w:hideMark/>
          </w:tcPr>
          <w:p w14:paraId="5A23249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CFD66F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2C488D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6.2</w:t>
            </w:r>
          </w:p>
        </w:tc>
        <w:tc>
          <w:tcPr>
            <w:tcW w:w="7179" w:type="dxa"/>
            <w:tcBorders>
              <w:top w:val="nil"/>
              <w:left w:val="nil"/>
              <w:bottom w:val="single" w:sz="4" w:space="0" w:color="auto"/>
              <w:right w:val="single" w:sz="4" w:space="0" w:color="auto"/>
            </w:tcBorders>
            <w:shd w:val="clear" w:color="auto" w:fill="auto"/>
            <w:noWrap/>
            <w:vAlign w:val="bottom"/>
            <w:hideMark/>
          </w:tcPr>
          <w:p w14:paraId="28C23B8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Cookies Attributes</w:t>
            </w:r>
          </w:p>
        </w:tc>
        <w:tc>
          <w:tcPr>
            <w:tcW w:w="1097" w:type="dxa"/>
            <w:tcBorders>
              <w:top w:val="nil"/>
              <w:left w:val="nil"/>
              <w:bottom w:val="single" w:sz="4" w:space="0" w:color="auto"/>
              <w:right w:val="single" w:sz="4" w:space="0" w:color="auto"/>
            </w:tcBorders>
            <w:shd w:val="clear" w:color="auto" w:fill="auto"/>
            <w:noWrap/>
            <w:vAlign w:val="bottom"/>
            <w:hideMark/>
          </w:tcPr>
          <w:p w14:paraId="3E72965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5E1A504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063B46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6.3</w:t>
            </w:r>
          </w:p>
        </w:tc>
        <w:tc>
          <w:tcPr>
            <w:tcW w:w="7179" w:type="dxa"/>
            <w:tcBorders>
              <w:top w:val="nil"/>
              <w:left w:val="nil"/>
              <w:bottom w:val="single" w:sz="4" w:space="0" w:color="auto"/>
              <w:right w:val="single" w:sz="4" w:space="0" w:color="auto"/>
            </w:tcBorders>
            <w:shd w:val="clear" w:color="auto" w:fill="auto"/>
            <w:noWrap/>
            <w:vAlign w:val="bottom"/>
            <w:hideMark/>
          </w:tcPr>
          <w:p w14:paraId="7C0D70E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Session Fixation</w:t>
            </w:r>
          </w:p>
        </w:tc>
        <w:tc>
          <w:tcPr>
            <w:tcW w:w="1097" w:type="dxa"/>
            <w:tcBorders>
              <w:top w:val="nil"/>
              <w:left w:val="nil"/>
              <w:bottom w:val="single" w:sz="4" w:space="0" w:color="auto"/>
              <w:right w:val="single" w:sz="4" w:space="0" w:color="auto"/>
            </w:tcBorders>
            <w:shd w:val="clear" w:color="auto" w:fill="auto"/>
            <w:noWrap/>
            <w:vAlign w:val="bottom"/>
            <w:hideMark/>
          </w:tcPr>
          <w:p w14:paraId="2AB0DCF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C643E5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2870F2F"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6.4</w:t>
            </w:r>
          </w:p>
        </w:tc>
        <w:tc>
          <w:tcPr>
            <w:tcW w:w="7179" w:type="dxa"/>
            <w:tcBorders>
              <w:top w:val="nil"/>
              <w:left w:val="nil"/>
              <w:bottom w:val="single" w:sz="4" w:space="0" w:color="auto"/>
              <w:right w:val="single" w:sz="4" w:space="0" w:color="auto"/>
            </w:tcBorders>
            <w:shd w:val="clear" w:color="auto" w:fill="auto"/>
            <w:noWrap/>
            <w:vAlign w:val="bottom"/>
            <w:hideMark/>
          </w:tcPr>
          <w:p w14:paraId="025E51E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Exposed Session Variables</w:t>
            </w:r>
          </w:p>
        </w:tc>
        <w:tc>
          <w:tcPr>
            <w:tcW w:w="1097" w:type="dxa"/>
            <w:tcBorders>
              <w:top w:val="nil"/>
              <w:left w:val="nil"/>
              <w:bottom w:val="single" w:sz="4" w:space="0" w:color="auto"/>
              <w:right w:val="single" w:sz="4" w:space="0" w:color="auto"/>
            </w:tcBorders>
            <w:shd w:val="clear" w:color="auto" w:fill="auto"/>
            <w:noWrap/>
            <w:vAlign w:val="bottom"/>
            <w:hideMark/>
          </w:tcPr>
          <w:p w14:paraId="7779880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1179FB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CB8C9F3"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6.5</w:t>
            </w:r>
          </w:p>
        </w:tc>
        <w:tc>
          <w:tcPr>
            <w:tcW w:w="7179" w:type="dxa"/>
            <w:tcBorders>
              <w:top w:val="nil"/>
              <w:left w:val="nil"/>
              <w:bottom w:val="single" w:sz="4" w:space="0" w:color="auto"/>
              <w:right w:val="single" w:sz="4" w:space="0" w:color="auto"/>
            </w:tcBorders>
            <w:shd w:val="clear" w:color="auto" w:fill="auto"/>
            <w:noWrap/>
            <w:vAlign w:val="bottom"/>
            <w:hideMark/>
          </w:tcPr>
          <w:p w14:paraId="5828658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Cross Site Request Forgery</w:t>
            </w:r>
          </w:p>
        </w:tc>
        <w:tc>
          <w:tcPr>
            <w:tcW w:w="1097" w:type="dxa"/>
            <w:tcBorders>
              <w:top w:val="nil"/>
              <w:left w:val="nil"/>
              <w:bottom w:val="single" w:sz="4" w:space="0" w:color="auto"/>
              <w:right w:val="single" w:sz="4" w:space="0" w:color="auto"/>
            </w:tcBorders>
            <w:shd w:val="clear" w:color="auto" w:fill="auto"/>
            <w:noWrap/>
            <w:vAlign w:val="bottom"/>
            <w:hideMark/>
          </w:tcPr>
          <w:p w14:paraId="20CB44B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0458C87"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257A9D0"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6.6</w:t>
            </w:r>
          </w:p>
        </w:tc>
        <w:tc>
          <w:tcPr>
            <w:tcW w:w="7179" w:type="dxa"/>
            <w:tcBorders>
              <w:top w:val="nil"/>
              <w:left w:val="nil"/>
              <w:bottom w:val="single" w:sz="4" w:space="0" w:color="auto"/>
              <w:right w:val="single" w:sz="4" w:space="0" w:color="auto"/>
            </w:tcBorders>
            <w:shd w:val="clear" w:color="auto" w:fill="auto"/>
            <w:noWrap/>
            <w:vAlign w:val="bottom"/>
            <w:hideMark/>
          </w:tcPr>
          <w:p w14:paraId="281A8B7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Logout Functionality</w:t>
            </w:r>
          </w:p>
        </w:tc>
        <w:tc>
          <w:tcPr>
            <w:tcW w:w="1097" w:type="dxa"/>
            <w:tcBorders>
              <w:top w:val="nil"/>
              <w:left w:val="nil"/>
              <w:bottom w:val="single" w:sz="4" w:space="0" w:color="auto"/>
              <w:right w:val="single" w:sz="4" w:space="0" w:color="auto"/>
            </w:tcBorders>
            <w:shd w:val="clear" w:color="auto" w:fill="auto"/>
            <w:noWrap/>
            <w:vAlign w:val="bottom"/>
            <w:hideMark/>
          </w:tcPr>
          <w:p w14:paraId="1D646A0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F1D206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72CF107"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6.7</w:t>
            </w:r>
          </w:p>
        </w:tc>
        <w:tc>
          <w:tcPr>
            <w:tcW w:w="7179" w:type="dxa"/>
            <w:tcBorders>
              <w:top w:val="nil"/>
              <w:left w:val="nil"/>
              <w:bottom w:val="single" w:sz="4" w:space="0" w:color="auto"/>
              <w:right w:val="single" w:sz="4" w:space="0" w:color="auto"/>
            </w:tcBorders>
            <w:shd w:val="clear" w:color="auto" w:fill="auto"/>
            <w:noWrap/>
            <w:vAlign w:val="bottom"/>
            <w:hideMark/>
          </w:tcPr>
          <w:p w14:paraId="12279F8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Session Timeout</w:t>
            </w:r>
          </w:p>
        </w:tc>
        <w:tc>
          <w:tcPr>
            <w:tcW w:w="1097" w:type="dxa"/>
            <w:tcBorders>
              <w:top w:val="nil"/>
              <w:left w:val="nil"/>
              <w:bottom w:val="single" w:sz="4" w:space="0" w:color="auto"/>
              <w:right w:val="single" w:sz="4" w:space="0" w:color="auto"/>
            </w:tcBorders>
            <w:shd w:val="clear" w:color="auto" w:fill="auto"/>
            <w:noWrap/>
            <w:vAlign w:val="bottom"/>
            <w:hideMark/>
          </w:tcPr>
          <w:p w14:paraId="151F5C1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65B71AF"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B7193F1"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6.8</w:t>
            </w:r>
          </w:p>
        </w:tc>
        <w:tc>
          <w:tcPr>
            <w:tcW w:w="7179" w:type="dxa"/>
            <w:tcBorders>
              <w:top w:val="nil"/>
              <w:left w:val="nil"/>
              <w:bottom w:val="single" w:sz="4" w:space="0" w:color="auto"/>
              <w:right w:val="single" w:sz="4" w:space="0" w:color="auto"/>
            </w:tcBorders>
            <w:shd w:val="clear" w:color="auto" w:fill="auto"/>
            <w:noWrap/>
            <w:vAlign w:val="bottom"/>
            <w:hideMark/>
          </w:tcPr>
          <w:p w14:paraId="5F45741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Session Puzzling</w:t>
            </w:r>
          </w:p>
        </w:tc>
        <w:tc>
          <w:tcPr>
            <w:tcW w:w="1097" w:type="dxa"/>
            <w:tcBorders>
              <w:top w:val="nil"/>
              <w:left w:val="nil"/>
              <w:bottom w:val="single" w:sz="4" w:space="0" w:color="auto"/>
              <w:right w:val="single" w:sz="4" w:space="0" w:color="auto"/>
            </w:tcBorders>
            <w:shd w:val="clear" w:color="auto" w:fill="auto"/>
            <w:noWrap/>
            <w:vAlign w:val="bottom"/>
            <w:hideMark/>
          </w:tcPr>
          <w:p w14:paraId="06848E8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DC02CC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D250E5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6.9</w:t>
            </w:r>
          </w:p>
        </w:tc>
        <w:tc>
          <w:tcPr>
            <w:tcW w:w="7179" w:type="dxa"/>
            <w:tcBorders>
              <w:top w:val="nil"/>
              <w:left w:val="nil"/>
              <w:bottom w:val="single" w:sz="4" w:space="0" w:color="auto"/>
              <w:right w:val="single" w:sz="4" w:space="0" w:color="auto"/>
            </w:tcBorders>
            <w:shd w:val="clear" w:color="auto" w:fill="auto"/>
            <w:noWrap/>
            <w:vAlign w:val="bottom"/>
            <w:hideMark/>
          </w:tcPr>
          <w:p w14:paraId="31A4935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Session Hijacking</w:t>
            </w:r>
          </w:p>
        </w:tc>
        <w:tc>
          <w:tcPr>
            <w:tcW w:w="1097" w:type="dxa"/>
            <w:tcBorders>
              <w:top w:val="nil"/>
              <w:left w:val="nil"/>
              <w:bottom w:val="single" w:sz="4" w:space="0" w:color="auto"/>
              <w:right w:val="single" w:sz="4" w:space="0" w:color="auto"/>
            </w:tcBorders>
            <w:shd w:val="clear" w:color="auto" w:fill="auto"/>
            <w:noWrap/>
            <w:vAlign w:val="bottom"/>
            <w:hideMark/>
          </w:tcPr>
          <w:p w14:paraId="11B5927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4C7956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083AB4F"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6.1</w:t>
            </w:r>
          </w:p>
        </w:tc>
        <w:tc>
          <w:tcPr>
            <w:tcW w:w="7179" w:type="dxa"/>
            <w:tcBorders>
              <w:top w:val="nil"/>
              <w:left w:val="nil"/>
              <w:bottom w:val="single" w:sz="4" w:space="0" w:color="auto"/>
              <w:right w:val="single" w:sz="4" w:space="0" w:color="auto"/>
            </w:tcBorders>
            <w:shd w:val="clear" w:color="auto" w:fill="auto"/>
            <w:noWrap/>
            <w:vAlign w:val="bottom"/>
            <w:hideMark/>
          </w:tcPr>
          <w:p w14:paraId="664FD2D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JSON Web Tokens</w:t>
            </w:r>
          </w:p>
        </w:tc>
        <w:tc>
          <w:tcPr>
            <w:tcW w:w="1097" w:type="dxa"/>
            <w:tcBorders>
              <w:top w:val="nil"/>
              <w:left w:val="nil"/>
              <w:bottom w:val="single" w:sz="4" w:space="0" w:color="auto"/>
              <w:right w:val="single" w:sz="4" w:space="0" w:color="auto"/>
            </w:tcBorders>
            <w:shd w:val="clear" w:color="auto" w:fill="auto"/>
            <w:noWrap/>
            <w:vAlign w:val="bottom"/>
            <w:hideMark/>
          </w:tcPr>
          <w:p w14:paraId="1F582D1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481738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7BBE23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0DE2489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3D07EFA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7C85BFF9"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25398258"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7. Data Validation Testing</w:t>
            </w:r>
          </w:p>
        </w:tc>
        <w:tc>
          <w:tcPr>
            <w:tcW w:w="1097" w:type="dxa"/>
            <w:tcBorders>
              <w:top w:val="nil"/>
              <w:left w:val="nil"/>
              <w:bottom w:val="single" w:sz="4" w:space="0" w:color="auto"/>
              <w:right w:val="nil"/>
            </w:tcBorders>
            <w:shd w:val="clear" w:color="000000" w:fill="CAEDFB"/>
            <w:noWrap/>
            <w:vAlign w:val="bottom"/>
            <w:hideMark/>
          </w:tcPr>
          <w:p w14:paraId="2A4A3952"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09F492A2"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222B4B6"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w:t>
            </w:r>
          </w:p>
        </w:tc>
        <w:tc>
          <w:tcPr>
            <w:tcW w:w="7179" w:type="dxa"/>
            <w:tcBorders>
              <w:top w:val="nil"/>
              <w:left w:val="nil"/>
              <w:bottom w:val="single" w:sz="4" w:space="0" w:color="auto"/>
              <w:right w:val="single" w:sz="4" w:space="0" w:color="auto"/>
            </w:tcBorders>
            <w:shd w:val="clear" w:color="auto" w:fill="auto"/>
            <w:noWrap/>
            <w:vAlign w:val="bottom"/>
            <w:hideMark/>
          </w:tcPr>
          <w:p w14:paraId="787B6A5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Reflected Cross Site Scripting</w:t>
            </w:r>
          </w:p>
        </w:tc>
        <w:tc>
          <w:tcPr>
            <w:tcW w:w="1097" w:type="dxa"/>
            <w:tcBorders>
              <w:top w:val="nil"/>
              <w:left w:val="nil"/>
              <w:bottom w:val="single" w:sz="4" w:space="0" w:color="auto"/>
              <w:right w:val="single" w:sz="4" w:space="0" w:color="auto"/>
            </w:tcBorders>
            <w:shd w:val="clear" w:color="auto" w:fill="auto"/>
            <w:noWrap/>
            <w:vAlign w:val="bottom"/>
            <w:hideMark/>
          </w:tcPr>
          <w:p w14:paraId="31AB0BE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7AA4659"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6AA120B"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7.2</w:t>
            </w:r>
          </w:p>
        </w:tc>
        <w:tc>
          <w:tcPr>
            <w:tcW w:w="7179" w:type="dxa"/>
            <w:tcBorders>
              <w:top w:val="nil"/>
              <w:left w:val="nil"/>
              <w:bottom w:val="single" w:sz="4" w:space="0" w:color="auto"/>
              <w:right w:val="single" w:sz="4" w:space="0" w:color="auto"/>
            </w:tcBorders>
            <w:shd w:val="clear" w:color="auto" w:fill="auto"/>
            <w:noWrap/>
            <w:vAlign w:val="bottom"/>
            <w:hideMark/>
          </w:tcPr>
          <w:p w14:paraId="4582E48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Stored Cross Site Scripting</w:t>
            </w:r>
          </w:p>
        </w:tc>
        <w:tc>
          <w:tcPr>
            <w:tcW w:w="1097" w:type="dxa"/>
            <w:tcBorders>
              <w:top w:val="nil"/>
              <w:left w:val="nil"/>
              <w:bottom w:val="single" w:sz="4" w:space="0" w:color="auto"/>
              <w:right w:val="single" w:sz="4" w:space="0" w:color="auto"/>
            </w:tcBorders>
            <w:shd w:val="clear" w:color="auto" w:fill="auto"/>
            <w:noWrap/>
            <w:vAlign w:val="bottom"/>
            <w:hideMark/>
          </w:tcPr>
          <w:p w14:paraId="4985A8D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36D113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A5997C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7.3</w:t>
            </w:r>
          </w:p>
        </w:tc>
        <w:tc>
          <w:tcPr>
            <w:tcW w:w="7179" w:type="dxa"/>
            <w:tcBorders>
              <w:top w:val="nil"/>
              <w:left w:val="nil"/>
              <w:bottom w:val="single" w:sz="4" w:space="0" w:color="auto"/>
              <w:right w:val="single" w:sz="4" w:space="0" w:color="auto"/>
            </w:tcBorders>
            <w:shd w:val="clear" w:color="auto" w:fill="auto"/>
            <w:noWrap/>
            <w:vAlign w:val="bottom"/>
            <w:hideMark/>
          </w:tcPr>
          <w:p w14:paraId="6A217AA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HTTP Verb Tampering</w:t>
            </w:r>
          </w:p>
        </w:tc>
        <w:tc>
          <w:tcPr>
            <w:tcW w:w="1097" w:type="dxa"/>
            <w:tcBorders>
              <w:top w:val="nil"/>
              <w:left w:val="nil"/>
              <w:bottom w:val="single" w:sz="4" w:space="0" w:color="auto"/>
              <w:right w:val="single" w:sz="4" w:space="0" w:color="auto"/>
            </w:tcBorders>
            <w:shd w:val="clear" w:color="auto" w:fill="auto"/>
            <w:noWrap/>
            <w:vAlign w:val="bottom"/>
            <w:hideMark/>
          </w:tcPr>
          <w:p w14:paraId="216B10B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50E5508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3AA24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7.4</w:t>
            </w:r>
          </w:p>
        </w:tc>
        <w:tc>
          <w:tcPr>
            <w:tcW w:w="7179" w:type="dxa"/>
            <w:tcBorders>
              <w:top w:val="nil"/>
              <w:left w:val="nil"/>
              <w:bottom w:val="single" w:sz="4" w:space="0" w:color="auto"/>
              <w:right w:val="single" w:sz="4" w:space="0" w:color="auto"/>
            </w:tcBorders>
            <w:shd w:val="clear" w:color="auto" w:fill="auto"/>
            <w:noWrap/>
            <w:vAlign w:val="bottom"/>
            <w:hideMark/>
          </w:tcPr>
          <w:p w14:paraId="266F7CB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HTTP Parameter Pollution</w:t>
            </w:r>
          </w:p>
        </w:tc>
        <w:tc>
          <w:tcPr>
            <w:tcW w:w="1097" w:type="dxa"/>
            <w:tcBorders>
              <w:top w:val="nil"/>
              <w:left w:val="nil"/>
              <w:bottom w:val="single" w:sz="4" w:space="0" w:color="auto"/>
              <w:right w:val="single" w:sz="4" w:space="0" w:color="auto"/>
            </w:tcBorders>
            <w:shd w:val="clear" w:color="auto" w:fill="auto"/>
            <w:noWrap/>
            <w:vAlign w:val="bottom"/>
            <w:hideMark/>
          </w:tcPr>
          <w:p w14:paraId="1E0F6D6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84FF3B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8501149"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lastRenderedPageBreak/>
              <w:t>7.5</w:t>
            </w:r>
          </w:p>
        </w:tc>
        <w:tc>
          <w:tcPr>
            <w:tcW w:w="7179" w:type="dxa"/>
            <w:tcBorders>
              <w:top w:val="nil"/>
              <w:left w:val="nil"/>
              <w:bottom w:val="single" w:sz="4" w:space="0" w:color="auto"/>
              <w:right w:val="single" w:sz="4" w:space="0" w:color="auto"/>
            </w:tcBorders>
            <w:shd w:val="clear" w:color="auto" w:fill="auto"/>
            <w:noWrap/>
            <w:vAlign w:val="bottom"/>
            <w:hideMark/>
          </w:tcPr>
          <w:p w14:paraId="02B3CBC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SQL Injection</w:t>
            </w:r>
          </w:p>
        </w:tc>
        <w:tc>
          <w:tcPr>
            <w:tcW w:w="1097" w:type="dxa"/>
            <w:tcBorders>
              <w:top w:val="nil"/>
              <w:left w:val="nil"/>
              <w:bottom w:val="single" w:sz="4" w:space="0" w:color="auto"/>
              <w:right w:val="single" w:sz="4" w:space="0" w:color="auto"/>
            </w:tcBorders>
            <w:shd w:val="clear" w:color="auto" w:fill="auto"/>
            <w:noWrap/>
            <w:vAlign w:val="bottom"/>
            <w:hideMark/>
          </w:tcPr>
          <w:p w14:paraId="469C615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CCAAE7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E46B16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7.6</w:t>
            </w:r>
          </w:p>
        </w:tc>
        <w:tc>
          <w:tcPr>
            <w:tcW w:w="7179" w:type="dxa"/>
            <w:tcBorders>
              <w:top w:val="nil"/>
              <w:left w:val="nil"/>
              <w:bottom w:val="single" w:sz="4" w:space="0" w:color="auto"/>
              <w:right w:val="single" w:sz="4" w:space="0" w:color="auto"/>
            </w:tcBorders>
            <w:shd w:val="clear" w:color="auto" w:fill="auto"/>
            <w:noWrap/>
            <w:vAlign w:val="bottom"/>
            <w:hideMark/>
          </w:tcPr>
          <w:p w14:paraId="69101C6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LDAP Injection</w:t>
            </w:r>
          </w:p>
        </w:tc>
        <w:tc>
          <w:tcPr>
            <w:tcW w:w="1097" w:type="dxa"/>
            <w:tcBorders>
              <w:top w:val="nil"/>
              <w:left w:val="nil"/>
              <w:bottom w:val="single" w:sz="4" w:space="0" w:color="auto"/>
              <w:right w:val="single" w:sz="4" w:space="0" w:color="auto"/>
            </w:tcBorders>
            <w:shd w:val="clear" w:color="auto" w:fill="auto"/>
            <w:noWrap/>
            <w:vAlign w:val="bottom"/>
            <w:hideMark/>
          </w:tcPr>
          <w:p w14:paraId="2A1F45E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F04D98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945131"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7.7</w:t>
            </w:r>
          </w:p>
        </w:tc>
        <w:tc>
          <w:tcPr>
            <w:tcW w:w="7179" w:type="dxa"/>
            <w:tcBorders>
              <w:top w:val="nil"/>
              <w:left w:val="nil"/>
              <w:bottom w:val="single" w:sz="4" w:space="0" w:color="auto"/>
              <w:right w:val="single" w:sz="4" w:space="0" w:color="auto"/>
            </w:tcBorders>
            <w:shd w:val="clear" w:color="auto" w:fill="auto"/>
            <w:noWrap/>
            <w:vAlign w:val="bottom"/>
            <w:hideMark/>
          </w:tcPr>
          <w:p w14:paraId="12FB9A9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XML Injection</w:t>
            </w:r>
          </w:p>
        </w:tc>
        <w:tc>
          <w:tcPr>
            <w:tcW w:w="1097" w:type="dxa"/>
            <w:tcBorders>
              <w:top w:val="nil"/>
              <w:left w:val="nil"/>
              <w:bottom w:val="single" w:sz="4" w:space="0" w:color="auto"/>
              <w:right w:val="single" w:sz="4" w:space="0" w:color="auto"/>
            </w:tcBorders>
            <w:shd w:val="clear" w:color="auto" w:fill="auto"/>
            <w:noWrap/>
            <w:vAlign w:val="bottom"/>
            <w:hideMark/>
          </w:tcPr>
          <w:p w14:paraId="5966923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C1E3DE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81A89D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7.8</w:t>
            </w:r>
          </w:p>
        </w:tc>
        <w:tc>
          <w:tcPr>
            <w:tcW w:w="7179" w:type="dxa"/>
            <w:tcBorders>
              <w:top w:val="nil"/>
              <w:left w:val="nil"/>
              <w:bottom w:val="single" w:sz="4" w:space="0" w:color="auto"/>
              <w:right w:val="single" w:sz="4" w:space="0" w:color="auto"/>
            </w:tcBorders>
            <w:shd w:val="clear" w:color="auto" w:fill="auto"/>
            <w:noWrap/>
            <w:vAlign w:val="bottom"/>
            <w:hideMark/>
          </w:tcPr>
          <w:p w14:paraId="7D2760A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SSI Injection</w:t>
            </w:r>
          </w:p>
        </w:tc>
        <w:tc>
          <w:tcPr>
            <w:tcW w:w="1097" w:type="dxa"/>
            <w:tcBorders>
              <w:top w:val="nil"/>
              <w:left w:val="nil"/>
              <w:bottom w:val="single" w:sz="4" w:space="0" w:color="auto"/>
              <w:right w:val="single" w:sz="4" w:space="0" w:color="auto"/>
            </w:tcBorders>
            <w:shd w:val="clear" w:color="auto" w:fill="auto"/>
            <w:noWrap/>
            <w:vAlign w:val="bottom"/>
            <w:hideMark/>
          </w:tcPr>
          <w:p w14:paraId="6AB425E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5F841C6"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F3A5303"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7.9</w:t>
            </w:r>
          </w:p>
        </w:tc>
        <w:tc>
          <w:tcPr>
            <w:tcW w:w="7179" w:type="dxa"/>
            <w:tcBorders>
              <w:top w:val="nil"/>
              <w:left w:val="nil"/>
              <w:bottom w:val="single" w:sz="4" w:space="0" w:color="auto"/>
              <w:right w:val="single" w:sz="4" w:space="0" w:color="auto"/>
            </w:tcBorders>
            <w:shd w:val="clear" w:color="auto" w:fill="auto"/>
            <w:noWrap/>
            <w:vAlign w:val="bottom"/>
            <w:hideMark/>
          </w:tcPr>
          <w:p w14:paraId="0B8F707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XPath Injection</w:t>
            </w:r>
          </w:p>
        </w:tc>
        <w:tc>
          <w:tcPr>
            <w:tcW w:w="1097" w:type="dxa"/>
            <w:tcBorders>
              <w:top w:val="nil"/>
              <w:left w:val="nil"/>
              <w:bottom w:val="single" w:sz="4" w:space="0" w:color="auto"/>
              <w:right w:val="single" w:sz="4" w:space="0" w:color="auto"/>
            </w:tcBorders>
            <w:shd w:val="clear" w:color="auto" w:fill="auto"/>
            <w:noWrap/>
            <w:vAlign w:val="bottom"/>
            <w:hideMark/>
          </w:tcPr>
          <w:p w14:paraId="18DB091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FF23363"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00005E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w:t>
            </w:r>
          </w:p>
        </w:tc>
        <w:tc>
          <w:tcPr>
            <w:tcW w:w="7179" w:type="dxa"/>
            <w:tcBorders>
              <w:top w:val="nil"/>
              <w:left w:val="nil"/>
              <w:bottom w:val="single" w:sz="4" w:space="0" w:color="auto"/>
              <w:right w:val="single" w:sz="4" w:space="0" w:color="auto"/>
            </w:tcBorders>
            <w:shd w:val="clear" w:color="auto" w:fill="auto"/>
            <w:noWrap/>
            <w:vAlign w:val="bottom"/>
            <w:hideMark/>
          </w:tcPr>
          <w:p w14:paraId="5BF0030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IMAP SMTP Injection</w:t>
            </w:r>
          </w:p>
        </w:tc>
        <w:tc>
          <w:tcPr>
            <w:tcW w:w="1097" w:type="dxa"/>
            <w:tcBorders>
              <w:top w:val="nil"/>
              <w:left w:val="nil"/>
              <w:bottom w:val="single" w:sz="4" w:space="0" w:color="auto"/>
              <w:right w:val="single" w:sz="4" w:space="0" w:color="auto"/>
            </w:tcBorders>
            <w:shd w:val="clear" w:color="auto" w:fill="auto"/>
            <w:noWrap/>
            <w:vAlign w:val="bottom"/>
            <w:hideMark/>
          </w:tcPr>
          <w:p w14:paraId="21B10AA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19AC32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9AA0F7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7.11</w:t>
            </w:r>
          </w:p>
        </w:tc>
        <w:tc>
          <w:tcPr>
            <w:tcW w:w="7179" w:type="dxa"/>
            <w:tcBorders>
              <w:top w:val="nil"/>
              <w:left w:val="nil"/>
              <w:bottom w:val="single" w:sz="4" w:space="0" w:color="auto"/>
              <w:right w:val="single" w:sz="4" w:space="0" w:color="auto"/>
            </w:tcBorders>
            <w:shd w:val="clear" w:color="auto" w:fill="auto"/>
            <w:noWrap/>
            <w:vAlign w:val="bottom"/>
            <w:hideMark/>
          </w:tcPr>
          <w:p w14:paraId="7C20326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Code Injection</w:t>
            </w:r>
          </w:p>
        </w:tc>
        <w:tc>
          <w:tcPr>
            <w:tcW w:w="1097" w:type="dxa"/>
            <w:tcBorders>
              <w:top w:val="nil"/>
              <w:left w:val="nil"/>
              <w:bottom w:val="single" w:sz="4" w:space="0" w:color="auto"/>
              <w:right w:val="single" w:sz="4" w:space="0" w:color="auto"/>
            </w:tcBorders>
            <w:shd w:val="clear" w:color="auto" w:fill="auto"/>
            <w:noWrap/>
            <w:vAlign w:val="bottom"/>
            <w:hideMark/>
          </w:tcPr>
          <w:p w14:paraId="7A3A820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4F6EDE1"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93E423B"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7.12</w:t>
            </w:r>
          </w:p>
        </w:tc>
        <w:tc>
          <w:tcPr>
            <w:tcW w:w="7179" w:type="dxa"/>
            <w:tcBorders>
              <w:top w:val="nil"/>
              <w:left w:val="nil"/>
              <w:bottom w:val="single" w:sz="4" w:space="0" w:color="auto"/>
              <w:right w:val="single" w:sz="4" w:space="0" w:color="auto"/>
            </w:tcBorders>
            <w:shd w:val="clear" w:color="auto" w:fill="auto"/>
            <w:noWrap/>
            <w:vAlign w:val="bottom"/>
            <w:hideMark/>
          </w:tcPr>
          <w:p w14:paraId="047FA3B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Command Injection</w:t>
            </w:r>
          </w:p>
        </w:tc>
        <w:tc>
          <w:tcPr>
            <w:tcW w:w="1097" w:type="dxa"/>
            <w:tcBorders>
              <w:top w:val="nil"/>
              <w:left w:val="nil"/>
              <w:bottom w:val="single" w:sz="4" w:space="0" w:color="auto"/>
              <w:right w:val="single" w:sz="4" w:space="0" w:color="auto"/>
            </w:tcBorders>
            <w:shd w:val="clear" w:color="auto" w:fill="auto"/>
            <w:noWrap/>
            <w:vAlign w:val="bottom"/>
            <w:hideMark/>
          </w:tcPr>
          <w:p w14:paraId="2FB81B2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BA1D27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0109F7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7.13</w:t>
            </w:r>
          </w:p>
        </w:tc>
        <w:tc>
          <w:tcPr>
            <w:tcW w:w="7179" w:type="dxa"/>
            <w:tcBorders>
              <w:top w:val="nil"/>
              <w:left w:val="nil"/>
              <w:bottom w:val="single" w:sz="4" w:space="0" w:color="auto"/>
              <w:right w:val="single" w:sz="4" w:space="0" w:color="auto"/>
            </w:tcBorders>
            <w:shd w:val="clear" w:color="auto" w:fill="auto"/>
            <w:noWrap/>
            <w:vAlign w:val="bottom"/>
            <w:hideMark/>
          </w:tcPr>
          <w:p w14:paraId="28C3549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Format String Injection</w:t>
            </w:r>
          </w:p>
        </w:tc>
        <w:tc>
          <w:tcPr>
            <w:tcW w:w="1097" w:type="dxa"/>
            <w:tcBorders>
              <w:top w:val="nil"/>
              <w:left w:val="nil"/>
              <w:bottom w:val="single" w:sz="4" w:space="0" w:color="auto"/>
              <w:right w:val="single" w:sz="4" w:space="0" w:color="auto"/>
            </w:tcBorders>
            <w:shd w:val="clear" w:color="auto" w:fill="auto"/>
            <w:noWrap/>
            <w:vAlign w:val="bottom"/>
            <w:hideMark/>
          </w:tcPr>
          <w:p w14:paraId="6890874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8E1DEE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A149AEA"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7.14</w:t>
            </w:r>
          </w:p>
        </w:tc>
        <w:tc>
          <w:tcPr>
            <w:tcW w:w="7179" w:type="dxa"/>
            <w:tcBorders>
              <w:top w:val="nil"/>
              <w:left w:val="nil"/>
              <w:bottom w:val="single" w:sz="4" w:space="0" w:color="auto"/>
              <w:right w:val="single" w:sz="4" w:space="0" w:color="auto"/>
            </w:tcBorders>
            <w:shd w:val="clear" w:color="auto" w:fill="auto"/>
            <w:noWrap/>
            <w:vAlign w:val="bottom"/>
            <w:hideMark/>
          </w:tcPr>
          <w:p w14:paraId="6387E1D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Incubated Vulnerability</w:t>
            </w:r>
          </w:p>
        </w:tc>
        <w:tc>
          <w:tcPr>
            <w:tcW w:w="1097" w:type="dxa"/>
            <w:tcBorders>
              <w:top w:val="nil"/>
              <w:left w:val="nil"/>
              <w:bottom w:val="single" w:sz="4" w:space="0" w:color="auto"/>
              <w:right w:val="single" w:sz="4" w:space="0" w:color="auto"/>
            </w:tcBorders>
            <w:shd w:val="clear" w:color="auto" w:fill="auto"/>
            <w:noWrap/>
            <w:vAlign w:val="bottom"/>
            <w:hideMark/>
          </w:tcPr>
          <w:p w14:paraId="6EF0D9D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6B8F387"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C32116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7.15</w:t>
            </w:r>
          </w:p>
        </w:tc>
        <w:tc>
          <w:tcPr>
            <w:tcW w:w="7179" w:type="dxa"/>
            <w:tcBorders>
              <w:top w:val="nil"/>
              <w:left w:val="nil"/>
              <w:bottom w:val="single" w:sz="4" w:space="0" w:color="auto"/>
              <w:right w:val="single" w:sz="4" w:space="0" w:color="auto"/>
            </w:tcBorders>
            <w:shd w:val="clear" w:color="auto" w:fill="auto"/>
            <w:noWrap/>
            <w:vAlign w:val="bottom"/>
            <w:hideMark/>
          </w:tcPr>
          <w:p w14:paraId="27D3489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HTTP Splitting Smuggling</w:t>
            </w:r>
          </w:p>
        </w:tc>
        <w:tc>
          <w:tcPr>
            <w:tcW w:w="1097" w:type="dxa"/>
            <w:tcBorders>
              <w:top w:val="nil"/>
              <w:left w:val="nil"/>
              <w:bottom w:val="single" w:sz="4" w:space="0" w:color="auto"/>
              <w:right w:val="single" w:sz="4" w:space="0" w:color="auto"/>
            </w:tcBorders>
            <w:shd w:val="clear" w:color="auto" w:fill="auto"/>
            <w:noWrap/>
            <w:vAlign w:val="bottom"/>
            <w:hideMark/>
          </w:tcPr>
          <w:p w14:paraId="6F9448C7"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FAC4C78"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06357F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7.16</w:t>
            </w:r>
          </w:p>
        </w:tc>
        <w:tc>
          <w:tcPr>
            <w:tcW w:w="7179" w:type="dxa"/>
            <w:tcBorders>
              <w:top w:val="nil"/>
              <w:left w:val="nil"/>
              <w:bottom w:val="single" w:sz="4" w:space="0" w:color="auto"/>
              <w:right w:val="single" w:sz="4" w:space="0" w:color="auto"/>
            </w:tcBorders>
            <w:shd w:val="clear" w:color="auto" w:fill="auto"/>
            <w:noWrap/>
            <w:vAlign w:val="bottom"/>
            <w:hideMark/>
          </w:tcPr>
          <w:p w14:paraId="1E33458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HTTP Incoming Requests</w:t>
            </w:r>
          </w:p>
        </w:tc>
        <w:tc>
          <w:tcPr>
            <w:tcW w:w="1097" w:type="dxa"/>
            <w:tcBorders>
              <w:top w:val="nil"/>
              <w:left w:val="nil"/>
              <w:bottom w:val="single" w:sz="4" w:space="0" w:color="auto"/>
              <w:right w:val="single" w:sz="4" w:space="0" w:color="auto"/>
            </w:tcBorders>
            <w:shd w:val="clear" w:color="auto" w:fill="auto"/>
            <w:noWrap/>
            <w:vAlign w:val="bottom"/>
            <w:hideMark/>
          </w:tcPr>
          <w:p w14:paraId="2FFE090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F425506"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FFE810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7.17</w:t>
            </w:r>
          </w:p>
        </w:tc>
        <w:tc>
          <w:tcPr>
            <w:tcW w:w="7179" w:type="dxa"/>
            <w:tcBorders>
              <w:top w:val="nil"/>
              <w:left w:val="nil"/>
              <w:bottom w:val="single" w:sz="4" w:space="0" w:color="auto"/>
              <w:right w:val="single" w:sz="4" w:space="0" w:color="auto"/>
            </w:tcBorders>
            <w:shd w:val="clear" w:color="auto" w:fill="auto"/>
            <w:noWrap/>
            <w:vAlign w:val="bottom"/>
            <w:hideMark/>
          </w:tcPr>
          <w:p w14:paraId="71A8661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Host Header Injection</w:t>
            </w:r>
          </w:p>
        </w:tc>
        <w:tc>
          <w:tcPr>
            <w:tcW w:w="1097" w:type="dxa"/>
            <w:tcBorders>
              <w:top w:val="nil"/>
              <w:left w:val="nil"/>
              <w:bottom w:val="single" w:sz="4" w:space="0" w:color="auto"/>
              <w:right w:val="single" w:sz="4" w:space="0" w:color="auto"/>
            </w:tcBorders>
            <w:shd w:val="clear" w:color="auto" w:fill="auto"/>
            <w:noWrap/>
            <w:vAlign w:val="bottom"/>
            <w:hideMark/>
          </w:tcPr>
          <w:p w14:paraId="6461994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0B0F3C1"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EC46FF0"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7.18</w:t>
            </w:r>
          </w:p>
        </w:tc>
        <w:tc>
          <w:tcPr>
            <w:tcW w:w="7179" w:type="dxa"/>
            <w:tcBorders>
              <w:top w:val="nil"/>
              <w:left w:val="nil"/>
              <w:bottom w:val="single" w:sz="4" w:space="0" w:color="auto"/>
              <w:right w:val="single" w:sz="4" w:space="0" w:color="auto"/>
            </w:tcBorders>
            <w:shd w:val="clear" w:color="auto" w:fill="auto"/>
            <w:noWrap/>
            <w:vAlign w:val="bottom"/>
            <w:hideMark/>
          </w:tcPr>
          <w:p w14:paraId="5107433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Server-side Template Injection</w:t>
            </w:r>
          </w:p>
        </w:tc>
        <w:tc>
          <w:tcPr>
            <w:tcW w:w="1097" w:type="dxa"/>
            <w:tcBorders>
              <w:top w:val="nil"/>
              <w:left w:val="nil"/>
              <w:bottom w:val="single" w:sz="4" w:space="0" w:color="auto"/>
              <w:right w:val="single" w:sz="4" w:space="0" w:color="auto"/>
            </w:tcBorders>
            <w:shd w:val="clear" w:color="auto" w:fill="auto"/>
            <w:noWrap/>
            <w:vAlign w:val="bottom"/>
            <w:hideMark/>
          </w:tcPr>
          <w:p w14:paraId="1EA9BC7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6D329F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F8425FA"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7.19</w:t>
            </w:r>
          </w:p>
        </w:tc>
        <w:tc>
          <w:tcPr>
            <w:tcW w:w="7179" w:type="dxa"/>
            <w:tcBorders>
              <w:top w:val="nil"/>
              <w:left w:val="nil"/>
              <w:bottom w:val="single" w:sz="4" w:space="0" w:color="auto"/>
              <w:right w:val="single" w:sz="4" w:space="0" w:color="auto"/>
            </w:tcBorders>
            <w:shd w:val="clear" w:color="auto" w:fill="auto"/>
            <w:noWrap/>
            <w:vAlign w:val="bottom"/>
            <w:hideMark/>
          </w:tcPr>
          <w:p w14:paraId="1BB1D33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Server-Side Request Forgery</w:t>
            </w:r>
          </w:p>
        </w:tc>
        <w:tc>
          <w:tcPr>
            <w:tcW w:w="1097" w:type="dxa"/>
            <w:tcBorders>
              <w:top w:val="nil"/>
              <w:left w:val="nil"/>
              <w:bottom w:val="single" w:sz="4" w:space="0" w:color="auto"/>
              <w:right w:val="single" w:sz="4" w:space="0" w:color="auto"/>
            </w:tcBorders>
            <w:shd w:val="clear" w:color="auto" w:fill="auto"/>
            <w:noWrap/>
            <w:vAlign w:val="bottom"/>
            <w:hideMark/>
          </w:tcPr>
          <w:p w14:paraId="0FFFE3C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74CE5E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DFE5B59"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7.2</w:t>
            </w:r>
          </w:p>
        </w:tc>
        <w:tc>
          <w:tcPr>
            <w:tcW w:w="7179" w:type="dxa"/>
            <w:tcBorders>
              <w:top w:val="nil"/>
              <w:left w:val="nil"/>
              <w:bottom w:val="single" w:sz="4" w:space="0" w:color="auto"/>
              <w:right w:val="single" w:sz="4" w:space="0" w:color="auto"/>
            </w:tcBorders>
            <w:shd w:val="clear" w:color="auto" w:fill="auto"/>
            <w:noWrap/>
            <w:vAlign w:val="bottom"/>
            <w:hideMark/>
          </w:tcPr>
          <w:p w14:paraId="3203450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Mass Assignment</w:t>
            </w:r>
          </w:p>
        </w:tc>
        <w:tc>
          <w:tcPr>
            <w:tcW w:w="1097" w:type="dxa"/>
            <w:tcBorders>
              <w:top w:val="nil"/>
              <w:left w:val="nil"/>
              <w:bottom w:val="single" w:sz="4" w:space="0" w:color="auto"/>
              <w:right w:val="single" w:sz="4" w:space="0" w:color="auto"/>
            </w:tcBorders>
            <w:shd w:val="clear" w:color="auto" w:fill="auto"/>
            <w:noWrap/>
            <w:vAlign w:val="bottom"/>
            <w:hideMark/>
          </w:tcPr>
          <w:p w14:paraId="427B829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3A95F77"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C1C4746"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63E7346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37D2238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5EB3719C"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63C009E8"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8. Error Handling</w:t>
            </w:r>
          </w:p>
        </w:tc>
        <w:tc>
          <w:tcPr>
            <w:tcW w:w="1097" w:type="dxa"/>
            <w:tcBorders>
              <w:top w:val="nil"/>
              <w:left w:val="nil"/>
              <w:bottom w:val="single" w:sz="4" w:space="0" w:color="auto"/>
              <w:right w:val="nil"/>
            </w:tcBorders>
            <w:shd w:val="clear" w:color="000000" w:fill="CAEDFB"/>
            <w:noWrap/>
            <w:vAlign w:val="bottom"/>
            <w:hideMark/>
          </w:tcPr>
          <w:p w14:paraId="5948F387"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3A2E395D"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1A594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8.1</w:t>
            </w:r>
          </w:p>
        </w:tc>
        <w:tc>
          <w:tcPr>
            <w:tcW w:w="7179" w:type="dxa"/>
            <w:tcBorders>
              <w:top w:val="nil"/>
              <w:left w:val="nil"/>
              <w:bottom w:val="single" w:sz="4" w:space="0" w:color="auto"/>
              <w:right w:val="single" w:sz="4" w:space="0" w:color="auto"/>
            </w:tcBorders>
            <w:shd w:val="clear" w:color="auto" w:fill="auto"/>
            <w:noWrap/>
            <w:vAlign w:val="bottom"/>
            <w:hideMark/>
          </w:tcPr>
          <w:p w14:paraId="7EDF7F9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Improper Error Handling</w:t>
            </w:r>
          </w:p>
        </w:tc>
        <w:tc>
          <w:tcPr>
            <w:tcW w:w="1097" w:type="dxa"/>
            <w:tcBorders>
              <w:top w:val="nil"/>
              <w:left w:val="nil"/>
              <w:bottom w:val="single" w:sz="4" w:space="0" w:color="auto"/>
              <w:right w:val="single" w:sz="4" w:space="0" w:color="auto"/>
            </w:tcBorders>
            <w:shd w:val="clear" w:color="auto" w:fill="auto"/>
            <w:noWrap/>
            <w:vAlign w:val="bottom"/>
            <w:hideMark/>
          </w:tcPr>
          <w:p w14:paraId="5F2F71D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86E3DA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A5B87D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8.2</w:t>
            </w:r>
          </w:p>
        </w:tc>
        <w:tc>
          <w:tcPr>
            <w:tcW w:w="7179" w:type="dxa"/>
            <w:tcBorders>
              <w:top w:val="nil"/>
              <w:left w:val="nil"/>
              <w:bottom w:val="single" w:sz="4" w:space="0" w:color="auto"/>
              <w:right w:val="single" w:sz="4" w:space="0" w:color="auto"/>
            </w:tcBorders>
            <w:shd w:val="clear" w:color="auto" w:fill="auto"/>
            <w:noWrap/>
            <w:vAlign w:val="bottom"/>
            <w:hideMark/>
          </w:tcPr>
          <w:p w14:paraId="447721E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Stack Traces</w:t>
            </w:r>
          </w:p>
        </w:tc>
        <w:tc>
          <w:tcPr>
            <w:tcW w:w="1097" w:type="dxa"/>
            <w:tcBorders>
              <w:top w:val="nil"/>
              <w:left w:val="nil"/>
              <w:bottom w:val="single" w:sz="4" w:space="0" w:color="auto"/>
              <w:right w:val="single" w:sz="4" w:space="0" w:color="auto"/>
            </w:tcBorders>
            <w:shd w:val="clear" w:color="auto" w:fill="auto"/>
            <w:noWrap/>
            <w:vAlign w:val="bottom"/>
            <w:hideMark/>
          </w:tcPr>
          <w:p w14:paraId="295BF90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00D0613"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84089B6"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6EEFD49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01BCB8D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6D7A5683"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4EAED02F"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9. Cryptography</w:t>
            </w:r>
          </w:p>
        </w:tc>
        <w:tc>
          <w:tcPr>
            <w:tcW w:w="1097" w:type="dxa"/>
            <w:tcBorders>
              <w:top w:val="nil"/>
              <w:left w:val="nil"/>
              <w:bottom w:val="single" w:sz="4" w:space="0" w:color="auto"/>
              <w:right w:val="nil"/>
            </w:tcBorders>
            <w:shd w:val="clear" w:color="000000" w:fill="CAEDFB"/>
            <w:noWrap/>
            <w:vAlign w:val="bottom"/>
            <w:hideMark/>
          </w:tcPr>
          <w:p w14:paraId="23757E48"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0A7C88B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955CEF0"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9.1</w:t>
            </w:r>
          </w:p>
        </w:tc>
        <w:tc>
          <w:tcPr>
            <w:tcW w:w="7179" w:type="dxa"/>
            <w:tcBorders>
              <w:top w:val="nil"/>
              <w:left w:val="nil"/>
              <w:bottom w:val="single" w:sz="4" w:space="0" w:color="auto"/>
              <w:right w:val="single" w:sz="4" w:space="0" w:color="auto"/>
            </w:tcBorders>
            <w:shd w:val="clear" w:color="auto" w:fill="auto"/>
            <w:noWrap/>
            <w:vAlign w:val="bottom"/>
            <w:hideMark/>
          </w:tcPr>
          <w:p w14:paraId="3BF07DA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 Transport Layer Security</w:t>
            </w:r>
          </w:p>
        </w:tc>
        <w:tc>
          <w:tcPr>
            <w:tcW w:w="1097" w:type="dxa"/>
            <w:tcBorders>
              <w:top w:val="nil"/>
              <w:left w:val="nil"/>
              <w:bottom w:val="single" w:sz="4" w:space="0" w:color="auto"/>
              <w:right w:val="single" w:sz="4" w:space="0" w:color="auto"/>
            </w:tcBorders>
            <w:shd w:val="clear" w:color="auto" w:fill="auto"/>
            <w:noWrap/>
            <w:vAlign w:val="bottom"/>
            <w:hideMark/>
          </w:tcPr>
          <w:p w14:paraId="1411D09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3EDB2AC"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69606CF"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9.2</w:t>
            </w:r>
          </w:p>
        </w:tc>
        <w:tc>
          <w:tcPr>
            <w:tcW w:w="7179" w:type="dxa"/>
            <w:tcBorders>
              <w:top w:val="nil"/>
              <w:left w:val="nil"/>
              <w:bottom w:val="single" w:sz="4" w:space="0" w:color="auto"/>
              <w:right w:val="single" w:sz="4" w:space="0" w:color="auto"/>
            </w:tcBorders>
            <w:shd w:val="clear" w:color="auto" w:fill="auto"/>
            <w:noWrap/>
            <w:vAlign w:val="bottom"/>
            <w:hideMark/>
          </w:tcPr>
          <w:p w14:paraId="249018BB"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Padding Oracle</w:t>
            </w:r>
          </w:p>
        </w:tc>
        <w:tc>
          <w:tcPr>
            <w:tcW w:w="1097" w:type="dxa"/>
            <w:tcBorders>
              <w:top w:val="nil"/>
              <w:left w:val="nil"/>
              <w:bottom w:val="single" w:sz="4" w:space="0" w:color="auto"/>
              <w:right w:val="single" w:sz="4" w:space="0" w:color="auto"/>
            </w:tcBorders>
            <w:shd w:val="clear" w:color="auto" w:fill="auto"/>
            <w:noWrap/>
            <w:vAlign w:val="bottom"/>
            <w:hideMark/>
          </w:tcPr>
          <w:p w14:paraId="4711762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7538652"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0EC2C6D"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9.3</w:t>
            </w:r>
          </w:p>
        </w:tc>
        <w:tc>
          <w:tcPr>
            <w:tcW w:w="7179" w:type="dxa"/>
            <w:tcBorders>
              <w:top w:val="nil"/>
              <w:left w:val="nil"/>
              <w:bottom w:val="single" w:sz="4" w:space="0" w:color="auto"/>
              <w:right w:val="single" w:sz="4" w:space="0" w:color="auto"/>
            </w:tcBorders>
            <w:shd w:val="clear" w:color="auto" w:fill="auto"/>
            <w:noWrap/>
            <w:vAlign w:val="bottom"/>
            <w:hideMark/>
          </w:tcPr>
          <w:p w14:paraId="0F71376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Sensitive Information Sent via Unencrypted Channels</w:t>
            </w:r>
          </w:p>
        </w:tc>
        <w:tc>
          <w:tcPr>
            <w:tcW w:w="1097" w:type="dxa"/>
            <w:tcBorders>
              <w:top w:val="nil"/>
              <w:left w:val="nil"/>
              <w:bottom w:val="single" w:sz="4" w:space="0" w:color="auto"/>
              <w:right w:val="single" w:sz="4" w:space="0" w:color="auto"/>
            </w:tcBorders>
            <w:shd w:val="clear" w:color="auto" w:fill="auto"/>
            <w:noWrap/>
            <w:vAlign w:val="bottom"/>
            <w:hideMark/>
          </w:tcPr>
          <w:p w14:paraId="056824A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5F535EE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54B53B"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9.4</w:t>
            </w:r>
          </w:p>
        </w:tc>
        <w:tc>
          <w:tcPr>
            <w:tcW w:w="7179" w:type="dxa"/>
            <w:tcBorders>
              <w:top w:val="nil"/>
              <w:left w:val="nil"/>
              <w:bottom w:val="single" w:sz="4" w:space="0" w:color="auto"/>
              <w:right w:val="single" w:sz="4" w:space="0" w:color="auto"/>
            </w:tcBorders>
            <w:shd w:val="clear" w:color="auto" w:fill="auto"/>
            <w:noWrap/>
            <w:vAlign w:val="bottom"/>
            <w:hideMark/>
          </w:tcPr>
          <w:p w14:paraId="0EB9702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Weak Encryption</w:t>
            </w:r>
          </w:p>
        </w:tc>
        <w:tc>
          <w:tcPr>
            <w:tcW w:w="1097" w:type="dxa"/>
            <w:tcBorders>
              <w:top w:val="nil"/>
              <w:left w:val="nil"/>
              <w:bottom w:val="single" w:sz="4" w:space="0" w:color="auto"/>
              <w:right w:val="single" w:sz="4" w:space="0" w:color="auto"/>
            </w:tcBorders>
            <w:shd w:val="clear" w:color="auto" w:fill="auto"/>
            <w:noWrap/>
            <w:vAlign w:val="bottom"/>
            <w:hideMark/>
          </w:tcPr>
          <w:p w14:paraId="7B113CB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C2D5CF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C6C615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lastRenderedPageBreak/>
              <w:t> </w:t>
            </w:r>
          </w:p>
        </w:tc>
        <w:tc>
          <w:tcPr>
            <w:tcW w:w="7179" w:type="dxa"/>
            <w:tcBorders>
              <w:top w:val="nil"/>
              <w:left w:val="nil"/>
              <w:bottom w:val="single" w:sz="4" w:space="0" w:color="auto"/>
              <w:right w:val="single" w:sz="4" w:space="0" w:color="auto"/>
            </w:tcBorders>
            <w:shd w:val="clear" w:color="auto" w:fill="auto"/>
            <w:noWrap/>
            <w:vAlign w:val="bottom"/>
            <w:hideMark/>
          </w:tcPr>
          <w:p w14:paraId="04E0156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23A1405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3D13F3A5"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735414AB"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10. Business logic Testing</w:t>
            </w:r>
          </w:p>
        </w:tc>
        <w:tc>
          <w:tcPr>
            <w:tcW w:w="1097" w:type="dxa"/>
            <w:tcBorders>
              <w:top w:val="nil"/>
              <w:left w:val="nil"/>
              <w:bottom w:val="single" w:sz="4" w:space="0" w:color="auto"/>
              <w:right w:val="nil"/>
            </w:tcBorders>
            <w:shd w:val="clear" w:color="000000" w:fill="CAEDFB"/>
            <w:noWrap/>
            <w:vAlign w:val="bottom"/>
            <w:hideMark/>
          </w:tcPr>
          <w:p w14:paraId="7BA9D316"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5EC854EF"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176D623"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10.1</w:t>
            </w:r>
          </w:p>
        </w:tc>
        <w:tc>
          <w:tcPr>
            <w:tcW w:w="7179" w:type="dxa"/>
            <w:tcBorders>
              <w:top w:val="nil"/>
              <w:left w:val="nil"/>
              <w:bottom w:val="single" w:sz="4" w:space="0" w:color="auto"/>
              <w:right w:val="single" w:sz="4" w:space="0" w:color="auto"/>
            </w:tcBorders>
            <w:shd w:val="clear" w:color="auto" w:fill="auto"/>
            <w:noWrap/>
            <w:vAlign w:val="bottom"/>
            <w:hideMark/>
          </w:tcPr>
          <w:p w14:paraId="0701C45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Business Logic Data Validation</w:t>
            </w:r>
          </w:p>
        </w:tc>
        <w:tc>
          <w:tcPr>
            <w:tcW w:w="1097" w:type="dxa"/>
            <w:tcBorders>
              <w:top w:val="nil"/>
              <w:left w:val="nil"/>
              <w:bottom w:val="single" w:sz="4" w:space="0" w:color="auto"/>
              <w:right w:val="single" w:sz="4" w:space="0" w:color="auto"/>
            </w:tcBorders>
            <w:shd w:val="clear" w:color="auto" w:fill="auto"/>
            <w:noWrap/>
            <w:vAlign w:val="bottom"/>
            <w:hideMark/>
          </w:tcPr>
          <w:p w14:paraId="69D656A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467F69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66F3B1A"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10.2</w:t>
            </w:r>
          </w:p>
        </w:tc>
        <w:tc>
          <w:tcPr>
            <w:tcW w:w="7179" w:type="dxa"/>
            <w:tcBorders>
              <w:top w:val="nil"/>
              <w:left w:val="nil"/>
              <w:bottom w:val="single" w:sz="4" w:space="0" w:color="auto"/>
              <w:right w:val="single" w:sz="4" w:space="0" w:color="auto"/>
            </w:tcBorders>
            <w:shd w:val="clear" w:color="auto" w:fill="auto"/>
            <w:noWrap/>
            <w:vAlign w:val="bottom"/>
            <w:hideMark/>
          </w:tcPr>
          <w:p w14:paraId="343B2BF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Ability to Forge Requests</w:t>
            </w:r>
          </w:p>
        </w:tc>
        <w:tc>
          <w:tcPr>
            <w:tcW w:w="1097" w:type="dxa"/>
            <w:tcBorders>
              <w:top w:val="nil"/>
              <w:left w:val="nil"/>
              <w:bottom w:val="single" w:sz="4" w:space="0" w:color="auto"/>
              <w:right w:val="single" w:sz="4" w:space="0" w:color="auto"/>
            </w:tcBorders>
            <w:shd w:val="clear" w:color="auto" w:fill="auto"/>
            <w:noWrap/>
            <w:vAlign w:val="bottom"/>
            <w:hideMark/>
          </w:tcPr>
          <w:p w14:paraId="5D125C3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B9F9896"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36B74B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10.3</w:t>
            </w:r>
          </w:p>
        </w:tc>
        <w:tc>
          <w:tcPr>
            <w:tcW w:w="7179" w:type="dxa"/>
            <w:tcBorders>
              <w:top w:val="nil"/>
              <w:left w:val="nil"/>
              <w:bottom w:val="single" w:sz="4" w:space="0" w:color="auto"/>
              <w:right w:val="single" w:sz="4" w:space="0" w:color="auto"/>
            </w:tcBorders>
            <w:shd w:val="clear" w:color="auto" w:fill="auto"/>
            <w:noWrap/>
            <w:vAlign w:val="bottom"/>
            <w:hideMark/>
          </w:tcPr>
          <w:p w14:paraId="0C6A62D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Integrity Checks</w:t>
            </w:r>
          </w:p>
        </w:tc>
        <w:tc>
          <w:tcPr>
            <w:tcW w:w="1097" w:type="dxa"/>
            <w:tcBorders>
              <w:top w:val="nil"/>
              <w:left w:val="nil"/>
              <w:bottom w:val="single" w:sz="4" w:space="0" w:color="auto"/>
              <w:right w:val="single" w:sz="4" w:space="0" w:color="auto"/>
            </w:tcBorders>
            <w:shd w:val="clear" w:color="auto" w:fill="auto"/>
            <w:noWrap/>
            <w:vAlign w:val="bottom"/>
            <w:hideMark/>
          </w:tcPr>
          <w:p w14:paraId="685F507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0F8CA96"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4AD8FC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10.4</w:t>
            </w:r>
          </w:p>
        </w:tc>
        <w:tc>
          <w:tcPr>
            <w:tcW w:w="7179" w:type="dxa"/>
            <w:tcBorders>
              <w:top w:val="nil"/>
              <w:left w:val="nil"/>
              <w:bottom w:val="single" w:sz="4" w:space="0" w:color="auto"/>
              <w:right w:val="single" w:sz="4" w:space="0" w:color="auto"/>
            </w:tcBorders>
            <w:shd w:val="clear" w:color="auto" w:fill="auto"/>
            <w:noWrap/>
            <w:vAlign w:val="bottom"/>
            <w:hideMark/>
          </w:tcPr>
          <w:p w14:paraId="3171A49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for Process Timing</w:t>
            </w:r>
          </w:p>
        </w:tc>
        <w:tc>
          <w:tcPr>
            <w:tcW w:w="1097" w:type="dxa"/>
            <w:tcBorders>
              <w:top w:val="nil"/>
              <w:left w:val="nil"/>
              <w:bottom w:val="single" w:sz="4" w:space="0" w:color="auto"/>
              <w:right w:val="single" w:sz="4" w:space="0" w:color="auto"/>
            </w:tcBorders>
            <w:shd w:val="clear" w:color="auto" w:fill="auto"/>
            <w:noWrap/>
            <w:vAlign w:val="bottom"/>
            <w:hideMark/>
          </w:tcPr>
          <w:p w14:paraId="6FC4839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5649E3F"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380C637"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10.5</w:t>
            </w:r>
          </w:p>
        </w:tc>
        <w:tc>
          <w:tcPr>
            <w:tcW w:w="7179" w:type="dxa"/>
            <w:tcBorders>
              <w:top w:val="nil"/>
              <w:left w:val="nil"/>
              <w:bottom w:val="single" w:sz="4" w:space="0" w:color="auto"/>
              <w:right w:val="single" w:sz="4" w:space="0" w:color="auto"/>
            </w:tcBorders>
            <w:shd w:val="clear" w:color="auto" w:fill="auto"/>
            <w:noWrap/>
            <w:vAlign w:val="bottom"/>
            <w:hideMark/>
          </w:tcPr>
          <w:p w14:paraId="3E41112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Number of Times a Function Can Be Used Limits</w:t>
            </w:r>
          </w:p>
        </w:tc>
        <w:tc>
          <w:tcPr>
            <w:tcW w:w="1097" w:type="dxa"/>
            <w:tcBorders>
              <w:top w:val="nil"/>
              <w:left w:val="nil"/>
              <w:bottom w:val="single" w:sz="4" w:space="0" w:color="auto"/>
              <w:right w:val="single" w:sz="4" w:space="0" w:color="auto"/>
            </w:tcBorders>
            <w:shd w:val="clear" w:color="auto" w:fill="auto"/>
            <w:noWrap/>
            <w:vAlign w:val="bottom"/>
            <w:hideMark/>
          </w:tcPr>
          <w:p w14:paraId="613B276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C4450D2"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017B751"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10.6</w:t>
            </w:r>
          </w:p>
        </w:tc>
        <w:tc>
          <w:tcPr>
            <w:tcW w:w="7179" w:type="dxa"/>
            <w:tcBorders>
              <w:top w:val="nil"/>
              <w:left w:val="nil"/>
              <w:bottom w:val="single" w:sz="4" w:space="0" w:color="auto"/>
              <w:right w:val="single" w:sz="4" w:space="0" w:color="auto"/>
            </w:tcBorders>
            <w:shd w:val="clear" w:color="auto" w:fill="auto"/>
            <w:noWrap/>
            <w:vAlign w:val="bottom"/>
            <w:hideMark/>
          </w:tcPr>
          <w:p w14:paraId="58E095D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xml:space="preserve">Testing for the Circumvention of </w:t>
            </w:r>
            <w:proofErr w:type="gramStart"/>
            <w:r w:rsidRPr="00BC6996">
              <w:rPr>
                <w:rFonts w:ascii="Times New Roman" w:eastAsia="Times New Roman" w:hAnsi="Times New Roman" w:cs="Times New Roman"/>
                <w:color w:val="000000"/>
                <w:kern w:val="0"/>
                <w:lang w:eastAsia="en-IN"/>
                <w14:ligatures w14:val="none"/>
              </w:rPr>
              <w:t>Work Flows</w:t>
            </w:r>
            <w:proofErr w:type="gramEnd"/>
          </w:p>
        </w:tc>
        <w:tc>
          <w:tcPr>
            <w:tcW w:w="1097" w:type="dxa"/>
            <w:tcBorders>
              <w:top w:val="nil"/>
              <w:left w:val="nil"/>
              <w:bottom w:val="single" w:sz="4" w:space="0" w:color="auto"/>
              <w:right w:val="single" w:sz="4" w:space="0" w:color="auto"/>
            </w:tcBorders>
            <w:shd w:val="clear" w:color="auto" w:fill="auto"/>
            <w:noWrap/>
            <w:vAlign w:val="bottom"/>
            <w:hideMark/>
          </w:tcPr>
          <w:p w14:paraId="3AE2077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09B09B5"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3DD48C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10.7</w:t>
            </w:r>
          </w:p>
        </w:tc>
        <w:tc>
          <w:tcPr>
            <w:tcW w:w="7179" w:type="dxa"/>
            <w:tcBorders>
              <w:top w:val="nil"/>
              <w:left w:val="nil"/>
              <w:bottom w:val="single" w:sz="4" w:space="0" w:color="auto"/>
              <w:right w:val="single" w:sz="4" w:space="0" w:color="auto"/>
            </w:tcBorders>
            <w:shd w:val="clear" w:color="auto" w:fill="auto"/>
            <w:noWrap/>
            <w:vAlign w:val="bottom"/>
            <w:hideMark/>
          </w:tcPr>
          <w:p w14:paraId="4B3EC95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xml:space="preserve">Test </w:t>
            </w:r>
            <w:proofErr w:type="spellStart"/>
            <w:r w:rsidRPr="00BC6996">
              <w:rPr>
                <w:rFonts w:ascii="Times New Roman" w:eastAsia="Times New Roman" w:hAnsi="Times New Roman" w:cs="Times New Roman"/>
                <w:color w:val="000000"/>
                <w:kern w:val="0"/>
                <w:lang w:eastAsia="en-IN"/>
                <w14:ligatures w14:val="none"/>
              </w:rPr>
              <w:t>Defenses</w:t>
            </w:r>
            <w:proofErr w:type="spellEnd"/>
            <w:r w:rsidRPr="00BC6996">
              <w:rPr>
                <w:rFonts w:ascii="Times New Roman" w:eastAsia="Times New Roman" w:hAnsi="Times New Roman" w:cs="Times New Roman"/>
                <w:color w:val="000000"/>
                <w:kern w:val="0"/>
                <w:lang w:eastAsia="en-IN"/>
                <w14:ligatures w14:val="none"/>
              </w:rPr>
              <w:t xml:space="preserve"> Against Application Misuse</w:t>
            </w:r>
          </w:p>
        </w:tc>
        <w:tc>
          <w:tcPr>
            <w:tcW w:w="1097" w:type="dxa"/>
            <w:tcBorders>
              <w:top w:val="nil"/>
              <w:left w:val="nil"/>
              <w:bottom w:val="single" w:sz="4" w:space="0" w:color="auto"/>
              <w:right w:val="single" w:sz="4" w:space="0" w:color="auto"/>
            </w:tcBorders>
            <w:shd w:val="clear" w:color="auto" w:fill="auto"/>
            <w:noWrap/>
            <w:vAlign w:val="bottom"/>
            <w:hideMark/>
          </w:tcPr>
          <w:p w14:paraId="42C026B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B2F192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6D057EB"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10.8</w:t>
            </w:r>
          </w:p>
        </w:tc>
        <w:tc>
          <w:tcPr>
            <w:tcW w:w="7179" w:type="dxa"/>
            <w:tcBorders>
              <w:top w:val="nil"/>
              <w:left w:val="nil"/>
              <w:bottom w:val="single" w:sz="4" w:space="0" w:color="auto"/>
              <w:right w:val="single" w:sz="4" w:space="0" w:color="auto"/>
            </w:tcBorders>
            <w:shd w:val="clear" w:color="auto" w:fill="auto"/>
            <w:noWrap/>
            <w:vAlign w:val="bottom"/>
            <w:hideMark/>
          </w:tcPr>
          <w:p w14:paraId="71C9B32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Upload of Unexpected File Types</w:t>
            </w:r>
          </w:p>
        </w:tc>
        <w:tc>
          <w:tcPr>
            <w:tcW w:w="1097" w:type="dxa"/>
            <w:tcBorders>
              <w:top w:val="nil"/>
              <w:left w:val="nil"/>
              <w:bottom w:val="single" w:sz="4" w:space="0" w:color="auto"/>
              <w:right w:val="single" w:sz="4" w:space="0" w:color="auto"/>
            </w:tcBorders>
            <w:shd w:val="clear" w:color="auto" w:fill="auto"/>
            <w:noWrap/>
            <w:vAlign w:val="bottom"/>
            <w:hideMark/>
          </w:tcPr>
          <w:p w14:paraId="61EBB94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1A95F40"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8E5CB6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10.9</w:t>
            </w:r>
          </w:p>
        </w:tc>
        <w:tc>
          <w:tcPr>
            <w:tcW w:w="7179" w:type="dxa"/>
            <w:tcBorders>
              <w:top w:val="nil"/>
              <w:left w:val="nil"/>
              <w:bottom w:val="single" w:sz="4" w:space="0" w:color="auto"/>
              <w:right w:val="single" w:sz="4" w:space="0" w:color="auto"/>
            </w:tcBorders>
            <w:shd w:val="clear" w:color="auto" w:fill="auto"/>
            <w:noWrap/>
            <w:vAlign w:val="bottom"/>
            <w:hideMark/>
          </w:tcPr>
          <w:p w14:paraId="32B847F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Upload of Malicious Files</w:t>
            </w:r>
          </w:p>
        </w:tc>
        <w:tc>
          <w:tcPr>
            <w:tcW w:w="1097" w:type="dxa"/>
            <w:tcBorders>
              <w:top w:val="nil"/>
              <w:left w:val="nil"/>
              <w:bottom w:val="single" w:sz="4" w:space="0" w:color="auto"/>
              <w:right w:val="single" w:sz="4" w:space="0" w:color="auto"/>
            </w:tcBorders>
            <w:shd w:val="clear" w:color="auto" w:fill="auto"/>
            <w:noWrap/>
            <w:vAlign w:val="bottom"/>
            <w:hideMark/>
          </w:tcPr>
          <w:p w14:paraId="62AEA97F"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6E66A5B"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9B80C97"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10.1</w:t>
            </w:r>
          </w:p>
        </w:tc>
        <w:tc>
          <w:tcPr>
            <w:tcW w:w="7179" w:type="dxa"/>
            <w:tcBorders>
              <w:top w:val="nil"/>
              <w:left w:val="nil"/>
              <w:bottom w:val="single" w:sz="4" w:space="0" w:color="auto"/>
              <w:right w:val="single" w:sz="4" w:space="0" w:color="auto"/>
            </w:tcBorders>
            <w:shd w:val="clear" w:color="auto" w:fill="auto"/>
            <w:noWrap/>
            <w:vAlign w:val="bottom"/>
            <w:hideMark/>
          </w:tcPr>
          <w:p w14:paraId="64C7DDB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 Payment Functionality</w:t>
            </w:r>
          </w:p>
        </w:tc>
        <w:tc>
          <w:tcPr>
            <w:tcW w:w="1097" w:type="dxa"/>
            <w:tcBorders>
              <w:top w:val="nil"/>
              <w:left w:val="nil"/>
              <w:bottom w:val="single" w:sz="4" w:space="0" w:color="auto"/>
              <w:right w:val="single" w:sz="4" w:space="0" w:color="auto"/>
            </w:tcBorders>
            <w:shd w:val="clear" w:color="auto" w:fill="auto"/>
            <w:noWrap/>
            <w:vAlign w:val="bottom"/>
            <w:hideMark/>
          </w:tcPr>
          <w:p w14:paraId="6292702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75E30E0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08AF02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7179" w:type="dxa"/>
            <w:tcBorders>
              <w:top w:val="nil"/>
              <w:left w:val="nil"/>
              <w:bottom w:val="single" w:sz="4" w:space="0" w:color="auto"/>
              <w:right w:val="single" w:sz="4" w:space="0" w:color="auto"/>
            </w:tcBorders>
            <w:shd w:val="clear" w:color="auto" w:fill="auto"/>
            <w:noWrap/>
            <w:vAlign w:val="bottom"/>
            <w:hideMark/>
          </w:tcPr>
          <w:p w14:paraId="1D2B48B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c>
          <w:tcPr>
            <w:tcW w:w="1097" w:type="dxa"/>
            <w:tcBorders>
              <w:top w:val="nil"/>
              <w:left w:val="nil"/>
              <w:bottom w:val="single" w:sz="4" w:space="0" w:color="auto"/>
              <w:right w:val="single" w:sz="4" w:space="0" w:color="auto"/>
            </w:tcBorders>
            <w:shd w:val="clear" w:color="auto" w:fill="auto"/>
            <w:noWrap/>
            <w:vAlign w:val="bottom"/>
            <w:hideMark/>
          </w:tcPr>
          <w:p w14:paraId="20910114"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w:t>
            </w:r>
          </w:p>
        </w:tc>
      </w:tr>
      <w:tr w:rsidR="00BC6996" w:rsidRPr="00BC6996" w14:paraId="1DAAA585" w14:textId="77777777" w:rsidTr="00BC6996">
        <w:trPr>
          <w:trHeight w:val="375"/>
        </w:trPr>
        <w:tc>
          <w:tcPr>
            <w:tcW w:w="8450" w:type="dxa"/>
            <w:gridSpan w:val="2"/>
            <w:tcBorders>
              <w:top w:val="single" w:sz="4" w:space="0" w:color="auto"/>
              <w:left w:val="single" w:sz="4" w:space="0" w:color="auto"/>
              <w:bottom w:val="single" w:sz="4" w:space="0" w:color="auto"/>
              <w:right w:val="nil"/>
            </w:tcBorders>
            <w:shd w:val="clear" w:color="000000" w:fill="CAEDFB"/>
            <w:noWrap/>
            <w:vAlign w:val="bottom"/>
            <w:hideMark/>
          </w:tcPr>
          <w:p w14:paraId="229DA0AC"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xml:space="preserve">11. </w:t>
            </w:r>
            <w:proofErr w:type="gramStart"/>
            <w:r w:rsidRPr="00BC6996">
              <w:rPr>
                <w:rFonts w:ascii="Times New Roman" w:eastAsia="Times New Roman" w:hAnsi="Times New Roman" w:cs="Times New Roman"/>
                <w:b/>
                <w:bCs/>
                <w:color w:val="000000"/>
                <w:kern w:val="0"/>
                <w:sz w:val="28"/>
                <w:szCs w:val="28"/>
                <w:lang w:eastAsia="en-IN"/>
                <w14:ligatures w14:val="none"/>
              </w:rPr>
              <w:t>Client Side</w:t>
            </w:r>
            <w:proofErr w:type="gramEnd"/>
            <w:r w:rsidRPr="00BC6996">
              <w:rPr>
                <w:rFonts w:ascii="Times New Roman" w:eastAsia="Times New Roman" w:hAnsi="Times New Roman" w:cs="Times New Roman"/>
                <w:b/>
                <w:bCs/>
                <w:color w:val="000000"/>
                <w:kern w:val="0"/>
                <w:sz w:val="28"/>
                <w:szCs w:val="28"/>
                <w:lang w:eastAsia="en-IN"/>
                <w14:ligatures w14:val="none"/>
              </w:rPr>
              <w:t xml:space="preserve"> Testing</w:t>
            </w:r>
          </w:p>
        </w:tc>
        <w:tc>
          <w:tcPr>
            <w:tcW w:w="1097" w:type="dxa"/>
            <w:tcBorders>
              <w:top w:val="nil"/>
              <w:left w:val="nil"/>
              <w:bottom w:val="single" w:sz="4" w:space="0" w:color="auto"/>
              <w:right w:val="nil"/>
            </w:tcBorders>
            <w:shd w:val="clear" w:color="000000" w:fill="CAEDFB"/>
            <w:noWrap/>
            <w:vAlign w:val="bottom"/>
            <w:hideMark/>
          </w:tcPr>
          <w:p w14:paraId="1429ABA5" w14:textId="77777777" w:rsidR="00BC6996" w:rsidRPr="00BC6996" w:rsidRDefault="00BC6996" w:rsidP="00BC6996">
            <w:pPr>
              <w:spacing w:after="0" w:line="240" w:lineRule="auto"/>
              <w:rPr>
                <w:rFonts w:ascii="Times New Roman" w:eastAsia="Times New Roman" w:hAnsi="Times New Roman" w:cs="Times New Roman"/>
                <w:b/>
                <w:bCs/>
                <w:color w:val="000000"/>
                <w:kern w:val="0"/>
                <w:sz w:val="28"/>
                <w:szCs w:val="28"/>
                <w:lang w:eastAsia="en-IN"/>
                <w14:ligatures w14:val="none"/>
              </w:rPr>
            </w:pPr>
            <w:r w:rsidRPr="00BC6996">
              <w:rPr>
                <w:rFonts w:ascii="Times New Roman" w:eastAsia="Times New Roman" w:hAnsi="Times New Roman" w:cs="Times New Roman"/>
                <w:b/>
                <w:bCs/>
                <w:color w:val="000000"/>
                <w:kern w:val="0"/>
                <w:sz w:val="28"/>
                <w:szCs w:val="28"/>
                <w:lang w:eastAsia="en-IN"/>
                <w14:ligatures w14:val="none"/>
              </w:rPr>
              <w:t> </w:t>
            </w:r>
          </w:p>
        </w:tc>
      </w:tr>
      <w:tr w:rsidR="00BC6996" w:rsidRPr="00BC6996" w14:paraId="6E69D3A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69CAB3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11.1</w:t>
            </w:r>
          </w:p>
        </w:tc>
        <w:tc>
          <w:tcPr>
            <w:tcW w:w="7179" w:type="dxa"/>
            <w:tcBorders>
              <w:top w:val="nil"/>
              <w:left w:val="nil"/>
              <w:bottom w:val="single" w:sz="4" w:space="0" w:color="auto"/>
              <w:right w:val="single" w:sz="4" w:space="0" w:color="auto"/>
            </w:tcBorders>
            <w:shd w:val="clear" w:color="auto" w:fill="auto"/>
            <w:noWrap/>
            <w:vAlign w:val="bottom"/>
            <w:hideMark/>
          </w:tcPr>
          <w:p w14:paraId="33615D4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DOM-Based Cross Site Scripting</w:t>
            </w:r>
          </w:p>
        </w:tc>
        <w:tc>
          <w:tcPr>
            <w:tcW w:w="1097" w:type="dxa"/>
            <w:tcBorders>
              <w:top w:val="nil"/>
              <w:left w:val="nil"/>
              <w:bottom w:val="single" w:sz="4" w:space="0" w:color="auto"/>
              <w:right w:val="single" w:sz="4" w:space="0" w:color="auto"/>
            </w:tcBorders>
            <w:shd w:val="clear" w:color="auto" w:fill="auto"/>
            <w:noWrap/>
            <w:vAlign w:val="bottom"/>
            <w:hideMark/>
          </w:tcPr>
          <w:p w14:paraId="3943859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2D45BD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CEA15B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11.2</w:t>
            </w:r>
          </w:p>
        </w:tc>
        <w:tc>
          <w:tcPr>
            <w:tcW w:w="7179" w:type="dxa"/>
            <w:tcBorders>
              <w:top w:val="nil"/>
              <w:left w:val="nil"/>
              <w:bottom w:val="single" w:sz="4" w:space="0" w:color="auto"/>
              <w:right w:val="single" w:sz="4" w:space="0" w:color="auto"/>
            </w:tcBorders>
            <w:shd w:val="clear" w:color="auto" w:fill="auto"/>
            <w:noWrap/>
            <w:vAlign w:val="bottom"/>
            <w:hideMark/>
          </w:tcPr>
          <w:p w14:paraId="6B50228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JavaScript Execution</w:t>
            </w:r>
          </w:p>
        </w:tc>
        <w:tc>
          <w:tcPr>
            <w:tcW w:w="1097" w:type="dxa"/>
            <w:tcBorders>
              <w:top w:val="nil"/>
              <w:left w:val="nil"/>
              <w:bottom w:val="single" w:sz="4" w:space="0" w:color="auto"/>
              <w:right w:val="single" w:sz="4" w:space="0" w:color="auto"/>
            </w:tcBorders>
            <w:shd w:val="clear" w:color="auto" w:fill="auto"/>
            <w:noWrap/>
            <w:vAlign w:val="bottom"/>
            <w:hideMark/>
          </w:tcPr>
          <w:p w14:paraId="7C48E05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C89A3C1"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7D39A3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11.3</w:t>
            </w:r>
          </w:p>
        </w:tc>
        <w:tc>
          <w:tcPr>
            <w:tcW w:w="7179" w:type="dxa"/>
            <w:tcBorders>
              <w:top w:val="nil"/>
              <w:left w:val="nil"/>
              <w:bottom w:val="single" w:sz="4" w:space="0" w:color="auto"/>
              <w:right w:val="single" w:sz="4" w:space="0" w:color="auto"/>
            </w:tcBorders>
            <w:shd w:val="clear" w:color="auto" w:fill="auto"/>
            <w:noWrap/>
            <w:vAlign w:val="bottom"/>
            <w:hideMark/>
          </w:tcPr>
          <w:p w14:paraId="0BD05E1E"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HTML Injection</w:t>
            </w:r>
          </w:p>
        </w:tc>
        <w:tc>
          <w:tcPr>
            <w:tcW w:w="1097" w:type="dxa"/>
            <w:tcBorders>
              <w:top w:val="nil"/>
              <w:left w:val="nil"/>
              <w:bottom w:val="single" w:sz="4" w:space="0" w:color="auto"/>
              <w:right w:val="single" w:sz="4" w:space="0" w:color="auto"/>
            </w:tcBorders>
            <w:shd w:val="clear" w:color="auto" w:fill="auto"/>
            <w:noWrap/>
            <w:vAlign w:val="bottom"/>
            <w:hideMark/>
          </w:tcPr>
          <w:p w14:paraId="53B75D7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F690B98"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75BF0D1"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11.4</w:t>
            </w:r>
          </w:p>
        </w:tc>
        <w:tc>
          <w:tcPr>
            <w:tcW w:w="7179" w:type="dxa"/>
            <w:tcBorders>
              <w:top w:val="nil"/>
              <w:left w:val="nil"/>
              <w:bottom w:val="single" w:sz="4" w:space="0" w:color="auto"/>
              <w:right w:val="single" w:sz="4" w:space="0" w:color="auto"/>
            </w:tcBorders>
            <w:shd w:val="clear" w:color="auto" w:fill="auto"/>
            <w:noWrap/>
            <w:vAlign w:val="bottom"/>
            <w:hideMark/>
          </w:tcPr>
          <w:p w14:paraId="6D32434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Client-side URL Redirect</w:t>
            </w:r>
          </w:p>
        </w:tc>
        <w:tc>
          <w:tcPr>
            <w:tcW w:w="1097" w:type="dxa"/>
            <w:tcBorders>
              <w:top w:val="nil"/>
              <w:left w:val="nil"/>
              <w:bottom w:val="single" w:sz="4" w:space="0" w:color="auto"/>
              <w:right w:val="single" w:sz="4" w:space="0" w:color="auto"/>
            </w:tcBorders>
            <w:shd w:val="clear" w:color="auto" w:fill="auto"/>
            <w:noWrap/>
            <w:vAlign w:val="bottom"/>
            <w:hideMark/>
          </w:tcPr>
          <w:p w14:paraId="3C4B4A2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C43831E"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BEE93FE"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11.5</w:t>
            </w:r>
          </w:p>
        </w:tc>
        <w:tc>
          <w:tcPr>
            <w:tcW w:w="7179" w:type="dxa"/>
            <w:tcBorders>
              <w:top w:val="nil"/>
              <w:left w:val="nil"/>
              <w:bottom w:val="single" w:sz="4" w:space="0" w:color="auto"/>
              <w:right w:val="single" w:sz="4" w:space="0" w:color="auto"/>
            </w:tcBorders>
            <w:shd w:val="clear" w:color="auto" w:fill="auto"/>
            <w:noWrap/>
            <w:vAlign w:val="bottom"/>
            <w:hideMark/>
          </w:tcPr>
          <w:p w14:paraId="3AB065F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CSS Injection</w:t>
            </w:r>
          </w:p>
        </w:tc>
        <w:tc>
          <w:tcPr>
            <w:tcW w:w="1097" w:type="dxa"/>
            <w:tcBorders>
              <w:top w:val="nil"/>
              <w:left w:val="nil"/>
              <w:bottom w:val="single" w:sz="4" w:space="0" w:color="auto"/>
              <w:right w:val="single" w:sz="4" w:space="0" w:color="auto"/>
            </w:tcBorders>
            <w:shd w:val="clear" w:color="auto" w:fill="auto"/>
            <w:noWrap/>
            <w:vAlign w:val="bottom"/>
            <w:hideMark/>
          </w:tcPr>
          <w:p w14:paraId="1C43B35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83BBBAF"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509FB6C"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11.6</w:t>
            </w:r>
          </w:p>
        </w:tc>
        <w:tc>
          <w:tcPr>
            <w:tcW w:w="7179" w:type="dxa"/>
            <w:tcBorders>
              <w:top w:val="nil"/>
              <w:left w:val="nil"/>
              <w:bottom w:val="single" w:sz="4" w:space="0" w:color="auto"/>
              <w:right w:val="single" w:sz="4" w:space="0" w:color="auto"/>
            </w:tcBorders>
            <w:shd w:val="clear" w:color="auto" w:fill="auto"/>
            <w:noWrap/>
            <w:vAlign w:val="bottom"/>
            <w:hideMark/>
          </w:tcPr>
          <w:p w14:paraId="1AFF633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Client-side Resource Manipulation</w:t>
            </w:r>
          </w:p>
        </w:tc>
        <w:tc>
          <w:tcPr>
            <w:tcW w:w="1097" w:type="dxa"/>
            <w:tcBorders>
              <w:top w:val="nil"/>
              <w:left w:val="nil"/>
              <w:bottom w:val="single" w:sz="4" w:space="0" w:color="auto"/>
              <w:right w:val="single" w:sz="4" w:space="0" w:color="auto"/>
            </w:tcBorders>
            <w:shd w:val="clear" w:color="auto" w:fill="auto"/>
            <w:noWrap/>
            <w:vAlign w:val="bottom"/>
            <w:hideMark/>
          </w:tcPr>
          <w:p w14:paraId="528EB828"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9448DF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69C0AA8"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11.7</w:t>
            </w:r>
          </w:p>
        </w:tc>
        <w:tc>
          <w:tcPr>
            <w:tcW w:w="7179" w:type="dxa"/>
            <w:tcBorders>
              <w:top w:val="nil"/>
              <w:left w:val="nil"/>
              <w:bottom w:val="single" w:sz="4" w:space="0" w:color="auto"/>
              <w:right w:val="single" w:sz="4" w:space="0" w:color="auto"/>
            </w:tcBorders>
            <w:shd w:val="clear" w:color="auto" w:fill="auto"/>
            <w:noWrap/>
            <w:vAlign w:val="bottom"/>
            <w:hideMark/>
          </w:tcPr>
          <w:p w14:paraId="1B519FF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Cross Origin Resource Sharing</w:t>
            </w:r>
          </w:p>
        </w:tc>
        <w:tc>
          <w:tcPr>
            <w:tcW w:w="1097" w:type="dxa"/>
            <w:tcBorders>
              <w:top w:val="nil"/>
              <w:left w:val="nil"/>
              <w:bottom w:val="single" w:sz="4" w:space="0" w:color="auto"/>
              <w:right w:val="single" w:sz="4" w:space="0" w:color="auto"/>
            </w:tcBorders>
            <w:shd w:val="clear" w:color="auto" w:fill="auto"/>
            <w:noWrap/>
            <w:vAlign w:val="bottom"/>
            <w:hideMark/>
          </w:tcPr>
          <w:p w14:paraId="25723413"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93763A4"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60777D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11.8</w:t>
            </w:r>
          </w:p>
        </w:tc>
        <w:tc>
          <w:tcPr>
            <w:tcW w:w="7179" w:type="dxa"/>
            <w:tcBorders>
              <w:top w:val="nil"/>
              <w:left w:val="nil"/>
              <w:bottom w:val="single" w:sz="4" w:space="0" w:color="auto"/>
              <w:right w:val="single" w:sz="4" w:space="0" w:color="auto"/>
            </w:tcBorders>
            <w:shd w:val="clear" w:color="auto" w:fill="auto"/>
            <w:noWrap/>
            <w:vAlign w:val="bottom"/>
            <w:hideMark/>
          </w:tcPr>
          <w:p w14:paraId="278CC8D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Cross Site Flashing</w:t>
            </w:r>
          </w:p>
        </w:tc>
        <w:tc>
          <w:tcPr>
            <w:tcW w:w="1097" w:type="dxa"/>
            <w:tcBorders>
              <w:top w:val="nil"/>
              <w:left w:val="nil"/>
              <w:bottom w:val="single" w:sz="4" w:space="0" w:color="auto"/>
              <w:right w:val="single" w:sz="4" w:space="0" w:color="auto"/>
            </w:tcBorders>
            <w:shd w:val="clear" w:color="auto" w:fill="auto"/>
            <w:noWrap/>
            <w:vAlign w:val="bottom"/>
            <w:hideMark/>
          </w:tcPr>
          <w:p w14:paraId="5F01F59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08F6DB93"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CF676DA"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11.9</w:t>
            </w:r>
          </w:p>
        </w:tc>
        <w:tc>
          <w:tcPr>
            <w:tcW w:w="7179" w:type="dxa"/>
            <w:tcBorders>
              <w:top w:val="nil"/>
              <w:left w:val="nil"/>
              <w:bottom w:val="single" w:sz="4" w:space="0" w:color="auto"/>
              <w:right w:val="single" w:sz="4" w:space="0" w:color="auto"/>
            </w:tcBorders>
            <w:shd w:val="clear" w:color="auto" w:fill="auto"/>
            <w:noWrap/>
            <w:vAlign w:val="bottom"/>
            <w:hideMark/>
          </w:tcPr>
          <w:p w14:paraId="663A4EBA"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Clickjacking</w:t>
            </w:r>
          </w:p>
        </w:tc>
        <w:tc>
          <w:tcPr>
            <w:tcW w:w="1097" w:type="dxa"/>
            <w:tcBorders>
              <w:top w:val="nil"/>
              <w:left w:val="nil"/>
              <w:bottom w:val="single" w:sz="4" w:space="0" w:color="auto"/>
              <w:right w:val="single" w:sz="4" w:space="0" w:color="auto"/>
            </w:tcBorders>
            <w:shd w:val="clear" w:color="auto" w:fill="auto"/>
            <w:noWrap/>
            <w:vAlign w:val="bottom"/>
            <w:hideMark/>
          </w:tcPr>
          <w:p w14:paraId="65EB24F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6CB3A5B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524BD5"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11.1</w:t>
            </w:r>
          </w:p>
        </w:tc>
        <w:tc>
          <w:tcPr>
            <w:tcW w:w="7179" w:type="dxa"/>
            <w:tcBorders>
              <w:top w:val="nil"/>
              <w:left w:val="nil"/>
              <w:bottom w:val="single" w:sz="4" w:space="0" w:color="auto"/>
              <w:right w:val="single" w:sz="4" w:space="0" w:color="auto"/>
            </w:tcBorders>
            <w:shd w:val="clear" w:color="auto" w:fill="auto"/>
            <w:noWrap/>
            <w:vAlign w:val="bottom"/>
            <w:hideMark/>
          </w:tcPr>
          <w:p w14:paraId="4D33CB0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xml:space="preserve">Testing </w:t>
            </w:r>
            <w:proofErr w:type="spellStart"/>
            <w:r w:rsidRPr="00BC6996">
              <w:rPr>
                <w:rFonts w:ascii="Times New Roman" w:eastAsia="Times New Roman" w:hAnsi="Times New Roman" w:cs="Times New Roman"/>
                <w:color w:val="000000"/>
                <w:kern w:val="0"/>
                <w:lang w:eastAsia="en-IN"/>
                <w14:ligatures w14:val="none"/>
              </w:rPr>
              <w:t>WebSockets</w:t>
            </w:r>
            <w:proofErr w:type="spellEnd"/>
          </w:p>
        </w:tc>
        <w:tc>
          <w:tcPr>
            <w:tcW w:w="1097" w:type="dxa"/>
            <w:tcBorders>
              <w:top w:val="nil"/>
              <w:left w:val="nil"/>
              <w:bottom w:val="single" w:sz="4" w:space="0" w:color="auto"/>
              <w:right w:val="single" w:sz="4" w:space="0" w:color="auto"/>
            </w:tcBorders>
            <w:shd w:val="clear" w:color="auto" w:fill="auto"/>
            <w:noWrap/>
            <w:vAlign w:val="bottom"/>
            <w:hideMark/>
          </w:tcPr>
          <w:p w14:paraId="57016CB1"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4641C71A"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2E9D232"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11.12</w:t>
            </w:r>
          </w:p>
        </w:tc>
        <w:tc>
          <w:tcPr>
            <w:tcW w:w="7179" w:type="dxa"/>
            <w:tcBorders>
              <w:top w:val="nil"/>
              <w:left w:val="nil"/>
              <w:bottom w:val="single" w:sz="4" w:space="0" w:color="auto"/>
              <w:right w:val="single" w:sz="4" w:space="0" w:color="auto"/>
            </w:tcBorders>
            <w:shd w:val="clear" w:color="auto" w:fill="auto"/>
            <w:noWrap/>
            <w:vAlign w:val="bottom"/>
            <w:hideMark/>
          </w:tcPr>
          <w:p w14:paraId="1F31AB4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Web Messaging</w:t>
            </w:r>
          </w:p>
        </w:tc>
        <w:tc>
          <w:tcPr>
            <w:tcW w:w="1097" w:type="dxa"/>
            <w:tcBorders>
              <w:top w:val="nil"/>
              <w:left w:val="nil"/>
              <w:bottom w:val="single" w:sz="4" w:space="0" w:color="auto"/>
              <w:right w:val="single" w:sz="4" w:space="0" w:color="auto"/>
            </w:tcBorders>
            <w:shd w:val="clear" w:color="auto" w:fill="auto"/>
            <w:noWrap/>
            <w:vAlign w:val="bottom"/>
            <w:hideMark/>
          </w:tcPr>
          <w:p w14:paraId="4F854200"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1FDEBD80"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48006C3"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11.13</w:t>
            </w:r>
          </w:p>
        </w:tc>
        <w:tc>
          <w:tcPr>
            <w:tcW w:w="7179" w:type="dxa"/>
            <w:tcBorders>
              <w:top w:val="nil"/>
              <w:left w:val="nil"/>
              <w:bottom w:val="single" w:sz="4" w:space="0" w:color="auto"/>
              <w:right w:val="single" w:sz="4" w:space="0" w:color="auto"/>
            </w:tcBorders>
            <w:shd w:val="clear" w:color="auto" w:fill="auto"/>
            <w:noWrap/>
            <w:vAlign w:val="bottom"/>
            <w:hideMark/>
          </w:tcPr>
          <w:p w14:paraId="1E904A46"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Browser Storage</w:t>
            </w:r>
          </w:p>
        </w:tc>
        <w:tc>
          <w:tcPr>
            <w:tcW w:w="1097" w:type="dxa"/>
            <w:tcBorders>
              <w:top w:val="nil"/>
              <w:left w:val="nil"/>
              <w:bottom w:val="single" w:sz="4" w:space="0" w:color="auto"/>
              <w:right w:val="single" w:sz="4" w:space="0" w:color="auto"/>
            </w:tcBorders>
            <w:shd w:val="clear" w:color="auto" w:fill="auto"/>
            <w:noWrap/>
            <w:vAlign w:val="bottom"/>
            <w:hideMark/>
          </w:tcPr>
          <w:p w14:paraId="207E1455"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293CCD03"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F1888F4"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lastRenderedPageBreak/>
              <w:t>11.14</w:t>
            </w:r>
          </w:p>
        </w:tc>
        <w:tc>
          <w:tcPr>
            <w:tcW w:w="7179" w:type="dxa"/>
            <w:tcBorders>
              <w:top w:val="nil"/>
              <w:left w:val="nil"/>
              <w:bottom w:val="single" w:sz="4" w:space="0" w:color="auto"/>
              <w:right w:val="single" w:sz="4" w:space="0" w:color="auto"/>
            </w:tcBorders>
            <w:shd w:val="clear" w:color="auto" w:fill="auto"/>
            <w:noWrap/>
            <w:vAlign w:val="bottom"/>
            <w:hideMark/>
          </w:tcPr>
          <w:p w14:paraId="2B4ACDFC"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Testing for Cross Site Script Inclusion</w:t>
            </w:r>
          </w:p>
        </w:tc>
        <w:tc>
          <w:tcPr>
            <w:tcW w:w="1097" w:type="dxa"/>
            <w:tcBorders>
              <w:top w:val="nil"/>
              <w:left w:val="nil"/>
              <w:bottom w:val="single" w:sz="4" w:space="0" w:color="auto"/>
              <w:right w:val="single" w:sz="4" w:space="0" w:color="auto"/>
            </w:tcBorders>
            <w:shd w:val="clear" w:color="auto" w:fill="auto"/>
            <w:noWrap/>
            <w:vAlign w:val="bottom"/>
            <w:hideMark/>
          </w:tcPr>
          <w:p w14:paraId="6FCD121D"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r w:rsidR="00BC6996" w:rsidRPr="00BC6996" w14:paraId="397BCD31" w14:textId="77777777" w:rsidTr="00BC6996">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C91A3EA" w14:textId="77777777" w:rsidR="00BC6996" w:rsidRPr="00BC6996" w:rsidRDefault="00BC6996" w:rsidP="00BC6996">
            <w:pPr>
              <w:spacing w:after="0" w:line="240" w:lineRule="auto"/>
              <w:jc w:val="center"/>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11.15</w:t>
            </w:r>
          </w:p>
        </w:tc>
        <w:tc>
          <w:tcPr>
            <w:tcW w:w="7179" w:type="dxa"/>
            <w:tcBorders>
              <w:top w:val="nil"/>
              <w:left w:val="nil"/>
              <w:bottom w:val="single" w:sz="4" w:space="0" w:color="auto"/>
              <w:right w:val="single" w:sz="4" w:space="0" w:color="auto"/>
            </w:tcBorders>
            <w:shd w:val="clear" w:color="auto" w:fill="auto"/>
            <w:noWrap/>
            <w:vAlign w:val="bottom"/>
            <w:hideMark/>
          </w:tcPr>
          <w:p w14:paraId="1A4A07D9"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 xml:space="preserve">Testing for Reverse </w:t>
            </w:r>
            <w:proofErr w:type="spellStart"/>
            <w:r w:rsidRPr="00BC6996">
              <w:rPr>
                <w:rFonts w:ascii="Times New Roman" w:eastAsia="Times New Roman" w:hAnsi="Times New Roman" w:cs="Times New Roman"/>
                <w:color w:val="000000"/>
                <w:kern w:val="0"/>
                <w:lang w:eastAsia="en-IN"/>
                <w14:ligatures w14:val="none"/>
              </w:rPr>
              <w:t>Tabnabbing</w:t>
            </w:r>
            <w:proofErr w:type="spellEnd"/>
          </w:p>
        </w:tc>
        <w:tc>
          <w:tcPr>
            <w:tcW w:w="1097" w:type="dxa"/>
            <w:tcBorders>
              <w:top w:val="nil"/>
              <w:left w:val="nil"/>
              <w:bottom w:val="single" w:sz="4" w:space="0" w:color="auto"/>
              <w:right w:val="single" w:sz="4" w:space="0" w:color="auto"/>
            </w:tcBorders>
            <w:shd w:val="clear" w:color="auto" w:fill="auto"/>
            <w:noWrap/>
            <w:vAlign w:val="bottom"/>
            <w:hideMark/>
          </w:tcPr>
          <w:p w14:paraId="251BE062" w14:textId="77777777" w:rsidR="00BC6996" w:rsidRPr="00BC6996" w:rsidRDefault="00BC6996" w:rsidP="00BC6996">
            <w:pPr>
              <w:spacing w:after="0" w:line="240" w:lineRule="auto"/>
              <w:rPr>
                <w:rFonts w:ascii="Times New Roman" w:eastAsia="Times New Roman" w:hAnsi="Times New Roman" w:cs="Times New Roman"/>
                <w:color w:val="000000"/>
                <w:kern w:val="0"/>
                <w:lang w:eastAsia="en-IN"/>
                <w14:ligatures w14:val="none"/>
              </w:rPr>
            </w:pPr>
            <w:r w:rsidRPr="00BC6996">
              <w:rPr>
                <w:rFonts w:ascii="Times New Roman" w:eastAsia="Times New Roman" w:hAnsi="Times New Roman" w:cs="Times New Roman"/>
                <w:color w:val="000000"/>
                <w:kern w:val="0"/>
                <w:lang w:eastAsia="en-IN"/>
                <w14:ligatures w14:val="none"/>
              </w:rPr>
              <w:t>Not started</w:t>
            </w:r>
          </w:p>
        </w:tc>
      </w:tr>
    </w:tbl>
    <w:p w14:paraId="50761D1A" w14:textId="028AD3F2" w:rsidR="0036396E" w:rsidRPr="00BC6996" w:rsidRDefault="0036396E">
      <w:pPr>
        <w:rPr>
          <w:rFonts w:ascii="Calibri" w:hAnsi="Calibri" w:cs="Calibri"/>
          <w:b/>
          <w:bCs/>
          <w:sz w:val="32"/>
          <w:szCs w:val="32"/>
        </w:rPr>
      </w:pPr>
    </w:p>
    <w:sectPr w:rsidR="0036396E" w:rsidRPr="00BC6996" w:rsidSect="00E95C65">
      <w:headerReference w:type="default" r:id="rId13"/>
      <w:footerReference w:type="default" r:id="rId14"/>
      <w:footerReference w:type="first" r:id="rId15"/>
      <w:pgSz w:w="11906" w:h="16838"/>
      <w:pgMar w:top="1440" w:right="1440" w:bottom="1440" w:left="1440" w:header="709" w:footer="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91064" w14:textId="77777777" w:rsidR="00FA22ED" w:rsidRDefault="00FA22ED" w:rsidP="00223E72">
      <w:pPr>
        <w:spacing w:after="0" w:line="240" w:lineRule="auto"/>
      </w:pPr>
      <w:r>
        <w:separator/>
      </w:r>
    </w:p>
  </w:endnote>
  <w:endnote w:type="continuationSeparator" w:id="0">
    <w:p w14:paraId="68DB913C" w14:textId="77777777" w:rsidR="00FA22ED" w:rsidRDefault="00FA22ED" w:rsidP="00223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0F4EC" w14:textId="00A2F6BB" w:rsidR="006E6D8B" w:rsidRPr="006E6D8B" w:rsidRDefault="00E95C65" w:rsidP="006E6D8B">
    <w:pPr>
      <w:pStyle w:val="Footer"/>
      <w:ind w:left="-567"/>
      <w:jc w:val="center"/>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06E02619" wp14:editId="7732C851">
              <wp:simplePos x="0" y="0"/>
              <wp:positionH relativeFrom="column">
                <wp:posOffset>336550</wp:posOffset>
              </wp:positionH>
              <wp:positionV relativeFrom="paragraph">
                <wp:posOffset>-15240</wp:posOffset>
              </wp:positionV>
              <wp:extent cx="4648200" cy="0"/>
              <wp:effectExtent l="0" t="0" r="0" b="0"/>
              <wp:wrapNone/>
              <wp:docPr id="800690443" name="Straight Connector 3"/>
              <wp:cNvGraphicFramePr/>
              <a:graphic xmlns:a="http://schemas.openxmlformats.org/drawingml/2006/main">
                <a:graphicData uri="http://schemas.microsoft.com/office/word/2010/wordprocessingShape">
                  <wps:wsp>
                    <wps:cNvCnPr/>
                    <wps:spPr>
                      <a:xfrm>
                        <a:off x="0" y="0"/>
                        <a:ext cx="4648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6F931B"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pt,-1.2pt" to="39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Y8mQEAAIgDAAAOAAAAZHJzL2Uyb0RvYy54bWysU8tu2zAQvBfoPxC815KD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" strokecolor="black [3200]" strokeweight=".5pt">
              <v:stroke joinstyle="miter"/>
            </v:line>
          </w:pict>
        </mc:Fallback>
      </mc:AlternateContent>
    </w:r>
    <w:sdt>
      <w:sdtPr>
        <w:id w:val="1845351202"/>
        <w:docPartObj>
          <w:docPartGallery w:val="Page Numbers (Bottom of Page)"/>
          <w:docPartUnique/>
        </w:docPartObj>
      </w:sdtPr>
      <w:sdtEndPr>
        <w:rPr>
          <w:b/>
          <w:bCs/>
          <w:noProof/>
        </w:rPr>
      </w:sdtEndPr>
      <w:sdtContent>
        <w:r w:rsidR="006E6D8B" w:rsidRPr="006E6D8B">
          <w:rPr>
            <w:b/>
            <w:bCs/>
          </w:rPr>
          <w:fldChar w:fldCharType="begin"/>
        </w:r>
        <w:r w:rsidR="006E6D8B" w:rsidRPr="006E6D8B">
          <w:rPr>
            <w:b/>
            <w:bCs/>
          </w:rPr>
          <w:instrText xml:space="preserve"> PAGE   \* MERGEFORMAT </w:instrText>
        </w:r>
        <w:r w:rsidR="006E6D8B" w:rsidRPr="006E6D8B">
          <w:rPr>
            <w:b/>
            <w:bCs/>
          </w:rPr>
          <w:fldChar w:fldCharType="separate"/>
        </w:r>
        <w:r w:rsidR="006E6D8B" w:rsidRPr="006E6D8B">
          <w:rPr>
            <w:b/>
            <w:bCs/>
            <w:noProof/>
          </w:rPr>
          <w:t>2</w:t>
        </w:r>
        <w:r w:rsidR="006E6D8B" w:rsidRPr="006E6D8B">
          <w:rPr>
            <w:b/>
            <w:bCs/>
            <w:noProof/>
          </w:rPr>
          <w:fldChar w:fldCharType="end"/>
        </w:r>
        <w:r w:rsidR="006E6D8B" w:rsidRPr="006E6D8B">
          <w:rPr>
            <w:b/>
            <w:bCs/>
            <w:noProof/>
          </w:rPr>
          <w:t xml:space="preserve"> |</w:t>
        </w:r>
      </w:sdtContent>
    </w:sdt>
    <w:r w:rsidR="006E6D8B">
      <w:rPr>
        <w:b/>
        <w:bCs/>
        <w:noProof/>
      </w:rPr>
      <w:t xml:space="preserve"> </w:t>
    </w:r>
    <w:r w:rsidR="006E6D8B" w:rsidRPr="006E6D8B">
      <w:rPr>
        <w:rFonts w:ascii="Times New Roman" w:hAnsi="Times New Roman" w:cs="Times New Roman"/>
        <w:sz w:val="22"/>
        <w:szCs w:val="22"/>
      </w:rPr>
      <w:t xml:space="preserve">©2025 SIDR Solutions &amp; Technologies Pvt. Ltd. CONFIDENTIAL – </w:t>
    </w:r>
    <w:r w:rsidR="006E6D8B" w:rsidRPr="006E6D8B">
      <w:rPr>
        <w:rFonts w:ascii="Times New Roman" w:hAnsi="Times New Roman" w:cs="Times New Roman"/>
        <w:sz w:val="22"/>
        <w:szCs w:val="22"/>
      </w:rPr>
      <w:br/>
      <w:t>This document is for your organisation’s internal use only and should not be copied.</w:t>
    </w:r>
  </w:p>
  <w:p w14:paraId="6A9F950E" w14:textId="6E40BDF9" w:rsidR="006E6D8B" w:rsidRPr="006E6D8B" w:rsidRDefault="006E6D8B" w:rsidP="006E6D8B">
    <w:pPr>
      <w:pStyle w:val="Footer"/>
      <w:rPr>
        <w:b/>
        <w:bCs/>
        <w:sz w:val="28"/>
        <w:szCs w:val="28"/>
      </w:rPr>
    </w:pPr>
  </w:p>
  <w:p w14:paraId="7B2A61E7" w14:textId="5CA0CFA7" w:rsidR="000157B5" w:rsidRPr="006E6D8B" w:rsidRDefault="000157B5" w:rsidP="006E6D8B">
    <w:pPr>
      <w:pStyle w:val="Footer"/>
      <w:rPr>
        <w:rFonts w:ascii="Times New Roman" w:hAnsi="Times New Roman" w:cs="Times New Roman"/>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ECE26" w14:textId="77777777" w:rsidR="00E95C65" w:rsidRPr="006E6D8B" w:rsidRDefault="00E95C65" w:rsidP="00E95C65">
    <w:pPr>
      <w:pStyle w:val="Footer"/>
      <w:ind w:left="-567"/>
      <w:jc w:val="center"/>
      <w:rPr>
        <w:rFonts w:ascii="Times New Roman" w:hAnsi="Times New Roman" w:cs="Times New Roman"/>
        <w:sz w:val="28"/>
        <w:szCs w:val="28"/>
      </w:rPr>
    </w:pPr>
    <w:sdt>
      <w:sdtPr>
        <w:id w:val="-592238435"/>
        <w:docPartObj>
          <w:docPartGallery w:val="Page Numbers (Bottom of Page)"/>
          <w:docPartUnique/>
        </w:docPartObj>
      </w:sdtPr>
      <w:sdtEndPr>
        <w:rPr>
          <w:b/>
          <w:bCs/>
          <w:noProof/>
        </w:rPr>
      </w:sdtEndPr>
      <w:sdtContent>
        <w:r w:rsidRPr="006E6D8B">
          <w:rPr>
            <w:b/>
            <w:bCs/>
          </w:rPr>
          <w:fldChar w:fldCharType="begin"/>
        </w:r>
        <w:r w:rsidRPr="006E6D8B">
          <w:rPr>
            <w:b/>
            <w:bCs/>
          </w:rPr>
          <w:instrText xml:space="preserve"> PAGE   \* MERGEFORMAT </w:instrText>
        </w:r>
        <w:r w:rsidRPr="006E6D8B">
          <w:rPr>
            <w:b/>
            <w:bCs/>
          </w:rPr>
          <w:fldChar w:fldCharType="separate"/>
        </w:r>
        <w:r>
          <w:rPr>
            <w:b/>
            <w:bCs/>
          </w:rPr>
          <w:t>2</w:t>
        </w:r>
        <w:r w:rsidRPr="006E6D8B">
          <w:rPr>
            <w:b/>
            <w:bCs/>
            <w:noProof/>
          </w:rPr>
          <w:fldChar w:fldCharType="end"/>
        </w:r>
        <w:r w:rsidRPr="006E6D8B">
          <w:rPr>
            <w:b/>
            <w:bCs/>
            <w:noProof/>
          </w:rPr>
          <w:t xml:space="preserve"> |</w:t>
        </w:r>
      </w:sdtContent>
    </w:sdt>
    <w:r>
      <w:rPr>
        <w:b/>
        <w:bCs/>
        <w:noProof/>
      </w:rPr>
      <w:t xml:space="preserve"> </w:t>
    </w:r>
    <w:r w:rsidRPr="006E6D8B">
      <w:rPr>
        <w:rFonts w:ascii="Times New Roman" w:hAnsi="Times New Roman" w:cs="Times New Roman"/>
        <w:sz w:val="22"/>
        <w:szCs w:val="22"/>
      </w:rPr>
      <w:t xml:space="preserve">©2025 SIDR Solutions &amp; Technologies Pvt. Ltd. CONFIDENTIAL – </w:t>
    </w:r>
    <w:r w:rsidRPr="006E6D8B">
      <w:rPr>
        <w:rFonts w:ascii="Times New Roman" w:hAnsi="Times New Roman" w:cs="Times New Roman"/>
        <w:sz w:val="22"/>
        <w:szCs w:val="22"/>
      </w:rPr>
      <w:br/>
      <w:t>This document is for your organisation’s internal use only and should not be copied.</w:t>
    </w:r>
  </w:p>
  <w:p w14:paraId="76D72A25" w14:textId="35D89D23" w:rsidR="002C2102" w:rsidRPr="002C2102" w:rsidRDefault="002C2102" w:rsidP="002C2102">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78C2A" w14:textId="77777777" w:rsidR="00FA22ED" w:rsidRDefault="00FA22ED" w:rsidP="00223E72">
      <w:pPr>
        <w:spacing w:after="0" w:line="240" w:lineRule="auto"/>
      </w:pPr>
      <w:r>
        <w:separator/>
      </w:r>
    </w:p>
  </w:footnote>
  <w:footnote w:type="continuationSeparator" w:id="0">
    <w:p w14:paraId="6E4711F6" w14:textId="77777777" w:rsidR="00FA22ED" w:rsidRDefault="00FA22ED" w:rsidP="00223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5DB6D" w14:textId="2F2EE27F" w:rsidR="00223E72" w:rsidRDefault="00223E72">
    <w:pPr>
      <w:pStyle w:val="Header"/>
    </w:pPr>
    <w:r>
      <w:rPr>
        <w:noProof/>
      </w:rPr>
      <w:drawing>
        <wp:anchor distT="0" distB="0" distL="114300" distR="114300" simplePos="0" relativeHeight="251658240" behindDoc="0" locked="0" layoutInCell="1" allowOverlap="1" wp14:anchorId="34B3EA4B" wp14:editId="432014D4">
          <wp:simplePos x="0" y="0"/>
          <wp:positionH relativeFrom="column">
            <wp:posOffset>4930140</wp:posOffset>
          </wp:positionH>
          <wp:positionV relativeFrom="paragraph">
            <wp:posOffset>-43180</wp:posOffset>
          </wp:positionV>
          <wp:extent cx="1225550" cy="422275"/>
          <wp:effectExtent l="0" t="0" r="0" b="0"/>
          <wp:wrapSquare wrapText="bothSides"/>
          <wp:docPr id="156789041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8343" name="Picture 1" descr="A close-up of number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25550" cy="4222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611"/>
    <w:multiLevelType w:val="hybridMultilevel"/>
    <w:tmpl w:val="A48C13CE"/>
    <w:lvl w:ilvl="0" w:tplc="FFFFFFFF">
      <w:start w:val="1"/>
      <w:numFmt w:val="decimal"/>
      <w:lvlText w:val="%1."/>
      <w:lvlJc w:val="left"/>
      <w:pPr>
        <w:ind w:left="720" w:hanging="360"/>
      </w:pPr>
      <w:rPr>
        <w:rFonts w:hint="default"/>
      </w:rPr>
    </w:lvl>
    <w:lvl w:ilvl="1" w:tplc="240A00AA">
      <w:start w:val="1"/>
      <w:numFmt w:val="bullet"/>
      <w:lvlText w:val=""/>
      <w:lvlJc w:val="left"/>
      <w:pPr>
        <w:ind w:left="1080" w:hanging="360"/>
      </w:pPr>
      <w:rPr>
        <w:rFonts w:ascii="Symbol" w:hAnsi="Symbol" w:hint="default"/>
        <w:sz w:val="20"/>
        <w:szCs w:val="2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0C53FD"/>
    <w:multiLevelType w:val="multilevel"/>
    <w:tmpl w:val="9448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432F6"/>
    <w:multiLevelType w:val="hybridMultilevel"/>
    <w:tmpl w:val="D9CCEEAC"/>
    <w:lvl w:ilvl="0" w:tplc="BA8C2602">
      <w:start w:val="1"/>
      <w:numFmt w:val="bullet"/>
      <w:lvlText w:val=""/>
      <w:lvlJc w:val="left"/>
      <w:pPr>
        <w:ind w:left="1080" w:hanging="360"/>
      </w:pPr>
      <w:rPr>
        <w:rFonts w:ascii="Symbol" w:hAnsi="Symbol" w:hint="default"/>
        <w:sz w:val="20"/>
        <w:szCs w:val="2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AD37F9A"/>
    <w:multiLevelType w:val="multilevel"/>
    <w:tmpl w:val="37507CF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211376C"/>
    <w:multiLevelType w:val="multilevel"/>
    <w:tmpl w:val="F65E16A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bCs/>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27833E7"/>
    <w:multiLevelType w:val="multilevel"/>
    <w:tmpl w:val="E1D0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60A15"/>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9533926"/>
    <w:multiLevelType w:val="hybridMultilevel"/>
    <w:tmpl w:val="D44CF464"/>
    <w:lvl w:ilvl="0" w:tplc="2C58762E">
      <w:start w:val="1"/>
      <w:numFmt w:val="bullet"/>
      <w:lvlText w:val=""/>
      <w:lvlJc w:val="left"/>
      <w:pPr>
        <w:ind w:left="1080" w:hanging="360"/>
      </w:pPr>
      <w:rPr>
        <w:rFonts w:ascii="Symbol" w:hAnsi="Symbol" w:hint="default"/>
        <w:sz w:val="20"/>
        <w:szCs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9C25CFD"/>
    <w:multiLevelType w:val="multilevel"/>
    <w:tmpl w:val="4BB002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A172403"/>
    <w:multiLevelType w:val="hybridMultilevel"/>
    <w:tmpl w:val="D95EAB26"/>
    <w:lvl w:ilvl="0" w:tplc="47EA3718">
      <w:start w:val="1"/>
      <w:numFmt w:val="bullet"/>
      <w:lvlText w:val=""/>
      <w:lvlJc w:val="left"/>
      <w:pPr>
        <w:ind w:left="1080" w:hanging="360"/>
      </w:pPr>
      <w:rPr>
        <w:rFonts w:ascii="Symbol" w:hAnsi="Symbol" w:hint="default"/>
        <w:sz w:val="20"/>
        <w:szCs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B1C3D44"/>
    <w:multiLevelType w:val="multilevel"/>
    <w:tmpl w:val="10F84F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D1F766A"/>
    <w:multiLevelType w:val="hybridMultilevel"/>
    <w:tmpl w:val="44A28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5E45AC"/>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DD4A77"/>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37D19D9"/>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3837F4A"/>
    <w:multiLevelType w:val="multilevel"/>
    <w:tmpl w:val="2AE88C5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47674BC"/>
    <w:multiLevelType w:val="hybridMultilevel"/>
    <w:tmpl w:val="2BCEED66"/>
    <w:lvl w:ilvl="0" w:tplc="1C9AC794">
      <w:start w:val="1"/>
      <w:numFmt w:val="bullet"/>
      <w:lvlText w:val=""/>
      <w:lvlJc w:val="left"/>
      <w:pPr>
        <w:ind w:left="1080" w:hanging="360"/>
      </w:pPr>
      <w:rPr>
        <w:rFonts w:ascii="Symbol" w:hAnsi="Symbol" w:hint="default"/>
        <w:sz w:val="20"/>
        <w:szCs w:val="2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6570F8B"/>
    <w:multiLevelType w:val="multilevel"/>
    <w:tmpl w:val="00C8615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79B0E4B"/>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8050F05"/>
    <w:multiLevelType w:val="multilevel"/>
    <w:tmpl w:val="BE38EF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84B0F2E"/>
    <w:multiLevelType w:val="hybridMultilevel"/>
    <w:tmpl w:val="078CF1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9DA501A"/>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BC03180"/>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4645F3"/>
    <w:multiLevelType w:val="multilevel"/>
    <w:tmpl w:val="32042CA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bCs/>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FDA0C13"/>
    <w:multiLevelType w:val="hybridMultilevel"/>
    <w:tmpl w:val="33C2E2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30E90D19"/>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28E401B"/>
    <w:multiLevelType w:val="hybridMultilevel"/>
    <w:tmpl w:val="83748F82"/>
    <w:lvl w:ilvl="0" w:tplc="FFFFFFFF">
      <w:start w:val="1"/>
      <w:numFmt w:val="decimal"/>
      <w:lvlText w:val="%1."/>
      <w:lvlJc w:val="left"/>
      <w:pPr>
        <w:ind w:left="720" w:hanging="360"/>
      </w:pPr>
      <w:rPr>
        <w:rFonts w:hint="default"/>
      </w:rPr>
    </w:lvl>
    <w:lvl w:ilvl="1" w:tplc="63C28BB0">
      <w:start w:val="1"/>
      <w:numFmt w:val="bullet"/>
      <w:lvlText w:val=""/>
      <w:lvlJc w:val="left"/>
      <w:pPr>
        <w:ind w:left="1080" w:hanging="360"/>
      </w:pPr>
      <w:rPr>
        <w:rFonts w:ascii="Symbol" w:hAnsi="Symbol" w:hint="default"/>
        <w:sz w:val="20"/>
        <w:szCs w:val="2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2ED62F2"/>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AE112F2"/>
    <w:multiLevelType w:val="multilevel"/>
    <w:tmpl w:val="1278C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4307E5"/>
    <w:multiLevelType w:val="hybridMultilevel"/>
    <w:tmpl w:val="63983F4A"/>
    <w:lvl w:ilvl="0" w:tplc="FFFFFFFF">
      <w:start w:val="1"/>
      <w:numFmt w:val="decimal"/>
      <w:lvlText w:val="%1."/>
      <w:lvlJc w:val="left"/>
      <w:pPr>
        <w:ind w:left="720" w:hanging="360"/>
      </w:pPr>
      <w:rPr>
        <w:rFonts w:hint="default"/>
      </w:rPr>
    </w:lvl>
    <w:lvl w:ilvl="1" w:tplc="63C28BB0">
      <w:start w:val="1"/>
      <w:numFmt w:val="bullet"/>
      <w:lvlText w:val=""/>
      <w:lvlJc w:val="left"/>
      <w:pPr>
        <w:ind w:left="1080" w:hanging="360"/>
      </w:pPr>
      <w:rPr>
        <w:rFonts w:ascii="Symbol" w:hAnsi="Symbol" w:hint="default"/>
        <w:sz w:val="20"/>
        <w:szCs w:val="2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C542670"/>
    <w:multiLevelType w:val="hybridMultilevel"/>
    <w:tmpl w:val="7F58CD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0C8792E"/>
    <w:multiLevelType w:val="multilevel"/>
    <w:tmpl w:val="3EEAE7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0CB5C6F"/>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1094A8F"/>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4E54164"/>
    <w:multiLevelType w:val="hybridMultilevel"/>
    <w:tmpl w:val="668C9FE6"/>
    <w:lvl w:ilvl="0" w:tplc="63C28BB0">
      <w:start w:val="1"/>
      <w:numFmt w:val="bullet"/>
      <w:lvlText w:val=""/>
      <w:lvlJc w:val="left"/>
      <w:pPr>
        <w:ind w:left="1080" w:hanging="360"/>
      </w:pPr>
      <w:rPr>
        <w:rFonts w:ascii="Symbol" w:hAnsi="Symbol" w:hint="default"/>
        <w:sz w:val="20"/>
        <w:szCs w:val="2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4562111B"/>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46D10B74"/>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A555C84"/>
    <w:multiLevelType w:val="hybridMultilevel"/>
    <w:tmpl w:val="0A2E06FE"/>
    <w:lvl w:ilvl="0" w:tplc="63C28BB0">
      <w:start w:val="1"/>
      <w:numFmt w:val="bullet"/>
      <w:lvlText w:val=""/>
      <w:lvlJc w:val="left"/>
      <w:pPr>
        <w:ind w:left="108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8F7AD5"/>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D2C44FD"/>
    <w:multiLevelType w:val="hybridMultilevel"/>
    <w:tmpl w:val="4F76C2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D476A83"/>
    <w:multiLevelType w:val="multilevel"/>
    <w:tmpl w:val="C7F475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4DF572E8"/>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4E36392C"/>
    <w:multiLevelType w:val="hybridMultilevel"/>
    <w:tmpl w:val="2FFC2B0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540046F4"/>
    <w:multiLevelType w:val="hybridMultilevel"/>
    <w:tmpl w:val="63A05402"/>
    <w:lvl w:ilvl="0" w:tplc="63C28BB0">
      <w:start w:val="1"/>
      <w:numFmt w:val="bullet"/>
      <w:lvlText w:val=""/>
      <w:lvlJc w:val="left"/>
      <w:pPr>
        <w:ind w:left="1080" w:hanging="360"/>
      </w:pPr>
      <w:rPr>
        <w:rFonts w:ascii="Symbol" w:hAnsi="Symbol" w:hint="default"/>
        <w:sz w:val="20"/>
        <w:szCs w:val="2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55F97317"/>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C2B1D18"/>
    <w:multiLevelType w:val="hybridMultilevel"/>
    <w:tmpl w:val="687E4120"/>
    <w:lvl w:ilvl="0" w:tplc="FFFFFFFF">
      <w:start w:val="1"/>
      <w:numFmt w:val="decimal"/>
      <w:lvlText w:val="%1."/>
      <w:lvlJc w:val="left"/>
      <w:pPr>
        <w:ind w:left="720" w:hanging="360"/>
      </w:pPr>
      <w:rPr>
        <w:rFonts w:hint="default"/>
      </w:rPr>
    </w:lvl>
    <w:lvl w:ilvl="1" w:tplc="63C28BB0">
      <w:start w:val="1"/>
      <w:numFmt w:val="bullet"/>
      <w:lvlText w:val=""/>
      <w:lvlJc w:val="left"/>
      <w:pPr>
        <w:ind w:left="1080" w:hanging="360"/>
      </w:pPr>
      <w:rPr>
        <w:rFonts w:ascii="Symbol" w:hAnsi="Symbol" w:hint="default"/>
        <w:sz w:val="20"/>
        <w:szCs w:val="2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6B32A25"/>
    <w:multiLevelType w:val="multilevel"/>
    <w:tmpl w:val="18E8CBD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766773F"/>
    <w:multiLevelType w:val="multilevel"/>
    <w:tmpl w:val="12E05E5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68F707E5"/>
    <w:multiLevelType w:val="hybridMultilevel"/>
    <w:tmpl w:val="0DDE3ED6"/>
    <w:lvl w:ilvl="0" w:tplc="63C28BB0">
      <w:start w:val="1"/>
      <w:numFmt w:val="bullet"/>
      <w:lvlText w:val=""/>
      <w:lvlJc w:val="left"/>
      <w:pPr>
        <w:ind w:left="108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C2C2FCB"/>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28353D7"/>
    <w:multiLevelType w:val="multilevel"/>
    <w:tmpl w:val="FACE5B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45A7F42"/>
    <w:multiLevelType w:val="hybridMultilevel"/>
    <w:tmpl w:val="9E7A40A2"/>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15:restartNumberingAfterBreak="0">
    <w:nsid w:val="7630526A"/>
    <w:multiLevelType w:val="multilevel"/>
    <w:tmpl w:val="ED82147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79DE1500"/>
    <w:multiLevelType w:val="hybridMultilevel"/>
    <w:tmpl w:val="7B804148"/>
    <w:lvl w:ilvl="0" w:tplc="DA6E4B06">
      <w:start w:val="1"/>
      <w:numFmt w:val="bullet"/>
      <w:lvlText w:val=""/>
      <w:lvlJc w:val="left"/>
      <w:pPr>
        <w:ind w:left="1080" w:hanging="360"/>
      </w:pPr>
      <w:rPr>
        <w:rFonts w:ascii="Symbol" w:hAnsi="Symbol" w:hint="default"/>
        <w:sz w:val="20"/>
        <w:szCs w:val="2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79E401FB"/>
    <w:multiLevelType w:val="multilevel"/>
    <w:tmpl w:val="66BA7C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b w:val="0"/>
        <w:bCs w:val="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7CB171B3"/>
    <w:multiLevelType w:val="multilevel"/>
    <w:tmpl w:val="56E27E1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7CCA20B7"/>
    <w:multiLevelType w:val="multilevel"/>
    <w:tmpl w:val="74D20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F102D5"/>
    <w:multiLevelType w:val="hybridMultilevel"/>
    <w:tmpl w:val="8938D172"/>
    <w:lvl w:ilvl="0" w:tplc="63C28BB0">
      <w:start w:val="1"/>
      <w:numFmt w:val="bullet"/>
      <w:lvlText w:val=""/>
      <w:lvlJc w:val="left"/>
      <w:pPr>
        <w:ind w:left="1080" w:hanging="360"/>
      </w:pPr>
      <w:rPr>
        <w:rFonts w:ascii="Symbol" w:hAnsi="Symbol" w:hint="default"/>
        <w:sz w:val="20"/>
        <w:szCs w:val="2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0756204">
    <w:abstractNumId w:val="32"/>
  </w:num>
  <w:num w:numId="2" w16cid:durableId="646008700">
    <w:abstractNumId w:val="52"/>
  </w:num>
  <w:num w:numId="3" w16cid:durableId="114758090">
    <w:abstractNumId w:val="31"/>
  </w:num>
  <w:num w:numId="4" w16cid:durableId="1872110663">
    <w:abstractNumId w:val="17"/>
  </w:num>
  <w:num w:numId="5" w16cid:durableId="1086223601">
    <w:abstractNumId w:val="8"/>
  </w:num>
  <w:num w:numId="6" w16cid:durableId="582032907">
    <w:abstractNumId w:val="46"/>
  </w:num>
  <w:num w:numId="7" w16cid:durableId="1197499954">
    <w:abstractNumId w:val="19"/>
  </w:num>
  <w:num w:numId="8" w16cid:durableId="800654772">
    <w:abstractNumId w:val="3"/>
  </w:num>
  <w:num w:numId="9" w16cid:durableId="986669220">
    <w:abstractNumId w:val="40"/>
  </w:num>
  <w:num w:numId="10" w16cid:durableId="11422847">
    <w:abstractNumId w:val="55"/>
  </w:num>
  <w:num w:numId="11" w16cid:durableId="1588272106">
    <w:abstractNumId w:val="47"/>
  </w:num>
  <w:num w:numId="12" w16cid:durableId="1044325616">
    <w:abstractNumId w:val="15"/>
  </w:num>
  <w:num w:numId="13" w16cid:durableId="1012687462">
    <w:abstractNumId w:val="10"/>
  </w:num>
  <w:num w:numId="14" w16cid:durableId="186718683">
    <w:abstractNumId w:val="39"/>
  </w:num>
  <w:num w:numId="15" w16cid:durableId="1544246970">
    <w:abstractNumId w:val="1"/>
  </w:num>
  <w:num w:numId="16" w16cid:durableId="1678653037">
    <w:abstractNumId w:val="56"/>
  </w:num>
  <w:num w:numId="17" w16cid:durableId="73363433">
    <w:abstractNumId w:val="28"/>
  </w:num>
  <w:num w:numId="18" w16cid:durableId="593515737">
    <w:abstractNumId w:val="5"/>
  </w:num>
  <w:num w:numId="19" w16cid:durableId="1453479905">
    <w:abstractNumId w:val="24"/>
  </w:num>
  <w:num w:numId="20" w16cid:durableId="337849537">
    <w:abstractNumId w:val="11"/>
  </w:num>
  <w:num w:numId="21" w16cid:durableId="2035880424">
    <w:abstractNumId w:val="9"/>
  </w:num>
  <w:num w:numId="22" w16cid:durableId="521404702">
    <w:abstractNumId w:val="0"/>
  </w:num>
  <w:num w:numId="23" w16cid:durableId="1288317035">
    <w:abstractNumId w:val="43"/>
  </w:num>
  <w:num w:numId="24" w16cid:durableId="991644562">
    <w:abstractNumId w:val="48"/>
  </w:num>
  <w:num w:numId="25" w16cid:durableId="101728651">
    <w:abstractNumId w:val="29"/>
  </w:num>
  <w:num w:numId="26" w16cid:durableId="1258251452">
    <w:abstractNumId w:val="37"/>
  </w:num>
  <w:num w:numId="27" w16cid:durableId="176651708">
    <w:abstractNumId w:val="44"/>
  </w:num>
  <w:num w:numId="28" w16cid:durableId="1403872564">
    <w:abstractNumId w:val="57"/>
  </w:num>
  <w:num w:numId="29" w16cid:durableId="487523827">
    <w:abstractNumId w:val="38"/>
  </w:num>
  <w:num w:numId="30" w16cid:durableId="1378317791">
    <w:abstractNumId w:val="34"/>
  </w:num>
  <w:num w:numId="31" w16cid:durableId="865141221">
    <w:abstractNumId w:val="22"/>
  </w:num>
  <w:num w:numId="32" w16cid:durableId="1223905089">
    <w:abstractNumId w:val="45"/>
  </w:num>
  <w:num w:numId="33" w16cid:durableId="1904833341">
    <w:abstractNumId w:val="35"/>
  </w:num>
  <w:num w:numId="34" w16cid:durableId="436368763">
    <w:abstractNumId w:val="26"/>
  </w:num>
  <w:num w:numId="35" w16cid:durableId="246498725">
    <w:abstractNumId w:val="33"/>
  </w:num>
  <w:num w:numId="36" w16cid:durableId="1031809858">
    <w:abstractNumId w:val="2"/>
  </w:num>
  <w:num w:numId="37" w16cid:durableId="72972985">
    <w:abstractNumId w:val="13"/>
  </w:num>
  <w:num w:numId="38" w16cid:durableId="1749885508">
    <w:abstractNumId w:val="53"/>
  </w:num>
  <w:num w:numId="39" w16cid:durableId="61830934">
    <w:abstractNumId w:val="36"/>
  </w:num>
  <w:num w:numId="40" w16cid:durableId="717313652">
    <w:abstractNumId w:val="16"/>
  </w:num>
  <w:num w:numId="41" w16cid:durableId="533888866">
    <w:abstractNumId w:val="54"/>
  </w:num>
  <w:num w:numId="42" w16cid:durableId="1112439169">
    <w:abstractNumId w:val="7"/>
  </w:num>
  <w:num w:numId="43" w16cid:durableId="2077702336">
    <w:abstractNumId w:val="42"/>
  </w:num>
  <w:num w:numId="44" w16cid:durableId="1979216310">
    <w:abstractNumId w:val="20"/>
  </w:num>
  <w:num w:numId="45" w16cid:durableId="8802865">
    <w:abstractNumId w:val="51"/>
  </w:num>
  <w:num w:numId="46" w16cid:durableId="882670633">
    <w:abstractNumId w:val="50"/>
  </w:num>
  <w:num w:numId="47" w16cid:durableId="1604341731">
    <w:abstractNumId w:val="49"/>
  </w:num>
  <w:num w:numId="48" w16cid:durableId="455098962">
    <w:abstractNumId w:val="4"/>
  </w:num>
  <w:num w:numId="49" w16cid:durableId="1432235295">
    <w:abstractNumId w:val="23"/>
  </w:num>
  <w:num w:numId="50" w16cid:durableId="2084570579">
    <w:abstractNumId w:val="12"/>
  </w:num>
  <w:num w:numId="51" w16cid:durableId="152333432">
    <w:abstractNumId w:val="6"/>
  </w:num>
  <w:num w:numId="52" w16cid:durableId="84157656">
    <w:abstractNumId w:val="25"/>
  </w:num>
  <w:num w:numId="53" w16cid:durableId="1218125513">
    <w:abstractNumId w:val="27"/>
  </w:num>
  <w:num w:numId="54" w16cid:durableId="620109090">
    <w:abstractNumId w:val="41"/>
  </w:num>
  <w:num w:numId="55" w16cid:durableId="1474715121">
    <w:abstractNumId w:val="21"/>
  </w:num>
  <w:num w:numId="56" w16cid:durableId="1267422584">
    <w:abstractNumId w:val="14"/>
  </w:num>
  <w:num w:numId="57" w16cid:durableId="997920862">
    <w:abstractNumId w:val="18"/>
  </w:num>
  <w:num w:numId="58" w16cid:durableId="350644102">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CC"/>
    <w:rsid w:val="00001643"/>
    <w:rsid w:val="000019B1"/>
    <w:rsid w:val="00002ABF"/>
    <w:rsid w:val="000144D2"/>
    <w:rsid w:val="000157B5"/>
    <w:rsid w:val="00016B2C"/>
    <w:rsid w:val="00027A49"/>
    <w:rsid w:val="00031972"/>
    <w:rsid w:val="0003335C"/>
    <w:rsid w:val="0003545B"/>
    <w:rsid w:val="00045F13"/>
    <w:rsid w:val="00054B6F"/>
    <w:rsid w:val="00057BD8"/>
    <w:rsid w:val="000615D8"/>
    <w:rsid w:val="00061A2C"/>
    <w:rsid w:val="00062C29"/>
    <w:rsid w:val="00071820"/>
    <w:rsid w:val="00076E66"/>
    <w:rsid w:val="00085A4B"/>
    <w:rsid w:val="00095B0E"/>
    <w:rsid w:val="00095CCE"/>
    <w:rsid w:val="000A4743"/>
    <w:rsid w:val="000A554E"/>
    <w:rsid w:val="000A74F0"/>
    <w:rsid w:val="000C4B1A"/>
    <w:rsid w:val="000C5F43"/>
    <w:rsid w:val="000C664A"/>
    <w:rsid w:val="000C7C82"/>
    <w:rsid w:val="000D0F0A"/>
    <w:rsid w:val="000D4E39"/>
    <w:rsid w:val="000D66BF"/>
    <w:rsid w:val="000E5502"/>
    <w:rsid w:val="000F1BBF"/>
    <w:rsid w:val="000F7C21"/>
    <w:rsid w:val="00113479"/>
    <w:rsid w:val="00114DAD"/>
    <w:rsid w:val="0011634F"/>
    <w:rsid w:val="00117141"/>
    <w:rsid w:val="00121445"/>
    <w:rsid w:val="00127325"/>
    <w:rsid w:val="00134AD8"/>
    <w:rsid w:val="001402B1"/>
    <w:rsid w:val="00146A73"/>
    <w:rsid w:val="00153FB4"/>
    <w:rsid w:val="001631E5"/>
    <w:rsid w:val="001747B8"/>
    <w:rsid w:val="00174CA0"/>
    <w:rsid w:val="00175DA9"/>
    <w:rsid w:val="00176F7E"/>
    <w:rsid w:val="001809EB"/>
    <w:rsid w:val="00180F42"/>
    <w:rsid w:val="00182F10"/>
    <w:rsid w:val="00183486"/>
    <w:rsid w:val="00183BA7"/>
    <w:rsid w:val="0018557E"/>
    <w:rsid w:val="00191B45"/>
    <w:rsid w:val="00192970"/>
    <w:rsid w:val="00193900"/>
    <w:rsid w:val="00194291"/>
    <w:rsid w:val="001A1073"/>
    <w:rsid w:val="001D7B04"/>
    <w:rsid w:val="001E296C"/>
    <w:rsid w:val="001E33CB"/>
    <w:rsid w:val="001E6F9C"/>
    <w:rsid w:val="001E77CE"/>
    <w:rsid w:val="001F0D7E"/>
    <w:rsid w:val="001F7765"/>
    <w:rsid w:val="00200B34"/>
    <w:rsid w:val="00205187"/>
    <w:rsid w:val="002054A3"/>
    <w:rsid w:val="00210518"/>
    <w:rsid w:val="00211192"/>
    <w:rsid w:val="0022379C"/>
    <w:rsid w:val="00223E72"/>
    <w:rsid w:val="0022449C"/>
    <w:rsid w:val="002257CB"/>
    <w:rsid w:val="00232B41"/>
    <w:rsid w:val="00234DDD"/>
    <w:rsid w:val="00251457"/>
    <w:rsid w:val="002551FA"/>
    <w:rsid w:val="00256345"/>
    <w:rsid w:val="00256437"/>
    <w:rsid w:val="00264A5A"/>
    <w:rsid w:val="00266DF5"/>
    <w:rsid w:val="00267342"/>
    <w:rsid w:val="002903A1"/>
    <w:rsid w:val="00290EEA"/>
    <w:rsid w:val="00293D4A"/>
    <w:rsid w:val="00293E26"/>
    <w:rsid w:val="002A64D0"/>
    <w:rsid w:val="002B083A"/>
    <w:rsid w:val="002B3F81"/>
    <w:rsid w:val="002B589B"/>
    <w:rsid w:val="002C2102"/>
    <w:rsid w:val="002C51F5"/>
    <w:rsid w:val="002D190C"/>
    <w:rsid w:val="002E78BD"/>
    <w:rsid w:val="002F4228"/>
    <w:rsid w:val="002F5535"/>
    <w:rsid w:val="002F798E"/>
    <w:rsid w:val="003012F9"/>
    <w:rsid w:val="003016D5"/>
    <w:rsid w:val="003038A4"/>
    <w:rsid w:val="00303E5A"/>
    <w:rsid w:val="00306360"/>
    <w:rsid w:val="003118C3"/>
    <w:rsid w:val="003267E1"/>
    <w:rsid w:val="00330F01"/>
    <w:rsid w:val="0033186A"/>
    <w:rsid w:val="003361CB"/>
    <w:rsid w:val="0034758B"/>
    <w:rsid w:val="0036396E"/>
    <w:rsid w:val="00363FC6"/>
    <w:rsid w:val="0036517C"/>
    <w:rsid w:val="0036597B"/>
    <w:rsid w:val="00367B90"/>
    <w:rsid w:val="003740A0"/>
    <w:rsid w:val="00377646"/>
    <w:rsid w:val="00391E2E"/>
    <w:rsid w:val="003922BD"/>
    <w:rsid w:val="0039663D"/>
    <w:rsid w:val="003A3985"/>
    <w:rsid w:val="003A47A6"/>
    <w:rsid w:val="003B0C2B"/>
    <w:rsid w:val="003B1330"/>
    <w:rsid w:val="003C4747"/>
    <w:rsid w:val="003D4557"/>
    <w:rsid w:val="003D63A0"/>
    <w:rsid w:val="003D764D"/>
    <w:rsid w:val="003E5844"/>
    <w:rsid w:val="003E7F91"/>
    <w:rsid w:val="003F04DB"/>
    <w:rsid w:val="003F6EBB"/>
    <w:rsid w:val="004043D0"/>
    <w:rsid w:val="00404A00"/>
    <w:rsid w:val="00404C07"/>
    <w:rsid w:val="00421722"/>
    <w:rsid w:val="00424C0E"/>
    <w:rsid w:val="00434A26"/>
    <w:rsid w:val="00442971"/>
    <w:rsid w:val="00442DEF"/>
    <w:rsid w:val="00451F5C"/>
    <w:rsid w:val="00451FC6"/>
    <w:rsid w:val="00456EE8"/>
    <w:rsid w:val="004570C4"/>
    <w:rsid w:val="004579D3"/>
    <w:rsid w:val="004627F9"/>
    <w:rsid w:val="00477572"/>
    <w:rsid w:val="0048116C"/>
    <w:rsid w:val="00482AC6"/>
    <w:rsid w:val="00486424"/>
    <w:rsid w:val="004875CA"/>
    <w:rsid w:val="00490C96"/>
    <w:rsid w:val="004911BF"/>
    <w:rsid w:val="004934F9"/>
    <w:rsid w:val="00494F44"/>
    <w:rsid w:val="004A0B42"/>
    <w:rsid w:val="004A37E0"/>
    <w:rsid w:val="004A5488"/>
    <w:rsid w:val="004A786D"/>
    <w:rsid w:val="004A7972"/>
    <w:rsid w:val="004B241F"/>
    <w:rsid w:val="004B4FDA"/>
    <w:rsid w:val="004B670B"/>
    <w:rsid w:val="004B7E93"/>
    <w:rsid w:val="004C6B82"/>
    <w:rsid w:val="004D0D59"/>
    <w:rsid w:val="004D1123"/>
    <w:rsid w:val="004D466C"/>
    <w:rsid w:val="004E3127"/>
    <w:rsid w:val="004E5F07"/>
    <w:rsid w:val="005034E5"/>
    <w:rsid w:val="00530C1D"/>
    <w:rsid w:val="00536330"/>
    <w:rsid w:val="00537C8C"/>
    <w:rsid w:val="00540171"/>
    <w:rsid w:val="0054215D"/>
    <w:rsid w:val="00551777"/>
    <w:rsid w:val="005521B3"/>
    <w:rsid w:val="005548FA"/>
    <w:rsid w:val="00563A51"/>
    <w:rsid w:val="0056667B"/>
    <w:rsid w:val="00571B2E"/>
    <w:rsid w:val="00576FF1"/>
    <w:rsid w:val="0058055B"/>
    <w:rsid w:val="005808BB"/>
    <w:rsid w:val="005811AB"/>
    <w:rsid w:val="00583A10"/>
    <w:rsid w:val="00586275"/>
    <w:rsid w:val="005927E8"/>
    <w:rsid w:val="005A06F3"/>
    <w:rsid w:val="005A3040"/>
    <w:rsid w:val="005B0086"/>
    <w:rsid w:val="005B4894"/>
    <w:rsid w:val="005B65D6"/>
    <w:rsid w:val="005B6999"/>
    <w:rsid w:val="005B6A22"/>
    <w:rsid w:val="005C6546"/>
    <w:rsid w:val="005D00F2"/>
    <w:rsid w:val="005F1C9B"/>
    <w:rsid w:val="005F44F1"/>
    <w:rsid w:val="005F66FE"/>
    <w:rsid w:val="00605237"/>
    <w:rsid w:val="00606D9D"/>
    <w:rsid w:val="00616A2C"/>
    <w:rsid w:val="00625393"/>
    <w:rsid w:val="006315F3"/>
    <w:rsid w:val="00633D1B"/>
    <w:rsid w:val="00635C4A"/>
    <w:rsid w:val="0064641A"/>
    <w:rsid w:val="00652627"/>
    <w:rsid w:val="00654993"/>
    <w:rsid w:val="0066310A"/>
    <w:rsid w:val="00666F11"/>
    <w:rsid w:val="006723C9"/>
    <w:rsid w:val="00687512"/>
    <w:rsid w:val="006A25F4"/>
    <w:rsid w:val="006A525F"/>
    <w:rsid w:val="006B32DD"/>
    <w:rsid w:val="006B76CC"/>
    <w:rsid w:val="006C6905"/>
    <w:rsid w:val="006C738A"/>
    <w:rsid w:val="006C7391"/>
    <w:rsid w:val="006E2FB2"/>
    <w:rsid w:val="006E6D8B"/>
    <w:rsid w:val="00700D74"/>
    <w:rsid w:val="00704344"/>
    <w:rsid w:val="00721090"/>
    <w:rsid w:val="007220FB"/>
    <w:rsid w:val="00724A10"/>
    <w:rsid w:val="007250D0"/>
    <w:rsid w:val="00730FBE"/>
    <w:rsid w:val="0073383B"/>
    <w:rsid w:val="00736802"/>
    <w:rsid w:val="00741100"/>
    <w:rsid w:val="00742400"/>
    <w:rsid w:val="00756468"/>
    <w:rsid w:val="00764216"/>
    <w:rsid w:val="00765AD4"/>
    <w:rsid w:val="00770D73"/>
    <w:rsid w:val="00772037"/>
    <w:rsid w:val="007739CB"/>
    <w:rsid w:val="00781F3D"/>
    <w:rsid w:val="00783814"/>
    <w:rsid w:val="00785C7D"/>
    <w:rsid w:val="00787D38"/>
    <w:rsid w:val="0079089B"/>
    <w:rsid w:val="007911A4"/>
    <w:rsid w:val="007B34EC"/>
    <w:rsid w:val="007C0F1A"/>
    <w:rsid w:val="007C4C3C"/>
    <w:rsid w:val="007E0160"/>
    <w:rsid w:val="007E43F7"/>
    <w:rsid w:val="007F2262"/>
    <w:rsid w:val="007F4014"/>
    <w:rsid w:val="007F696B"/>
    <w:rsid w:val="00802482"/>
    <w:rsid w:val="00807382"/>
    <w:rsid w:val="00813DCA"/>
    <w:rsid w:val="0081459F"/>
    <w:rsid w:val="0082203A"/>
    <w:rsid w:val="008235C1"/>
    <w:rsid w:val="00827725"/>
    <w:rsid w:val="008301DD"/>
    <w:rsid w:val="0083286F"/>
    <w:rsid w:val="00835F5E"/>
    <w:rsid w:val="00840E7C"/>
    <w:rsid w:val="00841257"/>
    <w:rsid w:val="0084175E"/>
    <w:rsid w:val="008435B9"/>
    <w:rsid w:val="00850776"/>
    <w:rsid w:val="00852D52"/>
    <w:rsid w:val="00853087"/>
    <w:rsid w:val="00854BBA"/>
    <w:rsid w:val="008630D8"/>
    <w:rsid w:val="008647E3"/>
    <w:rsid w:val="00867E15"/>
    <w:rsid w:val="00872B84"/>
    <w:rsid w:val="008742D7"/>
    <w:rsid w:val="00877BA5"/>
    <w:rsid w:val="0088154A"/>
    <w:rsid w:val="00884C31"/>
    <w:rsid w:val="00890D88"/>
    <w:rsid w:val="008A32BB"/>
    <w:rsid w:val="008B058A"/>
    <w:rsid w:val="008B4D46"/>
    <w:rsid w:val="008B73BE"/>
    <w:rsid w:val="008C1242"/>
    <w:rsid w:val="008C1E5B"/>
    <w:rsid w:val="008C3E4F"/>
    <w:rsid w:val="008C5862"/>
    <w:rsid w:val="008C71FF"/>
    <w:rsid w:val="008D1DFC"/>
    <w:rsid w:val="008D2207"/>
    <w:rsid w:val="008D389F"/>
    <w:rsid w:val="008E28DB"/>
    <w:rsid w:val="008E480D"/>
    <w:rsid w:val="008F0F79"/>
    <w:rsid w:val="008F5F37"/>
    <w:rsid w:val="008F6BB6"/>
    <w:rsid w:val="00902561"/>
    <w:rsid w:val="00906C83"/>
    <w:rsid w:val="009114A2"/>
    <w:rsid w:val="00914B20"/>
    <w:rsid w:val="00915E04"/>
    <w:rsid w:val="0092053E"/>
    <w:rsid w:val="00922506"/>
    <w:rsid w:val="00927183"/>
    <w:rsid w:val="00933619"/>
    <w:rsid w:val="00933E91"/>
    <w:rsid w:val="00933F5A"/>
    <w:rsid w:val="00940B92"/>
    <w:rsid w:val="00946621"/>
    <w:rsid w:val="0095031A"/>
    <w:rsid w:val="00954625"/>
    <w:rsid w:val="00963655"/>
    <w:rsid w:val="009655BF"/>
    <w:rsid w:val="009715B8"/>
    <w:rsid w:val="00971B95"/>
    <w:rsid w:val="00973EEC"/>
    <w:rsid w:val="00974E37"/>
    <w:rsid w:val="009759E8"/>
    <w:rsid w:val="00986086"/>
    <w:rsid w:val="00986B3A"/>
    <w:rsid w:val="00986D60"/>
    <w:rsid w:val="00993527"/>
    <w:rsid w:val="009942F3"/>
    <w:rsid w:val="00994D6C"/>
    <w:rsid w:val="009958E4"/>
    <w:rsid w:val="00995D6A"/>
    <w:rsid w:val="009A4A09"/>
    <w:rsid w:val="009A77AA"/>
    <w:rsid w:val="009C0A7D"/>
    <w:rsid w:val="009C32C4"/>
    <w:rsid w:val="009C3BBB"/>
    <w:rsid w:val="009C7205"/>
    <w:rsid w:val="009C7474"/>
    <w:rsid w:val="009D5C88"/>
    <w:rsid w:val="009F01A6"/>
    <w:rsid w:val="009F52FD"/>
    <w:rsid w:val="009F77D9"/>
    <w:rsid w:val="00A14E6F"/>
    <w:rsid w:val="00A1685A"/>
    <w:rsid w:val="00A2228C"/>
    <w:rsid w:val="00A22DCA"/>
    <w:rsid w:val="00A2315D"/>
    <w:rsid w:val="00A27632"/>
    <w:rsid w:val="00A30E36"/>
    <w:rsid w:val="00A32203"/>
    <w:rsid w:val="00A37F61"/>
    <w:rsid w:val="00A41D26"/>
    <w:rsid w:val="00A4623E"/>
    <w:rsid w:val="00A531C8"/>
    <w:rsid w:val="00A54A07"/>
    <w:rsid w:val="00A612A7"/>
    <w:rsid w:val="00A72138"/>
    <w:rsid w:val="00A761ED"/>
    <w:rsid w:val="00A76D17"/>
    <w:rsid w:val="00A805C4"/>
    <w:rsid w:val="00A81DD2"/>
    <w:rsid w:val="00AA1C93"/>
    <w:rsid w:val="00AA21A4"/>
    <w:rsid w:val="00AA36E8"/>
    <w:rsid w:val="00AA6807"/>
    <w:rsid w:val="00AB5470"/>
    <w:rsid w:val="00AB7F7A"/>
    <w:rsid w:val="00AC5920"/>
    <w:rsid w:val="00AC61B1"/>
    <w:rsid w:val="00AC64BA"/>
    <w:rsid w:val="00AC7421"/>
    <w:rsid w:val="00AD100A"/>
    <w:rsid w:val="00AD402B"/>
    <w:rsid w:val="00AD75B0"/>
    <w:rsid w:val="00AE3353"/>
    <w:rsid w:val="00AE6FEB"/>
    <w:rsid w:val="00AF2B3E"/>
    <w:rsid w:val="00AF3AB9"/>
    <w:rsid w:val="00B01181"/>
    <w:rsid w:val="00B04C64"/>
    <w:rsid w:val="00B04E60"/>
    <w:rsid w:val="00B05151"/>
    <w:rsid w:val="00B072D8"/>
    <w:rsid w:val="00B24A4F"/>
    <w:rsid w:val="00B26252"/>
    <w:rsid w:val="00B31BD3"/>
    <w:rsid w:val="00B351A3"/>
    <w:rsid w:val="00B41253"/>
    <w:rsid w:val="00B4133D"/>
    <w:rsid w:val="00B54947"/>
    <w:rsid w:val="00B55125"/>
    <w:rsid w:val="00B574D2"/>
    <w:rsid w:val="00B64C55"/>
    <w:rsid w:val="00B71A08"/>
    <w:rsid w:val="00B726BC"/>
    <w:rsid w:val="00B755E8"/>
    <w:rsid w:val="00B75FBB"/>
    <w:rsid w:val="00B82CF2"/>
    <w:rsid w:val="00B90802"/>
    <w:rsid w:val="00B92D68"/>
    <w:rsid w:val="00B954A8"/>
    <w:rsid w:val="00B95544"/>
    <w:rsid w:val="00B960A3"/>
    <w:rsid w:val="00BA33F2"/>
    <w:rsid w:val="00BA3D9B"/>
    <w:rsid w:val="00BA4850"/>
    <w:rsid w:val="00BA6EC1"/>
    <w:rsid w:val="00BB0BFB"/>
    <w:rsid w:val="00BC0F9D"/>
    <w:rsid w:val="00BC35C8"/>
    <w:rsid w:val="00BC4C2F"/>
    <w:rsid w:val="00BC5A91"/>
    <w:rsid w:val="00BC691B"/>
    <w:rsid w:val="00BC6996"/>
    <w:rsid w:val="00BD1188"/>
    <w:rsid w:val="00BD625F"/>
    <w:rsid w:val="00BE031D"/>
    <w:rsid w:val="00BE0BAA"/>
    <w:rsid w:val="00BE6E44"/>
    <w:rsid w:val="00BF0013"/>
    <w:rsid w:val="00BF40C4"/>
    <w:rsid w:val="00C0316D"/>
    <w:rsid w:val="00C032CA"/>
    <w:rsid w:val="00C03F13"/>
    <w:rsid w:val="00C043A0"/>
    <w:rsid w:val="00C13D27"/>
    <w:rsid w:val="00C15DB6"/>
    <w:rsid w:val="00C33A7A"/>
    <w:rsid w:val="00C34D3A"/>
    <w:rsid w:val="00C3647A"/>
    <w:rsid w:val="00C41E8C"/>
    <w:rsid w:val="00C434F9"/>
    <w:rsid w:val="00C442E0"/>
    <w:rsid w:val="00C5005A"/>
    <w:rsid w:val="00C62059"/>
    <w:rsid w:val="00C72E75"/>
    <w:rsid w:val="00C8188A"/>
    <w:rsid w:val="00C8330D"/>
    <w:rsid w:val="00C8631A"/>
    <w:rsid w:val="00C87784"/>
    <w:rsid w:val="00C90F81"/>
    <w:rsid w:val="00C96A32"/>
    <w:rsid w:val="00CA2C50"/>
    <w:rsid w:val="00CA41E4"/>
    <w:rsid w:val="00CA4844"/>
    <w:rsid w:val="00CA5EF3"/>
    <w:rsid w:val="00CB65DF"/>
    <w:rsid w:val="00CB6E51"/>
    <w:rsid w:val="00CB70FE"/>
    <w:rsid w:val="00CC204A"/>
    <w:rsid w:val="00CD42A7"/>
    <w:rsid w:val="00CD7274"/>
    <w:rsid w:val="00CE658F"/>
    <w:rsid w:val="00CE7FF5"/>
    <w:rsid w:val="00CF3E59"/>
    <w:rsid w:val="00CF6D3A"/>
    <w:rsid w:val="00D02F7B"/>
    <w:rsid w:val="00D07D84"/>
    <w:rsid w:val="00D13780"/>
    <w:rsid w:val="00D20872"/>
    <w:rsid w:val="00D3504E"/>
    <w:rsid w:val="00D44956"/>
    <w:rsid w:val="00D506F0"/>
    <w:rsid w:val="00D529FF"/>
    <w:rsid w:val="00D547F1"/>
    <w:rsid w:val="00D67163"/>
    <w:rsid w:val="00D83A2F"/>
    <w:rsid w:val="00D87A96"/>
    <w:rsid w:val="00D91883"/>
    <w:rsid w:val="00DA0509"/>
    <w:rsid w:val="00DA1B94"/>
    <w:rsid w:val="00DA24F7"/>
    <w:rsid w:val="00DA4EBA"/>
    <w:rsid w:val="00DA719F"/>
    <w:rsid w:val="00DA79D2"/>
    <w:rsid w:val="00DB47E2"/>
    <w:rsid w:val="00DC41B2"/>
    <w:rsid w:val="00DC6257"/>
    <w:rsid w:val="00DD5588"/>
    <w:rsid w:val="00DF6136"/>
    <w:rsid w:val="00E056FB"/>
    <w:rsid w:val="00E05E03"/>
    <w:rsid w:val="00E25E52"/>
    <w:rsid w:val="00E42CB1"/>
    <w:rsid w:val="00E43D0F"/>
    <w:rsid w:val="00E45A34"/>
    <w:rsid w:val="00E51034"/>
    <w:rsid w:val="00E54032"/>
    <w:rsid w:val="00E56EF0"/>
    <w:rsid w:val="00E640C1"/>
    <w:rsid w:val="00E661B4"/>
    <w:rsid w:val="00E666A6"/>
    <w:rsid w:val="00E710CB"/>
    <w:rsid w:val="00E71E86"/>
    <w:rsid w:val="00E74260"/>
    <w:rsid w:val="00E748E6"/>
    <w:rsid w:val="00E82956"/>
    <w:rsid w:val="00E84CC6"/>
    <w:rsid w:val="00E84F3F"/>
    <w:rsid w:val="00E84F84"/>
    <w:rsid w:val="00E909BF"/>
    <w:rsid w:val="00E90B9B"/>
    <w:rsid w:val="00E92EE4"/>
    <w:rsid w:val="00E95C65"/>
    <w:rsid w:val="00E969CA"/>
    <w:rsid w:val="00EA7C23"/>
    <w:rsid w:val="00EB0A97"/>
    <w:rsid w:val="00EB0E9E"/>
    <w:rsid w:val="00EC530F"/>
    <w:rsid w:val="00ED7A37"/>
    <w:rsid w:val="00EE2D9D"/>
    <w:rsid w:val="00EE6F49"/>
    <w:rsid w:val="00EF01EC"/>
    <w:rsid w:val="00EF0C19"/>
    <w:rsid w:val="00F00912"/>
    <w:rsid w:val="00F01A7D"/>
    <w:rsid w:val="00F04F5A"/>
    <w:rsid w:val="00F06660"/>
    <w:rsid w:val="00F073B0"/>
    <w:rsid w:val="00F1348B"/>
    <w:rsid w:val="00F14842"/>
    <w:rsid w:val="00F22312"/>
    <w:rsid w:val="00F2446C"/>
    <w:rsid w:val="00F310F1"/>
    <w:rsid w:val="00F40A27"/>
    <w:rsid w:val="00F47CD3"/>
    <w:rsid w:val="00F50390"/>
    <w:rsid w:val="00F67170"/>
    <w:rsid w:val="00F70508"/>
    <w:rsid w:val="00FA22ED"/>
    <w:rsid w:val="00FA5BF8"/>
    <w:rsid w:val="00FA6A68"/>
    <w:rsid w:val="00FC2C18"/>
    <w:rsid w:val="00FC4B13"/>
    <w:rsid w:val="00FC6EA6"/>
    <w:rsid w:val="00FD054E"/>
    <w:rsid w:val="00FE0768"/>
    <w:rsid w:val="00FE65F6"/>
    <w:rsid w:val="00FF57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25FEF5"/>
  <w15:chartTrackingRefBased/>
  <w15:docId w15:val="{89D1951E-CE3A-4441-AE9B-841FC4781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171"/>
  </w:style>
  <w:style w:type="paragraph" w:styleId="Heading1">
    <w:name w:val="heading 1"/>
    <w:basedOn w:val="Normal"/>
    <w:next w:val="Normal"/>
    <w:link w:val="Heading1Char"/>
    <w:uiPriority w:val="9"/>
    <w:qFormat/>
    <w:rsid w:val="006B76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76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76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6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6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6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6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6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6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6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76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76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6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6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6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6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6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6CC"/>
    <w:rPr>
      <w:rFonts w:eastAsiaTheme="majorEastAsia" w:cstheme="majorBidi"/>
      <w:color w:val="272727" w:themeColor="text1" w:themeTint="D8"/>
    </w:rPr>
  </w:style>
  <w:style w:type="paragraph" w:styleId="Title">
    <w:name w:val="Title"/>
    <w:basedOn w:val="Normal"/>
    <w:next w:val="Normal"/>
    <w:link w:val="TitleChar"/>
    <w:uiPriority w:val="10"/>
    <w:qFormat/>
    <w:rsid w:val="006B76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6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6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6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6CC"/>
    <w:pPr>
      <w:spacing w:before="160"/>
      <w:jc w:val="center"/>
    </w:pPr>
    <w:rPr>
      <w:i/>
      <w:iCs/>
      <w:color w:val="404040" w:themeColor="text1" w:themeTint="BF"/>
    </w:rPr>
  </w:style>
  <w:style w:type="character" w:customStyle="1" w:styleId="QuoteChar">
    <w:name w:val="Quote Char"/>
    <w:basedOn w:val="DefaultParagraphFont"/>
    <w:link w:val="Quote"/>
    <w:uiPriority w:val="29"/>
    <w:rsid w:val="006B76CC"/>
    <w:rPr>
      <w:i/>
      <w:iCs/>
      <w:color w:val="404040" w:themeColor="text1" w:themeTint="BF"/>
    </w:rPr>
  </w:style>
  <w:style w:type="paragraph" w:styleId="ListParagraph">
    <w:name w:val="List Paragraph"/>
    <w:basedOn w:val="Normal"/>
    <w:uiPriority w:val="34"/>
    <w:qFormat/>
    <w:rsid w:val="006B76CC"/>
    <w:pPr>
      <w:ind w:left="720"/>
      <w:contextualSpacing/>
    </w:pPr>
  </w:style>
  <w:style w:type="character" w:styleId="IntenseEmphasis">
    <w:name w:val="Intense Emphasis"/>
    <w:basedOn w:val="DefaultParagraphFont"/>
    <w:uiPriority w:val="21"/>
    <w:qFormat/>
    <w:rsid w:val="006B76CC"/>
    <w:rPr>
      <w:i/>
      <w:iCs/>
      <w:color w:val="0F4761" w:themeColor="accent1" w:themeShade="BF"/>
    </w:rPr>
  </w:style>
  <w:style w:type="paragraph" w:styleId="IntenseQuote">
    <w:name w:val="Intense Quote"/>
    <w:basedOn w:val="Normal"/>
    <w:next w:val="Normal"/>
    <w:link w:val="IntenseQuoteChar"/>
    <w:uiPriority w:val="30"/>
    <w:qFormat/>
    <w:rsid w:val="006B76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6CC"/>
    <w:rPr>
      <w:i/>
      <w:iCs/>
      <w:color w:val="0F4761" w:themeColor="accent1" w:themeShade="BF"/>
    </w:rPr>
  </w:style>
  <w:style w:type="character" w:styleId="IntenseReference">
    <w:name w:val="Intense Reference"/>
    <w:basedOn w:val="DefaultParagraphFont"/>
    <w:uiPriority w:val="32"/>
    <w:qFormat/>
    <w:rsid w:val="006B76CC"/>
    <w:rPr>
      <w:b/>
      <w:bCs/>
      <w:smallCaps/>
      <w:color w:val="0F4761" w:themeColor="accent1" w:themeShade="BF"/>
      <w:spacing w:val="5"/>
    </w:rPr>
  </w:style>
  <w:style w:type="paragraph" w:styleId="Header">
    <w:name w:val="header"/>
    <w:basedOn w:val="Normal"/>
    <w:link w:val="HeaderChar"/>
    <w:uiPriority w:val="99"/>
    <w:unhideWhenUsed/>
    <w:rsid w:val="00223E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E72"/>
  </w:style>
  <w:style w:type="paragraph" w:styleId="Footer">
    <w:name w:val="footer"/>
    <w:basedOn w:val="Normal"/>
    <w:link w:val="FooterChar"/>
    <w:uiPriority w:val="99"/>
    <w:unhideWhenUsed/>
    <w:rsid w:val="00223E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E72"/>
  </w:style>
  <w:style w:type="paragraph" w:styleId="TOCHeading">
    <w:name w:val="TOC Heading"/>
    <w:basedOn w:val="Heading1"/>
    <w:next w:val="Normal"/>
    <w:uiPriority w:val="39"/>
    <w:unhideWhenUsed/>
    <w:qFormat/>
    <w:rsid w:val="002F422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F4228"/>
    <w:pPr>
      <w:spacing w:after="100"/>
    </w:pPr>
  </w:style>
  <w:style w:type="paragraph" w:styleId="TOC2">
    <w:name w:val="toc 2"/>
    <w:basedOn w:val="Normal"/>
    <w:next w:val="Normal"/>
    <w:autoRedefine/>
    <w:uiPriority w:val="39"/>
    <w:unhideWhenUsed/>
    <w:rsid w:val="002F4228"/>
    <w:pPr>
      <w:spacing w:after="100"/>
      <w:ind w:left="240"/>
    </w:pPr>
  </w:style>
  <w:style w:type="character" w:styleId="Hyperlink">
    <w:name w:val="Hyperlink"/>
    <w:basedOn w:val="DefaultParagraphFont"/>
    <w:uiPriority w:val="99"/>
    <w:unhideWhenUsed/>
    <w:rsid w:val="002F4228"/>
    <w:rPr>
      <w:color w:val="467886" w:themeColor="hyperlink"/>
      <w:u w:val="single"/>
    </w:rPr>
  </w:style>
  <w:style w:type="table" w:styleId="TableGrid">
    <w:name w:val="Table Grid"/>
    <w:basedOn w:val="TableNormal"/>
    <w:uiPriority w:val="39"/>
    <w:rsid w:val="00AA6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A68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A68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EE2D9D"/>
    <w:rPr>
      <w:color w:val="605E5C"/>
      <w:shd w:val="clear" w:color="auto" w:fill="E1DFDD"/>
    </w:rPr>
  </w:style>
  <w:style w:type="paragraph" w:styleId="NormalWeb">
    <w:name w:val="Normal (Web)"/>
    <w:basedOn w:val="Normal"/>
    <w:uiPriority w:val="99"/>
    <w:unhideWhenUsed/>
    <w:rsid w:val="007E43F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6A25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1392">
      <w:bodyDiv w:val="1"/>
      <w:marLeft w:val="0"/>
      <w:marRight w:val="0"/>
      <w:marTop w:val="0"/>
      <w:marBottom w:val="0"/>
      <w:divBdr>
        <w:top w:val="none" w:sz="0" w:space="0" w:color="auto"/>
        <w:left w:val="none" w:sz="0" w:space="0" w:color="auto"/>
        <w:bottom w:val="none" w:sz="0" w:space="0" w:color="auto"/>
        <w:right w:val="none" w:sz="0" w:space="0" w:color="auto"/>
      </w:divBdr>
      <w:divsChild>
        <w:div w:id="2122338833">
          <w:marLeft w:val="0"/>
          <w:marRight w:val="0"/>
          <w:marTop w:val="0"/>
          <w:marBottom w:val="0"/>
          <w:divBdr>
            <w:top w:val="none" w:sz="0" w:space="0" w:color="auto"/>
            <w:left w:val="none" w:sz="0" w:space="0" w:color="auto"/>
            <w:bottom w:val="none" w:sz="0" w:space="0" w:color="auto"/>
            <w:right w:val="none" w:sz="0" w:space="0" w:color="auto"/>
          </w:divBdr>
        </w:div>
      </w:divsChild>
    </w:div>
    <w:div w:id="31728973">
      <w:bodyDiv w:val="1"/>
      <w:marLeft w:val="0"/>
      <w:marRight w:val="0"/>
      <w:marTop w:val="0"/>
      <w:marBottom w:val="0"/>
      <w:divBdr>
        <w:top w:val="none" w:sz="0" w:space="0" w:color="auto"/>
        <w:left w:val="none" w:sz="0" w:space="0" w:color="auto"/>
        <w:bottom w:val="none" w:sz="0" w:space="0" w:color="auto"/>
        <w:right w:val="none" w:sz="0" w:space="0" w:color="auto"/>
      </w:divBdr>
    </w:div>
    <w:div w:id="50159293">
      <w:bodyDiv w:val="1"/>
      <w:marLeft w:val="0"/>
      <w:marRight w:val="0"/>
      <w:marTop w:val="0"/>
      <w:marBottom w:val="0"/>
      <w:divBdr>
        <w:top w:val="none" w:sz="0" w:space="0" w:color="auto"/>
        <w:left w:val="none" w:sz="0" w:space="0" w:color="auto"/>
        <w:bottom w:val="none" w:sz="0" w:space="0" w:color="auto"/>
        <w:right w:val="none" w:sz="0" w:space="0" w:color="auto"/>
      </w:divBdr>
    </w:div>
    <w:div w:id="68580391">
      <w:bodyDiv w:val="1"/>
      <w:marLeft w:val="0"/>
      <w:marRight w:val="0"/>
      <w:marTop w:val="0"/>
      <w:marBottom w:val="0"/>
      <w:divBdr>
        <w:top w:val="none" w:sz="0" w:space="0" w:color="auto"/>
        <w:left w:val="none" w:sz="0" w:space="0" w:color="auto"/>
        <w:bottom w:val="none" w:sz="0" w:space="0" w:color="auto"/>
        <w:right w:val="none" w:sz="0" w:space="0" w:color="auto"/>
      </w:divBdr>
    </w:div>
    <w:div w:id="83577252">
      <w:bodyDiv w:val="1"/>
      <w:marLeft w:val="0"/>
      <w:marRight w:val="0"/>
      <w:marTop w:val="0"/>
      <w:marBottom w:val="0"/>
      <w:divBdr>
        <w:top w:val="none" w:sz="0" w:space="0" w:color="auto"/>
        <w:left w:val="none" w:sz="0" w:space="0" w:color="auto"/>
        <w:bottom w:val="none" w:sz="0" w:space="0" w:color="auto"/>
        <w:right w:val="none" w:sz="0" w:space="0" w:color="auto"/>
      </w:divBdr>
    </w:div>
    <w:div w:id="87391515">
      <w:bodyDiv w:val="1"/>
      <w:marLeft w:val="0"/>
      <w:marRight w:val="0"/>
      <w:marTop w:val="0"/>
      <w:marBottom w:val="0"/>
      <w:divBdr>
        <w:top w:val="none" w:sz="0" w:space="0" w:color="auto"/>
        <w:left w:val="none" w:sz="0" w:space="0" w:color="auto"/>
        <w:bottom w:val="none" w:sz="0" w:space="0" w:color="auto"/>
        <w:right w:val="none" w:sz="0" w:space="0" w:color="auto"/>
      </w:divBdr>
    </w:div>
    <w:div w:id="115952070">
      <w:bodyDiv w:val="1"/>
      <w:marLeft w:val="0"/>
      <w:marRight w:val="0"/>
      <w:marTop w:val="0"/>
      <w:marBottom w:val="0"/>
      <w:divBdr>
        <w:top w:val="none" w:sz="0" w:space="0" w:color="auto"/>
        <w:left w:val="none" w:sz="0" w:space="0" w:color="auto"/>
        <w:bottom w:val="none" w:sz="0" w:space="0" w:color="auto"/>
        <w:right w:val="none" w:sz="0" w:space="0" w:color="auto"/>
      </w:divBdr>
    </w:div>
    <w:div w:id="138807593">
      <w:bodyDiv w:val="1"/>
      <w:marLeft w:val="0"/>
      <w:marRight w:val="0"/>
      <w:marTop w:val="0"/>
      <w:marBottom w:val="0"/>
      <w:divBdr>
        <w:top w:val="none" w:sz="0" w:space="0" w:color="auto"/>
        <w:left w:val="none" w:sz="0" w:space="0" w:color="auto"/>
        <w:bottom w:val="none" w:sz="0" w:space="0" w:color="auto"/>
        <w:right w:val="none" w:sz="0" w:space="0" w:color="auto"/>
      </w:divBdr>
    </w:div>
    <w:div w:id="188103909">
      <w:bodyDiv w:val="1"/>
      <w:marLeft w:val="0"/>
      <w:marRight w:val="0"/>
      <w:marTop w:val="0"/>
      <w:marBottom w:val="0"/>
      <w:divBdr>
        <w:top w:val="none" w:sz="0" w:space="0" w:color="auto"/>
        <w:left w:val="none" w:sz="0" w:space="0" w:color="auto"/>
        <w:bottom w:val="none" w:sz="0" w:space="0" w:color="auto"/>
        <w:right w:val="none" w:sz="0" w:space="0" w:color="auto"/>
      </w:divBdr>
      <w:divsChild>
        <w:div w:id="855732205">
          <w:marLeft w:val="0"/>
          <w:marRight w:val="0"/>
          <w:marTop w:val="0"/>
          <w:marBottom w:val="0"/>
          <w:divBdr>
            <w:top w:val="none" w:sz="0" w:space="0" w:color="auto"/>
            <w:left w:val="none" w:sz="0" w:space="0" w:color="auto"/>
            <w:bottom w:val="none" w:sz="0" w:space="0" w:color="auto"/>
            <w:right w:val="none" w:sz="0" w:space="0" w:color="auto"/>
          </w:divBdr>
          <w:divsChild>
            <w:div w:id="1132557335">
              <w:marLeft w:val="0"/>
              <w:marRight w:val="0"/>
              <w:marTop w:val="0"/>
              <w:marBottom w:val="0"/>
              <w:divBdr>
                <w:top w:val="none" w:sz="0" w:space="0" w:color="auto"/>
                <w:left w:val="none" w:sz="0" w:space="0" w:color="auto"/>
                <w:bottom w:val="none" w:sz="0" w:space="0" w:color="auto"/>
                <w:right w:val="none" w:sz="0" w:space="0" w:color="auto"/>
              </w:divBdr>
              <w:divsChild>
                <w:div w:id="2090150066">
                  <w:marLeft w:val="0"/>
                  <w:marRight w:val="0"/>
                  <w:marTop w:val="0"/>
                  <w:marBottom w:val="0"/>
                  <w:divBdr>
                    <w:top w:val="none" w:sz="0" w:space="0" w:color="auto"/>
                    <w:left w:val="none" w:sz="0" w:space="0" w:color="auto"/>
                    <w:bottom w:val="none" w:sz="0" w:space="0" w:color="auto"/>
                    <w:right w:val="none" w:sz="0" w:space="0" w:color="auto"/>
                  </w:divBdr>
                  <w:divsChild>
                    <w:div w:id="23602051">
                      <w:marLeft w:val="0"/>
                      <w:marRight w:val="0"/>
                      <w:marTop w:val="0"/>
                      <w:marBottom w:val="0"/>
                      <w:divBdr>
                        <w:top w:val="none" w:sz="0" w:space="0" w:color="auto"/>
                        <w:left w:val="none" w:sz="0" w:space="0" w:color="auto"/>
                        <w:bottom w:val="none" w:sz="0" w:space="0" w:color="auto"/>
                        <w:right w:val="none" w:sz="0" w:space="0" w:color="auto"/>
                      </w:divBdr>
                      <w:divsChild>
                        <w:div w:id="514460286">
                          <w:marLeft w:val="0"/>
                          <w:marRight w:val="0"/>
                          <w:marTop w:val="0"/>
                          <w:marBottom w:val="0"/>
                          <w:divBdr>
                            <w:top w:val="none" w:sz="0" w:space="0" w:color="auto"/>
                            <w:left w:val="none" w:sz="0" w:space="0" w:color="auto"/>
                            <w:bottom w:val="none" w:sz="0" w:space="0" w:color="auto"/>
                            <w:right w:val="none" w:sz="0" w:space="0" w:color="auto"/>
                          </w:divBdr>
                          <w:divsChild>
                            <w:div w:id="1094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59343">
      <w:bodyDiv w:val="1"/>
      <w:marLeft w:val="0"/>
      <w:marRight w:val="0"/>
      <w:marTop w:val="0"/>
      <w:marBottom w:val="0"/>
      <w:divBdr>
        <w:top w:val="none" w:sz="0" w:space="0" w:color="auto"/>
        <w:left w:val="none" w:sz="0" w:space="0" w:color="auto"/>
        <w:bottom w:val="none" w:sz="0" w:space="0" w:color="auto"/>
        <w:right w:val="none" w:sz="0" w:space="0" w:color="auto"/>
      </w:divBdr>
    </w:div>
    <w:div w:id="258762154">
      <w:bodyDiv w:val="1"/>
      <w:marLeft w:val="0"/>
      <w:marRight w:val="0"/>
      <w:marTop w:val="0"/>
      <w:marBottom w:val="0"/>
      <w:divBdr>
        <w:top w:val="none" w:sz="0" w:space="0" w:color="auto"/>
        <w:left w:val="none" w:sz="0" w:space="0" w:color="auto"/>
        <w:bottom w:val="none" w:sz="0" w:space="0" w:color="auto"/>
        <w:right w:val="none" w:sz="0" w:space="0" w:color="auto"/>
      </w:divBdr>
    </w:div>
    <w:div w:id="262496501">
      <w:bodyDiv w:val="1"/>
      <w:marLeft w:val="0"/>
      <w:marRight w:val="0"/>
      <w:marTop w:val="0"/>
      <w:marBottom w:val="0"/>
      <w:divBdr>
        <w:top w:val="none" w:sz="0" w:space="0" w:color="auto"/>
        <w:left w:val="none" w:sz="0" w:space="0" w:color="auto"/>
        <w:bottom w:val="none" w:sz="0" w:space="0" w:color="auto"/>
        <w:right w:val="none" w:sz="0" w:space="0" w:color="auto"/>
      </w:divBdr>
    </w:div>
    <w:div w:id="264120124">
      <w:bodyDiv w:val="1"/>
      <w:marLeft w:val="0"/>
      <w:marRight w:val="0"/>
      <w:marTop w:val="0"/>
      <w:marBottom w:val="0"/>
      <w:divBdr>
        <w:top w:val="none" w:sz="0" w:space="0" w:color="auto"/>
        <w:left w:val="none" w:sz="0" w:space="0" w:color="auto"/>
        <w:bottom w:val="none" w:sz="0" w:space="0" w:color="auto"/>
        <w:right w:val="none" w:sz="0" w:space="0" w:color="auto"/>
      </w:divBdr>
    </w:div>
    <w:div w:id="264387710">
      <w:bodyDiv w:val="1"/>
      <w:marLeft w:val="0"/>
      <w:marRight w:val="0"/>
      <w:marTop w:val="0"/>
      <w:marBottom w:val="0"/>
      <w:divBdr>
        <w:top w:val="none" w:sz="0" w:space="0" w:color="auto"/>
        <w:left w:val="none" w:sz="0" w:space="0" w:color="auto"/>
        <w:bottom w:val="none" w:sz="0" w:space="0" w:color="auto"/>
        <w:right w:val="none" w:sz="0" w:space="0" w:color="auto"/>
      </w:divBdr>
    </w:div>
    <w:div w:id="273633454">
      <w:bodyDiv w:val="1"/>
      <w:marLeft w:val="0"/>
      <w:marRight w:val="0"/>
      <w:marTop w:val="0"/>
      <w:marBottom w:val="0"/>
      <w:divBdr>
        <w:top w:val="none" w:sz="0" w:space="0" w:color="auto"/>
        <w:left w:val="none" w:sz="0" w:space="0" w:color="auto"/>
        <w:bottom w:val="none" w:sz="0" w:space="0" w:color="auto"/>
        <w:right w:val="none" w:sz="0" w:space="0" w:color="auto"/>
      </w:divBdr>
    </w:div>
    <w:div w:id="327364898">
      <w:bodyDiv w:val="1"/>
      <w:marLeft w:val="0"/>
      <w:marRight w:val="0"/>
      <w:marTop w:val="0"/>
      <w:marBottom w:val="0"/>
      <w:divBdr>
        <w:top w:val="none" w:sz="0" w:space="0" w:color="auto"/>
        <w:left w:val="none" w:sz="0" w:space="0" w:color="auto"/>
        <w:bottom w:val="none" w:sz="0" w:space="0" w:color="auto"/>
        <w:right w:val="none" w:sz="0" w:space="0" w:color="auto"/>
      </w:divBdr>
    </w:div>
    <w:div w:id="343173865">
      <w:bodyDiv w:val="1"/>
      <w:marLeft w:val="0"/>
      <w:marRight w:val="0"/>
      <w:marTop w:val="0"/>
      <w:marBottom w:val="0"/>
      <w:divBdr>
        <w:top w:val="none" w:sz="0" w:space="0" w:color="auto"/>
        <w:left w:val="none" w:sz="0" w:space="0" w:color="auto"/>
        <w:bottom w:val="none" w:sz="0" w:space="0" w:color="auto"/>
        <w:right w:val="none" w:sz="0" w:space="0" w:color="auto"/>
      </w:divBdr>
    </w:div>
    <w:div w:id="346369072">
      <w:bodyDiv w:val="1"/>
      <w:marLeft w:val="0"/>
      <w:marRight w:val="0"/>
      <w:marTop w:val="0"/>
      <w:marBottom w:val="0"/>
      <w:divBdr>
        <w:top w:val="none" w:sz="0" w:space="0" w:color="auto"/>
        <w:left w:val="none" w:sz="0" w:space="0" w:color="auto"/>
        <w:bottom w:val="none" w:sz="0" w:space="0" w:color="auto"/>
        <w:right w:val="none" w:sz="0" w:space="0" w:color="auto"/>
      </w:divBdr>
    </w:div>
    <w:div w:id="348531741">
      <w:bodyDiv w:val="1"/>
      <w:marLeft w:val="0"/>
      <w:marRight w:val="0"/>
      <w:marTop w:val="0"/>
      <w:marBottom w:val="0"/>
      <w:divBdr>
        <w:top w:val="none" w:sz="0" w:space="0" w:color="auto"/>
        <w:left w:val="none" w:sz="0" w:space="0" w:color="auto"/>
        <w:bottom w:val="none" w:sz="0" w:space="0" w:color="auto"/>
        <w:right w:val="none" w:sz="0" w:space="0" w:color="auto"/>
      </w:divBdr>
    </w:div>
    <w:div w:id="350257135">
      <w:bodyDiv w:val="1"/>
      <w:marLeft w:val="0"/>
      <w:marRight w:val="0"/>
      <w:marTop w:val="0"/>
      <w:marBottom w:val="0"/>
      <w:divBdr>
        <w:top w:val="none" w:sz="0" w:space="0" w:color="auto"/>
        <w:left w:val="none" w:sz="0" w:space="0" w:color="auto"/>
        <w:bottom w:val="none" w:sz="0" w:space="0" w:color="auto"/>
        <w:right w:val="none" w:sz="0" w:space="0" w:color="auto"/>
      </w:divBdr>
    </w:div>
    <w:div w:id="355471926">
      <w:bodyDiv w:val="1"/>
      <w:marLeft w:val="0"/>
      <w:marRight w:val="0"/>
      <w:marTop w:val="0"/>
      <w:marBottom w:val="0"/>
      <w:divBdr>
        <w:top w:val="none" w:sz="0" w:space="0" w:color="auto"/>
        <w:left w:val="none" w:sz="0" w:space="0" w:color="auto"/>
        <w:bottom w:val="none" w:sz="0" w:space="0" w:color="auto"/>
        <w:right w:val="none" w:sz="0" w:space="0" w:color="auto"/>
      </w:divBdr>
    </w:div>
    <w:div w:id="367872975">
      <w:bodyDiv w:val="1"/>
      <w:marLeft w:val="0"/>
      <w:marRight w:val="0"/>
      <w:marTop w:val="0"/>
      <w:marBottom w:val="0"/>
      <w:divBdr>
        <w:top w:val="none" w:sz="0" w:space="0" w:color="auto"/>
        <w:left w:val="none" w:sz="0" w:space="0" w:color="auto"/>
        <w:bottom w:val="none" w:sz="0" w:space="0" w:color="auto"/>
        <w:right w:val="none" w:sz="0" w:space="0" w:color="auto"/>
      </w:divBdr>
    </w:div>
    <w:div w:id="379407513">
      <w:bodyDiv w:val="1"/>
      <w:marLeft w:val="0"/>
      <w:marRight w:val="0"/>
      <w:marTop w:val="0"/>
      <w:marBottom w:val="0"/>
      <w:divBdr>
        <w:top w:val="none" w:sz="0" w:space="0" w:color="auto"/>
        <w:left w:val="none" w:sz="0" w:space="0" w:color="auto"/>
        <w:bottom w:val="none" w:sz="0" w:space="0" w:color="auto"/>
        <w:right w:val="none" w:sz="0" w:space="0" w:color="auto"/>
      </w:divBdr>
    </w:div>
    <w:div w:id="382599892">
      <w:bodyDiv w:val="1"/>
      <w:marLeft w:val="0"/>
      <w:marRight w:val="0"/>
      <w:marTop w:val="0"/>
      <w:marBottom w:val="0"/>
      <w:divBdr>
        <w:top w:val="none" w:sz="0" w:space="0" w:color="auto"/>
        <w:left w:val="none" w:sz="0" w:space="0" w:color="auto"/>
        <w:bottom w:val="none" w:sz="0" w:space="0" w:color="auto"/>
        <w:right w:val="none" w:sz="0" w:space="0" w:color="auto"/>
      </w:divBdr>
      <w:divsChild>
        <w:div w:id="277639330">
          <w:marLeft w:val="0"/>
          <w:marRight w:val="0"/>
          <w:marTop w:val="0"/>
          <w:marBottom w:val="0"/>
          <w:divBdr>
            <w:top w:val="none" w:sz="0" w:space="0" w:color="auto"/>
            <w:left w:val="none" w:sz="0" w:space="0" w:color="auto"/>
            <w:bottom w:val="none" w:sz="0" w:space="0" w:color="auto"/>
            <w:right w:val="none" w:sz="0" w:space="0" w:color="auto"/>
          </w:divBdr>
          <w:divsChild>
            <w:div w:id="65957262">
              <w:marLeft w:val="0"/>
              <w:marRight w:val="0"/>
              <w:marTop w:val="0"/>
              <w:marBottom w:val="0"/>
              <w:divBdr>
                <w:top w:val="none" w:sz="0" w:space="0" w:color="auto"/>
                <w:left w:val="none" w:sz="0" w:space="0" w:color="auto"/>
                <w:bottom w:val="none" w:sz="0" w:space="0" w:color="auto"/>
                <w:right w:val="none" w:sz="0" w:space="0" w:color="auto"/>
              </w:divBdr>
              <w:divsChild>
                <w:div w:id="1220744303">
                  <w:marLeft w:val="0"/>
                  <w:marRight w:val="0"/>
                  <w:marTop w:val="0"/>
                  <w:marBottom w:val="0"/>
                  <w:divBdr>
                    <w:top w:val="none" w:sz="0" w:space="0" w:color="auto"/>
                    <w:left w:val="none" w:sz="0" w:space="0" w:color="auto"/>
                    <w:bottom w:val="none" w:sz="0" w:space="0" w:color="auto"/>
                    <w:right w:val="none" w:sz="0" w:space="0" w:color="auto"/>
                  </w:divBdr>
                  <w:divsChild>
                    <w:div w:id="1262224509">
                      <w:marLeft w:val="0"/>
                      <w:marRight w:val="0"/>
                      <w:marTop w:val="0"/>
                      <w:marBottom w:val="0"/>
                      <w:divBdr>
                        <w:top w:val="none" w:sz="0" w:space="0" w:color="auto"/>
                        <w:left w:val="none" w:sz="0" w:space="0" w:color="auto"/>
                        <w:bottom w:val="none" w:sz="0" w:space="0" w:color="auto"/>
                        <w:right w:val="none" w:sz="0" w:space="0" w:color="auto"/>
                      </w:divBdr>
                      <w:divsChild>
                        <w:div w:id="1124732854">
                          <w:marLeft w:val="0"/>
                          <w:marRight w:val="0"/>
                          <w:marTop w:val="0"/>
                          <w:marBottom w:val="0"/>
                          <w:divBdr>
                            <w:top w:val="none" w:sz="0" w:space="0" w:color="auto"/>
                            <w:left w:val="none" w:sz="0" w:space="0" w:color="auto"/>
                            <w:bottom w:val="none" w:sz="0" w:space="0" w:color="auto"/>
                            <w:right w:val="none" w:sz="0" w:space="0" w:color="auto"/>
                          </w:divBdr>
                          <w:divsChild>
                            <w:div w:id="15627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678300">
      <w:bodyDiv w:val="1"/>
      <w:marLeft w:val="0"/>
      <w:marRight w:val="0"/>
      <w:marTop w:val="0"/>
      <w:marBottom w:val="0"/>
      <w:divBdr>
        <w:top w:val="none" w:sz="0" w:space="0" w:color="auto"/>
        <w:left w:val="none" w:sz="0" w:space="0" w:color="auto"/>
        <w:bottom w:val="none" w:sz="0" w:space="0" w:color="auto"/>
        <w:right w:val="none" w:sz="0" w:space="0" w:color="auto"/>
      </w:divBdr>
    </w:div>
    <w:div w:id="546835649">
      <w:bodyDiv w:val="1"/>
      <w:marLeft w:val="0"/>
      <w:marRight w:val="0"/>
      <w:marTop w:val="0"/>
      <w:marBottom w:val="0"/>
      <w:divBdr>
        <w:top w:val="none" w:sz="0" w:space="0" w:color="auto"/>
        <w:left w:val="none" w:sz="0" w:space="0" w:color="auto"/>
        <w:bottom w:val="none" w:sz="0" w:space="0" w:color="auto"/>
        <w:right w:val="none" w:sz="0" w:space="0" w:color="auto"/>
      </w:divBdr>
    </w:div>
    <w:div w:id="553346838">
      <w:bodyDiv w:val="1"/>
      <w:marLeft w:val="0"/>
      <w:marRight w:val="0"/>
      <w:marTop w:val="0"/>
      <w:marBottom w:val="0"/>
      <w:divBdr>
        <w:top w:val="none" w:sz="0" w:space="0" w:color="auto"/>
        <w:left w:val="none" w:sz="0" w:space="0" w:color="auto"/>
        <w:bottom w:val="none" w:sz="0" w:space="0" w:color="auto"/>
        <w:right w:val="none" w:sz="0" w:space="0" w:color="auto"/>
      </w:divBdr>
    </w:div>
    <w:div w:id="573440297">
      <w:bodyDiv w:val="1"/>
      <w:marLeft w:val="0"/>
      <w:marRight w:val="0"/>
      <w:marTop w:val="0"/>
      <w:marBottom w:val="0"/>
      <w:divBdr>
        <w:top w:val="none" w:sz="0" w:space="0" w:color="auto"/>
        <w:left w:val="none" w:sz="0" w:space="0" w:color="auto"/>
        <w:bottom w:val="none" w:sz="0" w:space="0" w:color="auto"/>
        <w:right w:val="none" w:sz="0" w:space="0" w:color="auto"/>
      </w:divBdr>
    </w:div>
    <w:div w:id="578910404">
      <w:bodyDiv w:val="1"/>
      <w:marLeft w:val="0"/>
      <w:marRight w:val="0"/>
      <w:marTop w:val="0"/>
      <w:marBottom w:val="0"/>
      <w:divBdr>
        <w:top w:val="none" w:sz="0" w:space="0" w:color="auto"/>
        <w:left w:val="none" w:sz="0" w:space="0" w:color="auto"/>
        <w:bottom w:val="none" w:sz="0" w:space="0" w:color="auto"/>
        <w:right w:val="none" w:sz="0" w:space="0" w:color="auto"/>
      </w:divBdr>
    </w:div>
    <w:div w:id="605234081">
      <w:bodyDiv w:val="1"/>
      <w:marLeft w:val="0"/>
      <w:marRight w:val="0"/>
      <w:marTop w:val="0"/>
      <w:marBottom w:val="0"/>
      <w:divBdr>
        <w:top w:val="none" w:sz="0" w:space="0" w:color="auto"/>
        <w:left w:val="none" w:sz="0" w:space="0" w:color="auto"/>
        <w:bottom w:val="none" w:sz="0" w:space="0" w:color="auto"/>
        <w:right w:val="none" w:sz="0" w:space="0" w:color="auto"/>
      </w:divBdr>
    </w:div>
    <w:div w:id="621379049">
      <w:bodyDiv w:val="1"/>
      <w:marLeft w:val="0"/>
      <w:marRight w:val="0"/>
      <w:marTop w:val="0"/>
      <w:marBottom w:val="0"/>
      <w:divBdr>
        <w:top w:val="none" w:sz="0" w:space="0" w:color="auto"/>
        <w:left w:val="none" w:sz="0" w:space="0" w:color="auto"/>
        <w:bottom w:val="none" w:sz="0" w:space="0" w:color="auto"/>
        <w:right w:val="none" w:sz="0" w:space="0" w:color="auto"/>
      </w:divBdr>
    </w:div>
    <w:div w:id="646545038">
      <w:bodyDiv w:val="1"/>
      <w:marLeft w:val="0"/>
      <w:marRight w:val="0"/>
      <w:marTop w:val="0"/>
      <w:marBottom w:val="0"/>
      <w:divBdr>
        <w:top w:val="none" w:sz="0" w:space="0" w:color="auto"/>
        <w:left w:val="none" w:sz="0" w:space="0" w:color="auto"/>
        <w:bottom w:val="none" w:sz="0" w:space="0" w:color="auto"/>
        <w:right w:val="none" w:sz="0" w:space="0" w:color="auto"/>
      </w:divBdr>
    </w:div>
    <w:div w:id="670186212">
      <w:bodyDiv w:val="1"/>
      <w:marLeft w:val="0"/>
      <w:marRight w:val="0"/>
      <w:marTop w:val="0"/>
      <w:marBottom w:val="0"/>
      <w:divBdr>
        <w:top w:val="none" w:sz="0" w:space="0" w:color="auto"/>
        <w:left w:val="none" w:sz="0" w:space="0" w:color="auto"/>
        <w:bottom w:val="none" w:sz="0" w:space="0" w:color="auto"/>
        <w:right w:val="none" w:sz="0" w:space="0" w:color="auto"/>
      </w:divBdr>
      <w:divsChild>
        <w:div w:id="408574139">
          <w:marLeft w:val="0"/>
          <w:marRight w:val="0"/>
          <w:marTop w:val="0"/>
          <w:marBottom w:val="0"/>
          <w:divBdr>
            <w:top w:val="none" w:sz="0" w:space="0" w:color="auto"/>
            <w:left w:val="none" w:sz="0" w:space="0" w:color="auto"/>
            <w:bottom w:val="none" w:sz="0" w:space="0" w:color="auto"/>
            <w:right w:val="none" w:sz="0" w:space="0" w:color="auto"/>
          </w:divBdr>
        </w:div>
        <w:div w:id="710569123">
          <w:marLeft w:val="0"/>
          <w:marRight w:val="0"/>
          <w:marTop w:val="0"/>
          <w:marBottom w:val="0"/>
          <w:divBdr>
            <w:top w:val="none" w:sz="0" w:space="0" w:color="auto"/>
            <w:left w:val="none" w:sz="0" w:space="0" w:color="auto"/>
            <w:bottom w:val="none" w:sz="0" w:space="0" w:color="auto"/>
            <w:right w:val="none" w:sz="0" w:space="0" w:color="auto"/>
          </w:divBdr>
        </w:div>
        <w:div w:id="1652058333">
          <w:marLeft w:val="0"/>
          <w:marRight w:val="0"/>
          <w:marTop w:val="0"/>
          <w:marBottom w:val="0"/>
          <w:divBdr>
            <w:top w:val="none" w:sz="0" w:space="0" w:color="auto"/>
            <w:left w:val="none" w:sz="0" w:space="0" w:color="auto"/>
            <w:bottom w:val="none" w:sz="0" w:space="0" w:color="auto"/>
            <w:right w:val="none" w:sz="0" w:space="0" w:color="auto"/>
          </w:divBdr>
        </w:div>
        <w:div w:id="1993410484">
          <w:marLeft w:val="0"/>
          <w:marRight w:val="0"/>
          <w:marTop w:val="0"/>
          <w:marBottom w:val="0"/>
          <w:divBdr>
            <w:top w:val="none" w:sz="0" w:space="0" w:color="auto"/>
            <w:left w:val="none" w:sz="0" w:space="0" w:color="auto"/>
            <w:bottom w:val="none" w:sz="0" w:space="0" w:color="auto"/>
            <w:right w:val="none" w:sz="0" w:space="0" w:color="auto"/>
          </w:divBdr>
        </w:div>
        <w:div w:id="2129935441">
          <w:marLeft w:val="0"/>
          <w:marRight w:val="0"/>
          <w:marTop w:val="0"/>
          <w:marBottom w:val="0"/>
          <w:divBdr>
            <w:top w:val="none" w:sz="0" w:space="0" w:color="auto"/>
            <w:left w:val="none" w:sz="0" w:space="0" w:color="auto"/>
            <w:bottom w:val="none" w:sz="0" w:space="0" w:color="auto"/>
            <w:right w:val="none" w:sz="0" w:space="0" w:color="auto"/>
          </w:divBdr>
        </w:div>
      </w:divsChild>
    </w:div>
    <w:div w:id="673341579">
      <w:bodyDiv w:val="1"/>
      <w:marLeft w:val="0"/>
      <w:marRight w:val="0"/>
      <w:marTop w:val="0"/>
      <w:marBottom w:val="0"/>
      <w:divBdr>
        <w:top w:val="none" w:sz="0" w:space="0" w:color="auto"/>
        <w:left w:val="none" w:sz="0" w:space="0" w:color="auto"/>
        <w:bottom w:val="none" w:sz="0" w:space="0" w:color="auto"/>
        <w:right w:val="none" w:sz="0" w:space="0" w:color="auto"/>
      </w:divBdr>
    </w:div>
    <w:div w:id="691765177">
      <w:bodyDiv w:val="1"/>
      <w:marLeft w:val="0"/>
      <w:marRight w:val="0"/>
      <w:marTop w:val="0"/>
      <w:marBottom w:val="0"/>
      <w:divBdr>
        <w:top w:val="none" w:sz="0" w:space="0" w:color="auto"/>
        <w:left w:val="none" w:sz="0" w:space="0" w:color="auto"/>
        <w:bottom w:val="none" w:sz="0" w:space="0" w:color="auto"/>
        <w:right w:val="none" w:sz="0" w:space="0" w:color="auto"/>
      </w:divBdr>
    </w:div>
    <w:div w:id="721445183">
      <w:bodyDiv w:val="1"/>
      <w:marLeft w:val="0"/>
      <w:marRight w:val="0"/>
      <w:marTop w:val="0"/>
      <w:marBottom w:val="0"/>
      <w:divBdr>
        <w:top w:val="none" w:sz="0" w:space="0" w:color="auto"/>
        <w:left w:val="none" w:sz="0" w:space="0" w:color="auto"/>
        <w:bottom w:val="none" w:sz="0" w:space="0" w:color="auto"/>
        <w:right w:val="none" w:sz="0" w:space="0" w:color="auto"/>
      </w:divBdr>
    </w:div>
    <w:div w:id="732848009">
      <w:bodyDiv w:val="1"/>
      <w:marLeft w:val="0"/>
      <w:marRight w:val="0"/>
      <w:marTop w:val="0"/>
      <w:marBottom w:val="0"/>
      <w:divBdr>
        <w:top w:val="none" w:sz="0" w:space="0" w:color="auto"/>
        <w:left w:val="none" w:sz="0" w:space="0" w:color="auto"/>
        <w:bottom w:val="none" w:sz="0" w:space="0" w:color="auto"/>
        <w:right w:val="none" w:sz="0" w:space="0" w:color="auto"/>
      </w:divBdr>
    </w:div>
    <w:div w:id="743989407">
      <w:bodyDiv w:val="1"/>
      <w:marLeft w:val="0"/>
      <w:marRight w:val="0"/>
      <w:marTop w:val="0"/>
      <w:marBottom w:val="0"/>
      <w:divBdr>
        <w:top w:val="none" w:sz="0" w:space="0" w:color="auto"/>
        <w:left w:val="none" w:sz="0" w:space="0" w:color="auto"/>
        <w:bottom w:val="none" w:sz="0" w:space="0" w:color="auto"/>
        <w:right w:val="none" w:sz="0" w:space="0" w:color="auto"/>
      </w:divBdr>
    </w:div>
    <w:div w:id="766313829">
      <w:bodyDiv w:val="1"/>
      <w:marLeft w:val="0"/>
      <w:marRight w:val="0"/>
      <w:marTop w:val="0"/>
      <w:marBottom w:val="0"/>
      <w:divBdr>
        <w:top w:val="none" w:sz="0" w:space="0" w:color="auto"/>
        <w:left w:val="none" w:sz="0" w:space="0" w:color="auto"/>
        <w:bottom w:val="none" w:sz="0" w:space="0" w:color="auto"/>
        <w:right w:val="none" w:sz="0" w:space="0" w:color="auto"/>
      </w:divBdr>
    </w:div>
    <w:div w:id="779225888">
      <w:bodyDiv w:val="1"/>
      <w:marLeft w:val="0"/>
      <w:marRight w:val="0"/>
      <w:marTop w:val="0"/>
      <w:marBottom w:val="0"/>
      <w:divBdr>
        <w:top w:val="none" w:sz="0" w:space="0" w:color="auto"/>
        <w:left w:val="none" w:sz="0" w:space="0" w:color="auto"/>
        <w:bottom w:val="none" w:sz="0" w:space="0" w:color="auto"/>
        <w:right w:val="none" w:sz="0" w:space="0" w:color="auto"/>
      </w:divBdr>
    </w:div>
    <w:div w:id="869807023">
      <w:bodyDiv w:val="1"/>
      <w:marLeft w:val="0"/>
      <w:marRight w:val="0"/>
      <w:marTop w:val="0"/>
      <w:marBottom w:val="0"/>
      <w:divBdr>
        <w:top w:val="none" w:sz="0" w:space="0" w:color="auto"/>
        <w:left w:val="none" w:sz="0" w:space="0" w:color="auto"/>
        <w:bottom w:val="none" w:sz="0" w:space="0" w:color="auto"/>
        <w:right w:val="none" w:sz="0" w:space="0" w:color="auto"/>
      </w:divBdr>
    </w:div>
    <w:div w:id="886337291">
      <w:bodyDiv w:val="1"/>
      <w:marLeft w:val="0"/>
      <w:marRight w:val="0"/>
      <w:marTop w:val="0"/>
      <w:marBottom w:val="0"/>
      <w:divBdr>
        <w:top w:val="none" w:sz="0" w:space="0" w:color="auto"/>
        <w:left w:val="none" w:sz="0" w:space="0" w:color="auto"/>
        <w:bottom w:val="none" w:sz="0" w:space="0" w:color="auto"/>
        <w:right w:val="none" w:sz="0" w:space="0" w:color="auto"/>
      </w:divBdr>
    </w:div>
    <w:div w:id="925381677">
      <w:bodyDiv w:val="1"/>
      <w:marLeft w:val="0"/>
      <w:marRight w:val="0"/>
      <w:marTop w:val="0"/>
      <w:marBottom w:val="0"/>
      <w:divBdr>
        <w:top w:val="none" w:sz="0" w:space="0" w:color="auto"/>
        <w:left w:val="none" w:sz="0" w:space="0" w:color="auto"/>
        <w:bottom w:val="none" w:sz="0" w:space="0" w:color="auto"/>
        <w:right w:val="none" w:sz="0" w:space="0" w:color="auto"/>
      </w:divBdr>
    </w:div>
    <w:div w:id="994186206">
      <w:bodyDiv w:val="1"/>
      <w:marLeft w:val="0"/>
      <w:marRight w:val="0"/>
      <w:marTop w:val="0"/>
      <w:marBottom w:val="0"/>
      <w:divBdr>
        <w:top w:val="none" w:sz="0" w:space="0" w:color="auto"/>
        <w:left w:val="none" w:sz="0" w:space="0" w:color="auto"/>
        <w:bottom w:val="none" w:sz="0" w:space="0" w:color="auto"/>
        <w:right w:val="none" w:sz="0" w:space="0" w:color="auto"/>
      </w:divBdr>
    </w:div>
    <w:div w:id="999230681">
      <w:bodyDiv w:val="1"/>
      <w:marLeft w:val="0"/>
      <w:marRight w:val="0"/>
      <w:marTop w:val="0"/>
      <w:marBottom w:val="0"/>
      <w:divBdr>
        <w:top w:val="none" w:sz="0" w:space="0" w:color="auto"/>
        <w:left w:val="none" w:sz="0" w:space="0" w:color="auto"/>
        <w:bottom w:val="none" w:sz="0" w:space="0" w:color="auto"/>
        <w:right w:val="none" w:sz="0" w:space="0" w:color="auto"/>
      </w:divBdr>
    </w:div>
    <w:div w:id="1010371960">
      <w:bodyDiv w:val="1"/>
      <w:marLeft w:val="0"/>
      <w:marRight w:val="0"/>
      <w:marTop w:val="0"/>
      <w:marBottom w:val="0"/>
      <w:divBdr>
        <w:top w:val="none" w:sz="0" w:space="0" w:color="auto"/>
        <w:left w:val="none" w:sz="0" w:space="0" w:color="auto"/>
        <w:bottom w:val="none" w:sz="0" w:space="0" w:color="auto"/>
        <w:right w:val="none" w:sz="0" w:space="0" w:color="auto"/>
      </w:divBdr>
    </w:div>
    <w:div w:id="1040932165">
      <w:bodyDiv w:val="1"/>
      <w:marLeft w:val="0"/>
      <w:marRight w:val="0"/>
      <w:marTop w:val="0"/>
      <w:marBottom w:val="0"/>
      <w:divBdr>
        <w:top w:val="none" w:sz="0" w:space="0" w:color="auto"/>
        <w:left w:val="none" w:sz="0" w:space="0" w:color="auto"/>
        <w:bottom w:val="none" w:sz="0" w:space="0" w:color="auto"/>
        <w:right w:val="none" w:sz="0" w:space="0" w:color="auto"/>
      </w:divBdr>
    </w:div>
    <w:div w:id="1062481045">
      <w:bodyDiv w:val="1"/>
      <w:marLeft w:val="0"/>
      <w:marRight w:val="0"/>
      <w:marTop w:val="0"/>
      <w:marBottom w:val="0"/>
      <w:divBdr>
        <w:top w:val="none" w:sz="0" w:space="0" w:color="auto"/>
        <w:left w:val="none" w:sz="0" w:space="0" w:color="auto"/>
        <w:bottom w:val="none" w:sz="0" w:space="0" w:color="auto"/>
        <w:right w:val="none" w:sz="0" w:space="0" w:color="auto"/>
      </w:divBdr>
    </w:div>
    <w:div w:id="1109591158">
      <w:bodyDiv w:val="1"/>
      <w:marLeft w:val="0"/>
      <w:marRight w:val="0"/>
      <w:marTop w:val="0"/>
      <w:marBottom w:val="0"/>
      <w:divBdr>
        <w:top w:val="none" w:sz="0" w:space="0" w:color="auto"/>
        <w:left w:val="none" w:sz="0" w:space="0" w:color="auto"/>
        <w:bottom w:val="none" w:sz="0" w:space="0" w:color="auto"/>
        <w:right w:val="none" w:sz="0" w:space="0" w:color="auto"/>
      </w:divBdr>
    </w:div>
    <w:div w:id="1118793315">
      <w:bodyDiv w:val="1"/>
      <w:marLeft w:val="0"/>
      <w:marRight w:val="0"/>
      <w:marTop w:val="0"/>
      <w:marBottom w:val="0"/>
      <w:divBdr>
        <w:top w:val="none" w:sz="0" w:space="0" w:color="auto"/>
        <w:left w:val="none" w:sz="0" w:space="0" w:color="auto"/>
        <w:bottom w:val="none" w:sz="0" w:space="0" w:color="auto"/>
        <w:right w:val="none" w:sz="0" w:space="0" w:color="auto"/>
      </w:divBdr>
    </w:div>
    <w:div w:id="1159268163">
      <w:bodyDiv w:val="1"/>
      <w:marLeft w:val="0"/>
      <w:marRight w:val="0"/>
      <w:marTop w:val="0"/>
      <w:marBottom w:val="0"/>
      <w:divBdr>
        <w:top w:val="none" w:sz="0" w:space="0" w:color="auto"/>
        <w:left w:val="none" w:sz="0" w:space="0" w:color="auto"/>
        <w:bottom w:val="none" w:sz="0" w:space="0" w:color="auto"/>
        <w:right w:val="none" w:sz="0" w:space="0" w:color="auto"/>
      </w:divBdr>
    </w:div>
    <w:div w:id="1190873352">
      <w:bodyDiv w:val="1"/>
      <w:marLeft w:val="0"/>
      <w:marRight w:val="0"/>
      <w:marTop w:val="0"/>
      <w:marBottom w:val="0"/>
      <w:divBdr>
        <w:top w:val="none" w:sz="0" w:space="0" w:color="auto"/>
        <w:left w:val="none" w:sz="0" w:space="0" w:color="auto"/>
        <w:bottom w:val="none" w:sz="0" w:space="0" w:color="auto"/>
        <w:right w:val="none" w:sz="0" w:space="0" w:color="auto"/>
      </w:divBdr>
    </w:div>
    <w:div w:id="1195266893">
      <w:bodyDiv w:val="1"/>
      <w:marLeft w:val="0"/>
      <w:marRight w:val="0"/>
      <w:marTop w:val="0"/>
      <w:marBottom w:val="0"/>
      <w:divBdr>
        <w:top w:val="none" w:sz="0" w:space="0" w:color="auto"/>
        <w:left w:val="none" w:sz="0" w:space="0" w:color="auto"/>
        <w:bottom w:val="none" w:sz="0" w:space="0" w:color="auto"/>
        <w:right w:val="none" w:sz="0" w:space="0" w:color="auto"/>
      </w:divBdr>
    </w:div>
    <w:div w:id="1224179041">
      <w:bodyDiv w:val="1"/>
      <w:marLeft w:val="0"/>
      <w:marRight w:val="0"/>
      <w:marTop w:val="0"/>
      <w:marBottom w:val="0"/>
      <w:divBdr>
        <w:top w:val="none" w:sz="0" w:space="0" w:color="auto"/>
        <w:left w:val="none" w:sz="0" w:space="0" w:color="auto"/>
        <w:bottom w:val="none" w:sz="0" w:space="0" w:color="auto"/>
        <w:right w:val="none" w:sz="0" w:space="0" w:color="auto"/>
      </w:divBdr>
    </w:div>
    <w:div w:id="1264528820">
      <w:bodyDiv w:val="1"/>
      <w:marLeft w:val="0"/>
      <w:marRight w:val="0"/>
      <w:marTop w:val="0"/>
      <w:marBottom w:val="0"/>
      <w:divBdr>
        <w:top w:val="none" w:sz="0" w:space="0" w:color="auto"/>
        <w:left w:val="none" w:sz="0" w:space="0" w:color="auto"/>
        <w:bottom w:val="none" w:sz="0" w:space="0" w:color="auto"/>
        <w:right w:val="none" w:sz="0" w:space="0" w:color="auto"/>
      </w:divBdr>
    </w:div>
    <w:div w:id="1299918440">
      <w:bodyDiv w:val="1"/>
      <w:marLeft w:val="0"/>
      <w:marRight w:val="0"/>
      <w:marTop w:val="0"/>
      <w:marBottom w:val="0"/>
      <w:divBdr>
        <w:top w:val="none" w:sz="0" w:space="0" w:color="auto"/>
        <w:left w:val="none" w:sz="0" w:space="0" w:color="auto"/>
        <w:bottom w:val="none" w:sz="0" w:space="0" w:color="auto"/>
        <w:right w:val="none" w:sz="0" w:space="0" w:color="auto"/>
      </w:divBdr>
    </w:div>
    <w:div w:id="1331445332">
      <w:bodyDiv w:val="1"/>
      <w:marLeft w:val="0"/>
      <w:marRight w:val="0"/>
      <w:marTop w:val="0"/>
      <w:marBottom w:val="0"/>
      <w:divBdr>
        <w:top w:val="none" w:sz="0" w:space="0" w:color="auto"/>
        <w:left w:val="none" w:sz="0" w:space="0" w:color="auto"/>
        <w:bottom w:val="none" w:sz="0" w:space="0" w:color="auto"/>
        <w:right w:val="none" w:sz="0" w:space="0" w:color="auto"/>
      </w:divBdr>
    </w:div>
    <w:div w:id="1331451007">
      <w:bodyDiv w:val="1"/>
      <w:marLeft w:val="0"/>
      <w:marRight w:val="0"/>
      <w:marTop w:val="0"/>
      <w:marBottom w:val="0"/>
      <w:divBdr>
        <w:top w:val="none" w:sz="0" w:space="0" w:color="auto"/>
        <w:left w:val="none" w:sz="0" w:space="0" w:color="auto"/>
        <w:bottom w:val="none" w:sz="0" w:space="0" w:color="auto"/>
        <w:right w:val="none" w:sz="0" w:space="0" w:color="auto"/>
      </w:divBdr>
    </w:div>
    <w:div w:id="1367099235">
      <w:bodyDiv w:val="1"/>
      <w:marLeft w:val="0"/>
      <w:marRight w:val="0"/>
      <w:marTop w:val="0"/>
      <w:marBottom w:val="0"/>
      <w:divBdr>
        <w:top w:val="none" w:sz="0" w:space="0" w:color="auto"/>
        <w:left w:val="none" w:sz="0" w:space="0" w:color="auto"/>
        <w:bottom w:val="none" w:sz="0" w:space="0" w:color="auto"/>
        <w:right w:val="none" w:sz="0" w:space="0" w:color="auto"/>
      </w:divBdr>
    </w:div>
    <w:div w:id="1405252008">
      <w:bodyDiv w:val="1"/>
      <w:marLeft w:val="0"/>
      <w:marRight w:val="0"/>
      <w:marTop w:val="0"/>
      <w:marBottom w:val="0"/>
      <w:divBdr>
        <w:top w:val="none" w:sz="0" w:space="0" w:color="auto"/>
        <w:left w:val="none" w:sz="0" w:space="0" w:color="auto"/>
        <w:bottom w:val="none" w:sz="0" w:space="0" w:color="auto"/>
        <w:right w:val="none" w:sz="0" w:space="0" w:color="auto"/>
      </w:divBdr>
    </w:div>
    <w:div w:id="1420058486">
      <w:bodyDiv w:val="1"/>
      <w:marLeft w:val="0"/>
      <w:marRight w:val="0"/>
      <w:marTop w:val="0"/>
      <w:marBottom w:val="0"/>
      <w:divBdr>
        <w:top w:val="none" w:sz="0" w:space="0" w:color="auto"/>
        <w:left w:val="none" w:sz="0" w:space="0" w:color="auto"/>
        <w:bottom w:val="none" w:sz="0" w:space="0" w:color="auto"/>
        <w:right w:val="none" w:sz="0" w:space="0" w:color="auto"/>
      </w:divBdr>
    </w:div>
    <w:div w:id="1470172559">
      <w:bodyDiv w:val="1"/>
      <w:marLeft w:val="0"/>
      <w:marRight w:val="0"/>
      <w:marTop w:val="0"/>
      <w:marBottom w:val="0"/>
      <w:divBdr>
        <w:top w:val="none" w:sz="0" w:space="0" w:color="auto"/>
        <w:left w:val="none" w:sz="0" w:space="0" w:color="auto"/>
        <w:bottom w:val="none" w:sz="0" w:space="0" w:color="auto"/>
        <w:right w:val="none" w:sz="0" w:space="0" w:color="auto"/>
      </w:divBdr>
    </w:div>
    <w:div w:id="1478036903">
      <w:bodyDiv w:val="1"/>
      <w:marLeft w:val="0"/>
      <w:marRight w:val="0"/>
      <w:marTop w:val="0"/>
      <w:marBottom w:val="0"/>
      <w:divBdr>
        <w:top w:val="none" w:sz="0" w:space="0" w:color="auto"/>
        <w:left w:val="none" w:sz="0" w:space="0" w:color="auto"/>
        <w:bottom w:val="none" w:sz="0" w:space="0" w:color="auto"/>
        <w:right w:val="none" w:sz="0" w:space="0" w:color="auto"/>
      </w:divBdr>
    </w:div>
    <w:div w:id="1503931430">
      <w:bodyDiv w:val="1"/>
      <w:marLeft w:val="0"/>
      <w:marRight w:val="0"/>
      <w:marTop w:val="0"/>
      <w:marBottom w:val="0"/>
      <w:divBdr>
        <w:top w:val="none" w:sz="0" w:space="0" w:color="auto"/>
        <w:left w:val="none" w:sz="0" w:space="0" w:color="auto"/>
        <w:bottom w:val="none" w:sz="0" w:space="0" w:color="auto"/>
        <w:right w:val="none" w:sz="0" w:space="0" w:color="auto"/>
      </w:divBdr>
    </w:div>
    <w:div w:id="1564636678">
      <w:bodyDiv w:val="1"/>
      <w:marLeft w:val="0"/>
      <w:marRight w:val="0"/>
      <w:marTop w:val="0"/>
      <w:marBottom w:val="0"/>
      <w:divBdr>
        <w:top w:val="none" w:sz="0" w:space="0" w:color="auto"/>
        <w:left w:val="none" w:sz="0" w:space="0" w:color="auto"/>
        <w:bottom w:val="none" w:sz="0" w:space="0" w:color="auto"/>
        <w:right w:val="none" w:sz="0" w:space="0" w:color="auto"/>
      </w:divBdr>
    </w:div>
    <w:div w:id="1608542509">
      <w:bodyDiv w:val="1"/>
      <w:marLeft w:val="0"/>
      <w:marRight w:val="0"/>
      <w:marTop w:val="0"/>
      <w:marBottom w:val="0"/>
      <w:divBdr>
        <w:top w:val="none" w:sz="0" w:space="0" w:color="auto"/>
        <w:left w:val="none" w:sz="0" w:space="0" w:color="auto"/>
        <w:bottom w:val="none" w:sz="0" w:space="0" w:color="auto"/>
        <w:right w:val="none" w:sz="0" w:space="0" w:color="auto"/>
      </w:divBdr>
      <w:divsChild>
        <w:div w:id="231963888">
          <w:marLeft w:val="0"/>
          <w:marRight w:val="0"/>
          <w:marTop w:val="0"/>
          <w:marBottom w:val="0"/>
          <w:divBdr>
            <w:top w:val="none" w:sz="0" w:space="0" w:color="auto"/>
            <w:left w:val="none" w:sz="0" w:space="0" w:color="auto"/>
            <w:bottom w:val="none" w:sz="0" w:space="0" w:color="auto"/>
            <w:right w:val="none" w:sz="0" w:space="0" w:color="auto"/>
          </w:divBdr>
        </w:div>
        <w:div w:id="611792201">
          <w:marLeft w:val="0"/>
          <w:marRight w:val="0"/>
          <w:marTop w:val="0"/>
          <w:marBottom w:val="0"/>
          <w:divBdr>
            <w:top w:val="none" w:sz="0" w:space="0" w:color="auto"/>
            <w:left w:val="none" w:sz="0" w:space="0" w:color="auto"/>
            <w:bottom w:val="none" w:sz="0" w:space="0" w:color="auto"/>
            <w:right w:val="none" w:sz="0" w:space="0" w:color="auto"/>
          </w:divBdr>
        </w:div>
        <w:div w:id="1035035005">
          <w:marLeft w:val="0"/>
          <w:marRight w:val="0"/>
          <w:marTop w:val="0"/>
          <w:marBottom w:val="0"/>
          <w:divBdr>
            <w:top w:val="none" w:sz="0" w:space="0" w:color="auto"/>
            <w:left w:val="none" w:sz="0" w:space="0" w:color="auto"/>
            <w:bottom w:val="none" w:sz="0" w:space="0" w:color="auto"/>
            <w:right w:val="none" w:sz="0" w:space="0" w:color="auto"/>
          </w:divBdr>
        </w:div>
        <w:div w:id="1035236765">
          <w:marLeft w:val="0"/>
          <w:marRight w:val="0"/>
          <w:marTop w:val="0"/>
          <w:marBottom w:val="0"/>
          <w:divBdr>
            <w:top w:val="none" w:sz="0" w:space="0" w:color="auto"/>
            <w:left w:val="none" w:sz="0" w:space="0" w:color="auto"/>
            <w:bottom w:val="none" w:sz="0" w:space="0" w:color="auto"/>
            <w:right w:val="none" w:sz="0" w:space="0" w:color="auto"/>
          </w:divBdr>
        </w:div>
        <w:div w:id="1461916299">
          <w:marLeft w:val="0"/>
          <w:marRight w:val="0"/>
          <w:marTop w:val="0"/>
          <w:marBottom w:val="0"/>
          <w:divBdr>
            <w:top w:val="none" w:sz="0" w:space="0" w:color="auto"/>
            <w:left w:val="none" w:sz="0" w:space="0" w:color="auto"/>
            <w:bottom w:val="none" w:sz="0" w:space="0" w:color="auto"/>
            <w:right w:val="none" w:sz="0" w:space="0" w:color="auto"/>
          </w:divBdr>
        </w:div>
      </w:divsChild>
    </w:div>
    <w:div w:id="1635526980">
      <w:bodyDiv w:val="1"/>
      <w:marLeft w:val="0"/>
      <w:marRight w:val="0"/>
      <w:marTop w:val="0"/>
      <w:marBottom w:val="0"/>
      <w:divBdr>
        <w:top w:val="none" w:sz="0" w:space="0" w:color="auto"/>
        <w:left w:val="none" w:sz="0" w:space="0" w:color="auto"/>
        <w:bottom w:val="none" w:sz="0" w:space="0" w:color="auto"/>
        <w:right w:val="none" w:sz="0" w:space="0" w:color="auto"/>
      </w:divBdr>
    </w:div>
    <w:div w:id="1645504529">
      <w:bodyDiv w:val="1"/>
      <w:marLeft w:val="0"/>
      <w:marRight w:val="0"/>
      <w:marTop w:val="0"/>
      <w:marBottom w:val="0"/>
      <w:divBdr>
        <w:top w:val="none" w:sz="0" w:space="0" w:color="auto"/>
        <w:left w:val="none" w:sz="0" w:space="0" w:color="auto"/>
        <w:bottom w:val="none" w:sz="0" w:space="0" w:color="auto"/>
        <w:right w:val="none" w:sz="0" w:space="0" w:color="auto"/>
      </w:divBdr>
    </w:div>
    <w:div w:id="1650555037">
      <w:bodyDiv w:val="1"/>
      <w:marLeft w:val="0"/>
      <w:marRight w:val="0"/>
      <w:marTop w:val="0"/>
      <w:marBottom w:val="0"/>
      <w:divBdr>
        <w:top w:val="none" w:sz="0" w:space="0" w:color="auto"/>
        <w:left w:val="none" w:sz="0" w:space="0" w:color="auto"/>
        <w:bottom w:val="none" w:sz="0" w:space="0" w:color="auto"/>
        <w:right w:val="none" w:sz="0" w:space="0" w:color="auto"/>
      </w:divBdr>
    </w:div>
    <w:div w:id="1655063124">
      <w:bodyDiv w:val="1"/>
      <w:marLeft w:val="0"/>
      <w:marRight w:val="0"/>
      <w:marTop w:val="0"/>
      <w:marBottom w:val="0"/>
      <w:divBdr>
        <w:top w:val="none" w:sz="0" w:space="0" w:color="auto"/>
        <w:left w:val="none" w:sz="0" w:space="0" w:color="auto"/>
        <w:bottom w:val="none" w:sz="0" w:space="0" w:color="auto"/>
        <w:right w:val="none" w:sz="0" w:space="0" w:color="auto"/>
      </w:divBdr>
    </w:div>
    <w:div w:id="1663119736">
      <w:bodyDiv w:val="1"/>
      <w:marLeft w:val="0"/>
      <w:marRight w:val="0"/>
      <w:marTop w:val="0"/>
      <w:marBottom w:val="0"/>
      <w:divBdr>
        <w:top w:val="none" w:sz="0" w:space="0" w:color="auto"/>
        <w:left w:val="none" w:sz="0" w:space="0" w:color="auto"/>
        <w:bottom w:val="none" w:sz="0" w:space="0" w:color="auto"/>
        <w:right w:val="none" w:sz="0" w:space="0" w:color="auto"/>
      </w:divBdr>
    </w:div>
    <w:div w:id="1675112326">
      <w:bodyDiv w:val="1"/>
      <w:marLeft w:val="0"/>
      <w:marRight w:val="0"/>
      <w:marTop w:val="0"/>
      <w:marBottom w:val="0"/>
      <w:divBdr>
        <w:top w:val="none" w:sz="0" w:space="0" w:color="auto"/>
        <w:left w:val="none" w:sz="0" w:space="0" w:color="auto"/>
        <w:bottom w:val="none" w:sz="0" w:space="0" w:color="auto"/>
        <w:right w:val="none" w:sz="0" w:space="0" w:color="auto"/>
      </w:divBdr>
    </w:div>
    <w:div w:id="1701976648">
      <w:bodyDiv w:val="1"/>
      <w:marLeft w:val="0"/>
      <w:marRight w:val="0"/>
      <w:marTop w:val="0"/>
      <w:marBottom w:val="0"/>
      <w:divBdr>
        <w:top w:val="none" w:sz="0" w:space="0" w:color="auto"/>
        <w:left w:val="none" w:sz="0" w:space="0" w:color="auto"/>
        <w:bottom w:val="none" w:sz="0" w:space="0" w:color="auto"/>
        <w:right w:val="none" w:sz="0" w:space="0" w:color="auto"/>
      </w:divBdr>
    </w:div>
    <w:div w:id="1756706593">
      <w:bodyDiv w:val="1"/>
      <w:marLeft w:val="0"/>
      <w:marRight w:val="0"/>
      <w:marTop w:val="0"/>
      <w:marBottom w:val="0"/>
      <w:divBdr>
        <w:top w:val="none" w:sz="0" w:space="0" w:color="auto"/>
        <w:left w:val="none" w:sz="0" w:space="0" w:color="auto"/>
        <w:bottom w:val="none" w:sz="0" w:space="0" w:color="auto"/>
        <w:right w:val="none" w:sz="0" w:space="0" w:color="auto"/>
      </w:divBdr>
    </w:div>
    <w:div w:id="1781604303">
      <w:bodyDiv w:val="1"/>
      <w:marLeft w:val="0"/>
      <w:marRight w:val="0"/>
      <w:marTop w:val="0"/>
      <w:marBottom w:val="0"/>
      <w:divBdr>
        <w:top w:val="none" w:sz="0" w:space="0" w:color="auto"/>
        <w:left w:val="none" w:sz="0" w:space="0" w:color="auto"/>
        <w:bottom w:val="none" w:sz="0" w:space="0" w:color="auto"/>
        <w:right w:val="none" w:sz="0" w:space="0" w:color="auto"/>
      </w:divBdr>
    </w:div>
    <w:div w:id="1796439361">
      <w:bodyDiv w:val="1"/>
      <w:marLeft w:val="0"/>
      <w:marRight w:val="0"/>
      <w:marTop w:val="0"/>
      <w:marBottom w:val="0"/>
      <w:divBdr>
        <w:top w:val="none" w:sz="0" w:space="0" w:color="auto"/>
        <w:left w:val="none" w:sz="0" w:space="0" w:color="auto"/>
        <w:bottom w:val="none" w:sz="0" w:space="0" w:color="auto"/>
        <w:right w:val="none" w:sz="0" w:space="0" w:color="auto"/>
      </w:divBdr>
    </w:div>
    <w:div w:id="1797865246">
      <w:bodyDiv w:val="1"/>
      <w:marLeft w:val="0"/>
      <w:marRight w:val="0"/>
      <w:marTop w:val="0"/>
      <w:marBottom w:val="0"/>
      <w:divBdr>
        <w:top w:val="none" w:sz="0" w:space="0" w:color="auto"/>
        <w:left w:val="none" w:sz="0" w:space="0" w:color="auto"/>
        <w:bottom w:val="none" w:sz="0" w:space="0" w:color="auto"/>
        <w:right w:val="none" w:sz="0" w:space="0" w:color="auto"/>
      </w:divBdr>
    </w:div>
    <w:div w:id="1819615973">
      <w:bodyDiv w:val="1"/>
      <w:marLeft w:val="0"/>
      <w:marRight w:val="0"/>
      <w:marTop w:val="0"/>
      <w:marBottom w:val="0"/>
      <w:divBdr>
        <w:top w:val="none" w:sz="0" w:space="0" w:color="auto"/>
        <w:left w:val="none" w:sz="0" w:space="0" w:color="auto"/>
        <w:bottom w:val="none" w:sz="0" w:space="0" w:color="auto"/>
        <w:right w:val="none" w:sz="0" w:space="0" w:color="auto"/>
      </w:divBdr>
    </w:div>
    <w:div w:id="1821532977">
      <w:bodyDiv w:val="1"/>
      <w:marLeft w:val="0"/>
      <w:marRight w:val="0"/>
      <w:marTop w:val="0"/>
      <w:marBottom w:val="0"/>
      <w:divBdr>
        <w:top w:val="none" w:sz="0" w:space="0" w:color="auto"/>
        <w:left w:val="none" w:sz="0" w:space="0" w:color="auto"/>
        <w:bottom w:val="none" w:sz="0" w:space="0" w:color="auto"/>
        <w:right w:val="none" w:sz="0" w:space="0" w:color="auto"/>
      </w:divBdr>
    </w:div>
    <w:div w:id="1829519101">
      <w:bodyDiv w:val="1"/>
      <w:marLeft w:val="0"/>
      <w:marRight w:val="0"/>
      <w:marTop w:val="0"/>
      <w:marBottom w:val="0"/>
      <w:divBdr>
        <w:top w:val="none" w:sz="0" w:space="0" w:color="auto"/>
        <w:left w:val="none" w:sz="0" w:space="0" w:color="auto"/>
        <w:bottom w:val="none" w:sz="0" w:space="0" w:color="auto"/>
        <w:right w:val="none" w:sz="0" w:space="0" w:color="auto"/>
      </w:divBdr>
    </w:div>
    <w:div w:id="1833981546">
      <w:bodyDiv w:val="1"/>
      <w:marLeft w:val="0"/>
      <w:marRight w:val="0"/>
      <w:marTop w:val="0"/>
      <w:marBottom w:val="0"/>
      <w:divBdr>
        <w:top w:val="none" w:sz="0" w:space="0" w:color="auto"/>
        <w:left w:val="none" w:sz="0" w:space="0" w:color="auto"/>
        <w:bottom w:val="none" w:sz="0" w:space="0" w:color="auto"/>
        <w:right w:val="none" w:sz="0" w:space="0" w:color="auto"/>
      </w:divBdr>
    </w:div>
    <w:div w:id="1865093099">
      <w:bodyDiv w:val="1"/>
      <w:marLeft w:val="0"/>
      <w:marRight w:val="0"/>
      <w:marTop w:val="0"/>
      <w:marBottom w:val="0"/>
      <w:divBdr>
        <w:top w:val="none" w:sz="0" w:space="0" w:color="auto"/>
        <w:left w:val="none" w:sz="0" w:space="0" w:color="auto"/>
        <w:bottom w:val="none" w:sz="0" w:space="0" w:color="auto"/>
        <w:right w:val="none" w:sz="0" w:space="0" w:color="auto"/>
      </w:divBdr>
    </w:div>
    <w:div w:id="1891764776">
      <w:bodyDiv w:val="1"/>
      <w:marLeft w:val="0"/>
      <w:marRight w:val="0"/>
      <w:marTop w:val="0"/>
      <w:marBottom w:val="0"/>
      <w:divBdr>
        <w:top w:val="none" w:sz="0" w:space="0" w:color="auto"/>
        <w:left w:val="none" w:sz="0" w:space="0" w:color="auto"/>
        <w:bottom w:val="none" w:sz="0" w:space="0" w:color="auto"/>
        <w:right w:val="none" w:sz="0" w:space="0" w:color="auto"/>
      </w:divBdr>
    </w:div>
    <w:div w:id="1913738399">
      <w:bodyDiv w:val="1"/>
      <w:marLeft w:val="0"/>
      <w:marRight w:val="0"/>
      <w:marTop w:val="0"/>
      <w:marBottom w:val="0"/>
      <w:divBdr>
        <w:top w:val="none" w:sz="0" w:space="0" w:color="auto"/>
        <w:left w:val="none" w:sz="0" w:space="0" w:color="auto"/>
        <w:bottom w:val="none" w:sz="0" w:space="0" w:color="auto"/>
        <w:right w:val="none" w:sz="0" w:space="0" w:color="auto"/>
      </w:divBdr>
    </w:div>
    <w:div w:id="1914658842">
      <w:bodyDiv w:val="1"/>
      <w:marLeft w:val="0"/>
      <w:marRight w:val="0"/>
      <w:marTop w:val="0"/>
      <w:marBottom w:val="0"/>
      <w:divBdr>
        <w:top w:val="none" w:sz="0" w:space="0" w:color="auto"/>
        <w:left w:val="none" w:sz="0" w:space="0" w:color="auto"/>
        <w:bottom w:val="none" w:sz="0" w:space="0" w:color="auto"/>
        <w:right w:val="none" w:sz="0" w:space="0" w:color="auto"/>
      </w:divBdr>
    </w:div>
    <w:div w:id="1919827966">
      <w:bodyDiv w:val="1"/>
      <w:marLeft w:val="0"/>
      <w:marRight w:val="0"/>
      <w:marTop w:val="0"/>
      <w:marBottom w:val="0"/>
      <w:divBdr>
        <w:top w:val="none" w:sz="0" w:space="0" w:color="auto"/>
        <w:left w:val="none" w:sz="0" w:space="0" w:color="auto"/>
        <w:bottom w:val="none" w:sz="0" w:space="0" w:color="auto"/>
        <w:right w:val="none" w:sz="0" w:space="0" w:color="auto"/>
      </w:divBdr>
    </w:div>
    <w:div w:id="1924602520">
      <w:bodyDiv w:val="1"/>
      <w:marLeft w:val="0"/>
      <w:marRight w:val="0"/>
      <w:marTop w:val="0"/>
      <w:marBottom w:val="0"/>
      <w:divBdr>
        <w:top w:val="none" w:sz="0" w:space="0" w:color="auto"/>
        <w:left w:val="none" w:sz="0" w:space="0" w:color="auto"/>
        <w:bottom w:val="none" w:sz="0" w:space="0" w:color="auto"/>
        <w:right w:val="none" w:sz="0" w:space="0" w:color="auto"/>
      </w:divBdr>
    </w:div>
    <w:div w:id="1931546883">
      <w:bodyDiv w:val="1"/>
      <w:marLeft w:val="0"/>
      <w:marRight w:val="0"/>
      <w:marTop w:val="0"/>
      <w:marBottom w:val="0"/>
      <w:divBdr>
        <w:top w:val="none" w:sz="0" w:space="0" w:color="auto"/>
        <w:left w:val="none" w:sz="0" w:space="0" w:color="auto"/>
        <w:bottom w:val="none" w:sz="0" w:space="0" w:color="auto"/>
        <w:right w:val="none" w:sz="0" w:space="0" w:color="auto"/>
      </w:divBdr>
    </w:div>
    <w:div w:id="1977372125">
      <w:bodyDiv w:val="1"/>
      <w:marLeft w:val="0"/>
      <w:marRight w:val="0"/>
      <w:marTop w:val="0"/>
      <w:marBottom w:val="0"/>
      <w:divBdr>
        <w:top w:val="none" w:sz="0" w:space="0" w:color="auto"/>
        <w:left w:val="none" w:sz="0" w:space="0" w:color="auto"/>
        <w:bottom w:val="none" w:sz="0" w:space="0" w:color="auto"/>
        <w:right w:val="none" w:sz="0" w:space="0" w:color="auto"/>
      </w:divBdr>
    </w:div>
    <w:div w:id="1998224139">
      <w:bodyDiv w:val="1"/>
      <w:marLeft w:val="0"/>
      <w:marRight w:val="0"/>
      <w:marTop w:val="0"/>
      <w:marBottom w:val="0"/>
      <w:divBdr>
        <w:top w:val="none" w:sz="0" w:space="0" w:color="auto"/>
        <w:left w:val="none" w:sz="0" w:space="0" w:color="auto"/>
        <w:bottom w:val="none" w:sz="0" w:space="0" w:color="auto"/>
        <w:right w:val="none" w:sz="0" w:space="0" w:color="auto"/>
      </w:divBdr>
    </w:div>
    <w:div w:id="2050563644">
      <w:bodyDiv w:val="1"/>
      <w:marLeft w:val="0"/>
      <w:marRight w:val="0"/>
      <w:marTop w:val="0"/>
      <w:marBottom w:val="0"/>
      <w:divBdr>
        <w:top w:val="none" w:sz="0" w:space="0" w:color="auto"/>
        <w:left w:val="none" w:sz="0" w:space="0" w:color="auto"/>
        <w:bottom w:val="none" w:sz="0" w:space="0" w:color="auto"/>
        <w:right w:val="none" w:sz="0" w:space="0" w:color="auto"/>
      </w:divBdr>
    </w:div>
    <w:div w:id="2057504725">
      <w:bodyDiv w:val="1"/>
      <w:marLeft w:val="0"/>
      <w:marRight w:val="0"/>
      <w:marTop w:val="0"/>
      <w:marBottom w:val="0"/>
      <w:divBdr>
        <w:top w:val="none" w:sz="0" w:space="0" w:color="auto"/>
        <w:left w:val="none" w:sz="0" w:space="0" w:color="auto"/>
        <w:bottom w:val="none" w:sz="0" w:space="0" w:color="auto"/>
        <w:right w:val="none" w:sz="0" w:space="0" w:color="auto"/>
      </w:divBdr>
    </w:div>
    <w:div w:id="2124230772">
      <w:bodyDiv w:val="1"/>
      <w:marLeft w:val="0"/>
      <w:marRight w:val="0"/>
      <w:marTop w:val="0"/>
      <w:marBottom w:val="0"/>
      <w:divBdr>
        <w:top w:val="none" w:sz="0" w:space="0" w:color="auto"/>
        <w:left w:val="none" w:sz="0" w:space="0" w:color="auto"/>
        <w:bottom w:val="none" w:sz="0" w:space="0" w:color="auto"/>
        <w:right w:val="none" w:sz="0" w:space="0" w:color="auto"/>
      </w:divBdr>
    </w:div>
    <w:div w:id="213208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xample.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urabhPal\OneDrive%20-%20SIDR%20Solutions%20&amp;%20Technologies%20Private%20Limited\Desktop\Tools\VAPT\vinita\VAPT%20Report%20Template%20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Times New Roman" panose="02020603050405020304" pitchFamily="18" charset="0"/>
                <a:cs typeface="Times New Roman" panose="02020603050405020304" pitchFamily="18" charset="0"/>
              </a:rPr>
              <a:t>Vulnerabilities</a:t>
            </a:r>
            <a:r>
              <a:rPr lang="en-IN" baseline="0">
                <a:latin typeface="Times New Roman" panose="02020603050405020304" pitchFamily="18" charset="0"/>
                <a:cs typeface="Times New Roman" panose="02020603050405020304" pitchFamily="18" charset="0"/>
              </a:rPr>
              <a:t> Charts</a:t>
            </a:r>
            <a:endParaRPr lang="en-IN">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2">
                <a:lumMod val="75000"/>
              </a:schemeClr>
            </a:solidFill>
            <a:ln>
              <a:noFill/>
            </a:ln>
            <a:effectLst/>
            <a:sp3d/>
          </c:spPr>
          <c:invertIfNegative val="0"/>
          <c:dPt>
            <c:idx val="0"/>
            <c:invertIfNegative val="0"/>
            <c:bubble3D val="0"/>
            <c:spPr>
              <a:solidFill>
                <a:srgbClr val="002060"/>
              </a:solidFill>
              <a:ln>
                <a:noFill/>
              </a:ln>
              <a:effectLst/>
              <a:sp3d/>
            </c:spPr>
            <c:extLst>
              <c:ext xmlns:c16="http://schemas.microsoft.com/office/drawing/2014/chart" uri="{C3380CC4-5D6E-409C-BE32-E72D297353CC}">
                <c16:uniqueId val="{00000001-4FAB-47EF-89DF-28A1F7EFA225}"/>
              </c:ext>
            </c:extLst>
          </c:dPt>
          <c:dPt>
            <c:idx val="1"/>
            <c:invertIfNegative val="0"/>
            <c:bubble3D val="0"/>
            <c:spPr>
              <a:solidFill>
                <a:srgbClr val="FF0000"/>
              </a:solidFill>
              <a:ln>
                <a:noFill/>
              </a:ln>
              <a:effectLst/>
              <a:sp3d/>
            </c:spPr>
            <c:extLst>
              <c:ext xmlns:c16="http://schemas.microsoft.com/office/drawing/2014/chart" uri="{C3380CC4-5D6E-409C-BE32-E72D297353CC}">
                <c16:uniqueId val="{00000003-4FAB-47EF-89DF-28A1F7EFA225}"/>
              </c:ext>
            </c:extLst>
          </c:dPt>
          <c:dPt>
            <c:idx val="2"/>
            <c:invertIfNegative val="0"/>
            <c:bubble3D val="0"/>
            <c:spPr>
              <a:solidFill>
                <a:srgbClr val="FFC000"/>
              </a:solidFill>
              <a:ln>
                <a:noFill/>
              </a:ln>
              <a:effectLst/>
              <a:sp3d/>
            </c:spPr>
            <c:extLst>
              <c:ext xmlns:c16="http://schemas.microsoft.com/office/drawing/2014/chart" uri="{C3380CC4-5D6E-409C-BE32-E72D297353CC}">
                <c16:uniqueId val="{00000005-4FAB-47EF-89DF-28A1F7EFA225}"/>
              </c:ext>
            </c:extLst>
          </c:dPt>
          <c:dPt>
            <c:idx val="3"/>
            <c:invertIfNegative val="0"/>
            <c:bubble3D val="0"/>
            <c:spPr>
              <a:solidFill>
                <a:srgbClr val="00B050"/>
              </a:solidFill>
              <a:ln>
                <a:noFill/>
              </a:ln>
              <a:effectLst/>
              <a:sp3d/>
            </c:spPr>
            <c:extLst>
              <c:ext xmlns:c16="http://schemas.microsoft.com/office/drawing/2014/chart" uri="{C3380CC4-5D6E-409C-BE32-E72D297353CC}">
                <c16:uniqueId val="{00000007-4FAB-47EF-89DF-28A1F7EFA225}"/>
              </c:ext>
            </c:extLst>
          </c:dPt>
          <c:cat>
            <c:strRef>
              <c:f>'Vuln Statistics'!$E$8:$H$8</c:f>
              <c:strCache>
                <c:ptCount val="4"/>
                <c:pt idx="0">
                  <c:v>CRITICAL</c:v>
                </c:pt>
                <c:pt idx="1">
                  <c:v>HIGH</c:v>
                </c:pt>
                <c:pt idx="2">
                  <c:v>MEDIUM</c:v>
                </c:pt>
                <c:pt idx="3">
                  <c:v>LOW</c:v>
                </c:pt>
              </c:strCache>
            </c:strRef>
          </c:cat>
          <c:val>
            <c:numRef>
              <c:f>'Vuln Statistics'!$E$9:$H$9</c:f>
              <c:numCache>
                <c:formatCode>General</c:formatCode>
                <c:ptCount val="4"/>
                <c:pt idx="0">
                  <c:v>0</c:v>
                </c:pt>
                <c:pt idx="1">
                  <c:v>0</c:v>
                </c:pt>
                <c:pt idx="2">
                  <c:v>2</c:v>
                </c:pt>
                <c:pt idx="3">
                  <c:v>5</c:v>
                </c:pt>
              </c:numCache>
            </c:numRef>
          </c:val>
          <c:extLst>
            <c:ext xmlns:c16="http://schemas.microsoft.com/office/drawing/2014/chart" uri="{C3380CC4-5D6E-409C-BE32-E72D297353CC}">
              <c16:uniqueId val="{00000008-4FAB-47EF-89DF-28A1F7EFA225}"/>
            </c:ext>
          </c:extLst>
        </c:ser>
        <c:ser>
          <c:idx val="1"/>
          <c:order val="1"/>
          <c:spPr>
            <a:solidFill>
              <a:schemeClr val="accent2"/>
            </a:solidFill>
            <a:ln>
              <a:noFill/>
            </a:ln>
            <a:effectLst/>
            <a:sp3d/>
          </c:spPr>
          <c:invertIfNegative val="0"/>
          <c:cat>
            <c:strRef>
              <c:f>'Vuln Statistics'!$E$8:$H$8</c:f>
              <c:strCache>
                <c:ptCount val="4"/>
                <c:pt idx="0">
                  <c:v>CRITICAL</c:v>
                </c:pt>
                <c:pt idx="1">
                  <c:v>HIGH</c:v>
                </c:pt>
                <c:pt idx="2">
                  <c:v>MEDIUM</c:v>
                </c:pt>
                <c:pt idx="3">
                  <c:v>LOW</c:v>
                </c:pt>
              </c:strCache>
            </c:strRef>
          </c:cat>
          <c:val>
            <c:numRef>
              <c:f>'Vuln Statistics'!$E$10:$H$10</c:f>
              <c:numCache>
                <c:formatCode>General</c:formatCode>
                <c:ptCount val="4"/>
              </c:numCache>
            </c:numRef>
          </c:val>
          <c:extLst>
            <c:ext xmlns:c16="http://schemas.microsoft.com/office/drawing/2014/chart" uri="{C3380CC4-5D6E-409C-BE32-E72D297353CC}">
              <c16:uniqueId val="{00000009-4FAB-47EF-89DF-28A1F7EFA225}"/>
            </c:ext>
          </c:extLst>
        </c:ser>
        <c:dLbls>
          <c:showLegendKey val="0"/>
          <c:showVal val="0"/>
          <c:showCatName val="0"/>
          <c:showSerName val="0"/>
          <c:showPercent val="0"/>
          <c:showBubbleSize val="0"/>
        </c:dLbls>
        <c:gapWidth val="150"/>
        <c:shape val="box"/>
        <c:axId val="215144128"/>
        <c:axId val="215144608"/>
        <c:axId val="0"/>
      </c:bar3DChart>
      <c:catAx>
        <c:axId val="2151441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144608"/>
        <c:crosses val="autoZero"/>
        <c:auto val="1"/>
        <c:lblAlgn val="ctr"/>
        <c:lblOffset val="100"/>
        <c:noMultiLvlLbl val="0"/>
      </c:catAx>
      <c:valAx>
        <c:axId val="21514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144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09560-9DFE-46E1-B400-2A5995C69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7518</TotalTime>
  <Pages>19</Pages>
  <Words>2352</Words>
  <Characters>14800</Characters>
  <Application>Microsoft Office Word</Application>
  <DocSecurity>0</DocSecurity>
  <Lines>548</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Pal</dc:creator>
  <cp:keywords/>
  <dc:description/>
  <cp:lastModifiedBy>Ajay Kelkar</cp:lastModifiedBy>
  <cp:revision>1</cp:revision>
  <cp:lastPrinted>2025-03-24T11:52:00Z</cp:lastPrinted>
  <dcterms:created xsi:type="dcterms:W3CDTF">2024-12-06T13:02:00Z</dcterms:created>
  <dcterms:modified xsi:type="dcterms:W3CDTF">2025-04-08T05:29:00Z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84c78976bb69f2909df8241669def7bfa1a79c55e124abf3fd67157271517e73</vt:lpwstr>
  </property>
</Properties>
</file>