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C6FF7" w14:textId="12A4CB59" w:rsidR="009E1ACD" w:rsidRPr="00081E73" w:rsidRDefault="00081E73" w:rsidP="00661A59">
      <w:pPr>
        <w:pStyle w:val="Title"/>
        <w:rPr>
          <w:lang w:eastAsia="en-US"/>
        </w:rPr>
      </w:pPr>
      <w:r w:rsidRPr="00081E73">
        <w:t>Laboratório - Configurar recursos de segurança no Windows e Linux</w:t>
      </w:r>
      <w:r w:rsidR="00A506AE" w:rsidRPr="00081E73">
        <w:t xml:space="preserve"> </w:t>
      </w:r>
    </w:p>
    <w:p w14:paraId="03503B5D" w14:textId="77777777" w:rsidR="009E1ACD" w:rsidRPr="00081E73" w:rsidRDefault="00081E73">
      <w:pPr>
        <w:pStyle w:val="Heading1"/>
        <w:ind w:left="360" w:hanging="360"/>
        <w:rPr>
          <w:rFonts w:eastAsia="Times New Roman"/>
        </w:rPr>
      </w:pPr>
      <w:r w:rsidRPr="00081E73">
        <w:rPr>
          <w:rFonts w:eastAsia="Times New Roman"/>
        </w:rPr>
        <w:t>Objetivos</w:t>
      </w:r>
    </w:p>
    <w:p w14:paraId="38021017" w14:textId="77777777" w:rsidR="009E1ACD" w:rsidRPr="00081E73" w:rsidRDefault="00081E73">
      <w:pPr>
        <w:pStyle w:val="BodyTextL25Bold"/>
      </w:pPr>
      <w:r w:rsidRPr="00081E73">
        <w:t xml:space="preserve">Parte 1: Atualizar o Windows e o Linux </w:t>
      </w:r>
    </w:p>
    <w:p w14:paraId="423009C4" w14:textId="77777777" w:rsidR="009E1ACD" w:rsidRPr="00081E73" w:rsidRDefault="00081E73">
      <w:pPr>
        <w:pStyle w:val="BodyTextL25Bold"/>
      </w:pPr>
      <w:r w:rsidRPr="00081E73">
        <w:t>Part 2: Política de Segurança Local do Windows</w:t>
      </w:r>
    </w:p>
    <w:p w14:paraId="47F372A7" w14:textId="77777777" w:rsidR="009E1ACD" w:rsidRPr="00081E73" w:rsidRDefault="00081E73">
      <w:pPr>
        <w:pStyle w:val="BodyTextL25Bold"/>
      </w:pPr>
      <w:r w:rsidRPr="00081E73">
        <w:t>Parte 3: Configurar regras de firewall</w:t>
      </w:r>
    </w:p>
    <w:p w14:paraId="61825153" w14:textId="77777777" w:rsidR="009E1ACD" w:rsidRPr="00081E73" w:rsidRDefault="00081E73">
      <w:pPr>
        <w:pStyle w:val="BodyTextL25Bold"/>
      </w:pPr>
      <w:r w:rsidRPr="00081E73">
        <w:t>Parte 4: Instalar e executar aplicativos</w:t>
      </w:r>
    </w:p>
    <w:p w14:paraId="5F76C321" w14:textId="77777777" w:rsidR="009E1ACD" w:rsidRPr="00081E73" w:rsidRDefault="00081E73">
      <w:pPr>
        <w:pStyle w:val="Heading1"/>
        <w:ind w:left="360" w:hanging="360"/>
        <w:rPr>
          <w:rFonts w:eastAsia="Times New Roman"/>
        </w:rPr>
      </w:pPr>
      <w:r w:rsidRPr="00081E73">
        <w:rPr>
          <w:rFonts w:eastAsia="Times New Roman"/>
        </w:rPr>
        <w:t>Recursos necessários</w:t>
      </w:r>
    </w:p>
    <w:p w14:paraId="6A28AAFE" w14:textId="77777777" w:rsidR="009E1ACD" w:rsidRPr="00081E73" w:rsidRDefault="00081E73">
      <w:pPr>
        <w:pStyle w:val="Bulletlevel1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1 PC com Windows 10.</w:t>
      </w:r>
    </w:p>
    <w:p w14:paraId="3534C298" w14:textId="77777777" w:rsidR="009E1ACD" w:rsidRPr="00081E73" w:rsidRDefault="00081E73">
      <w:pPr>
        <w:pStyle w:val="Bulletlevel1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Esta máquina virtual CSE-LABVM</w:t>
      </w:r>
    </w:p>
    <w:p w14:paraId="4419FF69" w14:textId="77777777" w:rsidR="009E1ACD" w:rsidRPr="00081E73" w:rsidRDefault="00081E73">
      <w:pPr>
        <w:pStyle w:val="Bulletlevel1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Acesso à Internet</w:t>
      </w:r>
    </w:p>
    <w:p w14:paraId="34682FD8" w14:textId="77777777" w:rsidR="009E1ACD" w:rsidRPr="00081E73" w:rsidRDefault="00081E73">
      <w:pPr>
        <w:pStyle w:val="Heading1"/>
        <w:ind w:left="360" w:hanging="360"/>
        <w:rPr>
          <w:rFonts w:eastAsia="Times New Roman"/>
        </w:rPr>
      </w:pPr>
      <w:r w:rsidRPr="00081E73">
        <w:rPr>
          <w:rFonts w:eastAsia="Times New Roman"/>
        </w:rPr>
        <w:t>Histórico/Cenário</w:t>
      </w:r>
    </w:p>
    <w:p w14:paraId="1C003D00" w14:textId="77777777" w:rsidR="009E1ACD" w:rsidRPr="00081E73" w:rsidRDefault="00081E73">
      <w:pPr>
        <w:pStyle w:val="BodyTextL25"/>
      </w:pPr>
      <w:r w:rsidRPr="00081E73">
        <w:t>Neste laboratório, você atualizará os sistemas Windows e Linux. Você vai configurar a política de segurança local e as regras de firewall no Windows. No Linux, você instalará dois aplicativos: chkrootkit e lynis.</w:t>
      </w:r>
    </w:p>
    <w:p w14:paraId="5030E012" w14:textId="77777777" w:rsidR="009E1ACD" w:rsidRPr="00081E73" w:rsidRDefault="00081E73">
      <w:pPr>
        <w:pStyle w:val="Heading1"/>
        <w:ind w:left="360" w:hanging="360"/>
        <w:rPr>
          <w:rFonts w:eastAsia="Times New Roman"/>
        </w:rPr>
      </w:pPr>
      <w:r w:rsidRPr="00081E73">
        <w:rPr>
          <w:rFonts w:eastAsia="Times New Roman"/>
        </w:rPr>
        <w:t>Instruções</w:t>
      </w:r>
    </w:p>
    <w:p w14:paraId="7E10FFC8" w14:textId="77777777" w:rsidR="009E1ACD" w:rsidRPr="00081E73" w:rsidRDefault="00081E73">
      <w:pPr>
        <w:pStyle w:val="Heading2"/>
        <w:rPr>
          <w:rFonts w:eastAsia="Times New Roman"/>
        </w:rPr>
      </w:pPr>
      <w:r w:rsidRPr="00081E73">
        <w:rPr>
          <w:rFonts w:eastAsia="Times New Roman"/>
        </w:rPr>
        <w:t>Parte 1: Atualização do Windows e Linux</w:t>
      </w:r>
    </w:p>
    <w:p w14:paraId="6D31956A" w14:textId="77777777" w:rsidR="009E1ACD" w:rsidRPr="00081E73" w:rsidRDefault="00081E73">
      <w:pPr>
        <w:pStyle w:val="BodyTextL25"/>
      </w:pPr>
      <w:r w:rsidRPr="00081E73">
        <w:t>As novas vulnerabilidades e métodos de ataque são descobertos o tempo todo. É uma boa ideia manter seu PC atualizado para mitigar a exploração das vulnerabilidades conhecidas.</w:t>
      </w:r>
    </w:p>
    <w:p w14:paraId="223DE3CB" w14:textId="77777777" w:rsidR="009E1ACD" w:rsidRPr="00081E73" w:rsidRDefault="00081E73">
      <w:pPr>
        <w:pStyle w:val="Heading3"/>
        <w:rPr>
          <w:rFonts w:eastAsia="Times New Roman"/>
        </w:rPr>
      </w:pPr>
      <w:r w:rsidRPr="00081E73">
        <w:rPr>
          <w:rFonts w:eastAsia="Times New Roman"/>
        </w:rPr>
        <w:t>Etapa 1: Verificar a conectividade entre o CSE-LABVM e o computador host do Windows.</w:t>
      </w:r>
    </w:p>
    <w:p w14:paraId="3B58A5F5" w14:textId="77777777" w:rsidR="009E1ACD" w:rsidRPr="00081E73" w:rsidRDefault="00081E73">
      <w:pPr>
        <w:pStyle w:val="BodyTextL25"/>
      </w:pPr>
      <w:r w:rsidRPr="00081E73">
        <w:t xml:space="preserve">Nesta etapa, você verificará a conectividade com a Internet para baixar as atualizações. Além disso, você verificará a conectividade entre </w:t>
      </w:r>
      <w:r w:rsidRPr="00081E73">
        <w:rPr>
          <w:b/>
          <w:bCs/>
        </w:rPr>
        <w:t>CSE-LABVM</w:t>
      </w:r>
      <w:r w:rsidRPr="00081E73">
        <w:t xml:space="preserve"> e Windows PC para poder executar tarefas posteriormente neste laboratório.</w:t>
      </w:r>
    </w:p>
    <w:p w14:paraId="52E37F38" w14:textId="77777777" w:rsidR="009E1ACD" w:rsidRPr="00081E73" w:rsidRDefault="00081E73">
      <w:pPr>
        <w:pStyle w:val="SubStepAlpha"/>
      </w:pPr>
      <w:r w:rsidRPr="00081E73">
        <w:t>a.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Antes de iniciar o </w:t>
      </w:r>
      <w:r w:rsidRPr="00081E73">
        <w:rPr>
          <w:b/>
          <w:bCs/>
        </w:rPr>
        <w:t>CSE-LABVM</w:t>
      </w:r>
      <w:r w:rsidRPr="00081E73">
        <w:t xml:space="preserve">, selecione-o e escolha </w:t>
      </w:r>
      <w:r w:rsidRPr="00081E73">
        <w:rPr>
          <w:b/>
          <w:bCs/>
        </w:rPr>
        <w:t>Configurações</w:t>
      </w:r>
      <w:r w:rsidRPr="00081E73">
        <w:t xml:space="preserve"> &gt; </w:t>
      </w:r>
      <w:r w:rsidRPr="00081E73">
        <w:rPr>
          <w:b/>
          <w:bCs/>
        </w:rPr>
        <w:t>Rede</w:t>
      </w:r>
      <w:r w:rsidRPr="00081E73">
        <w:t xml:space="preserve">. Para o </w:t>
      </w:r>
      <w:r w:rsidRPr="00081E73">
        <w:rPr>
          <w:b/>
          <w:bCs/>
        </w:rPr>
        <w:t>Adaptador 1</w:t>
      </w:r>
      <w:r w:rsidRPr="00081E73">
        <w:t xml:space="preserve">, altere a opção </w:t>
      </w:r>
      <w:r w:rsidRPr="00081E73">
        <w:rPr>
          <w:b/>
          <w:bCs/>
        </w:rPr>
        <w:t>Conectado a:</w:t>
      </w:r>
      <w:r w:rsidRPr="00081E73">
        <w:t xml:space="preserve"> para </w:t>
      </w:r>
      <w:r w:rsidRPr="00081E73">
        <w:rPr>
          <w:b/>
          <w:bCs/>
        </w:rPr>
        <w:t>Adaptador em Ponte</w:t>
      </w:r>
      <w:r w:rsidRPr="00081E73">
        <w:t>. Em seguida, você pode escolher o adaptador. Muitos computadores têm dois adaptadores: um para redes sem fio e outro para redes com fio. Escolha o que o computador está usando para se conectar à Internet.</w:t>
      </w:r>
    </w:p>
    <w:p w14:paraId="7C9471AA" w14:textId="77777777" w:rsidR="009E1ACD" w:rsidRPr="00081E73" w:rsidRDefault="00081E73">
      <w:pPr>
        <w:pStyle w:val="SubStepAlpha"/>
      </w:pPr>
      <w:r w:rsidRPr="00081E73">
        <w:t>b.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>Inicie o CSE-LABVM e aguarde até que ele seja inicializado.</w:t>
      </w:r>
    </w:p>
    <w:p w14:paraId="65D97D4B" w14:textId="77777777" w:rsidR="009E1ACD" w:rsidRPr="00081E73" w:rsidRDefault="00081E73">
      <w:pPr>
        <w:pStyle w:val="SubStepAlpha"/>
      </w:pPr>
      <w:r w:rsidRPr="00081E73">
        <w:t>c.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No CSE-LABVM, abra um terminal e digite </w:t>
      </w:r>
      <w:r w:rsidRPr="00081E73">
        <w:rPr>
          <w:b/>
          <w:bCs/>
        </w:rPr>
        <w:t>ip address</w:t>
      </w:r>
      <w:r w:rsidRPr="00081E73">
        <w:t xml:space="preserve"> para determinar o Endereço IP. </w:t>
      </w:r>
    </w:p>
    <w:p w14:paraId="63A88DDF" w14:textId="77777777" w:rsidR="009E1ACD" w:rsidRPr="00081E73" w:rsidRDefault="00081E73">
      <w:pPr>
        <w:pStyle w:val="SubStepAlpha"/>
      </w:pPr>
      <w:r w:rsidRPr="00081E73">
        <w:t>d.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No computador host do Windows, abra um prompt de comando e digite </w:t>
      </w:r>
      <w:r w:rsidRPr="00081E73">
        <w:rPr>
          <w:b/>
          <w:bCs/>
        </w:rPr>
        <w:t>ipconfig</w:t>
      </w:r>
      <w:r w:rsidRPr="00081E73">
        <w:t xml:space="preserve"> para determinar o Endereço IP.</w:t>
      </w:r>
    </w:p>
    <w:p w14:paraId="545785DE" w14:textId="77777777" w:rsidR="009E1ACD" w:rsidRPr="00081E73" w:rsidRDefault="00081E73">
      <w:pPr>
        <w:pStyle w:val="Heading4"/>
        <w:rPr>
          <w:rFonts w:eastAsia="Times New Roman"/>
        </w:rPr>
      </w:pPr>
      <w:r w:rsidRPr="00081E73">
        <w:rPr>
          <w:rFonts w:eastAsia="Times New Roman"/>
        </w:rPr>
        <w:t>Pergunta:</w:t>
      </w:r>
    </w:p>
    <w:p w14:paraId="3CB77808" w14:textId="77777777" w:rsidR="009E1ACD" w:rsidRPr="00081E73" w:rsidRDefault="00081E73">
      <w:pPr>
        <w:pStyle w:val="BodyTextL50"/>
        <w:spacing w:before="0"/>
      </w:pPr>
      <w:r w:rsidRPr="00081E73">
        <w:t>Registre o endereço IP para CSE-LABVM e Windows PC.</w:t>
      </w:r>
    </w:p>
    <w:p w14:paraId="65849156" w14:textId="77777777" w:rsidR="009E1ACD" w:rsidRPr="00081E73" w:rsidRDefault="00081E73">
      <w:pPr>
        <w:pStyle w:val="BodyTextL50"/>
      </w:pPr>
      <w:r w:rsidRPr="00081E73">
        <w:t>CSE-LABVM:</w:t>
      </w:r>
    </w:p>
    <w:p w14:paraId="29C8868E" w14:textId="77777777" w:rsidR="009E1ACD" w:rsidRPr="00081E73" w:rsidRDefault="00081E73">
      <w:pPr>
        <w:pStyle w:val="AnswerLineL50"/>
      </w:pPr>
      <w:r w:rsidRPr="00081E73">
        <w:t>Digite suas respostas aqui.</w:t>
      </w:r>
    </w:p>
    <w:p w14:paraId="59B186D0" w14:textId="77777777" w:rsidR="009E1ACD" w:rsidRPr="00081E73" w:rsidRDefault="00081E73">
      <w:pPr>
        <w:pStyle w:val="BodyTextL50"/>
      </w:pPr>
      <w:r w:rsidRPr="00081E73">
        <w:t>PC com Windows</w:t>
      </w:r>
    </w:p>
    <w:p w14:paraId="0A8DC311" w14:textId="77777777" w:rsidR="009E1ACD" w:rsidRPr="00081E73" w:rsidRDefault="00081E73">
      <w:pPr>
        <w:pStyle w:val="AnswerLineL50"/>
      </w:pPr>
      <w:r w:rsidRPr="00081E73">
        <w:lastRenderedPageBreak/>
        <w:t>Digite suas respostas aqui.</w:t>
      </w:r>
    </w:p>
    <w:p w14:paraId="20DEE6E5" w14:textId="77777777" w:rsidR="009E1ACD" w:rsidRPr="00081E73" w:rsidRDefault="00081E73">
      <w:pPr>
        <w:pStyle w:val="SubStepAlpha"/>
      </w:pPr>
      <w:r w:rsidRPr="00081E73">
        <w:t>e.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Nos respectivos prompts de comando, faça ping em um site de sua escolha para verificar se o host do Windows e o </w:t>
      </w:r>
      <w:r w:rsidRPr="00081E73">
        <w:rPr>
          <w:b/>
          <w:bCs/>
        </w:rPr>
        <w:t>CSE-LABVM</w:t>
      </w:r>
      <w:r w:rsidRPr="00081E73">
        <w:t xml:space="preserve"> podem acessar a Internet. </w:t>
      </w:r>
    </w:p>
    <w:p w14:paraId="224CAF24" w14:textId="77777777" w:rsidR="009E1ACD" w:rsidRPr="00081E73" w:rsidRDefault="00081E73">
      <w:pPr>
        <w:pStyle w:val="SubStepAlpha"/>
      </w:pPr>
      <w:r w:rsidRPr="00081E73">
        <w:t>f.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081E73">
        <w:t xml:space="preserve">Verifique se o host do Windows pode executar ping no </w:t>
      </w:r>
      <w:r w:rsidRPr="00081E73">
        <w:rPr>
          <w:b/>
          <w:bCs/>
        </w:rPr>
        <w:t>CSE-LABVM</w:t>
      </w:r>
      <w:r w:rsidRPr="00081E73">
        <w:t xml:space="preserve">. </w:t>
      </w:r>
    </w:p>
    <w:p w14:paraId="72E7CAA5" w14:textId="77777777" w:rsidR="009E1ACD" w:rsidRPr="00081E73" w:rsidRDefault="00081E73">
      <w:pPr>
        <w:pStyle w:val="SubStepAlpha"/>
      </w:pPr>
      <w:r w:rsidRPr="00081E73">
        <w:t>g.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No </w:t>
      </w:r>
      <w:r w:rsidRPr="00081E73">
        <w:rPr>
          <w:b/>
          <w:bCs/>
        </w:rPr>
        <w:t>CSE-LABVM</w:t>
      </w:r>
      <w:r w:rsidRPr="00081E73">
        <w:t xml:space="preserve">, tente fazer ping no host do Windows. O </w:t>
      </w:r>
      <w:r w:rsidRPr="00081E73">
        <w:rPr>
          <w:b/>
          <w:bCs/>
        </w:rPr>
        <w:t>CSE-LABVM</w:t>
      </w:r>
      <w:r w:rsidRPr="00081E73">
        <w:t xml:space="preserve"> pode não ser capaz de executar ping no host do Windows devido às configurações de firewall padrão no Windows. Você modificará a regra de firewall posteriormente neste laboratório para permitir pings pelo Firewall do Windows. Pressione </w:t>
      </w:r>
      <w:r w:rsidRPr="00081E73">
        <w:rPr>
          <w:b/>
          <w:bCs/>
        </w:rPr>
        <w:t xml:space="preserve">CTRL-C </w:t>
      </w:r>
      <w:r w:rsidRPr="00081E73">
        <w:t>para interromper os pings, se necessário.</w:t>
      </w:r>
    </w:p>
    <w:p w14:paraId="41562296" w14:textId="77777777" w:rsidR="009E1ACD" w:rsidRPr="00081E73" w:rsidRDefault="00081E73">
      <w:pPr>
        <w:pStyle w:val="Heading3"/>
        <w:rPr>
          <w:rFonts w:eastAsia="Times New Roman"/>
        </w:rPr>
      </w:pPr>
      <w:r w:rsidRPr="00081E73">
        <w:rPr>
          <w:rFonts w:eastAsia="Times New Roman"/>
        </w:rPr>
        <w:t>Etapa 2: Verificação de Atualizações no Windows</w:t>
      </w:r>
    </w:p>
    <w:p w14:paraId="2079BE12" w14:textId="77777777" w:rsidR="009E1ACD" w:rsidRPr="00081E73" w:rsidRDefault="00081E73">
      <w:pPr>
        <w:pStyle w:val="SubStepAlpha"/>
      </w:pPr>
      <w:r w:rsidRPr="00081E73">
        <w:t>a.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No </w:t>
      </w:r>
      <w:r w:rsidRPr="00081E73">
        <w:rPr>
          <w:b/>
          <w:bCs/>
        </w:rPr>
        <w:t>Menu Iniciar do Windows</w:t>
      </w:r>
      <w:r w:rsidRPr="00081E73">
        <w:t xml:space="preserve">, pesquise por </w:t>
      </w:r>
      <w:r w:rsidRPr="00081E73">
        <w:rPr>
          <w:b/>
          <w:bCs/>
        </w:rPr>
        <w:t>checar por atualizações</w:t>
      </w:r>
      <w:r w:rsidRPr="00081E73">
        <w:t>.</w:t>
      </w:r>
    </w:p>
    <w:p w14:paraId="797D6964" w14:textId="77777777" w:rsidR="009E1ACD" w:rsidRPr="00081E73" w:rsidRDefault="00081E73">
      <w:pPr>
        <w:pStyle w:val="SubStepAlpha"/>
      </w:pPr>
      <w:r w:rsidRPr="00081E73">
        <w:t>b.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Na janela do </w:t>
      </w:r>
      <w:r w:rsidRPr="00081E73">
        <w:rPr>
          <w:b/>
          <w:bCs/>
        </w:rPr>
        <w:t>Windows Update</w:t>
      </w:r>
      <w:r w:rsidRPr="00081E73">
        <w:t>, é possível revisar as atualizações opcionais e o histórico de atualizações. Explore todas as opções disponíveis relacionadas ao Windows Update e responda às seguintes perguntas.</w:t>
      </w:r>
    </w:p>
    <w:p w14:paraId="5B410BA6" w14:textId="77777777" w:rsidR="009E1ACD" w:rsidRPr="00081E73" w:rsidRDefault="00081E73">
      <w:pPr>
        <w:pStyle w:val="Heading4"/>
        <w:rPr>
          <w:rFonts w:eastAsia="Times New Roman"/>
        </w:rPr>
      </w:pPr>
      <w:r w:rsidRPr="00081E73">
        <w:rPr>
          <w:rFonts w:eastAsia="Times New Roman"/>
        </w:rPr>
        <w:t>Perguntas:</w:t>
      </w:r>
    </w:p>
    <w:p w14:paraId="6968D5EA" w14:textId="77777777" w:rsidR="009E1ACD" w:rsidRPr="00081E73" w:rsidRDefault="00081E73">
      <w:pPr>
        <w:pStyle w:val="BodyTextL50"/>
        <w:spacing w:before="0"/>
      </w:pPr>
      <w:r w:rsidRPr="00081E73">
        <w:t>Quando foi a última vez que o sistema procurou por atualizações?</w:t>
      </w:r>
    </w:p>
    <w:p w14:paraId="75E36073" w14:textId="77777777" w:rsidR="009E1ACD" w:rsidRPr="00081E73" w:rsidRDefault="00081E73">
      <w:pPr>
        <w:pStyle w:val="AnswerLineL50"/>
      </w:pPr>
      <w:r w:rsidRPr="00081E73">
        <w:t>Digite suas respostas aqui.</w:t>
      </w:r>
    </w:p>
    <w:p w14:paraId="7DD50F42" w14:textId="77777777" w:rsidR="009E1ACD" w:rsidRPr="00081E73" w:rsidRDefault="00081E73">
      <w:pPr>
        <w:pStyle w:val="BodyTextL50"/>
      </w:pPr>
      <w:r w:rsidRPr="00081E73">
        <w:t>Quais são as horas ativas atuais? O que o Windows fará fora do horário de trabalho?</w:t>
      </w:r>
    </w:p>
    <w:p w14:paraId="71B74678" w14:textId="77777777" w:rsidR="009E1ACD" w:rsidRPr="00081E73" w:rsidRDefault="00081E73">
      <w:pPr>
        <w:pStyle w:val="AnswerLineL50"/>
      </w:pPr>
      <w:r w:rsidRPr="00081E73">
        <w:t>Digite suas respostas aqui.</w:t>
      </w:r>
    </w:p>
    <w:p w14:paraId="5C20B872" w14:textId="77777777" w:rsidR="009E1ACD" w:rsidRPr="00081E73" w:rsidRDefault="00081E73">
      <w:pPr>
        <w:pStyle w:val="Heading3"/>
        <w:rPr>
          <w:rFonts w:eastAsia="Times New Roman"/>
        </w:rPr>
      </w:pPr>
      <w:r w:rsidRPr="00081E73">
        <w:rPr>
          <w:rFonts w:eastAsia="Times New Roman"/>
        </w:rPr>
        <w:t>Etapa 3: Update e Upgrade do Linux</w:t>
      </w:r>
    </w:p>
    <w:p w14:paraId="6E50E226" w14:textId="77777777" w:rsidR="009E1ACD" w:rsidRPr="00081E73" w:rsidRDefault="00081E73">
      <w:pPr>
        <w:pStyle w:val="SubStepAlpha"/>
      </w:pPr>
      <w:r w:rsidRPr="00081E73">
        <w:t>a.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No </w:t>
      </w:r>
      <w:r w:rsidRPr="00081E73">
        <w:rPr>
          <w:b/>
          <w:bCs/>
        </w:rPr>
        <w:t>CSE-LABVM</w:t>
      </w:r>
      <w:r w:rsidRPr="00081E73">
        <w:t xml:space="preserve">, digite o comando </w:t>
      </w:r>
      <w:r w:rsidRPr="00081E73">
        <w:rPr>
          <w:b/>
          <w:bCs/>
        </w:rPr>
        <w:t>apt-get</w:t>
      </w:r>
      <w:r w:rsidRPr="00081E73">
        <w:t xml:space="preserve"> para ver a lista de comandos disponíveis. O </w:t>
      </w:r>
      <w:r w:rsidRPr="00081E73">
        <w:rPr>
          <w:b/>
          <w:bCs/>
        </w:rPr>
        <w:t>comando apt-get update</w:t>
      </w:r>
      <w:r w:rsidRPr="00081E73">
        <w:t xml:space="preserve"> sempre deve ser feito antes de uma atualização.</w:t>
      </w:r>
    </w:p>
    <w:p w14:paraId="3000CBDC" w14:textId="77777777" w:rsidR="009E1ACD" w:rsidRPr="00081E73" w:rsidRDefault="00081E73">
      <w:pPr>
        <w:pStyle w:val="SubStepAlpha"/>
      </w:pPr>
      <w:r w:rsidRPr="00081E73">
        <w:t>b.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Insira o comando </w:t>
      </w:r>
      <w:r w:rsidRPr="00081E73">
        <w:rPr>
          <w:b/>
          <w:bCs/>
        </w:rPr>
        <w:t>sudo apt-get update</w:t>
      </w:r>
      <w:r w:rsidRPr="00081E73">
        <w:t xml:space="preserve"> para ressincronizar os arquivos de índice do pacote de suas fontes. Digite a senha </w:t>
      </w:r>
      <w:r w:rsidRPr="00081E73">
        <w:rPr>
          <w:b/>
          <w:bCs/>
        </w:rPr>
        <w:t>password</w:t>
      </w:r>
      <w:r w:rsidRPr="00081E73">
        <w:t xml:space="preserve"> quando solicitado.</w:t>
      </w:r>
    </w:p>
    <w:p w14:paraId="29997ABC" w14:textId="77777777" w:rsidR="009E1ACD" w:rsidRPr="00081E73" w:rsidRDefault="00081E73">
      <w:pPr>
        <w:pStyle w:val="CMD"/>
      </w:pPr>
      <w:r w:rsidRPr="00081E73">
        <w:t xml:space="preserve">cisco@labvm:~$ </w:t>
      </w:r>
      <w:r w:rsidRPr="00081E73">
        <w:rPr>
          <w:b/>
          <w:bCs/>
        </w:rPr>
        <w:t>sudo apt-get update</w:t>
      </w:r>
    </w:p>
    <w:p w14:paraId="0006408A" w14:textId="77777777" w:rsidR="009E1ACD" w:rsidRPr="00081E73" w:rsidRDefault="00081E73">
      <w:pPr>
        <w:pStyle w:val="CMD"/>
      </w:pPr>
      <w:r w:rsidRPr="00081E73">
        <w:t>[sudo]senha para cisco:</w:t>
      </w:r>
    </w:p>
    <w:p w14:paraId="0AE69121" w14:textId="77777777" w:rsidR="009E1ACD" w:rsidRPr="00081E73" w:rsidRDefault="00081E73">
      <w:pPr>
        <w:pStyle w:val="SubStepAlpha"/>
      </w:pPr>
      <w:r w:rsidRPr="00081E73">
        <w:t>c.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No terminal, digite o comando </w:t>
      </w:r>
      <w:r w:rsidRPr="00081E73">
        <w:rPr>
          <w:b/>
          <w:bCs/>
        </w:rPr>
        <w:t>sudo apt-get upgrade</w:t>
      </w:r>
      <w:r w:rsidRPr="00081E73">
        <w:t xml:space="preserve"> para recuperar e atualizar os pacotes atualmente instalados com novas versões disponíveis. Este comando não removerá os pacotes atualmente instalados. Se a versão mais recente não puder ser atualizada, nenhuma alteração será feita nos pacotes.</w:t>
      </w:r>
    </w:p>
    <w:p w14:paraId="4A5A4BCC" w14:textId="77777777" w:rsidR="009E1ACD" w:rsidRPr="00081E73" w:rsidRDefault="00081E73">
      <w:pPr>
        <w:pStyle w:val="BodyTextL50"/>
      </w:pPr>
      <w:r w:rsidRPr="00081E73">
        <w:t xml:space="preserve">Digite a senha </w:t>
      </w:r>
      <w:r w:rsidRPr="00081E73">
        <w:rPr>
          <w:b/>
          <w:bCs/>
        </w:rPr>
        <w:t>password</w:t>
      </w:r>
      <w:r w:rsidRPr="00081E73">
        <w:t xml:space="preserve"> quando solicitado. Responda </w:t>
      </w:r>
      <w:r w:rsidRPr="00081E73">
        <w:rPr>
          <w:b/>
          <w:bCs/>
        </w:rPr>
        <w:t>y</w:t>
      </w:r>
      <w:r w:rsidRPr="00081E73">
        <w:t xml:space="preserve"> quando for perguntado se você deseja continuar. Este processo pode levar de 10 a 20 minutos.</w:t>
      </w:r>
    </w:p>
    <w:p w14:paraId="051AAA12" w14:textId="77777777" w:rsidR="009E1ACD" w:rsidRPr="00081E73" w:rsidRDefault="00081E73">
      <w:pPr>
        <w:pStyle w:val="CMD"/>
      </w:pPr>
      <w:r w:rsidRPr="00081E73">
        <w:t xml:space="preserve">cisco@labvm:~$ </w:t>
      </w:r>
      <w:r w:rsidRPr="00081E73">
        <w:rPr>
          <w:b/>
          <w:bCs/>
        </w:rPr>
        <w:t>sudo apt-get upgrade</w:t>
      </w:r>
    </w:p>
    <w:p w14:paraId="6AFB3773" w14:textId="77777777" w:rsidR="009E1ACD" w:rsidRPr="00081E73" w:rsidRDefault="00081E73">
      <w:pPr>
        <w:pStyle w:val="CMD"/>
      </w:pPr>
      <w:r w:rsidRPr="00081E73">
        <w:t>[sudo]senha para cisco:</w:t>
      </w:r>
    </w:p>
    <w:p w14:paraId="428B187C" w14:textId="77777777" w:rsidR="009E1ACD" w:rsidRPr="00081E73" w:rsidRDefault="00081E73">
      <w:pPr>
        <w:pStyle w:val="CMD"/>
      </w:pPr>
      <w:r w:rsidRPr="00081E73">
        <w:t>Lendo listas de pacotes ... Concluído</w:t>
      </w:r>
    </w:p>
    <w:p w14:paraId="6D37217D" w14:textId="77777777" w:rsidR="009E1ACD" w:rsidRPr="00081E73" w:rsidRDefault="00081E73">
      <w:pPr>
        <w:pStyle w:val="CMD"/>
      </w:pPr>
      <w:r w:rsidRPr="00081E73">
        <w:t xml:space="preserve">Criando uma árvore de dependência       </w:t>
      </w:r>
    </w:p>
    <w:p w14:paraId="770CAD72" w14:textId="77777777" w:rsidR="009E1ACD" w:rsidRPr="00081E73" w:rsidRDefault="00081E73">
      <w:pPr>
        <w:pStyle w:val="CMD"/>
      </w:pPr>
      <w:r w:rsidRPr="00081E73">
        <w:t>Lendo informações de estado ... Concluído</w:t>
      </w:r>
    </w:p>
    <w:p w14:paraId="3C66E421" w14:textId="77777777" w:rsidR="009E1ACD" w:rsidRPr="00081E73" w:rsidRDefault="00081E73">
      <w:pPr>
        <w:pStyle w:val="CMD"/>
      </w:pPr>
      <w:r w:rsidRPr="00081E73">
        <w:t>Calculando a atualização ... Concluído</w:t>
      </w:r>
    </w:p>
    <w:p w14:paraId="524A8740" w14:textId="77777777" w:rsidR="009E1ACD" w:rsidRPr="00081E73" w:rsidRDefault="00081E73">
      <w:pPr>
        <w:pStyle w:val="CMD"/>
      </w:pPr>
      <w:r w:rsidRPr="00081E73">
        <w:t>&lt;output omitted&gt;</w:t>
      </w:r>
    </w:p>
    <w:p w14:paraId="1033841C" w14:textId="77777777" w:rsidR="009E1ACD" w:rsidRPr="00081E73" w:rsidRDefault="00081E73">
      <w:pPr>
        <w:pStyle w:val="CMD"/>
      </w:pPr>
      <w:r w:rsidRPr="00081E73">
        <w:t>É necessário obter 479 MB de arquivos.</w:t>
      </w:r>
    </w:p>
    <w:p w14:paraId="235FE231" w14:textId="77777777" w:rsidR="009E1ACD" w:rsidRPr="00081E73" w:rsidRDefault="00081E73">
      <w:pPr>
        <w:pStyle w:val="CMD"/>
      </w:pPr>
      <w:r w:rsidRPr="00081E73">
        <w:t>Após essa operação, 53,7 MB de espaço em disco adicional serão usados.</w:t>
      </w:r>
    </w:p>
    <w:p w14:paraId="3075383C" w14:textId="77777777" w:rsidR="009E1ACD" w:rsidRPr="00081E73" w:rsidRDefault="00081E73">
      <w:pPr>
        <w:pStyle w:val="CMD"/>
      </w:pPr>
      <w:r w:rsidRPr="00081E73">
        <w:t xml:space="preserve">Deseja continuar? [Y/n] </w:t>
      </w:r>
      <w:r w:rsidRPr="00081E73">
        <w:rPr>
          <w:b/>
          <w:bCs/>
        </w:rPr>
        <w:t>Y</w:t>
      </w:r>
    </w:p>
    <w:p w14:paraId="1BFB25BF" w14:textId="77777777" w:rsidR="009E1ACD" w:rsidRPr="00081E73" w:rsidRDefault="00081E73">
      <w:pPr>
        <w:pStyle w:val="Heading2"/>
        <w:rPr>
          <w:rFonts w:eastAsia="Times New Roman"/>
        </w:rPr>
      </w:pPr>
      <w:r w:rsidRPr="00081E73">
        <w:rPr>
          <w:rFonts w:eastAsia="Times New Roman"/>
        </w:rPr>
        <w:lastRenderedPageBreak/>
        <w:t>Parte 2: Política de segurança local do Windows (opcional)</w:t>
      </w:r>
    </w:p>
    <w:p w14:paraId="0CE3E2F6" w14:textId="77777777" w:rsidR="009E1ACD" w:rsidRPr="00081E73" w:rsidRDefault="00081E73">
      <w:pPr>
        <w:pStyle w:val="BodyTextL25"/>
      </w:pPr>
      <w:r w:rsidRPr="00081E73">
        <w:t xml:space="preserve">A política de segurança local do Windows de um sistema é um conjunto de informações sobre a segurança do seu computador. Nesta parte, você definirá a política de senha local, as configurações de bloqueio de conta e a política de auditoria. </w:t>
      </w:r>
    </w:p>
    <w:p w14:paraId="1D86B14A" w14:textId="77777777" w:rsidR="009E1ACD" w:rsidRPr="00081E73" w:rsidRDefault="00081E73">
      <w:pPr>
        <w:pStyle w:val="BodyTextL25"/>
      </w:pPr>
      <w:r w:rsidRPr="00081E73">
        <w:rPr>
          <w:b/>
          <w:bCs/>
        </w:rPr>
        <w:t>Observação</w:t>
      </w:r>
      <w:r w:rsidRPr="00081E73">
        <w:t>: a política de segurança local vem apenas com as edições do Windows Pro ou Enterprise. Se você tiver a edição Home, poderá pesquisar na Internet por tutoriais sobre "Como habilitar a política de segurança local (secpol.msc)." Por exemplo, o site majorgeeks.com tem um excelente tutorial. Se você não tem permissão ou prefere não alterar a Política de segurança local no host do Windows, leia esta parte e siga para a próxima parte.</w:t>
      </w:r>
    </w:p>
    <w:p w14:paraId="534C2705" w14:textId="77777777" w:rsidR="009E1ACD" w:rsidRPr="00081E73" w:rsidRDefault="00081E73">
      <w:pPr>
        <w:pStyle w:val="Heading3"/>
        <w:rPr>
          <w:rFonts w:eastAsia="Times New Roman"/>
        </w:rPr>
      </w:pPr>
      <w:r w:rsidRPr="00081E73">
        <w:rPr>
          <w:rFonts w:eastAsia="Times New Roman"/>
        </w:rPr>
        <w:t>Etapa 1: Configurar a política de senha local no Windows</w:t>
      </w:r>
    </w:p>
    <w:p w14:paraId="2B81BB11" w14:textId="77777777" w:rsidR="009E1ACD" w:rsidRPr="00081E73" w:rsidRDefault="00081E73">
      <w:pPr>
        <w:pStyle w:val="BodyTextL25"/>
      </w:pPr>
      <w:r w:rsidRPr="00081E73">
        <w:t>Você determinou que a política de segurança para senha é a seguinte:</w:t>
      </w:r>
    </w:p>
    <w:p w14:paraId="2AF24342" w14:textId="77777777" w:rsidR="009E1ACD" w:rsidRPr="00081E73" w:rsidRDefault="00081E73">
      <w:pPr>
        <w:pStyle w:val="Bulletlevel1"/>
        <w:spacing w:before="60" w:after="60" w:line="276" w:lineRule="auto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Um usuário deve usar uma senha exclusiva por, no mínimo, duas alterações de senha.</w:t>
      </w:r>
    </w:p>
    <w:p w14:paraId="2B0B0AC7" w14:textId="77777777" w:rsidR="009E1ACD" w:rsidRPr="00081E73" w:rsidRDefault="00081E73">
      <w:pPr>
        <w:pStyle w:val="Bulletlevel1"/>
        <w:spacing w:before="60" w:after="60" w:line="276" w:lineRule="auto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As senhas precisam ter pelo menos oito caracteres.</w:t>
      </w:r>
    </w:p>
    <w:p w14:paraId="61A938ED" w14:textId="77777777" w:rsidR="009E1ACD" w:rsidRPr="00081E73" w:rsidRDefault="00081E73">
      <w:pPr>
        <w:pStyle w:val="Bulletlevel1"/>
        <w:spacing w:before="60" w:after="60" w:line="276" w:lineRule="auto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As senhas devem ser alteradas a cada 90 dias.</w:t>
      </w:r>
    </w:p>
    <w:p w14:paraId="33F9C4A0" w14:textId="77777777" w:rsidR="009E1ACD" w:rsidRPr="00081E73" w:rsidRDefault="00081E73">
      <w:pPr>
        <w:pStyle w:val="Bulletlevel1"/>
        <w:spacing w:before="60" w:after="60" w:line="276" w:lineRule="auto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Só pode alterar a senha uma vez por dia.</w:t>
      </w:r>
    </w:p>
    <w:p w14:paraId="0FF8F084" w14:textId="77777777" w:rsidR="009E1ACD" w:rsidRPr="00081E73" w:rsidRDefault="00081E73">
      <w:pPr>
        <w:pStyle w:val="Bulletlevel1"/>
        <w:spacing w:before="60" w:after="60" w:line="276" w:lineRule="auto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Uma senha deve consistir em três destes quatro elementos:</w:t>
      </w:r>
    </w:p>
    <w:p w14:paraId="5C2FA8E1" w14:textId="244FA3B4" w:rsidR="009E1ACD" w:rsidRPr="00081E73" w:rsidRDefault="00A506AE">
      <w:pPr>
        <w:pStyle w:val="Bulletlevel2"/>
        <w:spacing w:before="60" w:after="60" w:line="276" w:lineRule="auto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Pelo menos um caractere alfabético em letras minúsculas.</w:t>
      </w:r>
    </w:p>
    <w:p w14:paraId="2B6EB108" w14:textId="115F2A55" w:rsidR="009E1ACD" w:rsidRPr="00081E73" w:rsidRDefault="00A506AE">
      <w:pPr>
        <w:pStyle w:val="Bulletlevel2"/>
        <w:spacing w:before="60" w:after="60" w:line="276" w:lineRule="auto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Pelo menos um caractere alfabético em letras maiúsculas.</w:t>
      </w:r>
    </w:p>
    <w:p w14:paraId="508A4BF5" w14:textId="4141EE3C" w:rsidR="009E1ACD" w:rsidRPr="00081E73" w:rsidRDefault="00A506AE">
      <w:pPr>
        <w:pStyle w:val="Bulletlevel2"/>
        <w:spacing w:before="60" w:after="60" w:line="276" w:lineRule="auto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Pelo menos um caractere numérico.</w:t>
      </w:r>
    </w:p>
    <w:p w14:paraId="6490DDDA" w14:textId="43BEADB3" w:rsidR="009E1ACD" w:rsidRPr="00081E73" w:rsidRDefault="00A506AE">
      <w:pPr>
        <w:pStyle w:val="Bulletlevel2"/>
        <w:spacing w:before="60" w:after="60" w:line="276" w:lineRule="auto"/>
      </w:pPr>
      <w:r w:rsidRPr="00081E73">
        <w:rPr>
          <w:rFonts w:ascii="Webdings" w:hAnsi="Webdings"/>
          <w:sz w:val="14"/>
          <w:szCs w:val="14"/>
        </w:rPr>
        <w:t>=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 </w:t>
      </w:r>
      <w:r w:rsidRPr="00081E73">
        <w:t>Pelo menos um caractere de símbolo.</w:t>
      </w:r>
    </w:p>
    <w:p w14:paraId="249BEAF5" w14:textId="77777777" w:rsidR="009E1ACD" w:rsidRPr="00081E73" w:rsidRDefault="00081E73">
      <w:pPr>
        <w:pStyle w:val="SubStepAlpha"/>
      </w:pPr>
      <w:r w:rsidRPr="00081E73">
        <w:t>a.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Navegue até a </w:t>
      </w:r>
      <w:r w:rsidRPr="00081E73">
        <w:rPr>
          <w:b/>
          <w:bCs/>
        </w:rPr>
        <w:t>Política de Segurança Local</w:t>
      </w:r>
      <w:r w:rsidRPr="00081E73">
        <w:t xml:space="preserve"> pesquisando e abrindo o </w:t>
      </w:r>
      <w:r w:rsidRPr="00081E73">
        <w:rPr>
          <w:b/>
          <w:bCs/>
        </w:rPr>
        <w:t>Painel de Controle</w:t>
      </w:r>
      <w:r w:rsidRPr="00081E73">
        <w:t>.</w:t>
      </w:r>
    </w:p>
    <w:p w14:paraId="0C918F06" w14:textId="77777777" w:rsidR="009E1ACD" w:rsidRPr="00081E73" w:rsidRDefault="00081E73">
      <w:pPr>
        <w:pStyle w:val="SubStepAlpha"/>
      </w:pPr>
      <w:r w:rsidRPr="00081E73">
        <w:t>b.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Clique em </w:t>
      </w:r>
      <w:r w:rsidRPr="00081E73">
        <w:rPr>
          <w:b/>
          <w:bCs/>
        </w:rPr>
        <w:t>Ferramentas Administrativas</w:t>
      </w:r>
      <w:r w:rsidRPr="00081E73">
        <w:t xml:space="preserve"> &gt; Pesquise por </w:t>
      </w:r>
      <w:r w:rsidRPr="00081E73">
        <w:rPr>
          <w:b/>
          <w:bCs/>
        </w:rPr>
        <w:t>Política de Segurança Local</w:t>
      </w:r>
    </w:p>
    <w:p w14:paraId="4728A0BC" w14:textId="77777777" w:rsidR="009E1ACD" w:rsidRPr="00081E73" w:rsidRDefault="00081E73">
      <w:pPr>
        <w:pStyle w:val="SubStepAlpha"/>
      </w:pPr>
      <w:r w:rsidRPr="00081E73">
        <w:t>c.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Abra a </w:t>
      </w:r>
      <w:r w:rsidRPr="00081E73">
        <w:rPr>
          <w:b/>
          <w:bCs/>
        </w:rPr>
        <w:t>Política de Segurança Local</w:t>
      </w:r>
      <w:r w:rsidRPr="00081E73">
        <w:t>.</w:t>
      </w:r>
    </w:p>
    <w:p w14:paraId="7CAB380A" w14:textId="77777777" w:rsidR="009E1ACD" w:rsidRPr="00081E73" w:rsidRDefault="00081E73">
      <w:pPr>
        <w:pStyle w:val="Heading4"/>
        <w:rPr>
          <w:rFonts w:eastAsia="Times New Roman"/>
        </w:rPr>
      </w:pPr>
      <w:r w:rsidRPr="00081E73">
        <w:rPr>
          <w:rFonts w:eastAsia="Times New Roman"/>
        </w:rPr>
        <w:t>Pergunta:</w:t>
      </w:r>
    </w:p>
    <w:p w14:paraId="4F91DF7A" w14:textId="77777777" w:rsidR="009E1ACD" w:rsidRPr="00081E73" w:rsidRDefault="00081E73">
      <w:pPr>
        <w:pStyle w:val="BodyTextL50"/>
        <w:spacing w:before="0"/>
      </w:pPr>
      <w:r w:rsidRPr="00081E73">
        <w:t>Liste algumas configurações de política de segurança:</w:t>
      </w:r>
    </w:p>
    <w:p w14:paraId="2A37314D" w14:textId="77777777" w:rsidR="009E1ACD" w:rsidRPr="00081E73" w:rsidRDefault="00081E73">
      <w:pPr>
        <w:pStyle w:val="AnswerLineL50"/>
      </w:pPr>
      <w:r w:rsidRPr="00081E73">
        <w:t>Digite suas respostas aqui.</w:t>
      </w:r>
    </w:p>
    <w:p w14:paraId="00B6015B" w14:textId="77777777" w:rsidR="009E1ACD" w:rsidRPr="00081E73" w:rsidRDefault="00081E73">
      <w:pPr>
        <w:pStyle w:val="SubStepAlpha"/>
      </w:pPr>
      <w:r w:rsidRPr="00081E73">
        <w:t>d.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Expanda </w:t>
      </w:r>
      <w:r w:rsidRPr="00081E73">
        <w:rPr>
          <w:b/>
          <w:bCs/>
        </w:rPr>
        <w:t>Políticas de Conta</w:t>
      </w:r>
      <w:r w:rsidRPr="00081E73">
        <w:t xml:space="preserve"> e clique em </w:t>
      </w:r>
      <w:r w:rsidRPr="00081E73">
        <w:rPr>
          <w:b/>
          <w:bCs/>
        </w:rPr>
        <w:t>Política de Senha</w:t>
      </w:r>
      <w:r w:rsidRPr="00081E73">
        <w:t>. Seis políticas serão exibidas no painel direito com as configurações de segurança padrão associadas.</w:t>
      </w:r>
    </w:p>
    <w:p w14:paraId="615EBE3F" w14:textId="77777777" w:rsidR="009E1ACD" w:rsidRPr="00081E73" w:rsidRDefault="00081E73">
      <w:pPr>
        <w:pStyle w:val="SubStepAlpha"/>
      </w:pPr>
      <w:r w:rsidRPr="00081E73">
        <w:t>e.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A primeira política, </w:t>
      </w:r>
      <w:proofErr w:type="gramStart"/>
      <w:r w:rsidRPr="00081E73">
        <w:rPr>
          <w:b/>
          <w:bCs/>
        </w:rPr>
        <w:t>Aplicar</w:t>
      </w:r>
      <w:proofErr w:type="gramEnd"/>
      <w:r w:rsidRPr="00081E73">
        <w:rPr>
          <w:b/>
          <w:bCs/>
        </w:rPr>
        <w:t xml:space="preserve"> histórico de senhas</w:t>
      </w:r>
      <w:r w:rsidRPr="00081E73">
        <w:t xml:space="preserve">, é usada para definir o número de senhas exclusivas que o usuário deve inserir antes de poder reutilizar uma senha. Clique duas vezes em </w:t>
      </w:r>
      <w:r w:rsidRPr="00081E73">
        <w:rPr>
          <w:b/>
          <w:bCs/>
        </w:rPr>
        <w:t>Aplicar histórico de senhas</w:t>
      </w:r>
      <w:r w:rsidRPr="00081E73">
        <w:t xml:space="preserve"> para abrir a janela </w:t>
      </w:r>
      <w:r w:rsidRPr="00081E73">
        <w:rPr>
          <w:b/>
          <w:bCs/>
        </w:rPr>
        <w:t>Propriedades de Aplicar histórico de senhas</w:t>
      </w:r>
      <w:r w:rsidRPr="00081E73">
        <w:t xml:space="preserve">. Defina o valor como </w:t>
      </w:r>
      <w:r w:rsidRPr="00081E73">
        <w:rPr>
          <w:b/>
          <w:bCs/>
        </w:rPr>
        <w:t>2</w:t>
      </w:r>
      <w:r w:rsidRPr="00081E73">
        <w:t>.</w:t>
      </w:r>
    </w:p>
    <w:p w14:paraId="0AB56DF4" w14:textId="77777777" w:rsidR="009E1ACD" w:rsidRPr="00081E73" w:rsidRDefault="00081E73">
      <w:pPr>
        <w:pStyle w:val="SubStepAlpha"/>
      </w:pPr>
      <w:r w:rsidRPr="00081E73">
        <w:t>f.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081E73">
        <w:t xml:space="preserve">Preencha os valores que você deve definir na </w:t>
      </w:r>
      <w:r w:rsidRPr="00081E73">
        <w:rPr>
          <w:b/>
          <w:bCs/>
        </w:rPr>
        <w:t>Política de Segurança Local</w:t>
      </w:r>
      <w:r w:rsidRPr="00081E73">
        <w:t xml:space="preserve"> para as configurações de segurança restantes da </w:t>
      </w:r>
      <w:r w:rsidRPr="00081E73">
        <w:rPr>
          <w:b/>
          <w:bCs/>
        </w:rPr>
        <w:t>Política de Senha</w:t>
      </w:r>
      <w:r w:rsidRPr="00081E73">
        <w:t>.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can record password security settings. Type your answers in the cells listed as &quot;blank&quot;."/>
      </w:tblPr>
      <w:tblGrid>
        <w:gridCol w:w="4492"/>
        <w:gridCol w:w="5588"/>
      </w:tblGrid>
      <w:tr w:rsidR="009E1ACD" w:rsidRPr="00081E73" w14:paraId="626E9795" w14:textId="77777777">
        <w:trPr>
          <w:cantSplit/>
          <w:tblHeader/>
          <w:jc w:val="center"/>
        </w:trPr>
        <w:tc>
          <w:tcPr>
            <w:tcW w:w="4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47DA44" w14:textId="77777777" w:rsidR="009E1ACD" w:rsidRPr="00081E73" w:rsidRDefault="00081E73">
            <w:pPr>
              <w:pStyle w:val="TableHeading"/>
            </w:pPr>
            <w:r w:rsidRPr="00081E73">
              <w:t>Política</w:t>
            </w:r>
          </w:p>
        </w:tc>
        <w:tc>
          <w:tcPr>
            <w:tcW w:w="5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8D5E7B" w14:textId="77777777" w:rsidR="009E1ACD" w:rsidRPr="00081E73" w:rsidRDefault="00081E73">
            <w:pPr>
              <w:pStyle w:val="TableHeading"/>
            </w:pPr>
            <w:r w:rsidRPr="00081E73">
              <w:t>Configuração de Segurança</w:t>
            </w:r>
          </w:p>
        </w:tc>
      </w:tr>
      <w:tr w:rsidR="00B8536D" w:rsidRPr="00081E73" w14:paraId="66C22D39" w14:textId="77777777" w:rsidTr="00823A13">
        <w:trPr>
          <w:cantSplit/>
          <w:trHeight w:val="576"/>
          <w:jc w:val="center"/>
        </w:trPr>
        <w:tc>
          <w:tcPr>
            <w:tcW w:w="4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BA158E" w14:textId="4381F101" w:rsidR="00B8536D" w:rsidRPr="00081E73" w:rsidRDefault="00B8536D" w:rsidP="00B8536D">
            <w:pPr>
              <w:pStyle w:val="TableText"/>
              <w:rPr>
                <w:rStyle w:val="AnswerGray"/>
              </w:rPr>
            </w:pPr>
            <w:r w:rsidRPr="0091546A">
              <w:t>Aplicar histórico de senhas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8D9CE0A" w14:textId="6049AE4C" w:rsidR="00B8536D" w:rsidRPr="00081E73" w:rsidRDefault="00B8536D" w:rsidP="00B8536D">
            <w:pPr>
              <w:pStyle w:val="TableText"/>
              <w:rPr>
                <w:rStyle w:val="AnswerGray"/>
              </w:rPr>
            </w:pPr>
          </w:p>
        </w:tc>
      </w:tr>
      <w:tr w:rsidR="00B8536D" w:rsidRPr="00081E73" w14:paraId="76D84AE1" w14:textId="77777777" w:rsidTr="00823A13">
        <w:trPr>
          <w:cantSplit/>
          <w:trHeight w:val="576"/>
          <w:jc w:val="center"/>
        </w:trPr>
        <w:tc>
          <w:tcPr>
            <w:tcW w:w="4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24DCA82" w14:textId="6B07875B" w:rsidR="00B8536D" w:rsidRPr="00081E73" w:rsidRDefault="00B8536D" w:rsidP="00B8536D">
            <w:pPr>
              <w:pStyle w:val="TableText"/>
              <w:rPr>
                <w:rStyle w:val="AnswerGray"/>
              </w:rPr>
            </w:pPr>
            <w:r w:rsidRPr="0091546A">
              <w:t>Tempo de vida máximo da senha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D5EBF29" w14:textId="5ED3A2BB" w:rsidR="00B8536D" w:rsidRPr="00081E73" w:rsidRDefault="00B8536D" w:rsidP="00B8536D">
            <w:pPr>
              <w:pStyle w:val="TableText"/>
              <w:rPr>
                <w:rStyle w:val="AnswerGray"/>
              </w:rPr>
            </w:pPr>
          </w:p>
        </w:tc>
      </w:tr>
      <w:tr w:rsidR="00B8536D" w:rsidRPr="00081E73" w14:paraId="24CD564D" w14:textId="77777777" w:rsidTr="00823A13">
        <w:trPr>
          <w:cantSplit/>
          <w:trHeight w:val="576"/>
          <w:jc w:val="center"/>
        </w:trPr>
        <w:tc>
          <w:tcPr>
            <w:tcW w:w="4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2BD8269" w14:textId="1AE09FA7" w:rsidR="00B8536D" w:rsidRPr="00081E73" w:rsidRDefault="00B8536D" w:rsidP="00B8536D">
            <w:pPr>
              <w:pStyle w:val="TableText"/>
              <w:rPr>
                <w:rStyle w:val="AnswerGray"/>
              </w:rPr>
            </w:pPr>
            <w:r w:rsidRPr="0091546A">
              <w:t>Tempo de vida mínimo da senha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B40ECE9" w14:textId="1C7140A1" w:rsidR="00B8536D" w:rsidRPr="00081E73" w:rsidRDefault="00B8536D" w:rsidP="00B8536D">
            <w:pPr>
              <w:pStyle w:val="TableText"/>
              <w:rPr>
                <w:rStyle w:val="AnswerGray"/>
              </w:rPr>
            </w:pPr>
          </w:p>
        </w:tc>
      </w:tr>
      <w:tr w:rsidR="00B8536D" w:rsidRPr="00081E73" w14:paraId="0FF13C05" w14:textId="77777777" w:rsidTr="00823A13">
        <w:trPr>
          <w:cantSplit/>
          <w:trHeight w:val="576"/>
          <w:jc w:val="center"/>
        </w:trPr>
        <w:tc>
          <w:tcPr>
            <w:tcW w:w="4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4748F87" w14:textId="36598B3B" w:rsidR="00B8536D" w:rsidRPr="00081E73" w:rsidRDefault="00B8536D" w:rsidP="00B8536D">
            <w:pPr>
              <w:pStyle w:val="TableText"/>
              <w:rPr>
                <w:rStyle w:val="AnswerGray"/>
              </w:rPr>
            </w:pPr>
            <w:r w:rsidRPr="0091546A">
              <w:lastRenderedPageBreak/>
              <w:t>Comprimento mínimo da senha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6B319CA" w14:textId="2065F886" w:rsidR="00B8536D" w:rsidRPr="00081E73" w:rsidRDefault="00B8536D" w:rsidP="00B8536D">
            <w:pPr>
              <w:pStyle w:val="TableText"/>
              <w:rPr>
                <w:rStyle w:val="AnswerGray"/>
              </w:rPr>
            </w:pPr>
          </w:p>
        </w:tc>
      </w:tr>
      <w:tr w:rsidR="00B8536D" w:rsidRPr="00081E73" w14:paraId="24AB5DCE" w14:textId="77777777" w:rsidTr="00823A13">
        <w:trPr>
          <w:cantSplit/>
          <w:trHeight w:val="576"/>
          <w:jc w:val="center"/>
        </w:trPr>
        <w:tc>
          <w:tcPr>
            <w:tcW w:w="4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49832EE" w14:textId="243F2DCD" w:rsidR="00B8536D" w:rsidRPr="00081E73" w:rsidRDefault="00B8536D" w:rsidP="00B8536D">
            <w:pPr>
              <w:pStyle w:val="TableText"/>
              <w:rPr>
                <w:rStyle w:val="AnswerGray"/>
              </w:rPr>
            </w:pPr>
            <w:r w:rsidRPr="0091546A">
              <w:t>A senha deve atender a requisitos de complexidade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DE6A742" w14:textId="1839FD83" w:rsidR="00B8536D" w:rsidRPr="00081E73" w:rsidRDefault="00B8536D" w:rsidP="00B8536D">
            <w:pPr>
              <w:pStyle w:val="TableText"/>
              <w:rPr>
                <w:rStyle w:val="AnswerGray"/>
              </w:rPr>
            </w:pPr>
          </w:p>
        </w:tc>
      </w:tr>
      <w:tr w:rsidR="00B8536D" w:rsidRPr="00081E73" w14:paraId="42DA81E0" w14:textId="77777777" w:rsidTr="00823A13">
        <w:trPr>
          <w:cantSplit/>
          <w:trHeight w:val="576"/>
          <w:jc w:val="center"/>
        </w:trPr>
        <w:tc>
          <w:tcPr>
            <w:tcW w:w="4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D3A5E9B" w14:textId="26CCE35F" w:rsidR="00B8536D" w:rsidRPr="00081E73" w:rsidRDefault="00B8536D" w:rsidP="00B8536D">
            <w:pPr>
              <w:pStyle w:val="TableText"/>
              <w:rPr>
                <w:rStyle w:val="AnswerGray"/>
              </w:rPr>
            </w:pPr>
            <w:r w:rsidRPr="0091546A">
              <w:t>Armazenar senhas usando criptografia reversível</w:t>
            </w:r>
          </w:p>
        </w:tc>
        <w:tc>
          <w:tcPr>
            <w:tcW w:w="5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34C580C" w14:textId="5A0AC2DE" w:rsidR="00B8536D" w:rsidRPr="00081E73" w:rsidRDefault="00B8536D" w:rsidP="00B8536D">
            <w:pPr>
              <w:pStyle w:val="TableText"/>
              <w:rPr>
                <w:rStyle w:val="AnswerGray"/>
              </w:rPr>
            </w:pPr>
          </w:p>
        </w:tc>
      </w:tr>
    </w:tbl>
    <w:p w14:paraId="53B54D15" w14:textId="77777777" w:rsidR="009E1ACD" w:rsidRPr="00081E73" w:rsidRDefault="00081E73">
      <w:pPr>
        <w:pStyle w:val="ConfigWindow"/>
      </w:pPr>
      <w:r w:rsidRPr="00081E73">
        <w:t>Linha em branco, sem informações adicionais</w:t>
      </w:r>
    </w:p>
    <w:p w14:paraId="4F3BA128" w14:textId="77777777" w:rsidR="009E1ACD" w:rsidRPr="00081E73" w:rsidRDefault="00081E73">
      <w:pPr>
        <w:pStyle w:val="ConfigWindow"/>
      </w:pPr>
      <w:r w:rsidRPr="00081E73">
        <w:t>Linha em branco, sem informações adicionais</w:t>
      </w:r>
    </w:p>
    <w:p w14:paraId="3DA24E2D" w14:textId="77777777" w:rsidR="009E1ACD" w:rsidRPr="00081E73" w:rsidRDefault="00081E73">
      <w:pPr>
        <w:pStyle w:val="BodyTextL50"/>
      </w:pPr>
      <w:r w:rsidRPr="00081E73">
        <w:rPr>
          <w:b/>
          <w:bCs/>
        </w:rPr>
        <w:t>Observação</w:t>
      </w:r>
      <w:r w:rsidRPr="00081E73">
        <w:t xml:space="preserve">: a configuração de </w:t>
      </w:r>
      <w:proofErr w:type="gramStart"/>
      <w:r w:rsidRPr="00081E73">
        <w:t xml:space="preserve">segurança </w:t>
      </w:r>
      <w:r w:rsidRPr="00081E73">
        <w:rPr>
          <w:b/>
          <w:bCs/>
        </w:rPr>
        <w:t>Armazenar</w:t>
      </w:r>
      <w:proofErr w:type="gramEnd"/>
      <w:r w:rsidRPr="00081E73">
        <w:rPr>
          <w:b/>
          <w:bCs/>
        </w:rPr>
        <w:t xml:space="preserve"> senhas usando criptografia reversível</w:t>
      </w:r>
      <w:r w:rsidRPr="00081E73">
        <w:t xml:space="preserve"> sempre deve ser desativada. Armazenar senhas que usam criptografia reversível é basicamente o mesmo que armazenar versões de texto simples das senhas. Por esse motivo, esta política nunca deve ser ativada, a menos que os requisitos de aplicativos superem a necessidade de proteger as informações de senha.</w:t>
      </w:r>
    </w:p>
    <w:p w14:paraId="169DFB9A" w14:textId="77777777" w:rsidR="009E1ACD" w:rsidRPr="00081E73" w:rsidRDefault="00081E73">
      <w:pPr>
        <w:pStyle w:val="SubStepAlpha"/>
      </w:pPr>
      <w:r w:rsidRPr="00081E73">
        <w:t>g.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>Clique duas vezes em cada uma das políticas e defina os valores de acordo com as entradas da tabela acima.</w:t>
      </w:r>
    </w:p>
    <w:p w14:paraId="45CA01F6" w14:textId="77777777" w:rsidR="009E1ACD" w:rsidRPr="00081E73" w:rsidRDefault="00081E73">
      <w:pPr>
        <w:pStyle w:val="Heading3"/>
        <w:rPr>
          <w:rFonts w:eastAsia="Times New Roman"/>
        </w:rPr>
      </w:pPr>
      <w:r w:rsidRPr="00081E73">
        <w:rPr>
          <w:rFonts w:eastAsia="Times New Roman"/>
        </w:rPr>
        <w:t>Etapa 2: Testar as configurações de segurança da diretiva de senhas.</w:t>
      </w:r>
    </w:p>
    <w:p w14:paraId="71BA0AFD" w14:textId="77777777" w:rsidR="009E1ACD" w:rsidRPr="00081E73" w:rsidRDefault="00081E73">
      <w:pPr>
        <w:pStyle w:val="BodyTextL25"/>
      </w:pPr>
      <w:r w:rsidRPr="00081E73">
        <w:t>Tente mudar a senha para testar as configurações de segurança da diretiva de senhas. Experimente uma nova senha que não atenda aos requisitos de tamanho ou complexidade.</w:t>
      </w:r>
    </w:p>
    <w:p w14:paraId="094476D6" w14:textId="77777777" w:rsidR="009E1ACD" w:rsidRPr="00081E73" w:rsidRDefault="00081E73">
      <w:pPr>
        <w:pStyle w:val="SubStepAlpha"/>
      </w:pPr>
      <w:r w:rsidRPr="00081E73">
        <w:t>a.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No menu Iniciar, </w:t>
      </w:r>
      <w:proofErr w:type="gramStart"/>
      <w:r w:rsidRPr="00081E73">
        <w:t xml:space="preserve">pesquise </w:t>
      </w:r>
      <w:r w:rsidRPr="00081E73">
        <w:rPr>
          <w:b/>
          <w:bCs/>
        </w:rPr>
        <w:t>Alterar</w:t>
      </w:r>
      <w:proofErr w:type="gramEnd"/>
      <w:r w:rsidRPr="00081E73">
        <w:rPr>
          <w:b/>
          <w:bCs/>
        </w:rPr>
        <w:t xml:space="preserve"> sua senha</w:t>
      </w:r>
      <w:r w:rsidRPr="00081E73">
        <w:t>.</w:t>
      </w:r>
    </w:p>
    <w:p w14:paraId="228FAB03" w14:textId="77777777" w:rsidR="009E1ACD" w:rsidRPr="00081E73" w:rsidRDefault="00081E73">
      <w:pPr>
        <w:pStyle w:val="SubStepAlpha"/>
      </w:pPr>
      <w:r w:rsidRPr="00081E73">
        <w:t>b.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Clique em </w:t>
      </w:r>
      <w:r w:rsidRPr="00081E73">
        <w:rPr>
          <w:b/>
          <w:bCs/>
        </w:rPr>
        <w:t>Senha</w:t>
      </w:r>
      <w:r w:rsidRPr="00081E73">
        <w:t xml:space="preserve">. Clique em </w:t>
      </w:r>
      <w:r w:rsidRPr="00081E73">
        <w:rPr>
          <w:b/>
          <w:bCs/>
        </w:rPr>
        <w:t>Alterar</w:t>
      </w:r>
    </w:p>
    <w:p w14:paraId="7CA05F90" w14:textId="77777777" w:rsidR="009E1ACD" w:rsidRPr="00081E73" w:rsidRDefault="00081E73">
      <w:pPr>
        <w:pStyle w:val="SubStepAlpha"/>
      </w:pPr>
      <w:r w:rsidRPr="00081E73">
        <w:t>c.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Digite sua senha atual. Clique em </w:t>
      </w:r>
      <w:r w:rsidRPr="00081E73">
        <w:rPr>
          <w:b/>
          <w:bCs/>
        </w:rPr>
        <w:t>Avançar</w:t>
      </w:r>
      <w:r w:rsidRPr="00081E73">
        <w:t xml:space="preserve"> para continuar.</w:t>
      </w:r>
    </w:p>
    <w:p w14:paraId="2F7F1079" w14:textId="77777777" w:rsidR="009E1ACD" w:rsidRPr="00081E73" w:rsidRDefault="00081E73">
      <w:pPr>
        <w:pStyle w:val="SubStepAlpha"/>
      </w:pPr>
      <w:r w:rsidRPr="00081E73">
        <w:t>d.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Digite sua nova senha duas vezes e forneça uma dica de senha. Verifique se a nova senha não atende aos requisitos de comprimento ou complexidade configurados na etapa anterior. Clique em </w:t>
      </w:r>
      <w:r w:rsidRPr="00081E73">
        <w:rPr>
          <w:b/>
          <w:bCs/>
        </w:rPr>
        <w:t>Avançar</w:t>
      </w:r>
      <w:r w:rsidRPr="00081E73">
        <w:t xml:space="preserve"> para continuar.</w:t>
      </w:r>
    </w:p>
    <w:p w14:paraId="38A7C0DB" w14:textId="77777777" w:rsidR="009E1ACD" w:rsidRPr="00081E73" w:rsidRDefault="00081E73">
      <w:pPr>
        <w:pStyle w:val="SubStepAlpha"/>
      </w:pPr>
      <w:r w:rsidRPr="00081E73">
        <w:rPr>
          <w:b/>
          <w:bCs/>
        </w:rPr>
        <w:t>e.</w:t>
      </w:r>
      <w:r w:rsidRPr="00081E73">
        <w:rPr>
          <w:rFonts w:ascii="Times New Roman" w:hAnsi="Times New Roman" w:cs="Times New Roman"/>
          <w:b/>
          <w:bCs/>
          <w:sz w:val="14"/>
          <w:szCs w:val="14"/>
        </w:rPr>
        <w:t xml:space="preserve">     </w:t>
      </w:r>
      <w:r w:rsidRPr="00081E73">
        <w:t xml:space="preserve">Clique em </w:t>
      </w:r>
      <w:r w:rsidRPr="00081E73">
        <w:rPr>
          <w:b/>
          <w:bCs/>
        </w:rPr>
        <w:t>Concluir.</w:t>
      </w:r>
      <w:r w:rsidRPr="00081E73">
        <w:t xml:space="preserve"> Você deve receber uma mensagem informando que sua nova senha não atende aos requisitos da política de senha. clique em </w:t>
      </w:r>
      <w:r w:rsidRPr="00081E73">
        <w:rPr>
          <w:b/>
          <w:bCs/>
        </w:rPr>
        <w:t>Fechar</w:t>
      </w:r>
      <w:r w:rsidRPr="00081E73">
        <w:t>para continuar.</w:t>
      </w:r>
    </w:p>
    <w:p w14:paraId="169E75AA" w14:textId="77777777" w:rsidR="009E1ACD" w:rsidRPr="00081E73" w:rsidRDefault="00081E73">
      <w:pPr>
        <w:pStyle w:val="Heading3"/>
        <w:rPr>
          <w:rFonts w:eastAsia="Times New Roman"/>
        </w:rPr>
      </w:pPr>
      <w:r w:rsidRPr="00081E73">
        <w:rPr>
          <w:rFonts w:eastAsia="Times New Roman"/>
        </w:rPr>
        <w:t>Etapa 3: Configurar as opções de segurança da Política de Bloqueio de Conta.</w:t>
      </w:r>
    </w:p>
    <w:p w14:paraId="5814C802" w14:textId="77777777" w:rsidR="009E1ACD" w:rsidRPr="00081E73" w:rsidRDefault="00081E73">
      <w:pPr>
        <w:pStyle w:val="SubStepAlpha"/>
      </w:pPr>
      <w:r w:rsidRPr="00081E73">
        <w:t>a.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>Volte para a janela Política de segurança local.</w:t>
      </w:r>
    </w:p>
    <w:p w14:paraId="3049D8FB" w14:textId="77777777" w:rsidR="009E1ACD" w:rsidRPr="00081E73" w:rsidRDefault="00081E73">
      <w:pPr>
        <w:pStyle w:val="SubStepAlpha"/>
      </w:pPr>
      <w:r w:rsidRPr="00081E73">
        <w:t>b.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Expanda as </w:t>
      </w:r>
      <w:r w:rsidRPr="00081E73">
        <w:rPr>
          <w:b/>
          <w:bCs/>
        </w:rPr>
        <w:t>Políticas de Conta</w:t>
      </w:r>
      <w:r w:rsidRPr="00081E73">
        <w:t xml:space="preserve"> e clique em </w:t>
      </w:r>
      <w:r w:rsidRPr="00081E73">
        <w:rPr>
          <w:b/>
          <w:bCs/>
        </w:rPr>
        <w:t>Política de Bloqueio de Conta</w:t>
      </w:r>
      <w:r w:rsidRPr="00081E73">
        <w:t>. Três políticas são exibidas no painel direito com suas configurações de segurança padrão associadas.</w:t>
      </w:r>
    </w:p>
    <w:p w14:paraId="1C15F060" w14:textId="77777777" w:rsidR="009E1ACD" w:rsidRPr="00081E73" w:rsidRDefault="00081E73">
      <w:pPr>
        <w:pStyle w:val="SubStepAlpha"/>
      </w:pPr>
      <w:r w:rsidRPr="00081E73">
        <w:t>c.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>Altere as configurações padrão para o seguinte:</w:t>
      </w:r>
    </w:p>
    <w:p w14:paraId="10B34887" w14:textId="77777777" w:rsidR="009E1ACD" w:rsidRPr="00081E73" w:rsidRDefault="00081E73">
      <w:pPr>
        <w:pStyle w:val="Bulletlevel2"/>
      </w:pPr>
      <w:r w:rsidRPr="00081E73">
        <w:rPr>
          <w:rFonts w:ascii="Courier New" w:hAnsi="Courier New" w:cs="Courier New"/>
        </w:rPr>
        <w:t>o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 </w:t>
      </w:r>
      <w:r w:rsidRPr="00081E73">
        <w:t>Um usuário deve esperar 10 minutos para o contador de bloqueio ser reiniciado.</w:t>
      </w:r>
    </w:p>
    <w:p w14:paraId="48F2189E" w14:textId="77777777" w:rsidR="009E1ACD" w:rsidRPr="00081E73" w:rsidRDefault="00081E73">
      <w:pPr>
        <w:pStyle w:val="Bulletlevel2"/>
      </w:pPr>
      <w:r w:rsidRPr="00081E73">
        <w:rPr>
          <w:rFonts w:ascii="Courier New" w:hAnsi="Courier New" w:cs="Courier New"/>
        </w:rPr>
        <w:t>o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 </w:t>
      </w:r>
      <w:r w:rsidRPr="00081E73">
        <w:t>O acesso dos usuários ao computador é bloqueado após 5 tentativas de inserir a senha correta.</w:t>
      </w:r>
    </w:p>
    <w:p w14:paraId="0AA73A5F" w14:textId="77777777" w:rsidR="009E1ACD" w:rsidRPr="00081E73" w:rsidRDefault="00081E73">
      <w:pPr>
        <w:pStyle w:val="Heading4"/>
        <w:rPr>
          <w:rFonts w:eastAsia="Times New Roman"/>
        </w:rPr>
      </w:pPr>
      <w:r w:rsidRPr="00081E73">
        <w:rPr>
          <w:rFonts w:eastAsia="Times New Roman"/>
        </w:rPr>
        <w:t>Perguntas:</w:t>
      </w:r>
    </w:p>
    <w:p w14:paraId="4C77013D" w14:textId="77777777" w:rsidR="009E1ACD" w:rsidRPr="00081E73" w:rsidRDefault="00081E73">
      <w:pPr>
        <w:pStyle w:val="BodyTextL50"/>
        <w:spacing w:before="0"/>
      </w:pPr>
      <w:r w:rsidRPr="00081E73">
        <w:t>Quanto tempo o usuário tem que aguardar antes de tentar fazer login novamente?</w:t>
      </w:r>
    </w:p>
    <w:p w14:paraId="0C7759E1" w14:textId="77777777" w:rsidR="009E1ACD" w:rsidRPr="00081E73" w:rsidRDefault="00081E73">
      <w:pPr>
        <w:pStyle w:val="AnswerLineL50"/>
      </w:pPr>
      <w:r w:rsidRPr="00081E73">
        <w:t>Digite suas respostas aqui.</w:t>
      </w:r>
    </w:p>
    <w:p w14:paraId="2C99CB84" w14:textId="77777777" w:rsidR="009E1ACD" w:rsidRPr="00081E73" w:rsidRDefault="00081E73">
      <w:pPr>
        <w:pStyle w:val="BodyTextL50"/>
        <w:spacing w:before="0"/>
      </w:pPr>
      <w:r w:rsidRPr="00081E73">
        <w:t>Quantas vezes um usuário pode tentar fazer login antes que a conta seja bloqueada?</w:t>
      </w:r>
    </w:p>
    <w:p w14:paraId="23214F90" w14:textId="77777777" w:rsidR="009E1ACD" w:rsidRPr="00081E73" w:rsidRDefault="00081E73">
      <w:pPr>
        <w:pStyle w:val="AnswerLineL50"/>
      </w:pPr>
      <w:r w:rsidRPr="00081E73">
        <w:t>Digite suas respostas aqui.</w:t>
      </w:r>
    </w:p>
    <w:p w14:paraId="2AB14869" w14:textId="77777777" w:rsidR="009E1ACD" w:rsidRPr="00081E73" w:rsidRDefault="00081E73">
      <w:pPr>
        <w:pStyle w:val="Heading3"/>
        <w:rPr>
          <w:rFonts w:eastAsia="Times New Roman"/>
        </w:rPr>
      </w:pPr>
      <w:r w:rsidRPr="00081E73">
        <w:rPr>
          <w:rFonts w:eastAsia="Times New Roman"/>
        </w:rPr>
        <w:t>Etapa 4: Configurar as opções de segurança da Política de Auditoria.</w:t>
      </w:r>
    </w:p>
    <w:p w14:paraId="6E33A8ED" w14:textId="77777777" w:rsidR="009E1ACD" w:rsidRPr="00081E73" w:rsidRDefault="00081E73">
      <w:pPr>
        <w:pStyle w:val="SubStepAlpha"/>
      </w:pPr>
      <w:r w:rsidRPr="00081E73">
        <w:t>a.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Expanda o menu </w:t>
      </w:r>
      <w:r w:rsidRPr="00081E73">
        <w:rPr>
          <w:b/>
          <w:bCs/>
        </w:rPr>
        <w:t>Políticas Locais</w:t>
      </w:r>
      <w:r w:rsidRPr="00081E73">
        <w:t xml:space="preserve"> e clique em </w:t>
      </w:r>
      <w:r w:rsidRPr="00081E73">
        <w:rPr>
          <w:b/>
          <w:bCs/>
        </w:rPr>
        <w:t>Política de Auditoria</w:t>
      </w:r>
      <w:r w:rsidRPr="00081E73">
        <w:t>.</w:t>
      </w:r>
    </w:p>
    <w:p w14:paraId="4EE4828F" w14:textId="77777777" w:rsidR="009E1ACD" w:rsidRPr="00081E73" w:rsidRDefault="00081E73">
      <w:pPr>
        <w:pStyle w:val="SubStepAlpha"/>
      </w:pPr>
      <w:r w:rsidRPr="00081E73">
        <w:t>b.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Clique duas vezes para abrir as propriedades da </w:t>
      </w:r>
      <w:r w:rsidRPr="00081E73">
        <w:rPr>
          <w:b/>
          <w:bCs/>
        </w:rPr>
        <w:t>Auditoria de eventos de logon de conta</w:t>
      </w:r>
      <w:r w:rsidRPr="00081E73">
        <w:t>.</w:t>
      </w:r>
    </w:p>
    <w:p w14:paraId="2F718888" w14:textId="77777777" w:rsidR="009E1ACD" w:rsidRPr="00081E73" w:rsidRDefault="00081E73">
      <w:pPr>
        <w:pStyle w:val="SubStepAlpha"/>
      </w:pPr>
      <w:r w:rsidRPr="00081E73">
        <w:lastRenderedPageBreak/>
        <w:t>c.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Na guia </w:t>
      </w:r>
      <w:r w:rsidRPr="00081E73">
        <w:rPr>
          <w:b/>
          <w:bCs/>
        </w:rPr>
        <w:t>Configuração de Segurança Local</w:t>
      </w:r>
      <w:r w:rsidRPr="00081E73">
        <w:t xml:space="preserve">, observe as caixas de seleção para </w:t>
      </w:r>
      <w:r w:rsidRPr="00081E73">
        <w:rPr>
          <w:b/>
          <w:bCs/>
        </w:rPr>
        <w:t>Sucesso</w:t>
      </w:r>
      <w:r w:rsidRPr="00081E73">
        <w:t xml:space="preserve"> e </w:t>
      </w:r>
      <w:r w:rsidRPr="00081E73">
        <w:rPr>
          <w:b/>
          <w:bCs/>
        </w:rPr>
        <w:t>Falha</w:t>
      </w:r>
      <w:r w:rsidRPr="00081E73">
        <w:t xml:space="preserve">. </w:t>
      </w:r>
    </w:p>
    <w:p w14:paraId="318FA86B" w14:textId="77777777" w:rsidR="009E1ACD" w:rsidRPr="00081E73" w:rsidRDefault="00081E73">
      <w:pPr>
        <w:pStyle w:val="SubStepAlpha"/>
      </w:pPr>
      <w:r w:rsidRPr="00081E73">
        <w:t>d.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Clique na </w:t>
      </w:r>
      <w:proofErr w:type="gramStart"/>
      <w:r w:rsidRPr="00081E73">
        <w:t xml:space="preserve">guia </w:t>
      </w:r>
      <w:r w:rsidRPr="00081E73">
        <w:rPr>
          <w:b/>
          <w:bCs/>
        </w:rPr>
        <w:t>Explicar</w:t>
      </w:r>
      <w:proofErr w:type="gramEnd"/>
      <w:r w:rsidRPr="00081E73">
        <w:t xml:space="preserve"> para saber mais sobre esta configuração de segurança. Clique em </w:t>
      </w:r>
      <w:r w:rsidRPr="00081E73">
        <w:rPr>
          <w:b/>
          <w:bCs/>
        </w:rPr>
        <w:t>OK</w:t>
      </w:r>
      <w:r w:rsidRPr="00081E73">
        <w:t xml:space="preserve"> para fechar a janela </w:t>
      </w:r>
      <w:r w:rsidRPr="00081E73">
        <w:rPr>
          <w:b/>
          <w:bCs/>
        </w:rPr>
        <w:t>Propriedades</w:t>
      </w:r>
      <w:r w:rsidRPr="00081E73">
        <w:t>.</w:t>
      </w:r>
    </w:p>
    <w:p w14:paraId="6F3CD0A2" w14:textId="77777777" w:rsidR="009E1ACD" w:rsidRPr="00081E73" w:rsidRDefault="00081E73">
      <w:pPr>
        <w:pStyle w:val="SubStepAlpha"/>
      </w:pPr>
      <w:r w:rsidRPr="00081E73">
        <w:t>e.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Continue a analisar cada configuração de segurança. Clique na guia </w:t>
      </w:r>
      <w:r w:rsidRPr="00081E73">
        <w:rPr>
          <w:b/>
          <w:bCs/>
        </w:rPr>
        <w:t>Explicar</w:t>
      </w:r>
      <w:r w:rsidRPr="00081E73">
        <w:t xml:space="preserve"> de cada uma delas e leia o que ela faz.</w:t>
      </w:r>
    </w:p>
    <w:p w14:paraId="0B1CC6CC" w14:textId="77777777" w:rsidR="009E1ACD" w:rsidRPr="00081E73" w:rsidRDefault="00081E73">
      <w:pPr>
        <w:pStyle w:val="Heading2"/>
        <w:rPr>
          <w:rFonts w:eastAsia="Times New Roman"/>
        </w:rPr>
      </w:pPr>
      <w:r w:rsidRPr="00081E73">
        <w:rPr>
          <w:rFonts w:eastAsia="Times New Roman"/>
        </w:rPr>
        <w:t>Parte 3: Configurar regras de firewall</w:t>
      </w:r>
    </w:p>
    <w:p w14:paraId="6A0341F8" w14:textId="77777777" w:rsidR="009E1ACD" w:rsidRPr="00081E73" w:rsidRDefault="00081E73">
      <w:pPr>
        <w:pStyle w:val="BodyTextL25"/>
      </w:pPr>
      <w:r w:rsidRPr="00081E73">
        <w:t>O tráfego viaja dentro e fora dos dispositivos usando portas. O firewall controla o fluxo do tráfego. Pense no firewall como um agente de segurança que controla o tráfego de entrada e de saída com base nas regras de firewall.</w:t>
      </w:r>
    </w:p>
    <w:p w14:paraId="1A06BA56" w14:textId="77777777" w:rsidR="009E1ACD" w:rsidRPr="00081E73" w:rsidRDefault="00081E73">
      <w:pPr>
        <w:pStyle w:val="BodyTextL25"/>
      </w:pPr>
      <w:r w:rsidRPr="00081E73">
        <w:t xml:space="preserve">Nesta parte, você configurará o Windows Defender Firewall em um Windows. </w:t>
      </w:r>
    </w:p>
    <w:p w14:paraId="0F2736A8" w14:textId="77777777" w:rsidR="009E1ACD" w:rsidRPr="00081E73" w:rsidRDefault="00081E73">
      <w:pPr>
        <w:pStyle w:val="Heading3"/>
        <w:rPr>
          <w:rFonts w:eastAsia="Times New Roman"/>
        </w:rPr>
      </w:pPr>
      <w:r w:rsidRPr="00081E73">
        <w:rPr>
          <w:rFonts w:eastAsia="Times New Roman"/>
        </w:rPr>
        <w:t>Etapa 1: Investigar o Windows Defender Firewall</w:t>
      </w:r>
    </w:p>
    <w:p w14:paraId="6E689475" w14:textId="77777777" w:rsidR="009E1ACD" w:rsidRPr="00081E73" w:rsidRDefault="00081E73">
      <w:pPr>
        <w:pStyle w:val="SubStepAlpha"/>
      </w:pPr>
      <w:r w:rsidRPr="00081E73">
        <w:t>a.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No menu Iniciar, pesquise e abra o </w:t>
      </w:r>
      <w:r w:rsidRPr="00081E73">
        <w:rPr>
          <w:b/>
          <w:bCs/>
        </w:rPr>
        <w:t>Windows Defender Firewall</w:t>
      </w:r>
      <w:r w:rsidRPr="00081E73">
        <w:t xml:space="preserve">. O estado normal para o Firewall do Windows é Ativado. </w:t>
      </w:r>
    </w:p>
    <w:p w14:paraId="3D144D02" w14:textId="77777777" w:rsidR="009E1ACD" w:rsidRPr="00081E73" w:rsidRDefault="00081E73">
      <w:pPr>
        <w:pStyle w:val="BodyTextL50"/>
      </w:pPr>
      <w:r w:rsidRPr="00081E73">
        <w:rPr>
          <w:b/>
          <w:bCs/>
        </w:rPr>
        <w:t>Observação</w:t>
      </w:r>
      <w:r w:rsidRPr="00081E73">
        <w:t xml:space="preserve">: se você estiver usando um PC com Windows administrado por uma empresa, poderá aparecer a mensagem, </w:t>
      </w:r>
      <w:proofErr w:type="gramStart"/>
      <w:r w:rsidRPr="00081E73">
        <w:rPr>
          <w:b/>
          <w:bCs/>
        </w:rPr>
        <w:t>Para</w:t>
      </w:r>
      <w:proofErr w:type="gramEnd"/>
      <w:r w:rsidRPr="00081E73">
        <w:rPr>
          <w:b/>
          <w:bCs/>
        </w:rPr>
        <w:t xml:space="preserve"> sua segurança, algumas configurações são gerenciadas pelo administrador do sistema.</w:t>
      </w:r>
    </w:p>
    <w:p w14:paraId="4EDB0CFC" w14:textId="77777777" w:rsidR="009E1ACD" w:rsidRPr="00081E73" w:rsidRDefault="00081E73">
      <w:pPr>
        <w:pStyle w:val="Heading4"/>
        <w:rPr>
          <w:rFonts w:eastAsia="Times New Roman"/>
        </w:rPr>
      </w:pPr>
      <w:r w:rsidRPr="00081E73">
        <w:rPr>
          <w:rFonts w:eastAsia="Times New Roman"/>
        </w:rPr>
        <w:t xml:space="preserve">Pergunta: </w:t>
      </w:r>
    </w:p>
    <w:p w14:paraId="448DEF6C" w14:textId="77777777" w:rsidR="009E1ACD" w:rsidRPr="00081E73" w:rsidRDefault="00081E73">
      <w:pPr>
        <w:pStyle w:val="BodyTextL50"/>
        <w:spacing w:before="0"/>
      </w:pPr>
      <w:r w:rsidRPr="00081E73">
        <w:t xml:space="preserve">Quais são os benefícios do Firewall do Windows? </w:t>
      </w:r>
    </w:p>
    <w:p w14:paraId="1426CDD7" w14:textId="77777777" w:rsidR="009E1ACD" w:rsidRPr="00081E73" w:rsidRDefault="00081E73">
      <w:pPr>
        <w:pStyle w:val="AnswerLineL50"/>
      </w:pPr>
      <w:r w:rsidRPr="00081E73">
        <w:t xml:space="preserve">Digite suas respostas aqui. </w:t>
      </w:r>
    </w:p>
    <w:p w14:paraId="11BBC792" w14:textId="77777777" w:rsidR="009E1ACD" w:rsidRPr="00081E73" w:rsidRDefault="00081E73">
      <w:pPr>
        <w:pStyle w:val="SubStepAlpha"/>
      </w:pPr>
      <w:r w:rsidRPr="00081E73">
        <w:t>b.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>No painel esquerdo da janela, clique</w:t>
      </w:r>
      <w:r w:rsidRPr="00081E73">
        <w:rPr>
          <w:b/>
          <w:bCs/>
        </w:rPr>
        <w:t xml:space="preserve"> em Permitir um aplicativo ou recurso pelo Windows Defender Firewall</w:t>
      </w:r>
      <w:r w:rsidRPr="00081E73">
        <w:t xml:space="preserve">. Os </w:t>
      </w:r>
      <w:r w:rsidRPr="00081E73">
        <w:rPr>
          <w:b/>
          <w:bCs/>
        </w:rPr>
        <w:t>Programas e Serviços</w:t>
      </w:r>
      <w:r w:rsidRPr="00081E73">
        <w:t xml:space="preserve"> que o Firewall do Windows não estiver bloqueando, serão listados com uma marca de seleção.</w:t>
      </w:r>
    </w:p>
    <w:p w14:paraId="6BE3D971" w14:textId="77777777" w:rsidR="009E1ACD" w:rsidRPr="00081E73" w:rsidRDefault="00081E73">
      <w:pPr>
        <w:pStyle w:val="BodyTextL50"/>
      </w:pPr>
      <w:r w:rsidRPr="00081E73">
        <w:rPr>
          <w:b/>
          <w:bCs/>
        </w:rPr>
        <w:t>Nota</w:t>
      </w:r>
      <w:r w:rsidRPr="00081E73">
        <w:t xml:space="preserve">: você pode adicionar aplicativos à lista. Esse recurso poderá ser necessário caso você tenha um aplicativo que exija comunicações externas, mas por algum motivo, o Firewall do Windows não consegue executar a configuração automaticamente. </w:t>
      </w:r>
    </w:p>
    <w:p w14:paraId="1F19C71A" w14:textId="77777777" w:rsidR="009E1ACD" w:rsidRPr="00081E73" w:rsidRDefault="00081E73">
      <w:pPr>
        <w:pStyle w:val="BodyTextL50"/>
        <w:spacing w:before="0"/>
      </w:pPr>
      <w:r w:rsidRPr="00081E73">
        <w:t xml:space="preserve">A criação de muitas exceções no arquivo Programas e Serviços pode gerar consequências negativas. </w:t>
      </w:r>
    </w:p>
    <w:p w14:paraId="3AF7FE72" w14:textId="77777777" w:rsidR="009E1ACD" w:rsidRPr="00081E73" w:rsidRDefault="00081E73">
      <w:pPr>
        <w:pStyle w:val="Heading4"/>
        <w:rPr>
          <w:rFonts w:eastAsia="Times New Roman"/>
        </w:rPr>
      </w:pPr>
      <w:r w:rsidRPr="00081E73">
        <w:rPr>
          <w:rFonts w:eastAsia="Times New Roman"/>
        </w:rPr>
        <w:t>Pergunta:</w:t>
      </w:r>
    </w:p>
    <w:p w14:paraId="56E938A0" w14:textId="77777777" w:rsidR="009E1ACD" w:rsidRPr="00081E73" w:rsidRDefault="00081E73">
      <w:pPr>
        <w:pStyle w:val="BodyTextL50"/>
        <w:spacing w:before="0"/>
      </w:pPr>
      <w:r w:rsidRPr="00081E73">
        <w:t xml:space="preserve">Descreva uma consequência negativa de ter muitas exceções. </w:t>
      </w:r>
    </w:p>
    <w:p w14:paraId="4C2E2A77" w14:textId="77777777" w:rsidR="009E1ACD" w:rsidRPr="00081E73" w:rsidRDefault="00081E73">
      <w:pPr>
        <w:pStyle w:val="AnswerLineL50"/>
      </w:pPr>
      <w:r w:rsidRPr="00081E73">
        <w:t>Digite suas respostas aqui.</w:t>
      </w:r>
    </w:p>
    <w:p w14:paraId="3F5326FF" w14:textId="77777777" w:rsidR="009E1ACD" w:rsidRPr="00081E73" w:rsidRDefault="00081E73">
      <w:pPr>
        <w:pStyle w:val="SubStepAlpha"/>
      </w:pPr>
      <w:r w:rsidRPr="00081E73">
        <w:t>c.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Clique em </w:t>
      </w:r>
      <w:r w:rsidRPr="00081E73">
        <w:rPr>
          <w:b/>
          <w:bCs/>
        </w:rPr>
        <w:t>Cancelar</w:t>
      </w:r>
      <w:r w:rsidRPr="00081E73">
        <w:t xml:space="preserve"> para sair da </w:t>
      </w:r>
      <w:proofErr w:type="gramStart"/>
      <w:r w:rsidRPr="00081E73">
        <w:t>janela Permitir</w:t>
      </w:r>
      <w:proofErr w:type="gramEnd"/>
      <w:r w:rsidRPr="00081E73">
        <w:t xml:space="preserve"> aplicativos.</w:t>
      </w:r>
    </w:p>
    <w:p w14:paraId="740BCB5E" w14:textId="77777777" w:rsidR="009E1ACD" w:rsidRPr="00081E73" w:rsidRDefault="00081E73">
      <w:pPr>
        <w:pStyle w:val="Heading3"/>
        <w:rPr>
          <w:rFonts w:eastAsia="Times New Roman"/>
        </w:rPr>
      </w:pPr>
      <w:r w:rsidRPr="00081E73">
        <w:rPr>
          <w:rFonts w:eastAsia="Times New Roman"/>
        </w:rPr>
        <w:t>Etapa 2: Configurar os recursos de Segurança Avançada no Firewall do Windows</w:t>
      </w:r>
    </w:p>
    <w:p w14:paraId="0385C0F9" w14:textId="77777777" w:rsidR="009E1ACD" w:rsidRPr="00081E73" w:rsidRDefault="00081E73">
      <w:pPr>
        <w:pStyle w:val="BodyTextL25"/>
      </w:pPr>
      <w:r w:rsidRPr="00081E73">
        <w:rPr>
          <w:b/>
          <w:bCs/>
        </w:rPr>
        <w:t>Observação</w:t>
      </w:r>
      <w:r w:rsidRPr="00081E73">
        <w:t>: essa etapa pode não ser permitida pela política de segurança da sua empresa.</w:t>
      </w:r>
    </w:p>
    <w:p w14:paraId="3D48D29F" w14:textId="77777777" w:rsidR="009E1ACD" w:rsidRPr="00081E73" w:rsidRDefault="00081E73">
      <w:pPr>
        <w:pStyle w:val="BodyTextL25"/>
      </w:pPr>
      <w:r w:rsidRPr="00081E73">
        <w:t>Nesta etapa, você criará uma regra de entrada que permitirá pacotes de solicitação de eco pelo firewall.</w:t>
      </w:r>
    </w:p>
    <w:p w14:paraId="2DC4E026" w14:textId="77777777" w:rsidR="009E1ACD" w:rsidRPr="00081E73" w:rsidRDefault="00081E73">
      <w:pPr>
        <w:pStyle w:val="SubStepAlpha"/>
      </w:pPr>
      <w:r w:rsidRPr="00081E73">
        <w:t>a.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No painel esquerdo da janela Firewall do Windows, clique em </w:t>
      </w:r>
      <w:r w:rsidRPr="00081E73">
        <w:rPr>
          <w:b/>
          <w:bCs/>
        </w:rPr>
        <w:t>Configurações avançadas</w:t>
      </w:r>
      <w:r w:rsidRPr="00081E73">
        <w:t>.</w:t>
      </w:r>
    </w:p>
    <w:p w14:paraId="74D7E918" w14:textId="77777777" w:rsidR="009E1ACD" w:rsidRPr="00081E73" w:rsidRDefault="00081E73">
      <w:pPr>
        <w:pStyle w:val="SubStepAlpha"/>
      </w:pPr>
      <w:r w:rsidRPr="00081E73">
        <w:t>b.</w:t>
      </w:r>
      <w:r w:rsidRPr="00081E73">
        <w:rPr>
          <w:rFonts w:ascii="Times New Roman" w:hAnsi="Times New Roman" w:cs="Times New Roman"/>
          <w:sz w:val="14"/>
          <w:szCs w:val="14"/>
        </w:rPr>
        <w:t xml:space="preserve">     </w:t>
      </w:r>
      <w:r w:rsidRPr="00081E73">
        <w:t xml:space="preserve">No </w:t>
      </w:r>
      <w:r w:rsidRPr="00081E73">
        <w:rPr>
          <w:b/>
          <w:bCs/>
        </w:rPr>
        <w:t>Firewall do Windows Defender com Segurança Avançada no Computador Local</w:t>
      </w:r>
      <w:r w:rsidRPr="00081E73">
        <w:t xml:space="preserve">, você pode configurar Regras de Entrada, Regras de Saída ou Regras de Segurança de Conexão. Você também pode clicar em </w:t>
      </w:r>
      <w:r w:rsidRPr="00081E73">
        <w:rPr>
          <w:b/>
          <w:bCs/>
        </w:rPr>
        <w:t>Monitoramento</w:t>
      </w:r>
      <w:r w:rsidRPr="00081E73">
        <w:t xml:space="preserve"> para exibir o status das regras configuradas.</w:t>
      </w:r>
    </w:p>
    <w:p w14:paraId="1A162F03" w14:textId="77777777" w:rsidR="009E1ACD" w:rsidRPr="00081E73" w:rsidRDefault="00081E73">
      <w:pPr>
        <w:pStyle w:val="SubStepAlpha"/>
      </w:pPr>
      <w:r w:rsidRPr="00081E73">
        <w:t>c.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Clique em </w:t>
      </w:r>
      <w:r w:rsidRPr="00081E73">
        <w:rPr>
          <w:b/>
          <w:bCs/>
        </w:rPr>
        <w:t>Regras de Entrada</w:t>
      </w:r>
      <w:r w:rsidRPr="00081E73">
        <w:t xml:space="preserve"> e, no painel </w:t>
      </w:r>
      <w:r w:rsidRPr="00081E73">
        <w:rPr>
          <w:b/>
          <w:bCs/>
        </w:rPr>
        <w:t>Ações</w:t>
      </w:r>
      <w:r w:rsidRPr="00081E73">
        <w:t xml:space="preserve">, clique em </w:t>
      </w:r>
      <w:r w:rsidRPr="00081E73">
        <w:rPr>
          <w:b/>
          <w:bCs/>
        </w:rPr>
        <w:t>Nova Regra</w:t>
      </w:r>
      <w:r w:rsidRPr="00081E73">
        <w:t>.</w:t>
      </w:r>
    </w:p>
    <w:p w14:paraId="60165224" w14:textId="77777777" w:rsidR="009E1ACD" w:rsidRPr="00081E73" w:rsidRDefault="00081E73">
      <w:pPr>
        <w:pStyle w:val="SubStepAlpha"/>
      </w:pPr>
      <w:r w:rsidRPr="00081E73">
        <w:t>d.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No </w:t>
      </w:r>
      <w:r w:rsidRPr="00081E73">
        <w:rPr>
          <w:b/>
          <w:bCs/>
        </w:rPr>
        <w:t>Assistente de Nova Regra de Entrada</w:t>
      </w:r>
      <w:r w:rsidRPr="00081E73">
        <w:t xml:space="preserve">, selecione </w:t>
      </w:r>
      <w:r w:rsidRPr="00081E73">
        <w:rPr>
          <w:b/>
          <w:bCs/>
        </w:rPr>
        <w:t>Personalizar</w:t>
      </w:r>
      <w:r w:rsidRPr="00081E73">
        <w:t xml:space="preserve"> e clique em </w:t>
      </w:r>
      <w:r w:rsidRPr="00081E73">
        <w:rPr>
          <w:b/>
          <w:bCs/>
        </w:rPr>
        <w:t>Avançar</w:t>
      </w:r>
      <w:r w:rsidRPr="00081E73">
        <w:t xml:space="preserve"> duas vezes. Você deve estar na etapa </w:t>
      </w:r>
      <w:r w:rsidRPr="00081E73">
        <w:rPr>
          <w:b/>
          <w:bCs/>
        </w:rPr>
        <w:t>Protocolo e Portas</w:t>
      </w:r>
      <w:r w:rsidRPr="00081E73">
        <w:t>.</w:t>
      </w:r>
    </w:p>
    <w:p w14:paraId="535A16EE" w14:textId="77777777" w:rsidR="009E1ACD" w:rsidRPr="00081E73" w:rsidRDefault="00081E73">
      <w:pPr>
        <w:pStyle w:val="SubStepAlpha"/>
      </w:pPr>
      <w:r w:rsidRPr="00081E73">
        <w:t>e.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Para </w:t>
      </w:r>
      <w:r w:rsidRPr="00081E73">
        <w:rPr>
          <w:b/>
          <w:bCs/>
        </w:rPr>
        <w:t>Tipo de Protocolo</w:t>
      </w:r>
      <w:r w:rsidRPr="00081E73">
        <w:t xml:space="preserve">, selecione </w:t>
      </w:r>
      <w:r w:rsidRPr="00081E73">
        <w:rPr>
          <w:b/>
          <w:bCs/>
        </w:rPr>
        <w:t>ICMPv4</w:t>
      </w:r>
      <w:r w:rsidRPr="00081E73">
        <w:t xml:space="preserve"> e clique em </w:t>
      </w:r>
      <w:r w:rsidRPr="00081E73">
        <w:rPr>
          <w:b/>
          <w:bCs/>
        </w:rPr>
        <w:t>Personalizar</w:t>
      </w:r>
      <w:r w:rsidRPr="00081E73">
        <w:t>.</w:t>
      </w:r>
    </w:p>
    <w:p w14:paraId="422E78DC" w14:textId="77777777" w:rsidR="009E1ACD" w:rsidRPr="00081E73" w:rsidRDefault="00081E73">
      <w:pPr>
        <w:pStyle w:val="SubStepAlpha"/>
      </w:pPr>
      <w:r w:rsidRPr="00081E73">
        <w:lastRenderedPageBreak/>
        <w:t>f.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081E73">
        <w:t xml:space="preserve">Na janela </w:t>
      </w:r>
      <w:r w:rsidRPr="00081E73">
        <w:rPr>
          <w:b/>
          <w:bCs/>
        </w:rPr>
        <w:t xml:space="preserve">Personalizar configurações de </w:t>
      </w:r>
      <w:proofErr w:type="gramStart"/>
      <w:r w:rsidRPr="00081E73">
        <w:rPr>
          <w:b/>
          <w:bCs/>
        </w:rPr>
        <w:t>ICMP</w:t>
      </w:r>
      <w:r w:rsidRPr="00081E73">
        <w:t xml:space="preserve"> ,</w:t>
      </w:r>
      <w:proofErr w:type="gramEnd"/>
      <w:r w:rsidRPr="00081E73">
        <w:t xml:space="preserve"> selecione </w:t>
      </w:r>
      <w:r w:rsidRPr="00081E73">
        <w:rPr>
          <w:b/>
          <w:bCs/>
        </w:rPr>
        <w:t>Tipos específicos de ICMP</w:t>
      </w:r>
      <w:r w:rsidRPr="00081E73">
        <w:t xml:space="preserve">, selecione </w:t>
      </w:r>
      <w:r w:rsidRPr="00081E73">
        <w:rPr>
          <w:b/>
          <w:bCs/>
        </w:rPr>
        <w:t>Echo Request</w:t>
      </w:r>
      <w:r w:rsidRPr="00081E73">
        <w:t xml:space="preserve">e clique </w:t>
      </w:r>
      <w:r w:rsidRPr="00081E73">
        <w:rPr>
          <w:b/>
          <w:bCs/>
        </w:rPr>
        <w:t>em OK</w:t>
      </w:r>
      <w:r w:rsidRPr="00081E73">
        <w:t xml:space="preserve">. </w:t>
      </w:r>
    </w:p>
    <w:p w14:paraId="0BDF65F1" w14:textId="77777777" w:rsidR="009E1ACD" w:rsidRPr="00081E73" w:rsidRDefault="00081E73">
      <w:pPr>
        <w:pStyle w:val="SubStepAlpha"/>
      </w:pPr>
      <w:r w:rsidRPr="00081E73">
        <w:t>g.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Clique em </w:t>
      </w:r>
      <w:r w:rsidRPr="00081E73">
        <w:rPr>
          <w:b/>
          <w:bCs/>
        </w:rPr>
        <w:t>Próximo</w:t>
      </w:r>
      <w:r w:rsidRPr="00081E73">
        <w:t xml:space="preserve"> três vezes. Você deve estar na etapa </w:t>
      </w:r>
      <w:r w:rsidRPr="00081E73">
        <w:rPr>
          <w:b/>
          <w:bCs/>
        </w:rPr>
        <w:t>Perfil</w:t>
      </w:r>
      <w:r w:rsidRPr="00081E73">
        <w:t>.</w:t>
      </w:r>
    </w:p>
    <w:p w14:paraId="1456961C" w14:textId="77777777" w:rsidR="009E1ACD" w:rsidRPr="00081E73" w:rsidRDefault="00081E73">
      <w:pPr>
        <w:pStyle w:val="SubStepAlpha"/>
      </w:pPr>
      <w:r w:rsidRPr="00081E73">
        <w:t>h.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Desmarque </w:t>
      </w:r>
      <w:r w:rsidRPr="00081E73">
        <w:rPr>
          <w:b/>
          <w:bCs/>
        </w:rPr>
        <w:t>Pública</w:t>
      </w:r>
      <w:r w:rsidRPr="00081E73">
        <w:t xml:space="preserve"> para que o PC com Windows não responda a uma solicitação de eco em um local de rede pública, como um cibercafé. Clique em </w:t>
      </w:r>
      <w:r w:rsidRPr="00081E73">
        <w:rPr>
          <w:b/>
          <w:bCs/>
        </w:rPr>
        <w:t>Avançar</w:t>
      </w:r>
      <w:r w:rsidRPr="00081E73">
        <w:t xml:space="preserve"> para continuar.</w:t>
      </w:r>
    </w:p>
    <w:p w14:paraId="58C9758E" w14:textId="77777777" w:rsidR="009E1ACD" w:rsidRPr="00081E73" w:rsidRDefault="00081E73">
      <w:pPr>
        <w:pStyle w:val="SubStepAlpha"/>
      </w:pPr>
      <w:r w:rsidRPr="00081E73">
        <w:t>i.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081E73">
        <w:t xml:space="preserve">Forneça um nome para a nova regra de entrada que ofereça uma boa descrição da regra e clique em </w:t>
      </w:r>
      <w:r w:rsidRPr="00081E73">
        <w:rPr>
          <w:b/>
          <w:bCs/>
        </w:rPr>
        <w:t>Concluir</w:t>
      </w:r>
      <w:r w:rsidRPr="00081E73">
        <w:t xml:space="preserve">. Agora você deve ver sua regra no topo da lista de </w:t>
      </w:r>
      <w:r w:rsidRPr="00081E73">
        <w:rPr>
          <w:b/>
          <w:bCs/>
        </w:rPr>
        <w:t>Regras de Entrada</w:t>
      </w:r>
      <w:r w:rsidRPr="00081E73">
        <w:t xml:space="preserve"> na janela de diálogo do </w:t>
      </w:r>
      <w:r w:rsidRPr="00081E73">
        <w:rPr>
          <w:b/>
          <w:bCs/>
        </w:rPr>
        <w:t>Firewall do Windows Defender com Segurança Avançada</w:t>
      </w:r>
      <w:r w:rsidRPr="00081E73">
        <w:t>.</w:t>
      </w:r>
    </w:p>
    <w:p w14:paraId="43AFAA11" w14:textId="77777777" w:rsidR="009E1ACD" w:rsidRPr="00081E73" w:rsidRDefault="00081E73">
      <w:pPr>
        <w:pStyle w:val="SubStepAlpha"/>
      </w:pPr>
      <w:r w:rsidRPr="00081E73">
        <w:t>j.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081E73">
        <w:t xml:space="preserve">Agora, a regra foi criada e ativada. Verifique se o </w:t>
      </w:r>
      <w:r w:rsidRPr="00081E73">
        <w:rPr>
          <w:b/>
          <w:bCs/>
        </w:rPr>
        <w:t>CSE-LABVM</w:t>
      </w:r>
      <w:r w:rsidRPr="00081E73">
        <w:t xml:space="preserve"> pode executar ping no host do Windows e receber respostas.</w:t>
      </w:r>
    </w:p>
    <w:p w14:paraId="451C3414" w14:textId="77777777" w:rsidR="009E1ACD" w:rsidRPr="00081E73" w:rsidRDefault="00081E73">
      <w:pPr>
        <w:pStyle w:val="Heading2"/>
        <w:rPr>
          <w:rFonts w:eastAsia="Times New Roman"/>
        </w:rPr>
      </w:pPr>
      <w:r w:rsidRPr="00081E73">
        <w:rPr>
          <w:rFonts w:eastAsia="Times New Roman"/>
        </w:rPr>
        <w:t>Parte 4: Instalar e Executar aplicativos</w:t>
      </w:r>
    </w:p>
    <w:p w14:paraId="6606BE4D" w14:textId="77777777" w:rsidR="009E1ACD" w:rsidRPr="00081E73" w:rsidRDefault="00081E73">
      <w:pPr>
        <w:pStyle w:val="BodyTextL25"/>
      </w:pPr>
      <w:r w:rsidRPr="00081E73">
        <w:t xml:space="preserve">Nesta parte, você instalará duas novas aplicações no </w:t>
      </w:r>
      <w:r w:rsidRPr="00081E73">
        <w:rPr>
          <w:b/>
          <w:bCs/>
        </w:rPr>
        <w:t>CSE-LABVM</w:t>
      </w:r>
      <w:r w:rsidRPr="00081E73">
        <w:t xml:space="preserve">: </w:t>
      </w:r>
      <w:r w:rsidRPr="00081E73">
        <w:rPr>
          <w:b/>
          <w:bCs/>
        </w:rPr>
        <w:t>chkrootkit</w:t>
      </w:r>
      <w:r w:rsidRPr="00081E73">
        <w:t xml:space="preserve"> e </w:t>
      </w:r>
      <w:r w:rsidRPr="00081E73">
        <w:rPr>
          <w:b/>
          <w:bCs/>
        </w:rPr>
        <w:t>lynis</w:t>
      </w:r>
      <w:r w:rsidRPr="00081E73">
        <w:t xml:space="preserve">. O aplicativo </w:t>
      </w:r>
      <w:r w:rsidRPr="00081E73">
        <w:rPr>
          <w:b/>
          <w:bCs/>
        </w:rPr>
        <w:t>chkrootkit</w:t>
      </w:r>
      <w:r w:rsidRPr="00081E73">
        <w:t xml:space="preserve"> será baixado de um repositório de software. No entanto, adicionaremos um novo repositório para que possamos instalar o </w:t>
      </w:r>
      <w:r w:rsidRPr="00081E73">
        <w:rPr>
          <w:b/>
          <w:bCs/>
        </w:rPr>
        <w:t>lynis</w:t>
      </w:r>
      <w:r w:rsidRPr="00081E73">
        <w:t>, fornecido pelo CISOfy.</w:t>
      </w:r>
    </w:p>
    <w:p w14:paraId="2BBF846A" w14:textId="77777777" w:rsidR="009E1ACD" w:rsidRPr="00081E73" w:rsidRDefault="00081E73">
      <w:pPr>
        <w:pStyle w:val="Heading3"/>
        <w:rPr>
          <w:rFonts w:eastAsia="Times New Roman"/>
        </w:rPr>
      </w:pPr>
      <w:r w:rsidRPr="00081E73">
        <w:rPr>
          <w:rFonts w:eastAsia="Times New Roman"/>
        </w:rPr>
        <w:t>Etapa 1: Instalar e Executar o chkrootkit</w:t>
      </w:r>
    </w:p>
    <w:p w14:paraId="6D479452" w14:textId="77777777" w:rsidR="009E1ACD" w:rsidRPr="00081E73" w:rsidRDefault="00081E73">
      <w:pPr>
        <w:pStyle w:val="BodyTextL25"/>
      </w:pPr>
      <w:r w:rsidRPr="00081E73">
        <w:t xml:space="preserve">A ferramenta </w:t>
      </w:r>
      <w:r w:rsidRPr="00081E73">
        <w:rPr>
          <w:b/>
          <w:bCs/>
        </w:rPr>
        <w:t>chkrootkit</w:t>
      </w:r>
      <w:r w:rsidRPr="00081E73">
        <w:t xml:space="preserve"> é usada para verificar sinais de rootkit em um sistema local. O Rootkit é um tipo de malware que pode permanecer oculto no computador e pode ser usado para causar danos significativos ao dispositivo por hackers.</w:t>
      </w:r>
    </w:p>
    <w:p w14:paraId="6E12085F" w14:textId="77777777" w:rsidR="009E1ACD" w:rsidRPr="00081E73" w:rsidRDefault="00081E73">
      <w:pPr>
        <w:pStyle w:val="SubStepAlpha"/>
      </w:pPr>
      <w:r w:rsidRPr="00081E73">
        <w:t>a.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Em um terminal, digite o comando </w:t>
      </w:r>
      <w:r w:rsidRPr="00081E73">
        <w:rPr>
          <w:b/>
          <w:bCs/>
        </w:rPr>
        <w:t xml:space="preserve">sudo apt install </w:t>
      </w:r>
      <w:proofErr w:type="gramStart"/>
      <w:r w:rsidRPr="00081E73">
        <w:rPr>
          <w:b/>
          <w:bCs/>
        </w:rPr>
        <w:t>chkrootkit</w:t>
      </w:r>
      <w:r w:rsidRPr="00081E73">
        <w:t xml:space="preserve"> Digite</w:t>
      </w:r>
      <w:proofErr w:type="gramEnd"/>
      <w:r w:rsidRPr="00081E73">
        <w:t xml:space="preserve"> a senha </w:t>
      </w:r>
      <w:r w:rsidRPr="00081E73">
        <w:rPr>
          <w:b/>
          <w:bCs/>
        </w:rPr>
        <w:t>password</w:t>
      </w:r>
      <w:r w:rsidRPr="00081E73">
        <w:t xml:space="preserve"> quando solicitado.</w:t>
      </w:r>
    </w:p>
    <w:p w14:paraId="44D804A5" w14:textId="77777777" w:rsidR="009E1ACD" w:rsidRPr="00CD720F" w:rsidRDefault="00081E73">
      <w:pPr>
        <w:pStyle w:val="CMD"/>
        <w:rPr>
          <w:lang w:val="en-IN"/>
        </w:rPr>
      </w:pPr>
      <w:r w:rsidRPr="00CD720F">
        <w:rPr>
          <w:lang w:val="en-IN"/>
        </w:rPr>
        <w:t xml:space="preserve">cisco@labvm:~$ </w:t>
      </w:r>
      <w:r w:rsidRPr="00CD720F">
        <w:rPr>
          <w:b/>
          <w:bCs/>
          <w:lang w:val="en-IN"/>
        </w:rPr>
        <w:t>sudo apt install chkrootkit</w:t>
      </w:r>
    </w:p>
    <w:p w14:paraId="2E370995" w14:textId="77777777" w:rsidR="009E1ACD" w:rsidRPr="00081E73" w:rsidRDefault="00081E73">
      <w:pPr>
        <w:pStyle w:val="CMD"/>
      </w:pPr>
      <w:r w:rsidRPr="00081E73">
        <w:t>[sudo]senha para cisco:</w:t>
      </w:r>
    </w:p>
    <w:p w14:paraId="1077523A" w14:textId="77777777" w:rsidR="009E1ACD" w:rsidRPr="00081E73" w:rsidRDefault="00081E73">
      <w:pPr>
        <w:pStyle w:val="SubStepAlpha"/>
      </w:pPr>
      <w:r w:rsidRPr="00081E73">
        <w:t>b.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Insira o comando </w:t>
      </w:r>
      <w:r w:rsidRPr="00081E73">
        <w:rPr>
          <w:b/>
          <w:bCs/>
        </w:rPr>
        <w:t>sudo chkrootkit</w:t>
      </w:r>
      <w:r w:rsidRPr="00081E73">
        <w:t xml:space="preserve"> para executar uma verificação do rootkit.</w:t>
      </w:r>
    </w:p>
    <w:p w14:paraId="4C9A3E48" w14:textId="77777777" w:rsidR="009E1ACD" w:rsidRPr="00CD720F" w:rsidRDefault="00081E73">
      <w:pPr>
        <w:pStyle w:val="CMD"/>
        <w:rPr>
          <w:lang w:val="en-IN"/>
        </w:rPr>
      </w:pPr>
      <w:r w:rsidRPr="00CD720F">
        <w:rPr>
          <w:lang w:val="en-IN"/>
        </w:rPr>
        <w:t xml:space="preserve">cisco@labvm:~$ </w:t>
      </w:r>
      <w:r w:rsidRPr="00CD720F">
        <w:rPr>
          <w:b/>
          <w:bCs/>
          <w:lang w:val="en-IN"/>
        </w:rPr>
        <w:t>sudo chkrootkit</w:t>
      </w:r>
    </w:p>
    <w:p w14:paraId="5454275F" w14:textId="77777777" w:rsidR="009E1ACD" w:rsidRPr="00081E73" w:rsidRDefault="00081E73">
      <w:pPr>
        <w:pStyle w:val="SubStepAlpha"/>
      </w:pPr>
      <w:r w:rsidRPr="00CD720F">
        <w:rPr>
          <w:lang w:val="en-IN"/>
        </w:rPr>
        <w:t>c.</w:t>
      </w:r>
      <w:r w:rsidRPr="00CD720F">
        <w:rPr>
          <w:rFonts w:ascii="Times New Roman" w:hAnsi="Times New Roman" w:cs="Times New Roman"/>
          <w:sz w:val="14"/>
          <w:szCs w:val="14"/>
          <w:lang w:val="en-IN"/>
        </w:rPr>
        <w:t xml:space="preserve">     </w:t>
      </w:r>
      <w:r w:rsidRPr="00081E73">
        <w:t xml:space="preserve">A saída pode ser filtrada para procurar por sequências de caracteres interessadas, como o worm. O comando </w:t>
      </w:r>
      <w:r w:rsidRPr="00081E73">
        <w:rPr>
          <w:b/>
          <w:bCs/>
        </w:rPr>
        <w:t>chkrootkit</w:t>
      </w:r>
      <w:r w:rsidRPr="00081E73">
        <w:t xml:space="preserve"> pode ser executado junto com o comando </w:t>
      </w:r>
      <w:r w:rsidRPr="00081E73">
        <w:rPr>
          <w:b/>
          <w:bCs/>
        </w:rPr>
        <w:t>grep</w:t>
      </w:r>
      <w:r w:rsidRPr="00081E73">
        <w:t xml:space="preserve"> com a opção </w:t>
      </w:r>
      <w:r w:rsidRPr="00081E73">
        <w:rPr>
          <w:b/>
          <w:bCs/>
        </w:rPr>
        <w:t>–i</w:t>
      </w:r>
      <w:r w:rsidRPr="00081E73">
        <w:t xml:space="preserve"> para ignorar a distinção entre maiúsculas e minúsculas (case distinction) nas cadeias de caracteres de interesse.</w:t>
      </w:r>
    </w:p>
    <w:p w14:paraId="3B7751D6" w14:textId="77777777" w:rsidR="009E1ACD" w:rsidRPr="00CD720F" w:rsidRDefault="00081E73">
      <w:pPr>
        <w:pStyle w:val="CMD"/>
        <w:rPr>
          <w:lang w:val="en-IN"/>
        </w:rPr>
      </w:pPr>
      <w:r w:rsidRPr="00CD720F">
        <w:rPr>
          <w:lang w:val="en-IN"/>
        </w:rPr>
        <w:t xml:space="preserve">cisco@labvm:~$ </w:t>
      </w:r>
      <w:r w:rsidRPr="00CD720F">
        <w:rPr>
          <w:b/>
          <w:bCs/>
          <w:lang w:val="en-IN"/>
        </w:rPr>
        <w:t>sudo chkrootkit | grep -i worm</w:t>
      </w:r>
    </w:p>
    <w:p w14:paraId="6B8B4EEA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Searching for LPD Worm files and dirs...                    nothing found</w:t>
      </w:r>
    </w:p>
    <w:p w14:paraId="5A5F4E7C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Searching for Ramen Worm files and dirs...                  nothing found</w:t>
      </w:r>
    </w:p>
    <w:p w14:paraId="1552BF0B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Searching for Adore Worm...                                 nothing found</w:t>
      </w:r>
    </w:p>
    <w:p w14:paraId="2277D43A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Searching for ShitC Worm...                                 nothing found</w:t>
      </w:r>
    </w:p>
    <w:p w14:paraId="6A1576A1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Searching for Omega Worm...                                 nothing found</w:t>
      </w:r>
    </w:p>
    <w:p w14:paraId="5474FC38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Searching for Sadmind/IIS Worm...                           nothing found</w:t>
      </w:r>
    </w:p>
    <w:p w14:paraId="26FCC23E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Searching for TC2 Worm default files and dirs...            nothing found</w:t>
      </w:r>
    </w:p>
    <w:p w14:paraId="49B48C74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! cisco       32822 pts/0  grep --color=auto -i worm</w:t>
      </w:r>
    </w:p>
    <w:p w14:paraId="2E7D265E" w14:textId="77777777" w:rsidR="009E1ACD" w:rsidRPr="00081E73" w:rsidRDefault="00081E73">
      <w:pPr>
        <w:pStyle w:val="Heading3"/>
        <w:rPr>
          <w:rFonts w:eastAsia="Times New Roman"/>
        </w:rPr>
      </w:pPr>
      <w:r w:rsidRPr="00081E73">
        <w:rPr>
          <w:rFonts w:eastAsia="Times New Roman"/>
        </w:rPr>
        <w:t>Etapa 2: Instalar o Lynis</w:t>
      </w:r>
    </w:p>
    <w:p w14:paraId="1235B107" w14:textId="77777777" w:rsidR="009E1ACD" w:rsidRPr="00081E73" w:rsidRDefault="00081E73">
      <w:pPr>
        <w:pStyle w:val="BodyTextL25"/>
      </w:pPr>
      <w:r w:rsidRPr="00081E73">
        <w:t xml:space="preserve">O </w:t>
      </w:r>
      <w:r w:rsidRPr="00081E73">
        <w:rPr>
          <w:b/>
          <w:bCs/>
        </w:rPr>
        <w:t>lynis</w:t>
      </w:r>
      <w:r w:rsidRPr="00081E73">
        <w:t xml:space="preserve"> é uma ferramenta de segurança para sistemas que executam sistemas operacionais baseados em Unix, como Linux e macOS. O </w:t>
      </w:r>
      <w:r w:rsidRPr="00081E73">
        <w:rPr>
          <w:b/>
          <w:bCs/>
        </w:rPr>
        <w:t>lynis</w:t>
      </w:r>
      <w:r w:rsidRPr="00081E73">
        <w:t xml:space="preserve"> será usado posteriormente em outra atividade para proteger um sistema Linux. A aplicação </w:t>
      </w:r>
      <w:r w:rsidRPr="00081E73">
        <w:rPr>
          <w:b/>
          <w:bCs/>
        </w:rPr>
        <w:t>Lynis</w:t>
      </w:r>
      <w:r w:rsidRPr="00081E73">
        <w:t xml:space="preserve">é mantida pelo </w:t>
      </w:r>
      <w:hyperlink r:id="rId6" w:history="1">
        <w:r w:rsidRPr="00081E73">
          <w:rPr>
            <w:rStyle w:val="BodyTextL50Char"/>
          </w:rPr>
          <w:t>CISOfy</w:t>
        </w:r>
      </w:hyperlink>
      <w:r w:rsidRPr="00081E73">
        <w:t>. Nesta etapa, adicionaremos o repositório de software e instalaremos o Lynis.</w:t>
      </w:r>
    </w:p>
    <w:p w14:paraId="30D51AF5" w14:textId="77777777" w:rsidR="009E1ACD" w:rsidRPr="00081E73" w:rsidRDefault="00081E73">
      <w:pPr>
        <w:pStyle w:val="SubStepAlpha"/>
      </w:pPr>
      <w:r w:rsidRPr="00081E73">
        <w:t>a.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Copie e cole o seguinte comando em um terminal para importar a chave do servidor de chaves CISOfy. Essa chave é necessária para verificar a integridade do download ao baixar o </w:t>
      </w:r>
      <w:r w:rsidRPr="00081E73">
        <w:rPr>
          <w:b/>
          <w:bCs/>
        </w:rPr>
        <w:t>lynis</w:t>
      </w:r>
      <w:r w:rsidRPr="00081E73">
        <w:t>:</w:t>
      </w:r>
    </w:p>
    <w:p w14:paraId="7A77F26E" w14:textId="77777777" w:rsidR="009E1ACD" w:rsidRPr="00CD720F" w:rsidRDefault="00081E73">
      <w:pPr>
        <w:pStyle w:val="CMD"/>
        <w:rPr>
          <w:lang w:val="en-IN"/>
        </w:rPr>
      </w:pPr>
      <w:r w:rsidRPr="00CD720F">
        <w:rPr>
          <w:lang w:val="en-IN"/>
        </w:rPr>
        <w:lastRenderedPageBreak/>
        <w:t xml:space="preserve">cisco@labvm:~$ </w:t>
      </w:r>
      <w:r w:rsidRPr="00CD720F">
        <w:rPr>
          <w:b/>
          <w:bCs/>
          <w:lang w:val="en-IN"/>
        </w:rPr>
        <w:t>sudo apt-key adv --keyserver keyserver.ubuntu.com --recv-keys 013baa07180c50a7101097ef9de922f1c2fde6c4</w:t>
      </w:r>
    </w:p>
    <w:p w14:paraId="669C6676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Executing: /tmp/apt-key-gpghome.8C6X477onz/gpg.1.sh --keyserver keyserver.ubuntu.com --recv-keys 013baa07180c50a7101097ef9de922f1c2fde6c4</w:t>
      </w:r>
    </w:p>
    <w:p w14:paraId="1913AA7D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gpg: key FEBB7D1812576482: public key "CISOfy software signing &lt;software@cisofy.com&gt;" imported</w:t>
      </w:r>
    </w:p>
    <w:p w14:paraId="22804D49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gpg: Total number processed: 1</w:t>
      </w:r>
    </w:p>
    <w:p w14:paraId="2F21B520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gpg:               imported: 1</w:t>
      </w:r>
    </w:p>
    <w:p w14:paraId="3B2E4AAB" w14:textId="77777777" w:rsidR="009E1ACD" w:rsidRPr="00081E73" w:rsidRDefault="00081E73">
      <w:pPr>
        <w:pStyle w:val="SubStepAlpha"/>
      </w:pPr>
      <w:r w:rsidRPr="00081E73">
        <w:t>b.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Copie e cole o seguinte comando em um terminal para adicionar o repositório </w:t>
      </w:r>
      <w:r w:rsidRPr="00081E73">
        <w:rPr>
          <w:b/>
          <w:bCs/>
        </w:rPr>
        <w:t>lynis</w:t>
      </w:r>
      <w:r w:rsidRPr="00081E73">
        <w:t xml:space="preserve"> mantido pelo CISOfy.</w:t>
      </w:r>
    </w:p>
    <w:p w14:paraId="79F344E1" w14:textId="77777777" w:rsidR="009E1ACD" w:rsidRPr="00081E73" w:rsidRDefault="00081E73">
      <w:pPr>
        <w:pStyle w:val="CMD"/>
      </w:pPr>
      <w:r w:rsidRPr="00081E73">
        <w:t xml:space="preserve">cisco@labvm:~$ </w:t>
      </w:r>
      <w:r w:rsidRPr="00081E73">
        <w:rPr>
          <w:b/>
          <w:bCs/>
        </w:rPr>
        <w:t>echo "deb https://packages.cisofy.com/community/lynis/deb/ stable main" | sudo tee /etc/apt/sources.list.d/cisofy-lynis.list</w:t>
      </w:r>
    </w:p>
    <w:p w14:paraId="04A665E0" w14:textId="77777777" w:rsidR="009E1ACD" w:rsidRPr="00081E73" w:rsidRDefault="00081E73">
      <w:pPr>
        <w:pStyle w:val="CMDOutput"/>
      </w:pPr>
      <w:r w:rsidRPr="00081E73">
        <w:t>deb https://packages.cisofy.com/community/lynis/deb/ stable main</w:t>
      </w:r>
    </w:p>
    <w:p w14:paraId="7E9EF8D8" w14:textId="77777777" w:rsidR="009E1ACD" w:rsidRPr="00081E73" w:rsidRDefault="00081E73">
      <w:pPr>
        <w:pStyle w:val="SubStepAlpha"/>
      </w:pPr>
      <w:r w:rsidRPr="00081E73">
        <w:rPr>
          <w:sz w:val="22"/>
          <w:szCs w:val="22"/>
        </w:rPr>
        <w:t>c.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Faça uma atualização depois de adicionar um novo repositório. No prompt, digite </w:t>
      </w:r>
      <w:r w:rsidRPr="00081E73">
        <w:rPr>
          <w:b/>
          <w:bCs/>
        </w:rPr>
        <w:t>sudo apt-get update</w:t>
      </w:r>
      <w:r w:rsidRPr="00081E73">
        <w:t>.</w:t>
      </w:r>
    </w:p>
    <w:p w14:paraId="33BD78B2" w14:textId="77777777" w:rsidR="009E1ACD" w:rsidRPr="00081E73" w:rsidRDefault="00081E73">
      <w:pPr>
        <w:pStyle w:val="SubStepAlpha"/>
      </w:pPr>
      <w:r w:rsidRPr="00081E73">
        <w:rPr>
          <w:sz w:val="22"/>
          <w:szCs w:val="22"/>
        </w:rPr>
        <w:t>d.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 </w:t>
      </w:r>
      <w:r w:rsidRPr="00081E73">
        <w:t xml:space="preserve">Use o comando </w:t>
      </w:r>
      <w:r w:rsidRPr="00081E73">
        <w:rPr>
          <w:b/>
          <w:bCs/>
        </w:rPr>
        <w:t>apt install</w:t>
      </w:r>
      <w:r w:rsidRPr="00081E73">
        <w:t xml:space="preserve"> para instalar o Lynis.</w:t>
      </w:r>
    </w:p>
    <w:p w14:paraId="06CC12D1" w14:textId="77777777" w:rsidR="009E1ACD" w:rsidRPr="00081E73" w:rsidRDefault="00081E73">
      <w:pPr>
        <w:pStyle w:val="CMD"/>
      </w:pPr>
      <w:r w:rsidRPr="00081E73">
        <w:t xml:space="preserve">cisco@labvm:~$ </w:t>
      </w:r>
      <w:r w:rsidRPr="00081E73">
        <w:rPr>
          <w:b/>
          <w:bCs/>
        </w:rPr>
        <w:t>sudo apt install lynis</w:t>
      </w:r>
    </w:p>
    <w:p w14:paraId="5DFAA0B5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Reading package lists... Concluído</w:t>
      </w:r>
    </w:p>
    <w:p w14:paraId="72F43636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 xml:space="preserve">Building dependency tree       </w:t>
      </w:r>
    </w:p>
    <w:p w14:paraId="1DD0BC7E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Reading state information... Concluído</w:t>
      </w:r>
    </w:p>
    <w:p w14:paraId="6BDBDF73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The following NEW packages will be installed:</w:t>
      </w:r>
    </w:p>
    <w:p w14:paraId="6D182906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  lynis</w:t>
      </w:r>
    </w:p>
    <w:p w14:paraId="52EABAE6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0 upgraded, 1 newly installed, 0 to remove and 17 not upgraded.</w:t>
      </w:r>
    </w:p>
    <w:p w14:paraId="1210DCCE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Need to get 0 B/262 kB of archives.</w:t>
      </w:r>
    </w:p>
    <w:p w14:paraId="2BF376BF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After this operation, 1,681 kB of additional disk space will be used.</w:t>
      </w:r>
    </w:p>
    <w:p w14:paraId="361F41CC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Selecting previously unselected package lynis.</w:t>
      </w:r>
    </w:p>
    <w:p w14:paraId="682C02BA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(Reading database ... 205787 files and directories currently installed.)</w:t>
      </w:r>
    </w:p>
    <w:p w14:paraId="7B718EAE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Preparing to unpack .../lynis_3.0.6-100_all.deb ...</w:t>
      </w:r>
    </w:p>
    <w:p w14:paraId="4E7BA5BE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Unpacking lynis (</w:t>
      </w:r>
      <w:r w:rsidRPr="00CD720F">
        <w:rPr>
          <w:shd w:val="clear" w:color="auto" w:fill="FFFF00"/>
          <w:lang w:val="en-IN"/>
        </w:rPr>
        <w:t>3.0.6-100</w:t>
      </w:r>
      <w:r w:rsidRPr="00CD720F">
        <w:rPr>
          <w:lang w:val="en-IN"/>
        </w:rPr>
        <w:t>) ...</w:t>
      </w:r>
    </w:p>
    <w:p w14:paraId="78923FAA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Setting up lynis (3.0.6-100) ...</w:t>
      </w:r>
    </w:p>
    <w:p w14:paraId="1DA14E34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Processing triggers for man-db (2.9.1-1) ...</w:t>
      </w:r>
    </w:p>
    <w:p w14:paraId="5041D4AA" w14:textId="77777777" w:rsidR="009E1ACD" w:rsidRPr="00081E73" w:rsidRDefault="00081E73">
      <w:pPr>
        <w:pStyle w:val="Heading4"/>
        <w:rPr>
          <w:rFonts w:eastAsia="Times New Roman"/>
        </w:rPr>
      </w:pPr>
      <w:r w:rsidRPr="00081E73">
        <w:rPr>
          <w:rFonts w:eastAsia="Times New Roman"/>
        </w:rPr>
        <w:t>Pergunta:</w:t>
      </w:r>
    </w:p>
    <w:p w14:paraId="08886B4F" w14:textId="77777777" w:rsidR="009E1ACD" w:rsidRPr="00081E73" w:rsidRDefault="00081E73">
      <w:pPr>
        <w:pStyle w:val="BodyTextL50"/>
        <w:spacing w:before="0"/>
      </w:pPr>
      <w:r w:rsidRPr="00081E73">
        <w:t>Na saída, qual é a versão instalada do Lynis?</w:t>
      </w:r>
    </w:p>
    <w:p w14:paraId="7489583D" w14:textId="77777777" w:rsidR="009E1ACD" w:rsidRPr="00081E73" w:rsidRDefault="00081E73">
      <w:pPr>
        <w:pStyle w:val="AnswerLineL50"/>
      </w:pPr>
      <w:r w:rsidRPr="00081E73">
        <w:t>Digite suas respostas aqui.</w:t>
      </w:r>
    </w:p>
    <w:p w14:paraId="47C7DEEA" w14:textId="77777777" w:rsidR="009E1ACD" w:rsidRPr="00081E73" w:rsidRDefault="00081E73">
      <w:pPr>
        <w:pStyle w:val="SubStepAlpha"/>
      </w:pPr>
      <w:r w:rsidRPr="00081E73">
        <w:t>e.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Para verificar a versão instalada, digite o comando </w:t>
      </w:r>
      <w:r w:rsidRPr="00081E73">
        <w:rPr>
          <w:b/>
          <w:bCs/>
        </w:rPr>
        <w:t>lynis show version</w:t>
      </w:r>
      <w:r w:rsidRPr="00081E73">
        <w:t xml:space="preserve"> no terminal.</w:t>
      </w:r>
    </w:p>
    <w:p w14:paraId="59BFA3A7" w14:textId="77777777" w:rsidR="009E1ACD" w:rsidRPr="00CD720F" w:rsidRDefault="00081E73">
      <w:pPr>
        <w:pStyle w:val="CMD"/>
        <w:rPr>
          <w:lang w:val="en-IN"/>
        </w:rPr>
      </w:pPr>
      <w:r w:rsidRPr="00CD720F">
        <w:rPr>
          <w:lang w:val="en-IN"/>
        </w:rPr>
        <w:t xml:space="preserve">cisco@labvm:~$ </w:t>
      </w:r>
      <w:r w:rsidRPr="00CD720F">
        <w:rPr>
          <w:b/>
          <w:bCs/>
          <w:lang w:val="en-IN"/>
        </w:rPr>
        <w:t>lynis show version</w:t>
      </w:r>
    </w:p>
    <w:p w14:paraId="27F6260B" w14:textId="77777777" w:rsidR="009E1ACD" w:rsidRPr="00CD720F" w:rsidRDefault="00081E73">
      <w:pPr>
        <w:pStyle w:val="CMD"/>
        <w:rPr>
          <w:lang w:val="en-IN"/>
        </w:rPr>
      </w:pPr>
      <w:r w:rsidRPr="00CD720F">
        <w:rPr>
          <w:lang w:val="en-IN"/>
        </w:rPr>
        <w:t>3.0.6</w:t>
      </w:r>
    </w:p>
    <w:p w14:paraId="291E4ED0" w14:textId="77777777" w:rsidR="009E1ACD" w:rsidRPr="00081E73" w:rsidRDefault="00081E73">
      <w:pPr>
        <w:pStyle w:val="SubStepAlpha"/>
      </w:pPr>
      <w:r w:rsidRPr="00081E73">
        <w:t>f.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081E73">
        <w:t>Se você quiser determinar a versão mais recente fornecida pelo CISOfy, digite o seguinte comando no terminal.</w:t>
      </w:r>
    </w:p>
    <w:p w14:paraId="0AC23ABD" w14:textId="77777777" w:rsidR="009E1ACD" w:rsidRPr="00CD720F" w:rsidRDefault="00081E73">
      <w:pPr>
        <w:pStyle w:val="CMD"/>
        <w:rPr>
          <w:lang w:val="en-IN"/>
        </w:rPr>
      </w:pPr>
      <w:r w:rsidRPr="00CD720F">
        <w:rPr>
          <w:lang w:val="en-IN"/>
        </w:rPr>
        <w:t xml:space="preserve">cisco@labvm:~$ </w:t>
      </w:r>
      <w:r w:rsidRPr="00CD720F">
        <w:rPr>
          <w:b/>
          <w:bCs/>
          <w:lang w:val="en-IN"/>
        </w:rPr>
        <w:t>sudo apt-cache policy lynis</w:t>
      </w:r>
    </w:p>
    <w:p w14:paraId="5854087A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lynis:</w:t>
      </w:r>
    </w:p>
    <w:p w14:paraId="2AD6036B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 xml:space="preserve">  </w:t>
      </w:r>
      <w:r w:rsidRPr="00CD720F">
        <w:rPr>
          <w:shd w:val="clear" w:color="auto" w:fill="FFFF00"/>
          <w:lang w:val="en-IN"/>
        </w:rPr>
        <w:t>Installed: 3.0.6-100</w:t>
      </w:r>
    </w:p>
    <w:p w14:paraId="6F4DE434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 xml:space="preserve">  </w:t>
      </w:r>
      <w:r w:rsidRPr="00CD720F">
        <w:rPr>
          <w:shd w:val="clear" w:color="auto" w:fill="FFFF00"/>
          <w:lang w:val="en-IN"/>
        </w:rPr>
        <w:t>Candidate: 3.0.6-100</w:t>
      </w:r>
    </w:p>
    <w:p w14:paraId="1A3891E8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  Version table:</w:t>
      </w:r>
    </w:p>
    <w:p w14:paraId="0742443B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 *** 3.0.6-100 500</w:t>
      </w:r>
    </w:p>
    <w:p w14:paraId="144041D6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        500 https://packages.cisofy.com/community/lynis/deb stable/main amd64 Packages</w:t>
      </w:r>
    </w:p>
    <w:p w14:paraId="002A5D47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        500 https://packages.cisofy.com/community/lynis/deb stable/main i386 Packages</w:t>
      </w:r>
    </w:p>
    <w:p w14:paraId="7449188C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        100 /var/lib/dpkg/status</w:t>
      </w:r>
    </w:p>
    <w:p w14:paraId="333FB610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     2.6.2-1 500</w:t>
      </w:r>
    </w:p>
    <w:p w14:paraId="2E3847C6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lastRenderedPageBreak/>
        <w:t>        500 http://archive.ubuntu.com/ubuntu focal/universe amd64 Packages</w:t>
      </w:r>
    </w:p>
    <w:p w14:paraId="4026471A" w14:textId="77777777" w:rsidR="009E1ACD" w:rsidRPr="00CD720F" w:rsidRDefault="00081E73">
      <w:pPr>
        <w:pStyle w:val="CMDOutput"/>
        <w:rPr>
          <w:lang w:val="en-IN"/>
        </w:rPr>
      </w:pPr>
      <w:r w:rsidRPr="00CD720F">
        <w:rPr>
          <w:lang w:val="en-IN"/>
        </w:rPr>
        <w:t>        500 http://archive.ubuntu.com/ubuntu focal/universe i386 Packages</w:t>
      </w:r>
    </w:p>
    <w:p w14:paraId="178297ED" w14:textId="77777777" w:rsidR="009E1ACD" w:rsidRPr="00081E73" w:rsidRDefault="00081E73">
      <w:pPr>
        <w:pStyle w:val="SubStepAlpha"/>
      </w:pPr>
      <w:r w:rsidRPr="00081E73">
        <w:t>g.</w:t>
      </w:r>
      <w:r w:rsidRPr="00081E73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081E73">
        <w:t xml:space="preserve">Você pode executar </w:t>
      </w:r>
      <w:r w:rsidRPr="00081E73">
        <w:rPr>
          <w:b/>
          <w:bCs/>
        </w:rPr>
        <w:t>sudo apt-get update</w:t>
      </w:r>
      <w:r w:rsidRPr="00081E73">
        <w:t xml:space="preserve"> e </w:t>
      </w:r>
      <w:r w:rsidRPr="00081E73">
        <w:rPr>
          <w:b/>
          <w:bCs/>
        </w:rPr>
        <w:t>sudo apt-get upgrade</w:t>
      </w:r>
      <w:r w:rsidRPr="00081E73">
        <w:t xml:space="preserve"> novamente para garantir que você tenha todas as atualizações mais recentes do CISOfy.</w:t>
      </w:r>
    </w:p>
    <w:p w14:paraId="080B0CA8" w14:textId="77777777" w:rsidR="00607D6E" w:rsidRDefault="00081E73">
      <w:pPr>
        <w:pStyle w:val="ConfigWindow"/>
        <w:rPr>
          <w:lang w:val="en-US"/>
        </w:rPr>
      </w:pPr>
      <w:r w:rsidRPr="00081E73">
        <w:t>Fim do documento</w:t>
      </w:r>
    </w:p>
    <w:sectPr w:rsidR="00607D6E" w:rsidSect="00A506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D6DD4" w14:textId="77777777" w:rsidR="00E504B0" w:rsidRPr="00081E73" w:rsidRDefault="00E504B0" w:rsidP="00A506AE">
      <w:pPr>
        <w:spacing w:before="0" w:after="0" w:line="240" w:lineRule="auto"/>
      </w:pPr>
      <w:r w:rsidRPr="00081E73">
        <w:separator/>
      </w:r>
    </w:p>
  </w:endnote>
  <w:endnote w:type="continuationSeparator" w:id="0">
    <w:p w14:paraId="7BE819A1" w14:textId="77777777" w:rsidR="00E504B0" w:rsidRPr="00081E73" w:rsidRDefault="00E504B0" w:rsidP="00A506AE">
      <w:pPr>
        <w:spacing w:before="0" w:after="0" w:line="240" w:lineRule="auto"/>
      </w:pPr>
      <w:r w:rsidRPr="00081E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B8648" w14:textId="0EC162E2" w:rsidR="00B8536D" w:rsidRDefault="00B853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FB2E20" wp14:editId="0F3563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27417087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3F5C63" w14:textId="14C80913" w:rsidR="00B8536D" w:rsidRPr="00B8536D" w:rsidRDefault="00B8536D" w:rsidP="00B853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853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FB2E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373F5C63" w14:textId="14C80913" w:rsidR="00B8536D" w:rsidRPr="00B8536D" w:rsidRDefault="00B8536D" w:rsidP="00B853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8536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99F32" w14:textId="70E81E73" w:rsidR="00A506AE" w:rsidRPr="00CD720F" w:rsidRDefault="00CD720F" w:rsidP="00CD720F">
    <w:pPr>
      <w:pStyle w:val="Footer"/>
      <w:tabs>
        <w:tab w:val="right" w:pos="10080"/>
        <w:tab w:val="right" w:pos="10800"/>
      </w:tabs>
    </w:pPr>
    <w:r>
      <w:rPr>
        <w:rFonts w:eastAsia="Calibri" w:cs="Times New Roman"/>
        <w:szCs w:val="22"/>
        <w:lang w:eastAsia="en-US"/>
      </w:rPr>
      <w:sym w:font="Symbol" w:char="F0E3"/>
    </w:r>
    <w:r>
      <w:rPr>
        <w:rFonts w:eastAsia="Calibri" w:cs="Times New Roman"/>
        <w:szCs w:val="22"/>
        <w:lang w:eastAsia="en-US"/>
      </w:rPr>
      <w:t xml:space="preserve"> </w:t>
    </w:r>
    <w:sdt>
      <w:sdtPr>
        <w:rPr>
          <w:rFonts w:eastAsia="Calibri" w:cs="Times New Roman"/>
          <w:szCs w:val="22"/>
          <w:lang w:eastAsia="en-US"/>
        </w:rPr>
        <w:alias w:val="Comentários "/>
        <w:id w:val="-83468258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rPr>
            <w:rFonts w:eastAsia="Calibri" w:cs="Times New Roman"/>
            <w:szCs w:val="22"/>
            <w:lang w:eastAsia="en-US"/>
          </w:rPr>
          <w:t>2017</w:t>
        </w:r>
      </w:sdtContent>
    </w:sdt>
    <w:r>
      <w:rPr>
        <w:rFonts w:eastAsia="Calibri" w:cs="Times New Roman"/>
        <w:szCs w:val="22"/>
        <w:lang w:eastAsia="en-US"/>
      </w:rPr>
      <w:t xml:space="preserve"> - 2022 Cisco e/ou suas afiliadas. Todos os direitos reservados. Público da Cisco</w:t>
    </w:r>
    <w:r>
      <w:rPr>
        <w:rFonts w:eastAsia="Calibri" w:cs="Times New Roman"/>
        <w:szCs w:val="22"/>
        <w:lang w:eastAsia="en-US"/>
      </w:rPr>
      <w:tab/>
      <w:t xml:space="preserve">Página </w:t>
    </w:r>
    <w:r>
      <w:rPr>
        <w:rFonts w:eastAsia="Calibri" w:cs="Times New Roman"/>
        <w:szCs w:val="22"/>
        <w:lang w:eastAsia="en-US"/>
      </w:rPr>
      <w:fldChar w:fldCharType="begin"/>
    </w:r>
    <w:r>
      <w:rPr>
        <w:rFonts w:eastAsia="Calibri" w:cs="Times New Roman"/>
        <w:szCs w:val="22"/>
        <w:lang w:eastAsia="en-US"/>
      </w:rPr>
      <w:instrText xml:space="preserve"> PAGE </w:instrText>
    </w:r>
    <w:r>
      <w:rPr>
        <w:rFonts w:eastAsia="Calibri" w:cs="Times New Roman"/>
        <w:szCs w:val="22"/>
        <w:lang w:eastAsia="en-US"/>
      </w:rPr>
      <w:fldChar w:fldCharType="separate"/>
    </w:r>
    <w:r>
      <w:rPr>
        <w:rFonts w:eastAsia="Calibri" w:cs="Times New Roman"/>
        <w:szCs w:val="22"/>
        <w:lang w:eastAsia="en-US"/>
      </w:rPr>
      <w:t>2</w:t>
    </w:r>
    <w:r>
      <w:rPr>
        <w:rFonts w:eastAsia="Calibri" w:cs="Times New Roman"/>
        <w:szCs w:val="22"/>
        <w:lang w:eastAsia="en-US"/>
      </w:rPr>
      <w:fldChar w:fldCharType="end"/>
    </w:r>
    <w:r>
      <w:rPr>
        <w:rFonts w:eastAsia="Calibri" w:cs="Times New Roman"/>
        <w:szCs w:val="22"/>
        <w:lang w:eastAsia="en-US"/>
      </w:rPr>
      <w:t xml:space="preserve"> de </w:t>
    </w:r>
    <w:r>
      <w:rPr>
        <w:rFonts w:eastAsia="Calibri" w:cs="Times New Roman"/>
        <w:szCs w:val="22"/>
        <w:lang w:eastAsia="en-US"/>
      </w:rPr>
      <w:fldChar w:fldCharType="begin"/>
    </w:r>
    <w:r>
      <w:rPr>
        <w:rFonts w:eastAsia="Calibri" w:cs="Times New Roman"/>
        <w:szCs w:val="22"/>
        <w:lang w:eastAsia="en-US"/>
      </w:rPr>
      <w:instrText xml:space="preserve"> NUMPAGES  </w:instrText>
    </w:r>
    <w:r>
      <w:rPr>
        <w:rFonts w:eastAsia="Calibri" w:cs="Times New Roman"/>
        <w:szCs w:val="22"/>
        <w:lang w:eastAsia="en-US"/>
      </w:rPr>
      <w:fldChar w:fldCharType="separate"/>
    </w:r>
    <w:r>
      <w:rPr>
        <w:rFonts w:eastAsia="Calibri" w:cs="Times New Roman"/>
        <w:szCs w:val="22"/>
        <w:lang w:eastAsia="en-US"/>
      </w:rPr>
      <w:t>6</w:t>
    </w:r>
    <w:r>
      <w:rPr>
        <w:rFonts w:eastAsia="Calibri" w:cs="Times New Roman"/>
        <w:szCs w:val="22"/>
        <w:lang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C9EA1" w14:textId="1814CC23" w:rsidR="00A506AE" w:rsidRPr="00CD720F" w:rsidRDefault="00CD720F" w:rsidP="00CD720F">
    <w:pPr>
      <w:pStyle w:val="Footer"/>
      <w:tabs>
        <w:tab w:val="right" w:pos="10080"/>
        <w:tab w:val="right" w:pos="10800"/>
      </w:tabs>
    </w:pPr>
    <w:r>
      <w:rPr>
        <w:rFonts w:eastAsia="Calibri" w:cs="Times New Roman"/>
        <w:szCs w:val="22"/>
        <w:lang w:eastAsia="en-US"/>
      </w:rPr>
      <w:sym w:font="Symbol" w:char="F0E3"/>
    </w:r>
    <w:r>
      <w:rPr>
        <w:rFonts w:eastAsia="Calibri" w:cs="Times New Roman"/>
        <w:szCs w:val="22"/>
        <w:lang w:eastAsia="en-US"/>
      </w:rPr>
      <w:t xml:space="preserve"> </w:t>
    </w:r>
    <w:sdt>
      <w:sdtPr>
        <w:rPr>
          <w:rFonts w:eastAsia="Calibri" w:cs="Times New Roman"/>
          <w:szCs w:val="22"/>
          <w:lang w:eastAsia="en-US"/>
        </w:rPr>
        <w:alias w:val="Comentários 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rPr>
            <w:rFonts w:eastAsia="Calibri" w:cs="Times New Roman"/>
            <w:szCs w:val="22"/>
            <w:lang w:eastAsia="en-US"/>
          </w:rPr>
          <w:t>2017</w:t>
        </w:r>
      </w:sdtContent>
    </w:sdt>
    <w:r>
      <w:rPr>
        <w:rFonts w:eastAsia="Calibri" w:cs="Times New Roman"/>
        <w:szCs w:val="22"/>
        <w:lang w:eastAsia="en-US"/>
      </w:rPr>
      <w:t xml:space="preserve"> - 2022 Cisco e/ou suas afiliadas. Todos os direitos reservados. Público da Cisco</w:t>
    </w:r>
    <w:r>
      <w:rPr>
        <w:rFonts w:eastAsia="Calibri" w:cs="Times New Roman"/>
        <w:szCs w:val="22"/>
        <w:lang w:eastAsia="en-US"/>
      </w:rPr>
      <w:tab/>
      <w:t xml:space="preserve">Página </w:t>
    </w:r>
    <w:r>
      <w:rPr>
        <w:rFonts w:eastAsia="Calibri" w:cs="Times New Roman"/>
        <w:szCs w:val="22"/>
        <w:lang w:eastAsia="en-US"/>
      </w:rPr>
      <w:fldChar w:fldCharType="begin"/>
    </w:r>
    <w:r>
      <w:rPr>
        <w:rFonts w:eastAsia="Calibri" w:cs="Times New Roman"/>
        <w:szCs w:val="22"/>
        <w:lang w:eastAsia="en-US"/>
      </w:rPr>
      <w:instrText xml:space="preserve"> PAGE </w:instrText>
    </w:r>
    <w:r>
      <w:rPr>
        <w:rFonts w:eastAsia="Calibri" w:cs="Times New Roman"/>
        <w:szCs w:val="22"/>
        <w:lang w:eastAsia="en-US"/>
      </w:rPr>
      <w:fldChar w:fldCharType="separate"/>
    </w:r>
    <w:r>
      <w:rPr>
        <w:rFonts w:eastAsia="Calibri" w:cs="Times New Roman"/>
        <w:lang w:eastAsia="en-US"/>
      </w:rPr>
      <w:t>1</w:t>
    </w:r>
    <w:r>
      <w:rPr>
        <w:rFonts w:eastAsia="Calibri" w:cs="Times New Roman"/>
        <w:szCs w:val="22"/>
        <w:lang w:eastAsia="en-US"/>
      </w:rPr>
      <w:fldChar w:fldCharType="end"/>
    </w:r>
    <w:r>
      <w:rPr>
        <w:rFonts w:eastAsia="Calibri" w:cs="Times New Roman"/>
        <w:szCs w:val="22"/>
        <w:lang w:eastAsia="en-US"/>
      </w:rPr>
      <w:t xml:space="preserve"> de </w:t>
    </w:r>
    <w:r>
      <w:rPr>
        <w:rFonts w:eastAsia="Calibri" w:cs="Times New Roman"/>
        <w:szCs w:val="22"/>
        <w:lang w:eastAsia="en-US"/>
      </w:rPr>
      <w:fldChar w:fldCharType="begin"/>
    </w:r>
    <w:r>
      <w:rPr>
        <w:rFonts w:eastAsia="Calibri" w:cs="Times New Roman"/>
        <w:szCs w:val="22"/>
        <w:lang w:eastAsia="en-US"/>
      </w:rPr>
      <w:instrText xml:space="preserve"> NUMPAGES  </w:instrText>
    </w:r>
    <w:r>
      <w:rPr>
        <w:rFonts w:eastAsia="Calibri" w:cs="Times New Roman"/>
        <w:szCs w:val="22"/>
        <w:lang w:eastAsia="en-US"/>
      </w:rPr>
      <w:fldChar w:fldCharType="separate"/>
    </w:r>
    <w:r>
      <w:rPr>
        <w:rFonts w:eastAsia="Calibri" w:cs="Times New Roman"/>
        <w:lang w:eastAsia="en-US"/>
      </w:rPr>
      <w:t>6</w:t>
    </w:r>
    <w:r>
      <w:rPr>
        <w:rFonts w:eastAsia="Calibri" w:cs="Times New Roman"/>
        <w:szCs w:val="22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A4DA6" w14:textId="77777777" w:rsidR="00E504B0" w:rsidRPr="00081E73" w:rsidRDefault="00E504B0" w:rsidP="00A506AE">
      <w:pPr>
        <w:spacing w:before="0" w:after="0" w:line="240" w:lineRule="auto"/>
      </w:pPr>
      <w:r w:rsidRPr="00081E73">
        <w:separator/>
      </w:r>
    </w:p>
  </w:footnote>
  <w:footnote w:type="continuationSeparator" w:id="0">
    <w:p w14:paraId="72155AB0" w14:textId="77777777" w:rsidR="00E504B0" w:rsidRPr="00081E73" w:rsidRDefault="00E504B0" w:rsidP="00A506AE">
      <w:pPr>
        <w:spacing w:before="0" w:after="0" w:line="240" w:lineRule="auto"/>
      </w:pPr>
      <w:r w:rsidRPr="00081E7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86CE7" w14:textId="77777777" w:rsidR="00C815DA" w:rsidRDefault="00C815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173336406" w:displacedByCustomXml="next"/>
  <w:sdt>
    <w:sdtPr>
      <w:rPr>
        <w:rFonts w:eastAsia="Calibri" w:cs="Times New Roman"/>
        <w:bCs w:val="0"/>
        <w:szCs w:val="22"/>
      </w:rPr>
      <w:alias w:val="Titre"/>
      <w:tag w:val=""/>
      <w:id w:val="-1711953976"/>
      <w:placeholder>
        <w:docPart w:val="A7EDDCA6789245FC88C39895E0C7E0C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B477E4D" w14:textId="5354DA4D" w:rsidR="00A506AE" w:rsidRPr="00081E73" w:rsidRDefault="00A506AE" w:rsidP="00A506AE">
        <w:pPr>
          <w:pStyle w:val="PageHead"/>
          <w:pBdr>
            <w:bottom w:val="single" w:sz="18" w:space="1" w:color="auto"/>
          </w:pBdr>
          <w:tabs>
            <w:tab w:val="right" w:pos="10080"/>
          </w:tabs>
        </w:pPr>
        <w:r w:rsidRPr="00081E73">
          <w:rPr>
            <w:rFonts w:eastAsia="Calibri" w:cs="Times New Roman"/>
            <w:bCs w:val="0"/>
            <w:szCs w:val="22"/>
          </w:rPr>
          <w:t>Laboratório - Configurar recursos de segurança no Windows e Linux</w:t>
        </w:r>
      </w:p>
    </w:sdtContent>
  </w:sdt>
  <w:bookmarkEnd w:id="0"/>
  <w:p w14:paraId="118835F5" w14:textId="77777777" w:rsidR="00A506AE" w:rsidRPr="00081E73" w:rsidRDefault="00A506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0BD4A" w14:textId="254F65C6" w:rsidR="00A506AE" w:rsidRPr="00081E73" w:rsidRDefault="00A506AE" w:rsidP="00CD720F">
    <w:r w:rsidRPr="00081E73">
      <w:rPr>
        <w:noProof/>
      </w:rPr>
      <w:drawing>
        <wp:inline distT="0" distB="0" distL="0" distR="0" wp14:anchorId="72002861" wp14:editId="0B1A0E13">
          <wp:extent cx="2587752" cy="804672"/>
          <wp:effectExtent l="0" t="0" r="3175" b="0"/>
          <wp:docPr id="2102504084" name="Picture 2102504084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AE"/>
    <w:rsid w:val="00081E73"/>
    <w:rsid w:val="000D5E36"/>
    <w:rsid w:val="00487530"/>
    <w:rsid w:val="005D65E4"/>
    <w:rsid w:val="00607D6E"/>
    <w:rsid w:val="00661A59"/>
    <w:rsid w:val="006F5608"/>
    <w:rsid w:val="009E1ACD"/>
    <w:rsid w:val="00A05B75"/>
    <w:rsid w:val="00A506AE"/>
    <w:rsid w:val="00B8536D"/>
    <w:rsid w:val="00C815DA"/>
    <w:rsid w:val="00CD720F"/>
    <w:rsid w:val="00DF5247"/>
    <w:rsid w:val="00E504B0"/>
    <w:rsid w:val="00E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3B074"/>
  <w15:chartTrackingRefBased/>
  <w15:docId w15:val="{843B8449-4445-43CF-91EE-A53B1586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  <w:lang w:val="pt-BR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 w:line="240" w:lineRule="auto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paragraph" w:styleId="Heading5">
    <w:name w:val="heading 5"/>
    <w:basedOn w:val="Normal"/>
    <w:link w:val="Heading5Char"/>
    <w:uiPriority w:val="9"/>
    <w:qFormat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pPr>
      <w:spacing w:before="240" w:line="240" w:lineRule="auto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qFormat/>
    <w:pPr>
      <w:spacing w:before="240" w:line="240" w:lineRule="auto"/>
      <w:outlineLvl w:val="6"/>
    </w:pPr>
    <w:rPr>
      <w:sz w:val="20"/>
      <w:szCs w:val="20"/>
    </w:rPr>
  </w:style>
  <w:style w:type="paragraph" w:styleId="Heading8">
    <w:name w:val="heading 8"/>
    <w:basedOn w:val="Normal"/>
    <w:link w:val="Heading8Char"/>
    <w:uiPriority w:val="9"/>
    <w:qFormat/>
    <w:pPr>
      <w:spacing w:before="240" w:line="240" w:lineRule="auto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pPr>
      <w:spacing w:before="24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Times New Roman" w:hAnsi="Times New Roman" w:cs="Times New Roman" w:hint="default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Times New Roman" w:hAnsi="Times New Roman" w:cs="Times New Roman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imes New Roman" w:hAnsi="Times New Roman" w:cs="Times New Roman" w:hint="default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Times New Roman" w:hAnsi="Times New Roman" w:cs="Times New Roman" w:hint="default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hAnsi="Times New Roman" w:cs="Times New Roman" w:hint="default"/>
    </w:rPr>
  </w:style>
  <w:style w:type="paragraph" w:styleId="Index1">
    <w:name w:val="index 1"/>
    <w:basedOn w:val="Normal"/>
    <w:autoRedefine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Index2">
    <w:name w:val="index 2"/>
    <w:basedOn w:val="Normal"/>
    <w:autoRedefine/>
    <w:uiPriority w:val="99"/>
    <w:semiHidden/>
    <w:unhideWhenUsed/>
    <w:pPr>
      <w:spacing w:before="0" w:after="0" w:line="240" w:lineRule="auto"/>
      <w:ind w:left="480" w:hanging="240"/>
    </w:pPr>
    <w:rPr>
      <w:sz w:val="20"/>
      <w:szCs w:val="20"/>
    </w:rPr>
  </w:style>
  <w:style w:type="paragraph" w:styleId="Index3">
    <w:name w:val="index 3"/>
    <w:basedOn w:val="Normal"/>
    <w:autoRedefine/>
    <w:uiPriority w:val="99"/>
    <w:semiHidden/>
    <w:unhideWhenUsed/>
    <w:pPr>
      <w:spacing w:before="0" w:after="0" w:line="240" w:lineRule="auto"/>
      <w:ind w:left="720" w:hanging="240"/>
    </w:pPr>
    <w:rPr>
      <w:sz w:val="20"/>
      <w:szCs w:val="20"/>
    </w:rPr>
  </w:style>
  <w:style w:type="paragraph" w:styleId="Index4">
    <w:name w:val="index 4"/>
    <w:basedOn w:val="Normal"/>
    <w:autoRedefine/>
    <w:uiPriority w:val="99"/>
    <w:semiHidden/>
    <w:unhideWhenUsed/>
    <w:pPr>
      <w:spacing w:before="0" w:after="0" w:line="240" w:lineRule="auto"/>
      <w:ind w:left="960" w:hanging="240"/>
    </w:pPr>
    <w:rPr>
      <w:sz w:val="20"/>
      <w:szCs w:val="20"/>
    </w:rPr>
  </w:style>
  <w:style w:type="paragraph" w:styleId="Index5">
    <w:name w:val="index 5"/>
    <w:basedOn w:val="Normal"/>
    <w:autoRedefine/>
    <w:uiPriority w:val="99"/>
    <w:semiHidden/>
    <w:unhideWhenUsed/>
    <w:pPr>
      <w:spacing w:before="0" w:after="0" w:line="240" w:lineRule="auto"/>
      <w:ind w:left="1200" w:hanging="240"/>
    </w:pPr>
    <w:rPr>
      <w:sz w:val="20"/>
      <w:szCs w:val="20"/>
    </w:rPr>
  </w:style>
  <w:style w:type="paragraph" w:styleId="Index6">
    <w:name w:val="index 6"/>
    <w:basedOn w:val="Normal"/>
    <w:autoRedefine/>
    <w:uiPriority w:val="99"/>
    <w:semiHidden/>
    <w:unhideWhenUsed/>
    <w:pPr>
      <w:spacing w:before="0" w:after="0" w:line="240" w:lineRule="auto"/>
      <w:ind w:left="1440" w:hanging="240"/>
    </w:pPr>
    <w:rPr>
      <w:sz w:val="20"/>
      <w:szCs w:val="20"/>
    </w:rPr>
  </w:style>
  <w:style w:type="paragraph" w:styleId="Index7">
    <w:name w:val="index 7"/>
    <w:basedOn w:val="Normal"/>
    <w:autoRedefine/>
    <w:uiPriority w:val="99"/>
    <w:semiHidden/>
    <w:unhideWhenUsed/>
    <w:pPr>
      <w:spacing w:before="0" w:after="0" w:line="240" w:lineRule="auto"/>
      <w:ind w:left="1680" w:hanging="240"/>
    </w:pPr>
    <w:rPr>
      <w:sz w:val="20"/>
      <w:szCs w:val="20"/>
    </w:rPr>
  </w:style>
  <w:style w:type="paragraph" w:styleId="Index8">
    <w:name w:val="index 8"/>
    <w:basedOn w:val="Normal"/>
    <w:autoRedefine/>
    <w:uiPriority w:val="99"/>
    <w:semiHidden/>
    <w:unhideWhenUsed/>
    <w:pPr>
      <w:spacing w:before="0" w:after="0" w:line="240" w:lineRule="auto"/>
      <w:ind w:left="1920" w:hanging="240"/>
    </w:pPr>
    <w:rPr>
      <w:sz w:val="20"/>
      <w:szCs w:val="20"/>
    </w:rPr>
  </w:style>
  <w:style w:type="paragraph" w:styleId="Index9">
    <w:name w:val="index 9"/>
    <w:basedOn w:val="Normal"/>
    <w:autoRedefine/>
    <w:uiPriority w:val="99"/>
    <w:semiHidden/>
    <w:unhideWhenUsed/>
    <w:pPr>
      <w:spacing w:before="0" w:after="0" w:line="240" w:lineRule="auto"/>
      <w:ind w:left="2160" w:hanging="240"/>
    </w:pPr>
    <w:rPr>
      <w:sz w:val="20"/>
      <w:szCs w:val="20"/>
    </w:rPr>
  </w:style>
  <w:style w:type="paragraph" w:styleId="TOC1">
    <w:name w:val="toc 1"/>
    <w:basedOn w:val="Normal"/>
    <w:autoRedefine/>
    <w:uiPriority w:val="39"/>
    <w:semiHidden/>
    <w:unhideWhenUsed/>
    <w:pPr>
      <w:spacing w:before="0" w:after="0" w:line="240" w:lineRule="auto"/>
    </w:pPr>
    <w:rPr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pPr>
      <w:spacing w:before="0" w:after="0" w:line="240" w:lineRule="auto"/>
      <w:ind w:left="240"/>
    </w:pPr>
    <w:rPr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pPr>
      <w:spacing w:before="0" w:after="0" w:line="240" w:lineRule="auto"/>
      <w:ind w:left="480"/>
    </w:pPr>
    <w:rPr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20"/>
    </w:pPr>
    <w:rPr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pPr>
      <w:spacing w:before="0" w:after="0" w:line="240" w:lineRule="auto"/>
      <w:ind w:left="960"/>
    </w:pPr>
    <w:rPr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pPr>
      <w:spacing w:before="0" w:after="0" w:line="240" w:lineRule="auto"/>
      <w:ind w:left="1200"/>
    </w:pPr>
    <w:rPr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pPr>
      <w:spacing w:before="0" w:after="0" w:line="240" w:lineRule="auto"/>
      <w:ind w:left="1440"/>
    </w:pPr>
    <w:rPr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pPr>
      <w:spacing w:before="0" w:after="0" w:line="240" w:lineRule="auto"/>
      <w:ind w:left="1680"/>
    </w:pPr>
    <w:rPr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pPr>
      <w:spacing w:before="0" w:after="0" w:line="240" w:lineRule="auto"/>
      <w:ind w:left="192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IndexHeading">
    <w:name w:val="index heading"/>
    <w:basedOn w:val="Normal"/>
    <w:uiPriority w:val="99"/>
    <w:semiHidden/>
    <w:unhideWhenUsed/>
    <w:pPr>
      <w:spacing w:before="0" w:after="0" w:line="24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uiPriority w:val="99"/>
    <w:semiHidden/>
    <w:unhideWhenUsed/>
    <w:pPr>
      <w:spacing w:before="0" w:after="0" w:line="240" w:lineRule="auto"/>
      <w:ind w:left="480" w:hanging="48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 w:hint="default"/>
    </w:rPr>
  </w:style>
  <w:style w:type="paragraph" w:styleId="TableofAuthorities">
    <w:name w:val="table of authorities"/>
    <w:basedOn w:val="Normal"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MacroText">
    <w:name w:val="macro"/>
    <w:basedOn w:val="Normal"/>
    <w:link w:val="MacroTextChar"/>
    <w:uiPriority w:val="99"/>
    <w:semiHidden/>
    <w:unhideWhenUsed/>
    <w:pPr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urier New" w:hAnsi="Courier New" w:cs="Courier New" w:hint="default"/>
    </w:rPr>
  </w:style>
  <w:style w:type="paragraph" w:styleId="TOAHeading">
    <w:name w:val="toa heading"/>
    <w:basedOn w:val="Normal"/>
    <w:uiPriority w:val="99"/>
    <w:semiHidden/>
    <w:unhideWhenUsed/>
    <w:pPr>
      <w:spacing w:before="120" w:after="0" w:line="240" w:lineRule="auto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before="120" w:after="120" w:line="24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 w:hint="default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 w:hint="default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styleId="Revision">
    <w:name w:val="Revision"/>
    <w:basedOn w:val="Normal"/>
    <w:uiPriority w:val="99"/>
    <w:semiHidden/>
    <w:pPr>
      <w:spacing w:before="0" w:after="0" w:line="240" w:lineRule="auto"/>
    </w:pPr>
  </w:style>
  <w:style w:type="paragraph" w:customStyle="1" w:styleId="ClientNote">
    <w:name w:val="Client Note"/>
    <w:basedOn w:val="Normal"/>
    <w:pPr>
      <w:spacing w:after="0" w:line="240" w:lineRule="auto"/>
    </w:pPr>
    <w:rPr>
      <w:i/>
      <w:iCs/>
      <w:color w:val="FF0000"/>
    </w:rPr>
  </w:style>
  <w:style w:type="paragraph" w:customStyle="1" w:styleId="AnswerLineL25">
    <w:name w:val="Answer Line L25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 w:line="240" w:lineRule="auto"/>
      <w:ind w:left="720"/>
    </w:pPr>
    <w:rPr>
      <w:b/>
      <w:bCs/>
      <w:i/>
      <w:iCs/>
      <w:color w:val="FFFFFF"/>
      <w:sz w:val="20"/>
      <w:szCs w:val="20"/>
    </w:rPr>
  </w:style>
  <w:style w:type="character" w:customStyle="1" w:styleId="TableTextChar">
    <w:name w:val="Table Text Char"/>
    <w:basedOn w:val="DefaultParagraphFont"/>
    <w:link w:val="TableText"/>
  </w:style>
  <w:style w:type="paragraph" w:customStyle="1" w:styleId="TableText">
    <w:name w:val="Table Text"/>
    <w:basedOn w:val="Normal"/>
    <w:link w:val="TableTextChar"/>
    <w:pPr>
      <w:spacing w:line="240" w:lineRule="auto"/>
    </w:pPr>
    <w:rPr>
      <w:sz w:val="20"/>
      <w:szCs w:val="20"/>
    </w:rPr>
  </w:style>
  <w:style w:type="paragraph" w:customStyle="1" w:styleId="TableHeading">
    <w:name w:val="Table Heading"/>
    <w:basedOn w:val="Normal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paragraph" w:customStyle="1" w:styleId="Bulletlevel2">
    <w:name w:val="Bullet level 2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InstNoteRed">
    <w:name w:val="Inst Note Red"/>
    <w:basedOn w:val="Normal"/>
    <w:pPr>
      <w:spacing w:line="240" w:lineRule="auto"/>
    </w:pPr>
    <w:rPr>
      <w:color w:val="EE0000"/>
      <w:sz w:val="20"/>
      <w:szCs w:val="20"/>
    </w:rPr>
  </w:style>
  <w:style w:type="paragraph" w:customStyle="1" w:styleId="ConfigWindow">
    <w:name w:val="Config Window"/>
    <w:basedOn w:val="Normal"/>
    <w:pPr>
      <w:spacing w:before="0" w:after="0" w:line="240" w:lineRule="auto"/>
    </w:pPr>
    <w:rPr>
      <w:i/>
      <w:iCs/>
      <w:color w:val="FFFFFF"/>
      <w:sz w:val="6"/>
      <w:szCs w:val="6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DefaultParagraphFont"/>
    <w:link w:val="CMD"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</w:style>
  <w:style w:type="paragraph" w:customStyle="1" w:styleId="BodyTextL50">
    <w:name w:val="Body Text L50"/>
    <w:basedOn w:val="Normal"/>
    <w:link w:val="BodyTextL50Char"/>
    <w:pPr>
      <w:spacing w:before="120" w:after="120" w:line="240" w:lineRule="auto"/>
      <w:ind w:left="72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InstNoteRedL50">
    <w:name w:val="Inst Note Red L50"/>
    <w:basedOn w:val="Normal"/>
    <w:pPr>
      <w:spacing w:before="120" w:after="120" w:line="240" w:lineRule="auto"/>
      <w:ind w:left="720"/>
    </w:pPr>
    <w:rPr>
      <w:color w:val="EE0000"/>
      <w:sz w:val="20"/>
      <w:szCs w:val="20"/>
    </w:rPr>
  </w:style>
  <w:style w:type="character" w:customStyle="1" w:styleId="DevConfigsChar">
    <w:name w:val="DevConfigs Char"/>
    <w:basedOn w:val="DefaultParagraphFont"/>
    <w:link w:val="DevConfigs"/>
    <w:rPr>
      <w:rFonts w:ascii="Courier New" w:hAnsi="Courier New" w:cs="Courier New" w:hint="default"/>
    </w:rPr>
  </w:style>
  <w:style w:type="paragraph" w:customStyle="1" w:styleId="DevConfigs">
    <w:name w:val="DevConfigs"/>
    <w:basedOn w:val="Normal"/>
    <w:link w:val="DevConfigsChar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pPr>
      <w:spacing w:before="240" w:after="240"/>
      <w:jc w:val="center"/>
    </w:p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character" w:customStyle="1" w:styleId="CMDOutputChar">
    <w:name w:val="CMD Output Char"/>
    <w:basedOn w:val="DefaultParagraphFont"/>
    <w:link w:val="CMDOutput"/>
    <w:rPr>
      <w:rFonts w:ascii="Courier New" w:hAnsi="Courier New" w:cs="Courier New" w:hint="default"/>
    </w:rPr>
  </w:style>
  <w:style w:type="paragraph" w:customStyle="1" w:styleId="CMDOutput">
    <w:name w:val="CMD Output"/>
    <w:basedOn w:val="Normal"/>
    <w:link w:val="CMDOutputChar"/>
    <w:pPr>
      <w:spacing w:line="240" w:lineRule="auto"/>
      <w:ind w:left="720"/>
    </w:pPr>
    <w:rPr>
      <w:rFonts w:ascii="Courier New" w:hAnsi="Courier New" w:cs="Courier New"/>
      <w:sz w:val="18"/>
      <w:szCs w:val="18"/>
    </w:rPr>
  </w:style>
  <w:style w:type="paragraph" w:customStyle="1" w:styleId="InstNoteRedL25">
    <w:name w:val="Inst Note Red L25"/>
    <w:basedOn w:val="Normal"/>
    <w:pPr>
      <w:spacing w:before="120" w:after="120" w:line="240" w:lineRule="auto"/>
      <w:ind w:left="360"/>
    </w:pPr>
    <w:rPr>
      <w:color w:val="EE0000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 w:line="240" w:lineRule="auto"/>
      <w:ind w:left="360" w:hanging="360"/>
    </w:pPr>
    <w:rPr>
      <w:sz w:val="20"/>
      <w:szCs w:val="20"/>
    </w:rPr>
  </w:style>
  <w:style w:type="paragraph" w:customStyle="1" w:styleId="ColorfulShading-Accent11">
    <w:name w:val="Colorful Shading - Accent 11"/>
    <w:basedOn w:val="Normal"/>
    <w:pPr>
      <w:spacing w:before="0" w:after="0" w:line="240" w:lineRule="auto"/>
    </w:pPr>
    <w:rPr>
      <w:sz w:val="20"/>
      <w:szCs w:val="20"/>
    </w:rPr>
  </w:style>
  <w:style w:type="character" w:customStyle="1" w:styleId="BodyTextBoldChar">
    <w:name w:val="Body Text Bold Char"/>
    <w:basedOn w:val="DefaultParagraphFont"/>
    <w:link w:val="BodyTextBold"/>
    <w:rPr>
      <w:rFonts w:ascii="Times New Roman" w:hAnsi="Times New Roman" w:cs="Times New Roman" w:hint="default"/>
      <w:b/>
      <w:bCs/>
    </w:rPr>
  </w:style>
  <w:style w:type="paragraph" w:customStyle="1" w:styleId="BodyTextBold">
    <w:name w:val="Body Text Bold"/>
    <w:basedOn w:val="Normal"/>
    <w:link w:val="BodyTextBoldChar"/>
    <w:pPr>
      <w:spacing w:before="120" w:after="120" w:line="240" w:lineRule="auto"/>
    </w:pPr>
    <w:rPr>
      <w:b/>
      <w:bCs/>
      <w:sz w:val="20"/>
      <w:szCs w:val="20"/>
    </w:rPr>
  </w:style>
  <w:style w:type="character" w:customStyle="1" w:styleId="CMDRedChar">
    <w:name w:val="CMD Red Char"/>
    <w:basedOn w:val="DefaultParagraphFont"/>
    <w:link w:val="CMDRed"/>
    <w:rPr>
      <w:rFonts w:ascii="Courier New" w:hAnsi="Courier New" w:cs="Courier New" w:hint="default"/>
      <w:color w:val="EE0000"/>
    </w:rPr>
  </w:style>
  <w:style w:type="paragraph" w:customStyle="1" w:styleId="CMDRed">
    <w:name w:val="CMD Red"/>
    <w:basedOn w:val="Normal"/>
    <w:link w:val="CMDRedChar"/>
    <w:pPr>
      <w:spacing w:line="240" w:lineRule="auto"/>
      <w:ind w:left="720"/>
    </w:pPr>
    <w:rPr>
      <w:rFonts w:ascii="Courier New" w:hAnsi="Courier New" w:cs="Courier New"/>
      <w:color w:val="EE0000"/>
      <w:sz w:val="20"/>
      <w:szCs w:val="20"/>
    </w:rPr>
  </w:style>
  <w:style w:type="character" w:customStyle="1" w:styleId="CMDOutputRedChar">
    <w:name w:val="CMD Output Red Char"/>
    <w:basedOn w:val="DefaultParagraphFont"/>
    <w:link w:val="CMDOutputRed"/>
    <w:rPr>
      <w:rFonts w:ascii="Courier New" w:hAnsi="Courier New" w:cs="Courier New" w:hint="default"/>
      <w:color w:val="EE0000"/>
    </w:rPr>
  </w:style>
  <w:style w:type="paragraph" w:customStyle="1" w:styleId="CMDOutputRed">
    <w:name w:val="CMD Output Red"/>
    <w:basedOn w:val="Normal"/>
    <w:link w:val="CMDOutputRedChar"/>
    <w:pPr>
      <w:spacing w:line="240" w:lineRule="auto"/>
      <w:ind w:left="720"/>
    </w:pPr>
    <w:rPr>
      <w:rFonts w:ascii="Courier New" w:hAnsi="Courier New" w:cs="Courier New"/>
      <w:color w:val="EE0000"/>
      <w:sz w:val="18"/>
      <w:szCs w:val="18"/>
    </w:rPr>
  </w:style>
  <w:style w:type="paragraph" w:customStyle="1" w:styleId="Drawing">
    <w:name w:val="Drawing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TableAnswer">
    <w:name w:val="Table Answer"/>
    <w:basedOn w:val="Normal"/>
    <w:pPr>
      <w:spacing w:line="240" w:lineRule="auto"/>
    </w:pPr>
    <w:rPr>
      <w:sz w:val="20"/>
      <w:szCs w:val="20"/>
    </w:rPr>
  </w:style>
  <w:style w:type="character" w:customStyle="1" w:styleId="BodyTextL50AnswerChar">
    <w:name w:val="Body Text L50 Answer Char"/>
    <w:basedOn w:val="DefaultParagraphFont"/>
    <w:link w:val="BodyTextL50Answer"/>
    <w:rPr>
      <w:b/>
      <w:bCs/>
      <w:shd w:val="clear" w:color="auto" w:fill="D9D9D9"/>
    </w:rPr>
  </w:style>
  <w:style w:type="paragraph" w:customStyle="1" w:styleId="BodyTextL50Answer">
    <w:name w:val="Body Text L50 Answer"/>
    <w:basedOn w:val="Normal"/>
    <w:link w:val="BodyTextL50AnswerChar"/>
    <w:pPr>
      <w:shd w:val="clear" w:color="auto" w:fill="D9D9D9"/>
      <w:spacing w:before="120" w:after="120" w:line="240" w:lineRule="auto"/>
      <w:ind w:left="720"/>
    </w:pPr>
    <w:rPr>
      <w:b/>
      <w:bCs/>
      <w:sz w:val="20"/>
      <w:szCs w:val="20"/>
    </w:rPr>
  </w:style>
  <w:style w:type="character" w:customStyle="1" w:styleId="BodyTextL25AnswerChar">
    <w:name w:val="Body Text L25 Answer Char"/>
    <w:basedOn w:val="DefaultParagraphFont"/>
    <w:link w:val="BodyTextL25Answer"/>
    <w:rPr>
      <w:b/>
      <w:bCs/>
      <w:shd w:val="clear" w:color="auto" w:fill="D9D9D9"/>
    </w:rPr>
  </w:style>
  <w:style w:type="paragraph" w:customStyle="1" w:styleId="BodyTextL25Answer">
    <w:name w:val="Body Text L25 Answer"/>
    <w:basedOn w:val="Normal"/>
    <w:link w:val="BodyTextL25AnswerChar"/>
    <w:pPr>
      <w:shd w:val="clear" w:color="auto" w:fill="D9D9D9"/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Heading1Gray">
    <w:name w:val="Heading 1 Gray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DevConfigGray">
    <w:name w:val="DevConfig Gray"/>
    <w:basedOn w:val="DefaultParagraphFont"/>
    <w:rPr>
      <w:rFonts w:ascii="Courier New" w:hAnsi="Courier New" w:cs="Courier New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Heading2GrayDnT">
    <w:name w:val="Heading 2 Gray DnT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AnswerGray">
    <w:name w:val="Answer Gray"/>
    <w:basedOn w:val="DefaultParagraphFont"/>
    <w:rPr>
      <w:rFonts w:ascii="Arial" w:hAnsi="Arial" w:cs="Arial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DnTbold">
    <w:name w:val="DnT bold"/>
    <w:basedOn w:val="DefaultParagraphFont"/>
    <w:rPr>
      <w:rFonts w:ascii="Arial" w:hAnsi="Arial" w:cs="Arial" w:hint="default"/>
      <w:b/>
      <w:bCs/>
    </w:rPr>
  </w:style>
  <w:style w:type="character" w:customStyle="1" w:styleId="DnTnobold">
    <w:name w:val="DnT no bol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sofy.com/lynis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EDDCA6789245FC88C39895E0C7E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CE16E-55FD-42A0-880B-F0BC96D7F372}"/>
      </w:docPartPr>
      <w:docPartBody>
        <w:p w:rsidR="00CC7F17" w:rsidRDefault="005115DA" w:rsidP="005115DA">
          <w:pPr>
            <w:pStyle w:val="A7EDDCA6789245FC88C39895E0C7E0C6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DA"/>
    <w:rsid w:val="000D5E36"/>
    <w:rsid w:val="000F22B6"/>
    <w:rsid w:val="00330FF9"/>
    <w:rsid w:val="003B2A80"/>
    <w:rsid w:val="005115DA"/>
    <w:rsid w:val="006F5608"/>
    <w:rsid w:val="00A05B75"/>
    <w:rsid w:val="00B05F63"/>
    <w:rsid w:val="00CC7F17"/>
    <w:rsid w:val="00DF5247"/>
    <w:rsid w:val="00E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5DA"/>
    <w:rPr>
      <w:color w:val="808080"/>
    </w:rPr>
  </w:style>
  <w:style w:type="paragraph" w:customStyle="1" w:styleId="A7EDDCA6789245FC88C39895E0C7E0C6">
    <w:name w:val="A7EDDCA6789245FC88C39895E0C7E0C6"/>
    <w:rsid w:val="00511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2643</Words>
  <Characters>15066</Characters>
  <Application>Microsoft Office Word</Application>
  <DocSecurity>0</DocSecurity>
  <Lines>125</Lines>
  <Paragraphs>35</Paragraphs>
  <ScaleCrop>false</ScaleCrop>
  <Company/>
  <LinksUpToDate>false</LinksUpToDate>
  <CharactersWithSpaces>17674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Configurar recursos de segurança no Windows e Linux</dc:title>
  <dc:subject/>
  <dc:creator>Akshay Bhagwatkar (aptlogica)</dc:creator>
  <cp:keywords/>
  <dc:description>2017</dc:description>
  <cp:lastModifiedBy>Jason Yip (jasyip)</cp:lastModifiedBy>
  <cp:revision>7</cp:revision>
  <dcterms:created xsi:type="dcterms:W3CDTF">2024-08-03T08:01:00Z</dcterms:created>
  <dcterms:modified xsi:type="dcterms:W3CDTF">2024-08-06T23:19:00Z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130300.000000000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ClassificationContentMarkingFooterShapeIds">
    <vt:lpwstr>50a163c4,4bf24df8,554ebe36</vt:lpwstr>
  </property>
  <property fmtid="{D5CDD505-2E9C-101B-9397-08002B2CF9AE}" pid="17" name="ClassificationContentMarkingFooterFontProps">
    <vt:lpwstr>#000000,8,Calibri</vt:lpwstr>
  </property>
  <property fmtid="{D5CDD505-2E9C-101B-9397-08002B2CF9AE}" pid="18" name="ClassificationContentMarkingFooterText">
    <vt:lpwstr>Cisco Confidential</vt:lpwstr>
  </property>
  <property fmtid="{D5CDD505-2E9C-101B-9397-08002B2CF9AE}" pid="19" name="MSIP_Label_c8f49a32-fde3-48a5-9266-b5b0972a22dc_Enabled">
    <vt:lpwstr>true</vt:lpwstr>
  </property>
  <property fmtid="{D5CDD505-2E9C-101B-9397-08002B2CF9AE}" pid="20" name="MSIP_Label_c8f49a32-fde3-48a5-9266-b5b0972a22dc_SetDate">
    <vt:lpwstr>2024-08-06T00:54:31Z</vt:lpwstr>
  </property>
  <property fmtid="{D5CDD505-2E9C-101B-9397-08002B2CF9AE}" pid="21" name="MSIP_Label_c8f49a32-fde3-48a5-9266-b5b0972a22dc_Method">
    <vt:lpwstr>Standard</vt:lpwstr>
  </property>
  <property fmtid="{D5CDD505-2E9C-101B-9397-08002B2CF9AE}" pid="22" name="MSIP_Label_c8f49a32-fde3-48a5-9266-b5b0972a22dc_Name">
    <vt:lpwstr>Cisco Confidential</vt:lpwstr>
  </property>
  <property fmtid="{D5CDD505-2E9C-101B-9397-08002B2CF9AE}" pid="23" name="MSIP_Label_c8f49a32-fde3-48a5-9266-b5b0972a22dc_SiteId">
    <vt:lpwstr>5ae1af62-9505-4097-a69a-c1553ef7840e</vt:lpwstr>
  </property>
  <property fmtid="{D5CDD505-2E9C-101B-9397-08002B2CF9AE}" pid="24" name="MSIP_Label_c8f49a32-fde3-48a5-9266-b5b0972a22dc_ActionId">
    <vt:lpwstr>32307f2c-d022-4325-ac8e-ace4689387ad</vt:lpwstr>
  </property>
  <property fmtid="{D5CDD505-2E9C-101B-9397-08002B2CF9AE}" pid="25" name="MSIP_Label_c8f49a32-fde3-48a5-9266-b5b0972a22dc_ContentBits">
    <vt:lpwstr>2</vt:lpwstr>
  </property>
</Properties>
</file>