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CyberShield SOC – Parser Design Document</w:t>
      </w:r>
    </w:p>
    <w:p>
      <w:r>
        <w:t>This document describes the design, logic, and purpose of the Sprint 1 log parser.</w:t>
      </w:r>
    </w:p>
    <w:p>
      <w:pPr>
        <w:pStyle w:val="Heading1"/>
      </w:pPr>
      <w:r>
        <w:t>1. Purpose</w:t>
      </w:r>
    </w:p>
    <w:p>
      <w:r>
        <w:t>The parser converts raw security log lines into structured records so they can later be analyzed by the detection engine and displayed in a SOC dashboard.</w:t>
      </w:r>
    </w:p>
    <w:p>
      <w:pPr>
        <w:pStyle w:val="Heading1"/>
      </w:pPr>
      <w:r>
        <w:t>2. Input Format</w:t>
      </w:r>
    </w:p>
    <w:p>
      <w:r>
        <w:t>The Sprint 1 parser is designed for raw authentication log entries such as SSH or Linux auth logs.</w:t>
      </w:r>
    </w:p>
    <w:p>
      <w:r>
        <w:t>Example input:</w:t>
      </w:r>
    </w:p>
    <w:p>
      <w:r>
        <w:t>Jun 14 02:11:43 Failed password for root from 203.0.113.4</w:t>
      </w:r>
    </w:p>
    <w:p>
      <w:pPr>
        <w:pStyle w:val="Heading1"/>
      </w:pPr>
      <w:r>
        <w:t>3. Extracted 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Time the event occurred</w:t>
            </w:r>
          </w:p>
        </w:tc>
      </w:tr>
      <w:tr>
        <w:tc>
          <w:tcPr>
            <w:tcW w:type="dxa" w:w="4320"/>
          </w:tcPr>
          <w:p>
            <w:r>
              <w:t>ip</w:t>
            </w:r>
          </w:p>
        </w:tc>
        <w:tc>
          <w:tcPr>
            <w:tcW w:type="dxa" w:w="4320"/>
          </w:tcPr>
          <w:p>
            <w:r>
              <w:t>Source IP address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User account involved</w:t>
            </w:r>
          </w:p>
        </w:tc>
      </w:tr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Detected event type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FAIL or SUCCESS</w:t>
            </w:r>
          </w:p>
        </w:tc>
      </w:tr>
    </w:tbl>
    <w:p>
      <w:pPr>
        <w:pStyle w:val="Heading1"/>
      </w:pPr>
      <w:r>
        <w:t>4. Parsing Logic</w:t>
      </w:r>
    </w:p>
    <w:p>
      <w:r>
        <w:t>The parser uses regular expressions to identify timestamps, IPv4 addresses, and usernames. It then checks for known authentication event phrases such as:</w:t>
      </w:r>
    </w:p>
    <w:p>
      <w:pPr>
        <w:pStyle w:val="ListBullet"/>
      </w:pPr>
      <w:r>
        <w:t>Failed password for</w:t>
      </w:r>
    </w:p>
    <w:p>
      <w:pPr>
        <w:pStyle w:val="ListBullet"/>
      </w:pPr>
      <w:r>
        <w:t>Invalid user</w:t>
      </w:r>
    </w:p>
    <w:p>
      <w:pPr>
        <w:pStyle w:val="ListBullet"/>
      </w:pPr>
      <w:r>
        <w:t>Accepted password for</w:t>
      </w:r>
    </w:p>
    <w:p>
      <w:pPr>
        <w:pStyle w:val="ListBullet"/>
      </w:pPr>
      <w:r>
        <w:t>sudo auth failure</w:t>
      </w:r>
    </w:p>
    <w:p>
      <w:pPr>
        <w:pStyle w:val="Heading1"/>
      </w:pPr>
      <w:r>
        <w:t>5. Output</w:t>
      </w:r>
    </w:p>
    <w:p>
      <w:r>
        <w:t>The parsed records are exported to both JSON and CSV files inside the output folder.</w:t>
      </w:r>
    </w:p>
    <w:p>
      <w:pPr>
        <w:pStyle w:val="Heading1"/>
      </w:pPr>
      <w:r>
        <w:t>6. Current Limitations</w:t>
      </w:r>
    </w:p>
    <w:p>
      <w:pPr>
        <w:pStyle w:val="ListBullet"/>
      </w:pPr>
      <w:r>
        <w:t>Only a small set of authentication log patterns are handled in Sprint 1.</w:t>
      </w:r>
    </w:p>
    <w:p>
      <w:pPr>
        <w:pStyle w:val="ListBullet"/>
      </w:pPr>
      <w:r>
        <w:t>The parser does not yet perform correlation or threat scoring.</w:t>
      </w:r>
    </w:p>
    <w:p>
      <w:pPr>
        <w:pStyle w:val="ListBullet"/>
      </w:pPr>
      <w:r>
        <w:t>Machine learning and LLM-based alert explanation are future enhancements.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