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3CF5903" w:rsidR="002E6DDC" w:rsidRDefault="00291040" w:rsidP="00291040">
      <w:pPr>
        <w:jc w:val="center"/>
        <w:rPr>
          <w:lang w:val="fr-BE"/>
        </w:rPr>
      </w:pPr>
      <w:r>
        <w:rPr>
          <w:lang w:val="fr-BE"/>
        </w:rPr>
        <w:t>Récap du contenu des deux codes</w:t>
      </w:r>
    </w:p>
    <w:p w14:paraId="0496B1AB" w14:textId="242A9DFA" w:rsidR="000158FC" w:rsidRDefault="000158FC" w:rsidP="00291040">
      <w:pPr>
        <w:jc w:val="center"/>
        <w:rPr>
          <w:lang w:val="fr-BE"/>
        </w:rPr>
      </w:pPr>
    </w:p>
    <w:p w14:paraId="11FB43C9" w14:textId="7896BD2A" w:rsidR="000158FC" w:rsidRDefault="000158FC" w:rsidP="000158FC">
      <w:pPr>
        <w:rPr>
          <w:lang w:val="fr-BE"/>
        </w:rPr>
      </w:pPr>
      <w:r>
        <w:rPr>
          <w:lang w:val="fr-BE"/>
        </w:rPr>
        <w:t>Intro</w:t>
      </w:r>
    </w:p>
    <w:p w14:paraId="49E3FC2D" w14:textId="3D6B095E" w:rsidR="000158FC" w:rsidRDefault="000158FC" w:rsidP="000158FC">
      <w:pPr>
        <w:rPr>
          <w:lang w:val="fr-BE"/>
        </w:rPr>
      </w:pPr>
      <w:r>
        <w:rPr>
          <w:lang w:val="fr-BE"/>
        </w:rPr>
        <w:t xml:space="preserve">Mon idée ici est de proposer un </w:t>
      </w:r>
      <w:r w:rsidR="00444BE2">
        <w:rPr>
          <w:lang w:val="fr-BE"/>
        </w:rPr>
        <w:t>« mini projet » réaliste qui fera office d</w:t>
      </w:r>
      <w:r w:rsidR="005105B1">
        <w:rPr>
          <w:lang w:val="fr-BE"/>
        </w:rPr>
        <w:t xml:space="preserve">’exemple de ce qu’il est possible de produire avec ce genre de cartes. </w:t>
      </w:r>
    </w:p>
    <w:p w14:paraId="4E532AA6" w14:textId="6B2AF517" w:rsidR="005105B1" w:rsidRDefault="008A201A" w:rsidP="000158FC">
      <w:pPr>
        <w:rPr>
          <w:lang w:val="fr-BE"/>
        </w:rPr>
      </w:pPr>
      <w:r>
        <w:rPr>
          <w:lang w:val="fr-BE"/>
        </w:rPr>
        <w:t>Pour donner un cadre au travail, je pose un scénario simple : </w:t>
      </w:r>
    </w:p>
    <w:p w14:paraId="20B12243" w14:textId="0409C093" w:rsidR="00777AD7" w:rsidRDefault="00B44DEB" w:rsidP="00B44DEB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 xml:space="preserve">On est sur un système avec un poste de contrôle (master) et plusieurs cartes </w:t>
      </w:r>
      <w:r w:rsidR="00754C10">
        <w:rPr>
          <w:lang w:val="fr-BE"/>
        </w:rPr>
        <w:t xml:space="preserve">sous son contrôle qui lui communiquent des données. </w:t>
      </w:r>
      <w:r w:rsidR="00754C10" w:rsidRPr="00754C10">
        <w:rPr>
          <w:lang w:val="fr-BE"/>
        </w:rPr>
        <w:sym w:font="Wingdings" w:char="F0E0"/>
      </w:r>
      <w:r w:rsidR="00754C10">
        <w:rPr>
          <w:lang w:val="fr-BE"/>
        </w:rPr>
        <w:t xml:space="preserve"> </w:t>
      </w:r>
      <w:r w:rsidR="00A15D60">
        <w:rPr>
          <w:lang w:val="fr-BE"/>
        </w:rPr>
        <w:t>U</w:t>
      </w:r>
      <w:r w:rsidR="00754C10">
        <w:rPr>
          <w:lang w:val="fr-BE"/>
        </w:rPr>
        <w:t xml:space="preserve">n exemple plus concret : imaginons </w:t>
      </w:r>
      <w:r w:rsidR="0054593D">
        <w:rPr>
          <w:lang w:val="fr-BE"/>
        </w:rPr>
        <w:t xml:space="preserve">le hall d’entrée d’un </w:t>
      </w:r>
      <w:proofErr w:type="spellStart"/>
      <w:r w:rsidR="0054593D">
        <w:rPr>
          <w:lang w:val="fr-BE"/>
        </w:rPr>
        <w:t>hotel</w:t>
      </w:r>
      <w:proofErr w:type="spellEnd"/>
      <w:r w:rsidR="0054593D">
        <w:rPr>
          <w:lang w:val="fr-BE"/>
        </w:rPr>
        <w:t>, il faut qu’il sois toujours bien illuminé</w:t>
      </w:r>
      <w:r w:rsidR="0059422E">
        <w:rPr>
          <w:lang w:val="fr-BE"/>
        </w:rPr>
        <w:t>, aéré et avec une température agréable</w:t>
      </w:r>
      <w:r w:rsidR="00E840C6">
        <w:rPr>
          <w:lang w:val="fr-BE"/>
        </w:rPr>
        <w:t>,</w:t>
      </w:r>
      <w:r w:rsidR="00777AD7">
        <w:rPr>
          <w:lang w:val="fr-BE"/>
        </w:rPr>
        <w:t>…</w:t>
      </w:r>
    </w:p>
    <w:p w14:paraId="6A096252" w14:textId="052D7962" w:rsidR="008A201A" w:rsidRDefault="00E840C6" w:rsidP="00777AD7">
      <w:pPr>
        <w:pStyle w:val="Paragraphedeliste"/>
        <w:rPr>
          <w:lang w:val="fr-BE"/>
        </w:rPr>
      </w:pPr>
      <w:r>
        <w:rPr>
          <w:lang w:val="fr-BE"/>
        </w:rPr>
        <w:t xml:space="preserve"> d’autre part il est utile d’enregistrer des données </w:t>
      </w:r>
      <w:r w:rsidR="00777AD7">
        <w:rPr>
          <w:lang w:val="fr-BE"/>
        </w:rPr>
        <w:t>en rapport avec un process : pour continuer sur l’exemple de l’</w:t>
      </w:r>
      <w:proofErr w:type="spellStart"/>
      <w:r w:rsidR="00777AD7">
        <w:rPr>
          <w:lang w:val="fr-BE"/>
        </w:rPr>
        <w:t>hotel</w:t>
      </w:r>
      <w:proofErr w:type="spellEnd"/>
      <w:r w:rsidR="00777AD7">
        <w:rPr>
          <w:lang w:val="fr-BE"/>
        </w:rPr>
        <w:t xml:space="preserve"> </w:t>
      </w:r>
      <w:r w:rsidR="00777AD7" w:rsidRPr="00777AD7">
        <w:rPr>
          <w:lang w:val="fr-BE"/>
        </w:rPr>
        <w:sym w:font="Wingdings" w:char="F0E0"/>
      </w:r>
      <w:r w:rsidR="00777AD7">
        <w:rPr>
          <w:lang w:val="fr-BE"/>
        </w:rPr>
        <w:t xml:space="preserve"> plutôt que d’importuner les client on peut imaginer évaluer la fréquentation de hall  d’entrée en fct des paramètre </w:t>
      </w:r>
      <w:r w:rsidR="000D6E7C">
        <w:rPr>
          <w:lang w:val="fr-BE"/>
        </w:rPr>
        <w:t xml:space="preserve">qu’on enregistre. </w:t>
      </w:r>
    </w:p>
    <w:p w14:paraId="3C965DFF" w14:textId="6FA0DEB8" w:rsidR="00A15D60" w:rsidRDefault="00A15D60" w:rsidP="00777AD7">
      <w:pPr>
        <w:pStyle w:val="Paragraphedeliste"/>
        <w:rPr>
          <w:lang w:val="fr-BE"/>
        </w:rPr>
      </w:pPr>
    </w:p>
    <w:p w14:paraId="098D25F1" w14:textId="02E92D34" w:rsidR="00A15D60" w:rsidRDefault="00BC3677" w:rsidP="00A15D60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Le réalisme absolu n’est pas obligatoire, il suffit que l’application corresponde à quelque chose qui dans l’idée reste</w:t>
      </w:r>
      <w:r w:rsidR="003B0FA3">
        <w:rPr>
          <w:lang w:val="fr-BE"/>
        </w:rPr>
        <w:t xml:space="preserve"> proche de ce qui peut être fait.</w:t>
      </w:r>
    </w:p>
    <w:p w14:paraId="4677E1DB" w14:textId="43B5F6DE" w:rsidR="003B0FA3" w:rsidRPr="003B0FA3" w:rsidRDefault="003B0FA3" w:rsidP="003B0FA3">
      <w:pPr>
        <w:ind w:left="720"/>
        <w:rPr>
          <w:lang w:val="fr-BE"/>
        </w:rPr>
      </w:pPr>
    </w:p>
    <w:p w14:paraId="456A2610" w14:textId="6F18433D" w:rsidR="00291040" w:rsidRDefault="00291040" w:rsidP="00291040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SLAVE</w:t>
      </w:r>
      <w:r w:rsidR="009B3988">
        <w:rPr>
          <w:lang w:val="fr-BE"/>
        </w:rPr>
        <w:t xml:space="preserve"> – </w:t>
      </w:r>
      <w:r w:rsidR="000D00D1">
        <w:rPr>
          <w:lang w:val="fr-BE"/>
        </w:rPr>
        <w:t>(</w:t>
      </w:r>
      <w:r w:rsidR="009B3988">
        <w:rPr>
          <w:lang w:val="fr-BE"/>
        </w:rPr>
        <w:t xml:space="preserve">en nombre illimités </w:t>
      </w:r>
      <w:r w:rsidR="000D00D1">
        <w:rPr>
          <w:lang w:val="fr-BE"/>
        </w:rPr>
        <w:t>ici il y en aura 1)</w:t>
      </w:r>
    </w:p>
    <w:p w14:paraId="6B04699B" w14:textId="579263B3" w:rsidR="00234A90" w:rsidRDefault="00234A90" w:rsidP="00234A90">
      <w:pPr>
        <w:rPr>
          <w:lang w:val="fr-BE"/>
        </w:rPr>
      </w:pPr>
      <w:r>
        <w:rPr>
          <w:lang w:val="fr-BE"/>
        </w:rPr>
        <w:t>Deux «</w:t>
      </w:r>
      <w:r w:rsidR="00492317">
        <w:rPr>
          <w:lang w:val="fr-BE"/>
        </w:rPr>
        <w:t> modes »</w:t>
      </w:r>
      <w:r>
        <w:rPr>
          <w:lang w:val="fr-BE"/>
        </w:rPr>
        <w:t xml:space="preserve"> :   </w:t>
      </w:r>
    </w:p>
    <w:p w14:paraId="1971DB2F" w14:textId="2DA05FF5" w:rsidR="00FC4529" w:rsidRPr="00B86905" w:rsidRDefault="007D48F4" w:rsidP="00B86905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Un mode </w:t>
      </w:r>
      <w:proofErr w:type="spellStart"/>
      <w:r>
        <w:rPr>
          <w:lang w:val="fr-BE"/>
        </w:rPr>
        <w:t>progra</w:t>
      </w:r>
      <w:proofErr w:type="spellEnd"/>
      <w:r>
        <w:rPr>
          <w:lang w:val="fr-BE"/>
        </w:rPr>
        <w:t xml:space="preserve"> qui </w:t>
      </w:r>
      <w:r w:rsidR="00736A83">
        <w:rPr>
          <w:lang w:val="fr-BE"/>
        </w:rPr>
        <w:t>permet de</w:t>
      </w:r>
      <w:r>
        <w:rPr>
          <w:lang w:val="fr-BE"/>
        </w:rPr>
        <w:t xml:space="preserve"> fixer le seuil</w:t>
      </w:r>
      <w:r w:rsidR="00B86905">
        <w:rPr>
          <w:lang w:val="fr-BE"/>
        </w:rPr>
        <w:t xml:space="preserve"> </w:t>
      </w:r>
      <w:r w:rsidR="00B86905" w:rsidRPr="00B86905">
        <w:rPr>
          <w:highlight w:val="yellow"/>
          <w:lang w:val="fr-BE"/>
        </w:rPr>
        <w:t>(POT)</w:t>
      </w:r>
      <w:r>
        <w:rPr>
          <w:lang w:val="fr-BE"/>
        </w:rPr>
        <w:t xml:space="preserve"> de luminosité qui permet </w:t>
      </w:r>
      <w:r w:rsidR="00736A83">
        <w:rPr>
          <w:lang w:val="fr-BE"/>
        </w:rPr>
        <w:t>d’allumer la lumière</w:t>
      </w:r>
      <w:r w:rsidR="00B86905">
        <w:rPr>
          <w:lang w:val="fr-BE"/>
        </w:rPr>
        <w:t xml:space="preserve"> </w:t>
      </w:r>
      <w:r w:rsidR="00FC4529" w:rsidRPr="00B86905">
        <w:rPr>
          <w:highlight w:val="yellow"/>
          <w:lang w:val="fr-BE"/>
        </w:rPr>
        <w:t>(RELAIS)</w:t>
      </w:r>
      <w:r w:rsidR="00B86905">
        <w:rPr>
          <w:lang w:val="fr-BE"/>
        </w:rPr>
        <w:t>.</w:t>
      </w:r>
    </w:p>
    <w:p w14:paraId="2AE6EABE" w14:textId="7B9AFA93" w:rsidR="00FC4529" w:rsidRDefault="00FC4529" w:rsidP="00FC4529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Un mode normal</w:t>
      </w:r>
      <w:r w:rsidR="004714E0">
        <w:rPr>
          <w:lang w:val="fr-BE"/>
        </w:rPr>
        <w:t xml:space="preserve"> </w:t>
      </w:r>
      <w:r w:rsidR="000113B6">
        <w:rPr>
          <w:lang w:val="fr-BE"/>
        </w:rPr>
        <w:t>où se</w:t>
      </w:r>
      <w:r w:rsidR="004714E0">
        <w:rPr>
          <w:lang w:val="fr-BE"/>
        </w:rPr>
        <w:t xml:space="preserve"> situe le code principal.</w:t>
      </w:r>
    </w:p>
    <w:p w14:paraId="0EB1F6D0" w14:textId="68FAF321" w:rsidR="004714E0" w:rsidRDefault="004714E0" w:rsidP="004714E0">
      <w:pPr>
        <w:rPr>
          <w:lang w:val="fr-BE"/>
        </w:rPr>
      </w:pPr>
      <w:r>
        <w:rPr>
          <w:lang w:val="fr-BE"/>
        </w:rPr>
        <w:t xml:space="preserve">Pour basculer en mode </w:t>
      </w:r>
      <w:proofErr w:type="spellStart"/>
      <w:r>
        <w:rPr>
          <w:lang w:val="fr-BE"/>
        </w:rPr>
        <w:t>progra</w:t>
      </w:r>
      <w:proofErr w:type="spellEnd"/>
      <w:r>
        <w:rPr>
          <w:lang w:val="fr-BE"/>
        </w:rPr>
        <w:t xml:space="preserve"> il faut appuyer sur bp1</w:t>
      </w:r>
      <w:r w:rsidR="00E7667C">
        <w:rPr>
          <w:lang w:val="fr-BE"/>
        </w:rPr>
        <w:t xml:space="preserve"> </w:t>
      </w:r>
      <w:r w:rsidR="00E7667C" w:rsidRPr="00E7667C">
        <w:rPr>
          <w:highlight w:val="yellow"/>
          <w:lang w:val="fr-BE"/>
        </w:rPr>
        <w:t>(BP1)</w:t>
      </w:r>
    </w:p>
    <w:p w14:paraId="7E4E2183" w14:textId="37402F99" w:rsidR="00BB7760" w:rsidRDefault="00BB7760" w:rsidP="004714E0">
      <w:pPr>
        <w:rPr>
          <w:lang w:val="fr-BE"/>
        </w:rPr>
      </w:pPr>
      <w:r>
        <w:rPr>
          <w:lang w:val="fr-BE"/>
        </w:rPr>
        <w:t xml:space="preserve">Le </w:t>
      </w:r>
      <w:r w:rsidRPr="00BB7760">
        <w:rPr>
          <w:highlight w:val="yellow"/>
          <w:lang w:val="fr-BE"/>
        </w:rPr>
        <w:t>BP2</w:t>
      </w:r>
      <w:r>
        <w:rPr>
          <w:lang w:val="fr-BE"/>
        </w:rPr>
        <w:t xml:space="preserve"> lui permet d’allumer ou éteindre manuellement la lumière</w:t>
      </w:r>
      <w:r w:rsidR="000071DB">
        <w:rPr>
          <w:lang w:val="fr-BE"/>
        </w:rPr>
        <w:t>.</w:t>
      </w:r>
    </w:p>
    <w:p w14:paraId="6C09CB74" w14:textId="3D8698DC" w:rsidR="000113B6" w:rsidRDefault="00B86905" w:rsidP="004714E0">
      <w:pPr>
        <w:rPr>
          <w:lang w:val="fr-BE"/>
        </w:rPr>
      </w:pPr>
      <w:r>
        <w:rPr>
          <w:lang w:val="fr-BE"/>
        </w:rPr>
        <w:t xml:space="preserve">Tandis qu’un appui sur le </w:t>
      </w:r>
      <w:r w:rsidR="000071DB" w:rsidRPr="000071DB">
        <w:rPr>
          <w:highlight w:val="yellow"/>
          <w:lang w:val="fr-BE"/>
        </w:rPr>
        <w:t>bouton tactile</w:t>
      </w:r>
      <w:r w:rsidR="000071DB">
        <w:rPr>
          <w:lang w:val="fr-BE"/>
        </w:rPr>
        <w:t xml:space="preserve"> </w:t>
      </w:r>
      <w:r w:rsidR="006A7E8D">
        <w:rPr>
          <w:lang w:val="fr-BE"/>
        </w:rPr>
        <w:t>permet</w:t>
      </w:r>
      <w:r w:rsidR="00DF3A45">
        <w:rPr>
          <w:lang w:val="fr-BE"/>
        </w:rPr>
        <w:t xml:space="preserve"> d’activer o</w:t>
      </w:r>
      <w:r w:rsidR="000071DB">
        <w:rPr>
          <w:lang w:val="fr-BE"/>
        </w:rPr>
        <w:t>u</w:t>
      </w:r>
      <w:r w:rsidR="00DF3A45">
        <w:rPr>
          <w:lang w:val="fr-BE"/>
        </w:rPr>
        <w:t xml:space="preserve"> non la gestion automatique de la lumière.</w:t>
      </w:r>
    </w:p>
    <w:p w14:paraId="6646F1C8" w14:textId="0FF52BC8" w:rsidR="00DF3A45" w:rsidRDefault="00DF3A45" w:rsidP="004714E0">
      <w:pPr>
        <w:rPr>
          <w:lang w:val="fr-BE"/>
        </w:rPr>
      </w:pPr>
      <w:r>
        <w:rPr>
          <w:lang w:val="fr-BE"/>
        </w:rPr>
        <w:t xml:space="preserve">Toutes les </w:t>
      </w:r>
      <w:proofErr w:type="spellStart"/>
      <w:r>
        <w:rPr>
          <w:lang w:val="fr-BE"/>
        </w:rPr>
        <w:t>xxxx</w:t>
      </w:r>
      <w:proofErr w:type="spellEnd"/>
      <w:r>
        <w:rPr>
          <w:lang w:val="fr-BE"/>
        </w:rPr>
        <w:t xml:space="preserve"> les différents capteurs prennent une mesure et la communiquent. </w:t>
      </w:r>
      <w:r w:rsidR="002B71DC" w:rsidRPr="002B71DC">
        <w:rPr>
          <w:highlight w:val="yellow"/>
          <w:lang w:val="fr-BE"/>
        </w:rPr>
        <w:t>(DHT , TMC ,LDR)</w:t>
      </w:r>
    </w:p>
    <w:p w14:paraId="57F2C65D" w14:textId="12486700" w:rsidR="00DF3A45" w:rsidRDefault="002B44D2" w:rsidP="004714E0">
      <w:pPr>
        <w:rPr>
          <w:lang w:val="fr-BE"/>
        </w:rPr>
      </w:pPr>
      <w:r>
        <w:rPr>
          <w:lang w:val="fr-BE"/>
        </w:rPr>
        <w:t>(pour l’instant utilisation de « </w:t>
      </w:r>
      <w:proofErr w:type="spellStart"/>
      <w:r>
        <w:rPr>
          <w:lang w:val="fr-BE"/>
        </w:rPr>
        <w:t>millis</w:t>
      </w:r>
      <w:proofErr w:type="spellEnd"/>
      <w:r>
        <w:rPr>
          <w:lang w:val="fr-BE"/>
        </w:rPr>
        <w:t xml:space="preserve">() »  mais à voir pour le faire via </w:t>
      </w:r>
      <w:proofErr w:type="spellStart"/>
      <w:r>
        <w:rPr>
          <w:lang w:val="fr-BE"/>
        </w:rPr>
        <w:t>rtos</w:t>
      </w:r>
      <w:proofErr w:type="spellEnd"/>
      <w:r>
        <w:rPr>
          <w:lang w:val="fr-BE"/>
        </w:rPr>
        <w:t>)</w:t>
      </w:r>
    </w:p>
    <w:p w14:paraId="7EA41E9F" w14:textId="5DE3CBEA" w:rsidR="000A4C30" w:rsidRPr="000A4C30" w:rsidRDefault="000A4C30" w:rsidP="000A4C3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La com se fait via </w:t>
      </w:r>
      <w:r w:rsidRPr="000A4C30">
        <w:rPr>
          <w:highlight w:val="yellow"/>
          <w:lang w:val="fr-BE"/>
        </w:rPr>
        <w:t>NRF</w:t>
      </w:r>
    </w:p>
    <w:p w14:paraId="6A6C9F23" w14:textId="248A425E" w:rsidR="002B71DC" w:rsidRDefault="00C837F4" w:rsidP="004714E0">
      <w:pPr>
        <w:rPr>
          <w:lang w:val="fr-BE"/>
        </w:rPr>
      </w:pPr>
      <w:r>
        <w:rPr>
          <w:lang w:val="fr-BE"/>
        </w:rPr>
        <w:t xml:space="preserve">LCD pour afficher les valeurs. </w:t>
      </w:r>
      <w:r w:rsidRPr="00C837F4">
        <w:rPr>
          <w:highlight w:val="yellow"/>
          <w:lang w:val="fr-BE"/>
        </w:rPr>
        <w:t>(LCD)</w:t>
      </w:r>
      <w:r w:rsidR="005A59AE">
        <w:rPr>
          <w:lang w:val="fr-BE"/>
        </w:rPr>
        <w:t xml:space="preserve"> </w:t>
      </w:r>
      <w:r w:rsidR="005A59AE" w:rsidRPr="005A59AE">
        <w:rPr>
          <w:lang w:val="fr-BE"/>
        </w:rPr>
        <w:sym w:font="Wingdings" w:char="F0E0"/>
      </w:r>
      <w:r w:rsidR="005A59AE">
        <w:rPr>
          <w:lang w:val="fr-BE"/>
        </w:rPr>
        <w:t xml:space="preserve"> mais pas </w:t>
      </w:r>
      <w:r w:rsidR="00894A55">
        <w:rPr>
          <w:lang w:val="fr-BE"/>
        </w:rPr>
        <w:t>que…en</w:t>
      </w:r>
      <w:r w:rsidR="005A59AE">
        <w:rPr>
          <w:lang w:val="fr-BE"/>
        </w:rPr>
        <w:t xml:space="preserve"> mode </w:t>
      </w:r>
      <w:proofErr w:type="spellStart"/>
      <w:r w:rsidR="005A59AE">
        <w:rPr>
          <w:lang w:val="fr-BE"/>
        </w:rPr>
        <w:t>progra</w:t>
      </w:r>
      <w:proofErr w:type="spellEnd"/>
      <w:r w:rsidR="005A59AE">
        <w:rPr>
          <w:lang w:val="fr-BE"/>
        </w:rPr>
        <w:t xml:space="preserve"> on affiche la valeur de seuil aussi </w:t>
      </w:r>
    </w:p>
    <w:p w14:paraId="0FB528A8" w14:textId="00F05DD0" w:rsidR="000F7608" w:rsidRDefault="000F7608" w:rsidP="004714E0">
      <w:pPr>
        <w:rPr>
          <w:lang w:val="fr-BE"/>
        </w:rPr>
      </w:pPr>
      <w:r>
        <w:rPr>
          <w:lang w:val="fr-BE"/>
        </w:rPr>
        <w:t>Et on utilise la RGB comme témoin</w:t>
      </w:r>
      <w:r w:rsidR="00561EDD">
        <w:rPr>
          <w:lang w:val="fr-BE"/>
        </w:rPr>
        <w:t xml:space="preserve"> pour voir rapidement la tem</w:t>
      </w:r>
      <w:r w:rsidR="00876A83">
        <w:rPr>
          <w:lang w:val="fr-BE"/>
        </w:rPr>
        <w:t>pérature est ok.</w:t>
      </w:r>
    </w:p>
    <w:p w14:paraId="204BA80A" w14:textId="117A594F" w:rsidR="004E497D" w:rsidRDefault="004E497D" w:rsidP="004714E0">
      <w:pPr>
        <w:rPr>
          <w:lang w:val="fr-BE"/>
        </w:rPr>
      </w:pPr>
    </w:p>
    <w:p w14:paraId="1DC0EA3B" w14:textId="0C029D91" w:rsidR="004E497D" w:rsidRDefault="00BD2B4F" w:rsidP="004714E0">
      <w:pPr>
        <w:rPr>
          <w:lang w:val="fr-BE"/>
        </w:rPr>
      </w:pPr>
      <w:r w:rsidRPr="00BD2B4F">
        <w:rPr>
          <w:highlight w:val="green"/>
          <w:lang w:val="fr-BE"/>
        </w:rPr>
        <w:t>D’autre idée sont à ajouter ici au  besoin.</w:t>
      </w:r>
    </w:p>
    <w:p w14:paraId="5B637880" w14:textId="1212A284" w:rsidR="00BD2B4F" w:rsidRDefault="00BD2B4F" w:rsidP="004714E0">
      <w:pPr>
        <w:rPr>
          <w:lang w:val="fr-BE"/>
        </w:rPr>
      </w:pPr>
    </w:p>
    <w:p w14:paraId="6FF15786" w14:textId="78C489A0" w:rsidR="00BD2B4F" w:rsidRDefault="00BD2B4F">
      <w:pPr>
        <w:rPr>
          <w:lang w:val="fr-BE"/>
        </w:rPr>
      </w:pPr>
      <w:r>
        <w:rPr>
          <w:lang w:val="fr-BE"/>
        </w:rPr>
        <w:br w:type="page"/>
      </w:r>
    </w:p>
    <w:p w14:paraId="26E0B43D" w14:textId="04CF8802" w:rsidR="00BD2B4F" w:rsidRDefault="00BD2B4F" w:rsidP="00BD2B4F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>MASTER</w:t>
      </w:r>
    </w:p>
    <w:p w14:paraId="28A16FC6" w14:textId="6A7444EC" w:rsidR="001E5A51" w:rsidRDefault="001E5A51" w:rsidP="001E5A51">
      <w:pPr>
        <w:rPr>
          <w:lang w:val="fr-BE"/>
        </w:rPr>
      </w:pPr>
    </w:p>
    <w:p w14:paraId="0984FEE9" w14:textId="07398CB0" w:rsidR="001E5A51" w:rsidRDefault="00E21299" w:rsidP="001E5A51">
      <w:pPr>
        <w:rPr>
          <w:lang w:val="fr-BE"/>
        </w:rPr>
      </w:pPr>
      <w:r>
        <w:rPr>
          <w:lang w:val="fr-BE"/>
        </w:rPr>
        <w:t>Coté master pour pouvoir utiliser la carte elle demande un code à l’allumage</w:t>
      </w:r>
      <w:r w:rsidR="00A72F14">
        <w:rPr>
          <w:lang w:val="fr-BE"/>
        </w:rPr>
        <w:t>.</w:t>
      </w:r>
    </w:p>
    <w:p w14:paraId="45D6E6B9" w14:textId="688534C7" w:rsidR="00A72F14" w:rsidRDefault="00A72F14" w:rsidP="001E5A51">
      <w:pPr>
        <w:rPr>
          <w:lang w:val="fr-BE"/>
        </w:rPr>
      </w:pPr>
      <w:r>
        <w:rPr>
          <w:lang w:val="fr-BE"/>
        </w:rPr>
        <w:t>Une fois le code validé on peut accéder aux fonctions de la carte.</w:t>
      </w:r>
    </w:p>
    <w:p w14:paraId="5946A15D" w14:textId="05A95C48" w:rsidR="001E5829" w:rsidRDefault="001E5829" w:rsidP="001E5A51">
      <w:pPr>
        <w:rPr>
          <w:lang w:val="fr-BE"/>
        </w:rPr>
      </w:pPr>
    </w:p>
    <w:p w14:paraId="4D45F46C" w14:textId="3138986B" w:rsidR="001E5829" w:rsidRDefault="00834720" w:rsidP="001E5A51">
      <w:pPr>
        <w:rPr>
          <w:lang w:val="fr-BE"/>
        </w:rPr>
      </w:pPr>
      <w:r w:rsidRPr="009D7474">
        <w:rPr>
          <w:highlight w:val="yellow"/>
          <w:lang w:val="fr-BE"/>
        </w:rPr>
        <w:t>RGB</w:t>
      </w:r>
      <w:r>
        <w:rPr>
          <w:lang w:val="fr-BE"/>
        </w:rPr>
        <w:t xml:space="preserve"> rouge ou vert </w:t>
      </w:r>
      <w:r w:rsidR="009D7474">
        <w:rPr>
          <w:lang w:val="fr-BE"/>
        </w:rPr>
        <w:t>comme indicateur</w:t>
      </w:r>
      <w:r w:rsidR="00C331EC">
        <w:rPr>
          <w:lang w:val="fr-BE"/>
        </w:rPr>
        <w:t xml:space="preserve"> </w:t>
      </w:r>
      <w:r w:rsidR="00DB01B7">
        <w:rPr>
          <w:lang w:val="fr-BE"/>
        </w:rPr>
        <w:t xml:space="preserve">client connecté </w:t>
      </w:r>
    </w:p>
    <w:p w14:paraId="633C0893" w14:textId="1121E917" w:rsidR="003532AC" w:rsidRDefault="003532AC" w:rsidP="001E5A51">
      <w:pPr>
        <w:rPr>
          <w:lang w:val="fr-BE"/>
        </w:rPr>
      </w:pPr>
    </w:p>
    <w:p w14:paraId="5CF7CA3B" w14:textId="55E8A569" w:rsidR="003532AC" w:rsidRDefault="003532AC" w:rsidP="003532A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Traitement du </w:t>
      </w:r>
      <w:proofErr w:type="spellStart"/>
      <w:r>
        <w:rPr>
          <w:lang w:val="fr-BE"/>
        </w:rPr>
        <w:t>payload</w:t>
      </w:r>
      <w:proofErr w:type="spellEnd"/>
      <w:r>
        <w:rPr>
          <w:lang w:val="fr-BE"/>
        </w:rPr>
        <w:t xml:space="preserve"> comme évoqué dans la fiche protocole </w:t>
      </w:r>
    </w:p>
    <w:p w14:paraId="3096F3C9" w14:textId="77777777" w:rsidR="00785879" w:rsidRDefault="00785879" w:rsidP="00785879">
      <w:pPr>
        <w:rPr>
          <w:lang w:val="fr-BE"/>
        </w:rPr>
      </w:pPr>
    </w:p>
    <w:p w14:paraId="49DE4D6F" w14:textId="77777777" w:rsidR="00785879" w:rsidRPr="00785879" w:rsidRDefault="00785879" w:rsidP="00785879">
      <w:pPr>
        <w:rPr>
          <w:lang w:val="fr-BE"/>
        </w:rPr>
      </w:pPr>
    </w:p>
    <w:p w14:paraId="651F91F9" w14:textId="13BFE39E" w:rsidR="00BD2B4F" w:rsidRDefault="00BD2B4F" w:rsidP="00BD2B4F">
      <w:pPr>
        <w:rPr>
          <w:lang w:val="fr-BE"/>
        </w:rPr>
      </w:pPr>
    </w:p>
    <w:p w14:paraId="438BDA32" w14:textId="77777777" w:rsidR="00BD2B4F" w:rsidRPr="00BD2B4F" w:rsidRDefault="00BD2B4F" w:rsidP="00BD2B4F">
      <w:pPr>
        <w:rPr>
          <w:lang w:val="fr-BE"/>
        </w:rPr>
      </w:pPr>
    </w:p>
    <w:p w14:paraId="1B944C6B" w14:textId="23446071" w:rsidR="00876A83" w:rsidRDefault="00876A83" w:rsidP="004714E0">
      <w:pPr>
        <w:rPr>
          <w:lang w:val="fr-BE"/>
        </w:rPr>
      </w:pPr>
    </w:p>
    <w:p w14:paraId="1134920A" w14:textId="44DBEAE6" w:rsidR="00876A83" w:rsidRDefault="00876A83" w:rsidP="004714E0">
      <w:pPr>
        <w:rPr>
          <w:lang w:val="fr-BE"/>
        </w:rPr>
      </w:pPr>
    </w:p>
    <w:p w14:paraId="26395F01" w14:textId="298E24E2" w:rsidR="000F7608" w:rsidRDefault="000F7608" w:rsidP="004714E0">
      <w:pPr>
        <w:rPr>
          <w:lang w:val="fr-BE"/>
        </w:rPr>
      </w:pPr>
    </w:p>
    <w:p w14:paraId="4D29A919" w14:textId="09702812" w:rsidR="00561EDD" w:rsidRDefault="00561EDD" w:rsidP="004714E0">
      <w:pPr>
        <w:rPr>
          <w:lang w:val="fr-BE"/>
        </w:rPr>
      </w:pPr>
    </w:p>
    <w:p w14:paraId="52055395" w14:textId="77777777" w:rsidR="005A59AE" w:rsidRDefault="005A59AE" w:rsidP="004714E0">
      <w:pPr>
        <w:rPr>
          <w:lang w:val="fr-BE"/>
        </w:rPr>
      </w:pPr>
    </w:p>
    <w:p w14:paraId="413CC1E0" w14:textId="77777777" w:rsidR="002B44D2" w:rsidRPr="004714E0" w:rsidRDefault="002B44D2" w:rsidP="004714E0">
      <w:pPr>
        <w:rPr>
          <w:lang w:val="fr-BE"/>
        </w:rPr>
      </w:pPr>
    </w:p>
    <w:p w14:paraId="6D5E2B16" w14:textId="77777777" w:rsidR="00291040" w:rsidRPr="00291040" w:rsidRDefault="00291040" w:rsidP="00291040">
      <w:pPr>
        <w:jc w:val="center"/>
        <w:rPr>
          <w:lang w:val="fr-BE"/>
        </w:rPr>
      </w:pPr>
    </w:p>
    <w:sectPr w:rsidR="00291040" w:rsidRPr="0029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D19"/>
    <w:multiLevelType w:val="hybridMultilevel"/>
    <w:tmpl w:val="B2F870A0"/>
    <w:lvl w:ilvl="0" w:tplc="47A4B4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5FBB"/>
    <w:multiLevelType w:val="hybridMultilevel"/>
    <w:tmpl w:val="0A526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04464"/>
    <w:multiLevelType w:val="hybridMultilevel"/>
    <w:tmpl w:val="34F29206"/>
    <w:lvl w:ilvl="0" w:tplc="EC5AD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A7EB2"/>
    <w:multiLevelType w:val="hybridMultilevel"/>
    <w:tmpl w:val="6C28D508"/>
    <w:lvl w:ilvl="0" w:tplc="47A4B498">
      <w:start w:val="1"/>
      <w:numFmt w:val="decimal"/>
      <w:lvlText w:val="%1-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71A3A6F"/>
    <w:multiLevelType w:val="hybridMultilevel"/>
    <w:tmpl w:val="87E4A624"/>
    <w:lvl w:ilvl="0" w:tplc="78DC27F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3306E"/>
    <w:multiLevelType w:val="hybridMultilevel"/>
    <w:tmpl w:val="F634E828"/>
    <w:lvl w:ilvl="0" w:tplc="561CD56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80953A"/>
    <w:rsid w:val="000071DB"/>
    <w:rsid w:val="000113B6"/>
    <w:rsid w:val="000158FC"/>
    <w:rsid w:val="000A4C30"/>
    <w:rsid w:val="000D00D1"/>
    <w:rsid w:val="000D6E7C"/>
    <w:rsid w:val="000F7608"/>
    <w:rsid w:val="001E5829"/>
    <w:rsid w:val="001E5A51"/>
    <w:rsid w:val="00234A90"/>
    <w:rsid w:val="00291040"/>
    <w:rsid w:val="002B44D2"/>
    <w:rsid w:val="002B71DC"/>
    <w:rsid w:val="002E6DDC"/>
    <w:rsid w:val="003532AC"/>
    <w:rsid w:val="003B0FA3"/>
    <w:rsid w:val="00444BE2"/>
    <w:rsid w:val="00462AAF"/>
    <w:rsid w:val="004714E0"/>
    <w:rsid w:val="00492317"/>
    <w:rsid w:val="004E497D"/>
    <w:rsid w:val="005105B1"/>
    <w:rsid w:val="0054593D"/>
    <w:rsid w:val="00561EDD"/>
    <w:rsid w:val="0059422E"/>
    <w:rsid w:val="005A59AE"/>
    <w:rsid w:val="005E53CA"/>
    <w:rsid w:val="006A7E8D"/>
    <w:rsid w:val="00736A83"/>
    <w:rsid w:val="00754C10"/>
    <w:rsid w:val="00777AD7"/>
    <w:rsid w:val="00785879"/>
    <w:rsid w:val="007D48F4"/>
    <w:rsid w:val="00834720"/>
    <w:rsid w:val="00876A83"/>
    <w:rsid w:val="00894A55"/>
    <w:rsid w:val="008A201A"/>
    <w:rsid w:val="009B3988"/>
    <w:rsid w:val="009D7474"/>
    <w:rsid w:val="00A15D60"/>
    <w:rsid w:val="00A72F14"/>
    <w:rsid w:val="00B44DEB"/>
    <w:rsid w:val="00B86905"/>
    <w:rsid w:val="00BB7760"/>
    <w:rsid w:val="00BC3677"/>
    <w:rsid w:val="00BD2B4F"/>
    <w:rsid w:val="00C331EC"/>
    <w:rsid w:val="00C61B6D"/>
    <w:rsid w:val="00C837F4"/>
    <w:rsid w:val="00DB01B7"/>
    <w:rsid w:val="00DF3A45"/>
    <w:rsid w:val="00E21299"/>
    <w:rsid w:val="00E7667C"/>
    <w:rsid w:val="00E840C6"/>
    <w:rsid w:val="00FA5835"/>
    <w:rsid w:val="00FC4529"/>
    <w:rsid w:val="24809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953A"/>
  <w15:chartTrackingRefBased/>
  <w15:docId w15:val="{66F86C05-1BFD-4D79-86BE-1EF72C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BF0230ADB724BA324461F327D5DF3" ma:contentTypeVersion="6" ma:contentTypeDescription="Crée un document." ma:contentTypeScope="" ma:versionID="5fd262cc48050fbd3346bfedf4ead13c">
  <xsd:schema xmlns:xsd="http://www.w3.org/2001/XMLSchema" xmlns:xs="http://www.w3.org/2001/XMLSchema" xmlns:p="http://schemas.microsoft.com/office/2006/metadata/properties" xmlns:ns2="9d31c5bd-7ef9-4127-ada1-40f3b17b9308" targetNamespace="http://schemas.microsoft.com/office/2006/metadata/properties" ma:root="true" ma:fieldsID="5efc486866909e97184e43c894306d1b" ns2:_="">
    <xsd:import namespace="9d31c5bd-7ef9-4127-ada1-40f3b17b93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1c5bd-7ef9-4127-ada1-40f3b17b9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F50BFE-9FAA-4EA7-BB27-1908370A88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478F7D-F216-4F38-AEA9-35F189CEA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1c5bd-7ef9-4127-ada1-40f3b17b9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CA170F-56AA-4B94-9D5D-D4C55168B8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LOPEZ Juan</dc:creator>
  <cp:keywords/>
  <dc:description/>
  <cp:lastModifiedBy>ALVAREZ LOPEZ Juan</cp:lastModifiedBy>
  <cp:revision>56</cp:revision>
  <dcterms:created xsi:type="dcterms:W3CDTF">2021-04-01T12:51:00Z</dcterms:created>
  <dcterms:modified xsi:type="dcterms:W3CDTF">2021-04-05T16:39:00Z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0x0101003ADBF0230ADB724BA324461F327D5DF3</vt:lpwstr>
  </property>
</Properties>
</file>