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7C98" w:rsidRDefault="008F7C98">
      <w:r w:rsidRPr="008F7C98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FD4B379" wp14:editId="2DF6074B">
                <wp:simplePos x="0" y="0"/>
                <wp:positionH relativeFrom="margin">
                  <wp:posOffset>-221064</wp:posOffset>
                </wp:positionH>
                <wp:positionV relativeFrom="margin">
                  <wp:posOffset>3411415</wp:posOffset>
                </wp:positionV>
                <wp:extent cx="6480175" cy="798844"/>
                <wp:effectExtent l="0" t="0" r="0" b="1270"/>
                <wp:wrapNone/>
                <wp:docPr id="49" name="Text Box 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80175" cy="798844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3497" w:rsidRPr="008F7C98" w:rsidRDefault="00B93497" w:rsidP="00996650">
                            <w:pPr>
                              <w:pStyle w:val="Title"/>
                              <w:jc w:val="center"/>
                            </w:pPr>
                            <w:r>
                              <w:t>Amex</w:t>
                            </w:r>
                            <w:r w:rsidRPr="002825DC">
                              <w:t xml:space="preserve"> </w:t>
                            </w:r>
                            <w:r w:rsidR="00740E58">
                              <w:t>JEF</w:t>
                            </w:r>
                            <w:r w:rsidRPr="002825DC">
                              <w:t xml:space="preserve"> Script</w:t>
                            </w:r>
                          </w:p>
                          <w:p w:rsidR="00B93497" w:rsidRPr="008F7C98" w:rsidRDefault="00B93497" w:rsidP="008F7C98"/>
                          <w:p w:rsidR="00B93497" w:rsidRDefault="00B93497" w:rsidP="008F7C98"/>
                          <w:p w:rsidR="00B93497" w:rsidRPr="008F7C98" w:rsidRDefault="00B93497" w:rsidP="008F7C98"/>
                          <w:p w:rsidR="00B93497" w:rsidRPr="009933BA" w:rsidRDefault="00B93497" w:rsidP="008F7C98">
                            <w:pPr>
                              <w:rPr>
                                <w:rFonts w:asciiTheme="majorHAnsi" w:eastAsiaTheme="majorEastAsia" w:hAnsiTheme="majorHAnsi" w:cstheme="majorBidi"/>
                                <w:color w:val="17365D" w:themeColor="text2" w:themeShade="BF"/>
                                <w:spacing w:val="5"/>
                                <w:kern w:val="28"/>
                                <w:sz w:val="52"/>
                                <w:szCs w:val="52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0" o:spid="_x0000_s1026" type="#_x0000_t202" style="position:absolute;margin-left:-17.4pt;margin-top:268.6pt;width:510.25pt;height:62.9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" fillcolor="white [3212]" stroked="f" strokecolor="black [3213]">
                <v:textbox inset="0,0,0,0">
                  <w:txbxContent>
                    <w:p w:rsidR="00B93497" w:rsidRPr="008F7C98" w:rsidRDefault="00B93497" w:rsidP="00996650">
                      <w:pPr>
                        <w:pStyle w:val="Title"/>
                        <w:jc w:val="center"/>
                      </w:pPr>
                      <w:r>
                        <w:t>Amex</w:t>
                      </w:r>
                      <w:r w:rsidRPr="002825DC">
                        <w:t xml:space="preserve"> </w:t>
                      </w:r>
                      <w:r w:rsidR="00740E58">
                        <w:t>JEF</w:t>
                      </w:r>
                      <w:r w:rsidRPr="002825DC">
                        <w:t xml:space="preserve"> Script</w:t>
                      </w:r>
                    </w:p>
                    <w:p w:rsidR="00B93497" w:rsidRPr="008F7C98" w:rsidRDefault="00B93497" w:rsidP="008F7C98"/>
                    <w:p w:rsidR="00B93497" w:rsidRDefault="00B93497" w:rsidP="008F7C98"/>
                    <w:p w:rsidR="00B93497" w:rsidRPr="008F7C98" w:rsidRDefault="00B93497" w:rsidP="008F7C98"/>
                    <w:p w:rsidR="00B93497" w:rsidRPr="009933BA" w:rsidRDefault="00B93497" w:rsidP="008F7C98">
                      <w:pPr>
                        <w:rPr>
                          <w:rFonts w:asciiTheme="majorHAnsi" w:eastAsiaTheme="majorEastAsia" w:hAnsiTheme="majorHAnsi" w:cstheme="majorBidi"/>
                          <w:color w:val="17365D" w:themeColor="text2" w:themeShade="BF"/>
                          <w:spacing w:val="5"/>
                          <w:kern w:val="28"/>
                          <w:sz w:val="52"/>
                          <w:szCs w:val="52"/>
                        </w:rPr>
                      </w:pPr>
                    </w:p>
                  </w:txbxContent>
                </v:textbox>
                <w10:wrap anchorx="margin" anchory="margin"/>
              </v:shape>
            </w:pict>
          </mc:Fallback>
        </mc:AlternateContent>
      </w:r>
      <w:r w:rsidRPr="008F7C98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2829605" wp14:editId="76C22C7C">
                <wp:simplePos x="0" y="0"/>
                <wp:positionH relativeFrom="margin">
                  <wp:posOffset>-221615</wp:posOffset>
                </wp:positionH>
                <wp:positionV relativeFrom="margin">
                  <wp:posOffset>4114800</wp:posOffset>
                </wp:positionV>
                <wp:extent cx="6480175" cy="499745"/>
                <wp:effectExtent l="0" t="0" r="0" b="0"/>
                <wp:wrapNone/>
                <wp:docPr id="50" name="Text Box 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80175" cy="4997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3497" w:rsidRPr="00DE43FB" w:rsidRDefault="00B93497" w:rsidP="00996650">
                            <w:pPr>
                              <w:pStyle w:val="Subtitle"/>
                              <w:jc w:val="center"/>
                              <w:rPr>
                                <w:b/>
                              </w:rPr>
                            </w:pPr>
                            <w:bookmarkStart w:id="0" w:name="_Toc319928486"/>
                            <w:bookmarkStart w:id="1" w:name="_Toc319928521"/>
                            <w:r>
                              <w:rPr>
                                <w:b/>
                              </w:rPr>
                              <w:t>April</w:t>
                            </w:r>
                            <w:r w:rsidRPr="00DE43FB">
                              <w:rPr>
                                <w:b/>
                              </w:rPr>
                              <w:t xml:space="preserve"> 2012, version 3.0</w:t>
                            </w:r>
                            <w:bookmarkEnd w:id="0"/>
                            <w:bookmarkEnd w:id="1"/>
                          </w:p>
                          <w:p w:rsidR="00B93497" w:rsidRDefault="00B93497" w:rsidP="008F7C98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1" o:spid="_x0000_s1027" type="#_x0000_t202" style="position:absolute;margin-left:-17.45pt;margin-top:324pt;width:510.25pt;height:39.3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" filled="f" stroked="f" strokecolor="black [3213]">
                <v:textbox inset="0,0,0,0">
                  <w:txbxContent>
                    <w:p w:rsidR="00B93497" w:rsidRPr="00DE43FB" w:rsidRDefault="00B93497" w:rsidP="00996650">
                      <w:pPr>
                        <w:pStyle w:val="Subtitle"/>
                        <w:jc w:val="center"/>
                        <w:rPr>
                          <w:b/>
                        </w:rPr>
                      </w:pPr>
                      <w:bookmarkStart w:id="2" w:name="_Toc319928486"/>
                      <w:bookmarkStart w:id="3" w:name="_Toc319928521"/>
                      <w:r>
                        <w:rPr>
                          <w:b/>
                        </w:rPr>
                        <w:t>April</w:t>
                      </w:r>
                      <w:r w:rsidRPr="00DE43FB">
                        <w:rPr>
                          <w:b/>
                        </w:rPr>
                        <w:t xml:space="preserve"> 2012, version 3.0</w:t>
                      </w:r>
                      <w:bookmarkEnd w:id="2"/>
                      <w:bookmarkEnd w:id="3"/>
                    </w:p>
                    <w:p w:rsidR="00B93497" w:rsidRDefault="00B93497" w:rsidP="008F7C98"/>
                  </w:txbxContent>
                </v:textbox>
                <w10:wrap anchorx="margin" anchory="margin"/>
              </v:shape>
            </w:pict>
          </mc:Fallback>
        </mc:AlternateContent>
      </w:r>
    </w:p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AB778A" w:rsidRDefault="00AB778A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en-GB" w:eastAsia="en-US"/>
        </w:rPr>
        <w:id w:val="-470756366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8F7C98" w:rsidRDefault="008F7C98">
          <w:pPr>
            <w:pStyle w:val="TOCHeading"/>
          </w:pPr>
          <w:r w:rsidRPr="00996650">
            <w:rPr>
              <w:sz w:val="36"/>
              <w:szCs w:val="36"/>
            </w:rPr>
            <w:t>Contents</w:t>
          </w:r>
        </w:p>
        <w:p w:rsidR="00996650" w:rsidRPr="00996650" w:rsidRDefault="00996650" w:rsidP="00996650">
          <w:pPr>
            <w:rPr>
              <w:lang w:val="en-US" w:eastAsia="ja-JP"/>
            </w:rPr>
          </w:pPr>
        </w:p>
        <w:p w:rsidR="00FC08E2" w:rsidRDefault="008F7C98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21835805" w:history="1">
            <w:r w:rsidR="00FC08E2" w:rsidRPr="008A7F8A">
              <w:rPr>
                <w:rStyle w:val="Hyperlink"/>
                <w:noProof/>
              </w:rPr>
              <w:t>Merchant Information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_Toc321835805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 w:rsidR="00F639B1"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F639B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6" w:history="1">
            <w:r w:rsidR="00B93497">
              <w:rPr>
                <w:rStyle w:val="Hyperlink"/>
                <w:noProof/>
              </w:rPr>
              <w:t>Amex</w:t>
            </w:r>
            <w:r w:rsidR="00FC08E2" w:rsidRPr="008A7F8A">
              <w:rPr>
                <w:rStyle w:val="Hyperlink"/>
                <w:noProof/>
              </w:rPr>
              <w:t>-1 (Enrolment Check Error)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_Toc321835806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F639B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7" w:history="1">
            <w:r w:rsidR="00B93497">
              <w:rPr>
                <w:rStyle w:val="Hyperlink"/>
                <w:noProof/>
              </w:rPr>
              <w:t>Amex</w:t>
            </w:r>
            <w:r w:rsidR="00FC08E2" w:rsidRPr="008A7F8A">
              <w:rPr>
                <w:rStyle w:val="Hyperlink"/>
                <w:noProof/>
              </w:rPr>
              <w:t>-2 (Cardholder Not Participating)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_Toc321835807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F639B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8" w:history="1">
            <w:r w:rsidR="00B93497">
              <w:rPr>
                <w:rStyle w:val="Hyperlink"/>
                <w:noProof/>
              </w:rPr>
              <w:t>Amex</w:t>
            </w:r>
            <w:r w:rsidR="00FC08E2" w:rsidRPr="008A7F8A">
              <w:rPr>
                <w:rStyle w:val="Hyperlink"/>
                <w:noProof/>
              </w:rPr>
              <w:t>-3 (Unable To Verify Enrolment)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_Toc321835808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F639B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9" w:history="1">
            <w:r w:rsidR="00B93497">
              <w:rPr>
                <w:rStyle w:val="Hyperlink"/>
                <w:noProof/>
              </w:rPr>
              <w:t>Amex</w:t>
            </w:r>
            <w:r w:rsidR="00FC08E2" w:rsidRPr="008A7F8A">
              <w:rPr>
                <w:rStyle w:val="Hyperlink"/>
                <w:noProof/>
              </w:rPr>
              <w:t>-4 (Successful Authentication)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_Toc321835809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F639B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0" w:history="1">
            <w:r w:rsidR="00B93497">
              <w:rPr>
                <w:rStyle w:val="Hyperlink"/>
                <w:noProof/>
              </w:rPr>
              <w:t>Amex</w:t>
            </w:r>
            <w:r w:rsidR="00FC08E2" w:rsidRPr="008A7F8A">
              <w:rPr>
                <w:rStyle w:val="Hyperlink"/>
                <w:noProof/>
              </w:rPr>
              <w:t>-5 (Authentication Failure)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_Toc321835810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F639B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1" w:history="1">
            <w:r w:rsidR="00B93497">
              <w:rPr>
                <w:rStyle w:val="Hyperlink"/>
                <w:noProof/>
              </w:rPr>
              <w:t>Amex</w:t>
            </w:r>
            <w:r w:rsidR="00FC08E2" w:rsidRPr="008A7F8A">
              <w:rPr>
                <w:rStyle w:val="Hyperlink"/>
                <w:noProof/>
              </w:rPr>
              <w:t>-6 (Attempted Authentication)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_Toc321835811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F639B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2" w:history="1">
            <w:r w:rsidR="00B93497">
              <w:rPr>
                <w:rStyle w:val="Hyperlink"/>
                <w:noProof/>
              </w:rPr>
              <w:t>Amex</w:t>
            </w:r>
            <w:r w:rsidR="00FC08E2" w:rsidRPr="008A7F8A">
              <w:rPr>
                <w:rStyle w:val="Hyperlink"/>
                <w:noProof/>
              </w:rPr>
              <w:t>-7 (Authentication Unavailable)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_Toc321835812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F639B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3" w:history="1">
            <w:r w:rsidR="00B93497">
              <w:rPr>
                <w:rStyle w:val="Hyperlink"/>
                <w:noProof/>
              </w:rPr>
              <w:t>Amex</w:t>
            </w:r>
            <w:r w:rsidR="00FC08E2" w:rsidRPr="008A7F8A">
              <w:rPr>
                <w:rStyle w:val="Hyperlink"/>
                <w:noProof/>
              </w:rPr>
              <w:t>-8 (Successful Authentication)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_Toc321835813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F639B1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4" w:history="1">
            <w:r w:rsidR="00B93497">
              <w:rPr>
                <w:rStyle w:val="Hyperlink"/>
                <w:noProof/>
              </w:rPr>
              <w:t>Amex</w:t>
            </w:r>
            <w:r w:rsidR="00FC08E2" w:rsidRPr="008A7F8A">
              <w:rPr>
                <w:rStyle w:val="Hyperlink"/>
                <w:noProof/>
              </w:rPr>
              <w:t>-9 (Whitespace in PARes)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_Toc321835814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8F7C98" w:rsidRDefault="008F7C98">
          <w:r>
            <w:rPr>
              <w:b/>
              <w:bCs/>
              <w:noProof/>
            </w:rPr>
            <w:fldChar w:fldCharType="end"/>
          </w:r>
        </w:p>
      </w:sdtContent>
    </w:sdt>
    <w:p w:rsidR="008F7C98" w:rsidRDefault="008F7C98" w:rsidP="008F7C98">
      <w:pPr>
        <w:jc w:val="right"/>
      </w:pPr>
    </w:p>
    <w:p w:rsidR="00F639B1" w:rsidRDefault="00F639B1">
      <w:r>
        <w:br w:type="page"/>
      </w:r>
    </w:p>
    <w:p w:rsidR="00F639B1" w:rsidRDefault="00F639B1" w:rsidP="008F7C98">
      <w:pPr>
        <w:pStyle w:val="Heading1"/>
        <w:rPr>
          <w:sz w:val="32"/>
          <w:szCs w:val="32"/>
        </w:rPr>
      </w:pPr>
      <w:bookmarkStart w:id="4" w:name="_Toc279666644"/>
      <w:bookmarkStart w:id="5" w:name="_Toc321835805"/>
    </w:p>
    <w:p w:rsidR="008F7C98" w:rsidRPr="00FC08E2" w:rsidRDefault="008F7C98" w:rsidP="008F7C98">
      <w:pPr>
        <w:pStyle w:val="Heading1"/>
        <w:rPr>
          <w:sz w:val="32"/>
          <w:szCs w:val="32"/>
        </w:rPr>
      </w:pPr>
      <w:r w:rsidRPr="00FC08E2">
        <w:rPr>
          <w:sz w:val="32"/>
          <w:szCs w:val="32"/>
        </w:rPr>
        <w:t>Merchant Information</w:t>
      </w:r>
      <w:bookmarkEnd w:id="4"/>
      <w:bookmarkEnd w:id="5"/>
    </w:p>
    <w:p w:rsidR="008F7C98" w:rsidRDefault="008F7C98" w:rsidP="008F7C98">
      <w:pPr>
        <w:tabs>
          <w:tab w:val="left" w:pos="222"/>
        </w:tabs>
      </w:pPr>
    </w:p>
    <w:tbl>
      <w:tblPr>
        <w:tblStyle w:val="MediumList2-Accent1"/>
        <w:tblW w:w="0" w:type="auto"/>
        <w:tblLook w:val="04A0" w:firstRow="1" w:lastRow="0" w:firstColumn="1" w:lastColumn="0" w:noHBand="0" w:noVBand="1"/>
      </w:tblPr>
      <w:tblGrid>
        <w:gridCol w:w="3510"/>
        <w:gridCol w:w="5732"/>
      </w:tblGrid>
      <w:tr w:rsidR="008F7C98" w:rsidRPr="00DE43FB" w:rsidTr="009966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242" w:type="dxa"/>
            <w:gridSpan w:val="2"/>
            <w:tcBorders>
              <w:bottom w:val="single" w:sz="24" w:space="0" w:color="0096FF"/>
            </w:tcBorders>
          </w:tcPr>
          <w:p w:rsidR="008F7C98" w:rsidRPr="00DE43FB" w:rsidRDefault="008F7C98" w:rsidP="00740E58">
            <w:pPr>
              <w:pStyle w:val="H6"/>
              <w:rPr>
                <w:rFonts w:asciiTheme="minorHAnsi" w:hAnsiTheme="minorHAnsi" w:cstheme="minorHAnsi"/>
                <w:color w:val="auto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lang w:val="en-GB"/>
              </w:rPr>
              <w:t xml:space="preserve">Merchant </w:t>
            </w:r>
            <w:r w:rsidR="00740E58">
              <w:rPr>
                <w:rFonts w:asciiTheme="minorHAnsi" w:hAnsiTheme="minorHAnsi" w:cstheme="minorHAnsi"/>
                <w:color w:val="auto"/>
                <w:lang w:val="en-GB"/>
              </w:rPr>
              <w:t xml:space="preserve">JEF </w:t>
            </w:r>
            <w:r w:rsidRPr="00DE43FB">
              <w:rPr>
                <w:rFonts w:asciiTheme="minorHAnsi" w:hAnsiTheme="minorHAnsi" w:cstheme="minorHAnsi"/>
                <w:color w:val="auto"/>
                <w:lang w:val="en-GB"/>
              </w:rPr>
              <w:t>Information</w:t>
            </w: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top w:val="single" w:sz="24" w:space="0" w:color="0096FF"/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Name</w:t>
            </w:r>
          </w:p>
        </w:tc>
        <w:tc>
          <w:tcPr>
            <w:tcW w:w="5732" w:type="dxa"/>
            <w:tcBorders>
              <w:top w:val="single" w:sz="24" w:space="0" w:color="0096FF"/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Merchant ID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Name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Email Address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Phone Number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API Name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WSDL Version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Application Name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Application Version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URL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F75CE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4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Acquirer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Card Schemes to be tested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1D57FE" w:rsidRPr="00DE43FB" w:rsidRDefault="001D57FE" w:rsidP="00AE2614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Sign Off Date</w:t>
            </w:r>
          </w:p>
        </w:tc>
        <w:tc>
          <w:tcPr>
            <w:tcW w:w="5732" w:type="dxa"/>
            <w:tcBorders>
              <w:left w:val="single" w:sz="8" w:space="0" w:color="0096FF"/>
              <w:bottom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</w:tbl>
    <w:p w:rsidR="008F7C98" w:rsidRDefault="008F7C98" w:rsidP="008F7C98">
      <w:pPr>
        <w:jc w:val="right"/>
      </w:pPr>
    </w:p>
    <w:p w:rsidR="008F7C98" w:rsidRDefault="008F7C98" w:rsidP="008F7C98">
      <w:pPr>
        <w:jc w:val="center"/>
      </w:pPr>
    </w:p>
    <w:tbl>
      <w:tblPr>
        <w:tblpPr w:leftFromText="180" w:rightFromText="180" w:vertAnchor="text" w:horzAnchor="margin" w:tblpXSpec="center" w:tblpY="159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534"/>
        <w:gridCol w:w="2976"/>
      </w:tblGrid>
      <w:tr w:rsidR="008F7C98" w:rsidRPr="009E3028" w:rsidTr="008F7C98">
        <w:tc>
          <w:tcPr>
            <w:tcW w:w="3510" w:type="dxa"/>
            <w:gridSpan w:val="2"/>
            <w:shd w:val="clear" w:color="auto" w:fill="FFFFFF"/>
          </w:tcPr>
          <w:p w:rsidR="008F7C98" w:rsidRPr="009E3028" w:rsidRDefault="008F7C98" w:rsidP="008F7C98">
            <w:pPr>
              <w:pStyle w:val="Body"/>
              <w:spacing w:after="0"/>
              <w:jc w:val="center"/>
              <w:rPr>
                <w:b/>
                <w:lang w:val="en-GB"/>
              </w:rPr>
            </w:pPr>
            <w:r w:rsidRPr="009E3028">
              <w:rPr>
                <w:b/>
                <w:lang w:val="en-GB"/>
              </w:rPr>
              <w:t>Legend</w:t>
            </w:r>
          </w:p>
        </w:tc>
      </w:tr>
      <w:tr w:rsidR="008F7C98" w:rsidRPr="009E3028" w:rsidTr="008F7C98">
        <w:tc>
          <w:tcPr>
            <w:tcW w:w="534" w:type="dxa"/>
            <w:tcBorders>
              <w:bottom w:val="single" w:sz="4" w:space="0" w:color="000000"/>
            </w:tcBorders>
            <w:shd w:val="clear" w:color="auto" w:fill="0096FF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Information about the test</w:t>
            </w:r>
          </w:p>
        </w:tc>
      </w:tr>
      <w:tr w:rsidR="008F7C98" w:rsidRPr="009E3028" w:rsidTr="008F7C98">
        <w:tc>
          <w:tcPr>
            <w:tcW w:w="534" w:type="dxa"/>
            <w:tcBorders>
              <w:bottom w:val="single" w:sz="4" w:space="0" w:color="000000"/>
            </w:tcBorders>
            <w:shd w:val="clear" w:color="auto" w:fill="739600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To be filled in by the Merchant</w:t>
            </w:r>
          </w:p>
        </w:tc>
      </w:tr>
      <w:tr w:rsidR="008F7C98" w:rsidRPr="009E3028" w:rsidTr="008F7C98">
        <w:tc>
          <w:tcPr>
            <w:tcW w:w="534" w:type="dxa"/>
            <w:shd w:val="clear" w:color="auto" w:fill="FF7900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724AE3" w:rsidP="008F7C98">
            <w:pPr>
              <w:pStyle w:val="Body"/>
              <w:spacing w:after="0"/>
              <w:rPr>
                <w:lang w:val="en-GB"/>
              </w:rPr>
            </w:pPr>
            <w:r w:rsidRPr="00724AE3">
              <w:rPr>
                <w:color w:val="FFFFFF" w:themeColor="background1"/>
                <w:lang w:val="en-GB"/>
              </w:rPr>
              <w:t>CyberSource Only</w:t>
            </w:r>
          </w:p>
        </w:tc>
      </w:tr>
    </w:tbl>
    <w:p w:rsidR="008F7C98" w:rsidRDefault="008F7C98" w:rsidP="008F7C98">
      <w:pPr>
        <w:jc w:val="center"/>
      </w:pPr>
    </w:p>
    <w:p w:rsidR="008F7C98" w:rsidRDefault="008F7C98" w:rsidP="008F7C98">
      <w:pPr>
        <w:jc w:val="center"/>
      </w:pPr>
    </w:p>
    <w:p w:rsidR="008F7C98" w:rsidRDefault="008F7C98" w:rsidP="008F7C98">
      <w:pPr>
        <w:jc w:val="center"/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Pr="00DE43FB" w:rsidRDefault="008F7C98" w:rsidP="008F7C98">
      <w:pPr>
        <w:pStyle w:val="H6"/>
        <w:jc w:val="center"/>
        <w:rPr>
          <w:b w:val="0"/>
          <w:color w:val="BD3632"/>
          <w:sz w:val="28"/>
          <w:szCs w:val="28"/>
        </w:rPr>
      </w:pPr>
    </w:p>
    <w:p w:rsidR="008F7C98" w:rsidRPr="00DE43FB" w:rsidRDefault="008F7C98" w:rsidP="008F7C98">
      <w:pPr>
        <w:pStyle w:val="H6"/>
        <w:rPr>
          <w:color w:val="BD3632"/>
          <w:sz w:val="24"/>
          <w:szCs w:val="24"/>
        </w:rPr>
      </w:pPr>
      <w:r w:rsidRPr="00DE43FB">
        <w:rPr>
          <w:color w:val="BD3632"/>
          <w:sz w:val="24"/>
          <w:szCs w:val="24"/>
        </w:rPr>
        <w:t xml:space="preserve">Important notes: </w:t>
      </w:r>
    </w:p>
    <w:p w:rsidR="008F7C98" w:rsidRPr="00DE43FB" w:rsidRDefault="008F7C98" w:rsidP="008F7C98">
      <w:pPr>
        <w:pStyle w:val="H6"/>
        <w:jc w:val="center"/>
        <w:rPr>
          <w:b w:val="0"/>
          <w:color w:val="BD3632"/>
          <w:sz w:val="24"/>
        </w:rPr>
      </w:pPr>
    </w:p>
    <w:p w:rsidR="008F7C98" w:rsidRPr="00DE43FB" w:rsidRDefault="008F7C98" w:rsidP="008F7C98">
      <w:pPr>
        <w:pStyle w:val="H6"/>
        <w:numPr>
          <w:ilvl w:val="0"/>
          <w:numId w:val="1"/>
        </w:numPr>
        <w:rPr>
          <w:b w:val="0"/>
          <w:color w:val="BD3632"/>
        </w:rPr>
      </w:pPr>
      <w:r w:rsidRPr="00DE43FB">
        <w:rPr>
          <w:b w:val="0"/>
          <w:color w:val="BD3632"/>
        </w:rPr>
        <w:t xml:space="preserve">API logs must be supplied with </w:t>
      </w:r>
      <w:r w:rsidR="00740E58">
        <w:rPr>
          <w:b w:val="0"/>
          <w:color w:val="BD3632"/>
        </w:rPr>
        <w:t xml:space="preserve">JEF </w:t>
      </w:r>
      <w:r w:rsidRPr="00DE43FB">
        <w:rPr>
          <w:b w:val="0"/>
          <w:color w:val="BD3632"/>
        </w:rPr>
        <w:t xml:space="preserve"> results</w:t>
      </w:r>
    </w:p>
    <w:p w:rsidR="00DE43FB" w:rsidRPr="00DE43FB" w:rsidRDefault="00F948E9" w:rsidP="008F7C98">
      <w:pPr>
        <w:pStyle w:val="H6"/>
        <w:numPr>
          <w:ilvl w:val="0"/>
          <w:numId w:val="1"/>
        </w:numPr>
        <w:rPr>
          <w:b w:val="0"/>
          <w:color w:val="BD3632"/>
        </w:rPr>
      </w:pPr>
      <w:r>
        <w:rPr>
          <w:b w:val="0"/>
          <w:color w:val="BD3632"/>
        </w:rPr>
        <w:t>When authorization is optional and you chose not to call this service we require confirmation / explanation in the note box provided for that test.</w:t>
      </w:r>
    </w:p>
    <w:p w:rsidR="008F7C98" w:rsidRDefault="008F7C98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F639B1" w:rsidRDefault="00F639B1">
      <w:pPr>
        <w:rPr>
          <w:rFonts w:ascii="Arial" w:hAnsi="Arial" w:cs="Arial"/>
          <w:b/>
          <w:color w:val="BD3632"/>
          <w:sz w:val="24"/>
          <w:szCs w:val="20"/>
          <w:lang w:val="en-US"/>
        </w:rPr>
      </w:pPr>
      <w:r>
        <w:rPr>
          <w:color w:val="BD3632"/>
          <w:sz w:val="24"/>
        </w:rPr>
        <w:br w:type="page"/>
      </w:r>
    </w:p>
    <w:p w:rsidR="00F639B1" w:rsidRDefault="00F639B1" w:rsidP="00996650">
      <w:pPr>
        <w:pStyle w:val="Heading1"/>
        <w:rPr>
          <w:sz w:val="32"/>
          <w:szCs w:val="32"/>
        </w:rPr>
      </w:pPr>
      <w:bookmarkStart w:id="6" w:name="_Toc307406483"/>
      <w:bookmarkStart w:id="7" w:name="_Toc321835806"/>
    </w:p>
    <w:p w:rsidR="00996650" w:rsidRPr="00FC08E2" w:rsidRDefault="00B93497" w:rsidP="00996650">
      <w:pPr>
        <w:pStyle w:val="Heading1"/>
        <w:rPr>
          <w:sz w:val="32"/>
          <w:szCs w:val="32"/>
        </w:rPr>
      </w:pPr>
      <w:r>
        <w:rPr>
          <w:sz w:val="32"/>
          <w:szCs w:val="32"/>
        </w:rPr>
        <w:t>Amex</w:t>
      </w:r>
      <w:r w:rsidR="00996650" w:rsidRPr="00FC08E2">
        <w:rPr>
          <w:sz w:val="32"/>
          <w:szCs w:val="32"/>
        </w:rPr>
        <w:t>-1 (Enrolment Check Error)</w:t>
      </w:r>
      <w:bookmarkEnd w:id="6"/>
      <w:bookmarkEnd w:id="7"/>
    </w:p>
    <w:tbl>
      <w:tblPr>
        <w:tblpPr w:leftFromText="180" w:rightFromText="180" w:vertAnchor="text" w:horzAnchor="margin" w:tblpY="684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515EB3" w:rsidRPr="009E3028" w:rsidTr="00515EB3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515EB3" w:rsidRPr="009E3028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515EB3" w:rsidRPr="009E3028" w:rsidTr="00515EB3">
        <w:trPr>
          <w:trHeight w:val="547"/>
        </w:trPr>
        <w:tc>
          <w:tcPr>
            <w:tcW w:w="9242" w:type="dxa"/>
            <w:gridSpan w:val="6"/>
          </w:tcPr>
          <w:p w:rsidR="00515EB3" w:rsidRPr="009E3028" w:rsidRDefault="00D7728B" w:rsidP="00515EB3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fails to receive a response from the directory server during the enrolment lookup prior to timeout (10 seconds)</w:t>
            </w: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F639B1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 xml:space="preserve">Merchant </w:t>
            </w:r>
            <w:r>
              <w:rPr>
                <w:lang w:val="en-GB"/>
              </w:rPr>
              <w:t>proceeds to authori</w:t>
            </w:r>
            <w:r w:rsidR="00F639B1">
              <w:rPr>
                <w:lang w:val="en-GB"/>
              </w:rPr>
              <w:t>z</w:t>
            </w:r>
            <w:r>
              <w:rPr>
                <w:lang w:val="en-GB"/>
              </w:rPr>
              <w:t>ation (optional)</w:t>
            </w: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2825DC" w:rsidP="00515EB3">
            <w:pPr>
              <w:pStyle w:val="Body"/>
              <w:spacing w:after="0"/>
              <w:rPr>
                <w:lang w:val="en-GB"/>
              </w:rPr>
            </w:pPr>
            <w:r w:rsidRPr="002825DC">
              <w:rPr>
                <w:lang w:val="en-GB"/>
              </w:rPr>
              <w:t>4444 0000 0000 4305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B93497" w:rsidP="002825DC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515EB3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724AE3" w:rsidP="00515EB3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3C3BFB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515EB3" w:rsidRPr="009E3028" w:rsidTr="00515EB3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>
      <w:pPr>
        <w:pStyle w:val="Heading1"/>
      </w:pPr>
    </w:p>
    <w:p w:rsidR="00F639B1" w:rsidRDefault="00F639B1">
      <w:r>
        <w:br w:type="page"/>
      </w:r>
    </w:p>
    <w:p w:rsidR="00F639B1" w:rsidRDefault="00F639B1" w:rsidP="00996650">
      <w:pPr>
        <w:pStyle w:val="Heading1"/>
        <w:rPr>
          <w:sz w:val="32"/>
          <w:szCs w:val="32"/>
        </w:rPr>
      </w:pPr>
      <w:bookmarkStart w:id="8" w:name="_Toc307406484"/>
      <w:bookmarkStart w:id="9" w:name="_Toc321835807"/>
    </w:p>
    <w:p w:rsidR="00996650" w:rsidRPr="00FC08E2" w:rsidRDefault="00B93497" w:rsidP="00996650">
      <w:pPr>
        <w:pStyle w:val="Heading1"/>
        <w:rPr>
          <w:sz w:val="32"/>
          <w:szCs w:val="32"/>
        </w:rPr>
      </w:pPr>
      <w:r>
        <w:rPr>
          <w:sz w:val="32"/>
          <w:szCs w:val="32"/>
        </w:rPr>
        <w:t>Amex</w:t>
      </w:r>
      <w:r w:rsidR="00996650" w:rsidRPr="00FC08E2">
        <w:rPr>
          <w:sz w:val="32"/>
          <w:szCs w:val="32"/>
        </w:rPr>
        <w:t>-2 (Cardholder Not Participating)</w:t>
      </w:r>
      <w:bookmarkEnd w:id="8"/>
      <w:bookmarkEnd w:id="9"/>
    </w:p>
    <w:tbl>
      <w:tblPr>
        <w:tblpPr w:leftFromText="180" w:rightFromText="180" w:vertAnchor="text" w:horzAnchor="margin" w:tblpY="561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0C295F" w:rsidP="000C295F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receives a VERes from the Directory Server indicating that the card does not participate in 3-D Secure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0C295F" w:rsidRDefault="00F639B1" w:rsidP="000C295F">
            <w:pPr>
              <w:pStyle w:val="Body"/>
              <w:spacing w:after="0"/>
            </w:pPr>
            <w:r>
              <w:rPr>
                <w:lang w:val="en-GB"/>
              </w:rPr>
              <w:t>Merchant proceeds to authoriz</w:t>
            </w:r>
            <w:r w:rsidR="000C295F">
              <w:rPr>
                <w:lang w:val="en-GB"/>
              </w:rPr>
              <w:t xml:space="preserve">ation 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2825DC" w:rsidP="00D7728B">
            <w:pPr>
              <w:pStyle w:val="Body"/>
              <w:spacing w:after="0"/>
              <w:rPr>
                <w:lang w:val="en-GB"/>
              </w:rPr>
            </w:pPr>
            <w:r w:rsidRPr="002825DC">
              <w:rPr>
                <w:lang w:val="en-GB"/>
              </w:rPr>
              <w:t>4444 0000 0000 4206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B93497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Pr="00996650" w:rsidRDefault="00996650" w:rsidP="00996650"/>
    <w:p w:rsidR="008F7C98" w:rsidRDefault="008F7C98" w:rsidP="008F7C98">
      <w:pPr>
        <w:pStyle w:val="H6"/>
        <w:jc w:val="center"/>
        <w:rPr>
          <w:color w:val="BD3632"/>
          <w:sz w:val="24"/>
        </w:rPr>
      </w:pPr>
    </w:p>
    <w:p w:rsidR="008F7C98" w:rsidRPr="009E3028" w:rsidRDefault="008F7C98" w:rsidP="008F7C98">
      <w:pPr>
        <w:pStyle w:val="H6"/>
        <w:jc w:val="center"/>
        <w:rPr>
          <w:color w:val="BD3632"/>
          <w:sz w:val="24"/>
          <w:lang w:val="en-GB"/>
        </w:rPr>
      </w:pPr>
    </w:p>
    <w:p w:rsidR="008F7C98" w:rsidRDefault="008F7C98" w:rsidP="008F7C98">
      <w:pPr>
        <w:jc w:val="right"/>
      </w:pPr>
    </w:p>
    <w:p w:rsidR="00F639B1" w:rsidRDefault="00F639B1">
      <w:r>
        <w:br w:type="page"/>
      </w:r>
    </w:p>
    <w:p w:rsidR="00996650" w:rsidRDefault="00996650" w:rsidP="008F7C98">
      <w:pPr>
        <w:jc w:val="right"/>
      </w:pPr>
    </w:p>
    <w:p w:rsidR="00AB778A" w:rsidRPr="00FC08E2" w:rsidRDefault="00B93497" w:rsidP="00AB778A">
      <w:pPr>
        <w:pStyle w:val="Heading1"/>
        <w:rPr>
          <w:sz w:val="32"/>
          <w:szCs w:val="32"/>
        </w:rPr>
      </w:pPr>
      <w:bookmarkStart w:id="10" w:name="_Toc307406485"/>
      <w:bookmarkStart w:id="11" w:name="_Toc321835808"/>
      <w:r>
        <w:rPr>
          <w:sz w:val="32"/>
          <w:szCs w:val="32"/>
        </w:rPr>
        <w:t>Amex</w:t>
      </w:r>
      <w:r w:rsidR="00AB778A" w:rsidRPr="00FC08E2">
        <w:rPr>
          <w:sz w:val="32"/>
          <w:szCs w:val="32"/>
        </w:rPr>
        <w:t>-3 (Unable To Verify Enrolment)</w:t>
      </w:r>
      <w:bookmarkEnd w:id="10"/>
      <w:bookmarkEnd w:id="11"/>
    </w:p>
    <w:p w:rsidR="00996650" w:rsidRDefault="00996650" w:rsidP="008F7C98">
      <w:pPr>
        <w:jc w:val="right"/>
      </w:pPr>
    </w:p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receives a VERes from the Directory Server indicating that it is currently unable to verify the cardholder’s enrolment status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F639B1" w:rsidP="00AC499D">
            <w:pPr>
              <w:pStyle w:val="Body"/>
              <w:spacing w:after="0"/>
            </w:pPr>
            <w:r>
              <w:rPr>
                <w:lang w:val="en-GB"/>
              </w:rPr>
              <w:t>Merchant proceeds to authoriz</w:t>
            </w:r>
            <w:r w:rsidR="00AC499D">
              <w:rPr>
                <w:lang w:val="en-GB"/>
              </w:rPr>
              <w:t>ation (optional)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2825DC" w:rsidP="00D7728B">
            <w:pPr>
              <w:pStyle w:val="Body"/>
              <w:spacing w:after="0"/>
              <w:rPr>
                <w:lang w:val="en-GB"/>
              </w:rPr>
            </w:pPr>
            <w:r w:rsidRPr="002825DC">
              <w:rPr>
                <w:lang w:val="en-GB"/>
              </w:rPr>
              <w:t>4444 0000 0000 4107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B93497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8F7C98">
      <w:pPr>
        <w:jc w:val="right"/>
      </w:pPr>
    </w:p>
    <w:p w:rsidR="00F639B1" w:rsidRDefault="00F639B1">
      <w:r>
        <w:br w:type="page"/>
      </w:r>
    </w:p>
    <w:p w:rsidR="00996650" w:rsidRDefault="00996650" w:rsidP="008F7C98">
      <w:pPr>
        <w:jc w:val="right"/>
      </w:pPr>
    </w:p>
    <w:p w:rsidR="00AB778A" w:rsidRPr="00FC08E2" w:rsidRDefault="00B93497" w:rsidP="00AB778A">
      <w:pPr>
        <w:pStyle w:val="Heading1"/>
        <w:rPr>
          <w:sz w:val="32"/>
          <w:szCs w:val="32"/>
        </w:rPr>
      </w:pPr>
      <w:bookmarkStart w:id="12" w:name="_Toc307406486"/>
      <w:bookmarkStart w:id="13" w:name="_Toc321835809"/>
      <w:r>
        <w:rPr>
          <w:sz w:val="32"/>
          <w:szCs w:val="32"/>
        </w:rPr>
        <w:t>Amex</w:t>
      </w:r>
      <w:r w:rsidR="00AB778A" w:rsidRPr="00FC08E2">
        <w:rPr>
          <w:sz w:val="32"/>
          <w:szCs w:val="32"/>
        </w:rPr>
        <w:t>-4 (Successful Authentication)</w:t>
      </w:r>
      <w:bookmarkEnd w:id="12"/>
      <w:bookmarkEnd w:id="13"/>
    </w:p>
    <w:p w:rsidR="00996650" w:rsidRDefault="00996650" w:rsidP="008F7C98">
      <w:pPr>
        <w:jc w:val="right"/>
      </w:pPr>
    </w:p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of a successful 3D secure authentication transaction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F639B1">
            <w:pPr>
              <w:pStyle w:val="Body"/>
              <w:spacing w:after="0"/>
            </w:pPr>
            <w:r>
              <w:rPr>
                <w:lang w:val="en-GB"/>
              </w:rPr>
              <w:t>Merchant proceeds to authori</w:t>
            </w:r>
            <w:r w:rsidR="00F639B1">
              <w:rPr>
                <w:lang w:val="en-GB"/>
              </w:rPr>
              <w:t>z</w:t>
            </w:r>
            <w:r>
              <w:rPr>
                <w:lang w:val="en-GB"/>
              </w:rPr>
              <w:t>ation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FC08E2" w:rsidP="00D7728B">
            <w:pPr>
              <w:pStyle w:val="Body"/>
              <w:spacing w:after="0"/>
              <w:rPr>
                <w:lang w:val="en-GB"/>
              </w:rPr>
            </w:pPr>
            <w:r w:rsidRPr="00FC08E2">
              <w:rPr>
                <w:lang w:val="en-GB"/>
              </w:rPr>
              <w:t>4444 0000 0000 4404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B93497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8F7C98">
      <w:pPr>
        <w:jc w:val="right"/>
      </w:pPr>
    </w:p>
    <w:p w:rsidR="00F639B1" w:rsidRDefault="00F639B1">
      <w:r>
        <w:br w:type="page"/>
      </w:r>
    </w:p>
    <w:p w:rsidR="00F639B1" w:rsidRDefault="00F639B1" w:rsidP="00AB778A">
      <w:pPr>
        <w:pStyle w:val="Heading1"/>
        <w:rPr>
          <w:sz w:val="32"/>
          <w:szCs w:val="32"/>
        </w:rPr>
      </w:pPr>
      <w:bookmarkStart w:id="14" w:name="_Toc307406487"/>
      <w:bookmarkStart w:id="15" w:name="_Toc321835810"/>
    </w:p>
    <w:p w:rsidR="00AB778A" w:rsidRPr="00FC08E2" w:rsidRDefault="00B93497" w:rsidP="00AB778A">
      <w:pPr>
        <w:pStyle w:val="Heading1"/>
        <w:rPr>
          <w:sz w:val="32"/>
          <w:szCs w:val="32"/>
        </w:rPr>
      </w:pPr>
      <w:r>
        <w:rPr>
          <w:sz w:val="32"/>
          <w:szCs w:val="32"/>
        </w:rPr>
        <w:t>Amex</w:t>
      </w:r>
      <w:r w:rsidR="00AB778A" w:rsidRPr="00FC08E2">
        <w:rPr>
          <w:sz w:val="32"/>
          <w:szCs w:val="32"/>
        </w:rPr>
        <w:t>-5 (Authentication Failure)</w:t>
      </w:r>
      <w:bookmarkEnd w:id="14"/>
      <w:bookmarkEnd w:id="15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 failed 3D secure authentication transaction</w:t>
            </w:r>
          </w:p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Merchant asks for another form of payment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FC08E2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4444 0000 0000 4</w:t>
            </w:r>
            <w:r>
              <w:rPr>
                <w:lang w:val="en-GB"/>
              </w:rPr>
              <w:t>503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820B9C" w:rsidRPr="009E3028" w:rsidRDefault="00B93497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820B9C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820B9C" w:rsidRPr="009E3028">
              <w:rPr>
                <w:lang w:val="en-GB"/>
              </w:rPr>
              <w:t>)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820B9C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Failure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820B9C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820B9C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820B9C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820B9C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996650" w:rsidRDefault="00996650" w:rsidP="00996650"/>
    <w:p w:rsidR="00F639B1" w:rsidRDefault="00F639B1">
      <w:r>
        <w:br w:type="page"/>
      </w:r>
    </w:p>
    <w:p w:rsidR="00F639B1" w:rsidRDefault="00F639B1" w:rsidP="00AB778A">
      <w:pPr>
        <w:pStyle w:val="Heading1"/>
        <w:rPr>
          <w:sz w:val="32"/>
          <w:szCs w:val="32"/>
        </w:rPr>
      </w:pPr>
      <w:bookmarkStart w:id="16" w:name="_Toc307406488"/>
      <w:bookmarkStart w:id="17" w:name="_Toc321835811"/>
    </w:p>
    <w:p w:rsidR="00AB778A" w:rsidRPr="00FC08E2" w:rsidRDefault="00B93497" w:rsidP="00AB778A">
      <w:pPr>
        <w:pStyle w:val="Heading1"/>
        <w:rPr>
          <w:sz w:val="32"/>
          <w:szCs w:val="32"/>
        </w:rPr>
      </w:pPr>
      <w:r>
        <w:rPr>
          <w:sz w:val="32"/>
          <w:szCs w:val="32"/>
        </w:rPr>
        <w:t>Amex</w:t>
      </w:r>
      <w:r w:rsidR="00AB778A" w:rsidRPr="00FC08E2">
        <w:rPr>
          <w:sz w:val="32"/>
          <w:szCs w:val="32"/>
        </w:rPr>
        <w:t>-6 (Attempted Authentication)</w:t>
      </w:r>
      <w:bookmarkEnd w:id="16"/>
      <w:bookmarkEnd w:id="17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DE43FB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DE43FB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</w:t>
            </w:r>
            <w:r w:rsidR="000A47F8">
              <w:rPr>
                <w:lang w:val="en-GB"/>
              </w:rPr>
              <w:t>n attempted</w:t>
            </w:r>
            <w:r>
              <w:rPr>
                <w:lang w:val="en-GB"/>
              </w:rPr>
              <w:t xml:space="preserve"> 3D secure authentication transaction</w:t>
            </w:r>
          </w:p>
          <w:p w:rsidR="00AB778A" w:rsidRPr="009E3028" w:rsidRDefault="00AB778A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DE43FB">
        <w:tc>
          <w:tcPr>
            <w:tcW w:w="2658" w:type="dxa"/>
            <w:shd w:val="clear" w:color="auto" w:fill="0096FF"/>
          </w:tcPr>
          <w:p w:rsidR="00AB778A" w:rsidRPr="00E429E0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F639B1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authorization</w:t>
            </w:r>
          </w:p>
        </w:tc>
      </w:tr>
      <w:tr w:rsidR="00AB778A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DE43FB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FC08E2" w:rsidP="00D7728B">
            <w:pPr>
              <w:pStyle w:val="Body"/>
              <w:spacing w:after="0"/>
              <w:rPr>
                <w:lang w:val="en-GB"/>
              </w:rPr>
            </w:pPr>
            <w:r w:rsidRPr="00FC08E2">
              <w:rPr>
                <w:lang w:val="en-GB"/>
              </w:rPr>
              <w:t>4444 0000 0000 4602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820B9C" w:rsidRPr="009E3028" w:rsidRDefault="00B93497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820B9C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820B9C" w:rsidRPr="009E3028">
              <w:rPr>
                <w:lang w:val="en-GB"/>
              </w:rPr>
              <w:t>)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820B9C" w:rsidRPr="009E3028" w:rsidTr="00DE43F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820B9C" w:rsidRPr="009E3028" w:rsidRDefault="00724AE3" w:rsidP="00DE43FB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820B9C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820B9C" w:rsidRPr="009E3028" w:rsidTr="00DE43F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24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F639B1" w:rsidRDefault="00F639B1">
      <w:r>
        <w:br w:type="page"/>
      </w:r>
    </w:p>
    <w:p w:rsidR="00FC08E2" w:rsidRDefault="00FC08E2" w:rsidP="00AB778A">
      <w:pPr>
        <w:pStyle w:val="Heading1"/>
        <w:rPr>
          <w:sz w:val="32"/>
          <w:szCs w:val="32"/>
        </w:rPr>
      </w:pPr>
      <w:bookmarkStart w:id="18" w:name="_Toc307406489"/>
    </w:p>
    <w:p w:rsidR="00AB778A" w:rsidRPr="00FC08E2" w:rsidRDefault="00B93497" w:rsidP="00AB778A">
      <w:pPr>
        <w:pStyle w:val="Heading1"/>
        <w:rPr>
          <w:sz w:val="32"/>
          <w:szCs w:val="32"/>
        </w:rPr>
      </w:pPr>
      <w:bookmarkStart w:id="19" w:name="_Toc321835812"/>
      <w:r>
        <w:rPr>
          <w:sz w:val="32"/>
          <w:szCs w:val="32"/>
        </w:rPr>
        <w:t>Amex</w:t>
      </w:r>
      <w:r w:rsidR="00AB778A" w:rsidRPr="00FC08E2">
        <w:rPr>
          <w:sz w:val="32"/>
          <w:szCs w:val="32"/>
        </w:rPr>
        <w:t>-7 (Authentication Unavailable)</w:t>
      </w:r>
      <w:bookmarkEnd w:id="18"/>
      <w:bookmarkEnd w:id="19"/>
    </w:p>
    <w:tbl>
      <w:tblPr>
        <w:tblpPr w:leftFromText="180" w:rightFromText="180" w:vertAnchor="text" w:horzAnchor="margin" w:tblpY="635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 3D secure authentication unavailable transaction</w:t>
            </w:r>
          </w:p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Merchant proceeds to authorisation (optional)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FC08E2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4444 0000 0000 4</w:t>
            </w:r>
            <w:r>
              <w:rPr>
                <w:lang w:val="en-GB"/>
              </w:rPr>
              <w:t>701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B93497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820B9C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820B9C" w:rsidRPr="009E3028">
              <w:rPr>
                <w:lang w:val="en-GB"/>
              </w:rPr>
              <w:t>)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AB778A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996650" w:rsidRDefault="00996650" w:rsidP="00996650"/>
    <w:p w:rsidR="00F639B1" w:rsidRDefault="00F639B1">
      <w:r>
        <w:br w:type="page"/>
      </w:r>
    </w:p>
    <w:p w:rsidR="00996650" w:rsidRDefault="00996650" w:rsidP="00996650"/>
    <w:p w:rsidR="00AB778A" w:rsidRPr="00FC08E2" w:rsidRDefault="00B93497" w:rsidP="00AB778A">
      <w:pPr>
        <w:pStyle w:val="Heading1"/>
        <w:rPr>
          <w:sz w:val="32"/>
          <w:szCs w:val="32"/>
        </w:rPr>
      </w:pPr>
      <w:bookmarkStart w:id="20" w:name="_Toc307406490"/>
      <w:bookmarkStart w:id="21" w:name="_Toc321835813"/>
      <w:r>
        <w:rPr>
          <w:sz w:val="32"/>
          <w:szCs w:val="32"/>
        </w:rPr>
        <w:t>Amex</w:t>
      </w:r>
      <w:r w:rsidR="00AB778A" w:rsidRPr="00FC08E2">
        <w:rPr>
          <w:sz w:val="32"/>
          <w:szCs w:val="32"/>
        </w:rPr>
        <w:t>-8 (</w:t>
      </w:r>
      <w:r w:rsidR="009059BE" w:rsidRPr="009059BE">
        <w:rPr>
          <w:sz w:val="32"/>
          <w:szCs w:val="32"/>
        </w:rPr>
        <w:t>Invalid Authentication Response</w:t>
      </w:r>
      <w:r w:rsidR="00AB778A" w:rsidRPr="00FC08E2">
        <w:rPr>
          <w:sz w:val="32"/>
          <w:szCs w:val="32"/>
        </w:rPr>
        <w:t>)</w:t>
      </w:r>
      <w:bookmarkEnd w:id="20"/>
      <w:bookmarkEnd w:id="21"/>
    </w:p>
    <w:tbl>
      <w:tblPr>
        <w:tblpPr w:leftFromText="180" w:rightFromText="180" w:vertAnchor="text" w:horzAnchor="margin" w:tblpY="635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 w:rsidRPr="00CD2C11">
              <w:rPr>
                <w:lang w:val="en-GB"/>
              </w:rPr>
              <w:t>This test is to verify merchant processing of a 3D secure authentication unavailable transaction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9059BE" w:rsidP="00F639B1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 xml:space="preserve">Merchant </w:t>
            </w:r>
            <w:r w:rsidR="00F639B1">
              <w:rPr>
                <w:lang w:val="en-GB"/>
              </w:rPr>
              <w:t>asks for another form of payment.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4444 0000 0000 4</w:t>
            </w:r>
            <w:r>
              <w:rPr>
                <w:lang w:val="en-GB"/>
              </w:rPr>
              <w:t>800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B93497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D7728B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D7728B">
              <w:rPr>
                <w:lang w:val="en-GB"/>
              </w:rPr>
              <w:t>)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Failure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AB778A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996650" w:rsidRDefault="00996650" w:rsidP="00996650"/>
    <w:p w:rsidR="00F639B1" w:rsidRDefault="00F639B1">
      <w:r>
        <w:br w:type="page"/>
      </w:r>
    </w:p>
    <w:p w:rsidR="00FC08E2" w:rsidRDefault="00FC08E2" w:rsidP="00AB778A">
      <w:pPr>
        <w:pStyle w:val="Heading1"/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</w:pPr>
      <w:bookmarkStart w:id="22" w:name="_Toc307406491"/>
    </w:p>
    <w:p w:rsidR="00AB778A" w:rsidRPr="00FC08E2" w:rsidRDefault="00B93497" w:rsidP="00AB778A">
      <w:pPr>
        <w:pStyle w:val="Heading1"/>
        <w:rPr>
          <w:sz w:val="32"/>
          <w:szCs w:val="32"/>
        </w:rPr>
      </w:pPr>
      <w:bookmarkStart w:id="23" w:name="_Toc321835814"/>
      <w:r>
        <w:rPr>
          <w:sz w:val="32"/>
          <w:szCs w:val="32"/>
        </w:rPr>
        <w:t>Amex</w:t>
      </w:r>
      <w:r w:rsidR="00AB778A" w:rsidRPr="00FC08E2">
        <w:rPr>
          <w:sz w:val="32"/>
          <w:szCs w:val="32"/>
        </w:rPr>
        <w:t>-9 (</w:t>
      </w:r>
      <w:r w:rsidR="009059BE" w:rsidRPr="009059BE">
        <w:rPr>
          <w:sz w:val="32"/>
          <w:szCs w:val="32"/>
        </w:rPr>
        <w:t xml:space="preserve">Successful Authentication </w:t>
      </w:r>
      <w:r w:rsidR="00724AE3" w:rsidRPr="00724AE3">
        <w:rPr>
          <w:color w:val="FFFFFF" w:themeColor="background1"/>
          <w:sz w:val="32"/>
          <w:szCs w:val="32"/>
        </w:rPr>
        <w:t xml:space="preserve">– </w:t>
      </w:r>
      <w:r w:rsidR="009059BE" w:rsidRPr="009059BE">
        <w:rPr>
          <w:sz w:val="32"/>
          <w:szCs w:val="32"/>
        </w:rPr>
        <w:t>19 Digit</w:t>
      </w:r>
      <w:r w:rsidR="00AB778A" w:rsidRPr="00FC08E2">
        <w:rPr>
          <w:sz w:val="32"/>
          <w:szCs w:val="32"/>
        </w:rPr>
        <w:t>)</w:t>
      </w:r>
      <w:bookmarkEnd w:id="22"/>
      <w:bookmarkEnd w:id="23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 w:rsidRPr="00CD2C11">
              <w:rPr>
                <w:lang w:val="en-GB"/>
              </w:rPr>
              <w:t xml:space="preserve">This test is to verify merchant processing of a </w:t>
            </w:r>
            <w:r>
              <w:rPr>
                <w:lang w:val="en-GB"/>
              </w:rPr>
              <w:t xml:space="preserve">successful </w:t>
            </w:r>
            <w:r w:rsidRPr="00CD2C11">
              <w:rPr>
                <w:lang w:val="en-GB"/>
              </w:rPr>
              <w:t>3D secure authentication transaction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F639B1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authoriz</w:t>
            </w:r>
            <w:r w:rsidR="008A304B">
              <w:rPr>
                <w:lang w:val="en-GB"/>
              </w:rPr>
              <w:t>ation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D7728B" w:rsidRDefault="00BD198B" w:rsidP="00D7728B">
            <w:pPr>
              <w:pStyle w:val="Body"/>
              <w:spacing w:after="0"/>
            </w:pPr>
            <w:r>
              <w:rPr>
                <w:lang w:val="en-GB"/>
              </w:rPr>
              <w:t>4444 0000 0009 000</w:t>
            </w:r>
            <w:r w:rsidRPr="009E3028">
              <w:rPr>
                <w:lang w:val="en-GB"/>
              </w:rPr>
              <w:t>4</w:t>
            </w:r>
            <w:r>
              <w:rPr>
                <w:lang w:val="en-GB"/>
              </w:rPr>
              <w:t xml:space="preserve"> 108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B93497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D7728B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D7728B">
              <w:rPr>
                <w:lang w:val="en-GB"/>
              </w:rPr>
              <w:t>)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AB778A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BD198B" w:rsidRDefault="00BD198B" w:rsidP="00996650"/>
    <w:p w:rsidR="00F639B1" w:rsidRDefault="00F639B1">
      <w:r>
        <w:br w:type="page"/>
      </w:r>
    </w:p>
    <w:p w:rsidR="00BD198B" w:rsidRDefault="00BD198B" w:rsidP="00996650"/>
    <w:p w:rsidR="00BD198B" w:rsidRPr="005C3099" w:rsidRDefault="00B93497" w:rsidP="00BD198B">
      <w:pPr>
        <w:pStyle w:val="Heading1"/>
        <w:rPr>
          <w:sz w:val="32"/>
          <w:szCs w:val="32"/>
        </w:rPr>
      </w:pPr>
      <w:r>
        <w:rPr>
          <w:sz w:val="32"/>
          <w:szCs w:val="32"/>
        </w:rPr>
        <w:t>Amex</w:t>
      </w:r>
      <w:r w:rsidR="00BD198B" w:rsidRPr="005C3099">
        <w:rPr>
          <w:sz w:val="32"/>
          <w:szCs w:val="32"/>
        </w:rPr>
        <w:t>-10 (PARes Signature Error)</w:t>
      </w:r>
    </w:p>
    <w:p w:rsidR="00BD198B" w:rsidRDefault="00BD198B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BD198B" w:rsidRPr="009E3028" w:rsidTr="00BD198B">
        <w:tc>
          <w:tcPr>
            <w:tcW w:w="9242" w:type="dxa"/>
            <w:gridSpan w:val="6"/>
            <w:shd w:val="clear" w:color="auto" w:fill="0096FF"/>
          </w:tcPr>
          <w:p w:rsidR="00BD198B" w:rsidRPr="009E3028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BD198B" w:rsidRPr="009E3028" w:rsidTr="00BD198B">
        <w:trPr>
          <w:trHeight w:val="547"/>
        </w:trPr>
        <w:tc>
          <w:tcPr>
            <w:tcW w:w="9242" w:type="dxa"/>
            <w:gridSpan w:val="6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 w:rsidRPr="00984307">
              <w:rPr>
                <w:lang w:val="en-GB"/>
              </w:rPr>
              <w:t>This test is to verify merchant processing of a 3D secure authentication transaction when the PARes contains an invalid signature</w:t>
            </w: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asks for another form of payment</w:t>
            </w: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BD198B" w:rsidRPr="00D7728B" w:rsidRDefault="005C3099" w:rsidP="00BD198B">
            <w:pPr>
              <w:pStyle w:val="Body"/>
              <w:spacing w:after="0"/>
            </w:pPr>
            <w:r>
              <w:rPr>
                <w:lang w:val="en-GB"/>
              </w:rPr>
              <w:t>4444 0000 0000 4123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BD198B" w:rsidRPr="009E3028" w:rsidRDefault="00B93497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BD198B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BD198B">
              <w:rPr>
                <w:lang w:val="en-GB"/>
              </w:rPr>
              <w:t>)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Failure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BD198B" w:rsidRPr="009E3028" w:rsidTr="00BD198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BD198B" w:rsidRPr="009E3028" w:rsidRDefault="00724AE3" w:rsidP="00BD198B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BD198B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BD198B" w:rsidRPr="009E3028" w:rsidTr="00BD198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24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BD198B" w:rsidRDefault="00BD198B" w:rsidP="00996650"/>
    <w:p w:rsidR="00F639B1" w:rsidRDefault="00F639B1">
      <w:r>
        <w:br w:type="page"/>
      </w:r>
    </w:p>
    <w:p w:rsidR="00BD198B" w:rsidRDefault="00BD198B" w:rsidP="00996650">
      <w:bookmarkStart w:id="24" w:name="_GoBack"/>
      <w:bookmarkEnd w:id="24"/>
    </w:p>
    <w:p w:rsidR="00BD198B" w:rsidRPr="005C3099" w:rsidRDefault="00B93497" w:rsidP="00BD198B">
      <w:pPr>
        <w:pStyle w:val="Heading1"/>
        <w:rPr>
          <w:sz w:val="32"/>
          <w:szCs w:val="32"/>
        </w:rPr>
      </w:pPr>
      <w:bookmarkStart w:id="25" w:name="_Toc307318662"/>
      <w:r>
        <w:rPr>
          <w:sz w:val="32"/>
          <w:szCs w:val="32"/>
        </w:rPr>
        <w:t>AMEX</w:t>
      </w:r>
      <w:r w:rsidR="00BD198B" w:rsidRPr="005C3099">
        <w:rPr>
          <w:sz w:val="32"/>
          <w:szCs w:val="32"/>
        </w:rPr>
        <w:t>-11 (Whitespace in PARes)</w:t>
      </w:r>
      <w:bookmarkEnd w:id="25"/>
    </w:p>
    <w:p w:rsidR="00BD198B" w:rsidRDefault="00BD198B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BD198B" w:rsidRPr="009E3028" w:rsidTr="00BD198B">
        <w:tc>
          <w:tcPr>
            <w:tcW w:w="9242" w:type="dxa"/>
            <w:gridSpan w:val="6"/>
            <w:shd w:val="clear" w:color="auto" w:fill="0096FF"/>
          </w:tcPr>
          <w:p w:rsidR="00BD198B" w:rsidRPr="009E3028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BD198B" w:rsidRPr="009E3028" w:rsidTr="00BD198B">
        <w:trPr>
          <w:trHeight w:val="547"/>
        </w:trPr>
        <w:tc>
          <w:tcPr>
            <w:tcW w:w="9242" w:type="dxa"/>
            <w:gridSpan w:val="6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 w:rsidRPr="00984307">
              <w:rPr>
                <w:lang w:val="en-GB"/>
              </w:rPr>
              <w:t>This test is to verify merchant processing of a successful 3D secure authentication transaction when there is whitespace in the PARes. All non base64 characters should be stripped from the PARes before sending it into CyberSource for validation</w:t>
            </w: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authorisation</w:t>
            </w: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BD198B" w:rsidRPr="00D7728B" w:rsidRDefault="005C3099" w:rsidP="00BD198B">
            <w:pPr>
              <w:pStyle w:val="Body"/>
              <w:spacing w:after="0"/>
            </w:pPr>
            <w:r>
              <w:rPr>
                <w:lang w:val="en-GB"/>
              </w:rPr>
              <w:t>4444 0000 0000 4131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BD198B" w:rsidRPr="009E3028" w:rsidRDefault="00B93497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Amex</w:t>
            </w:r>
            <w:r w:rsidR="00BD198B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003</w:t>
            </w:r>
            <w:r w:rsidR="00BD198B">
              <w:rPr>
                <w:lang w:val="en-GB"/>
              </w:rPr>
              <w:t>)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BD198B" w:rsidRPr="009E3028" w:rsidTr="00BD198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BD198B" w:rsidRPr="009E3028" w:rsidRDefault="00724AE3" w:rsidP="00BD198B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BD198B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BD198B" w:rsidRPr="009E3028" w:rsidTr="00BD198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24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BD198B" w:rsidRPr="008F7C98" w:rsidRDefault="00BD198B" w:rsidP="00996650"/>
    <w:sectPr w:rsidR="00BD198B" w:rsidRPr="008F7C98">
      <w:headerReference w:type="default" r:id="rId16"/>
      <w:footerReference w:type="defaul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39B1" w:rsidRDefault="00F639B1" w:rsidP="008F7C98">
      <w:pPr>
        <w:spacing w:after="0" w:line="240" w:lineRule="auto"/>
      </w:pPr>
      <w:r>
        <w:separator/>
      </w:r>
    </w:p>
  </w:endnote>
  <w:endnote w:type="continuationSeparator" w:id="0">
    <w:p w:rsidR="00F639B1" w:rsidRDefault="00F639B1" w:rsidP="008F7C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3497" w:rsidRDefault="00B93497">
    <w:pPr>
      <w:pStyle w:val="Footer"/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5A07D937" wp14:editId="7A24FBBA">
              <wp:simplePos x="0" y="0"/>
              <wp:positionH relativeFrom="column">
                <wp:posOffset>-622998</wp:posOffset>
              </wp:positionH>
              <wp:positionV relativeFrom="paragraph">
                <wp:posOffset>-13335</wp:posOffset>
              </wp:positionV>
              <wp:extent cx="4622242" cy="1403985"/>
              <wp:effectExtent l="0" t="0" r="0" b="0"/>
              <wp:wrapNone/>
              <wp:docPr id="30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622242" cy="140398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93497" w:rsidRDefault="00B93497" w:rsidP="002825DC">
                          <w:pPr>
                            <w:shd w:val="clear" w:color="auto" w:fill="FFFFFF"/>
                            <w:spacing w:after="0" w:line="240" w:lineRule="atLeast"/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</w:pPr>
                          <w:proofErr w:type="gramStart"/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© 201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2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CyberSource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Ltd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,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a wholly owned subsidiary of CyberSource Corporation.</w:t>
                          </w:r>
                          <w:proofErr w:type="gramEnd"/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</w:p>
                        <w:p w:rsidR="00B93497" w:rsidRPr="00FA28B6" w:rsidRDefault="00B93497" w:rsidP="002825DC">
                          <w:pPr>
                            <w:shd w:val="clear" w:color="auto" w:fill="FFFFFF"/>
                            <w:spacing w:after="0" w:line="240" w:lineRule="atLeast"/>
                            <w:rPr>
                              <w:rFonts w:cs="Arial"/>
                              <w:color w:val="666666"/>
                              <w:sz w:val="14"/>
                              <w:szCs w:val="16"/>
                            </w:rPr>
                          </w:pP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All rights reserved.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4"/>
                              <w:szCs w:val="17"/>
                            </w:rPr>
                            <w:t>03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4"/>
                              <w:szCs w:val="17"/>
                            </w:rPr>
                            <w:t>.</w:t>
                          </w:r>
                          <w:r>
                            <w:rPr>
                              <w:rFonts w:cs="Arial"/>
                              <w:color w:val="666666"/>
                              <w:sz w:val="14"/>
                              <w:szCs w:val="16"/>
                            </w:rPr>
                            <w:t>2012</w:t>
                          </w:r>
                        </w:p>
                        <w:p w:rsidR="00B93497" w:rsidRDefault="00B93497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8" type="#_x0000_t202" style="position:absolute;margin-left:-49.05pt;margin-top:-1.05pt;width:363.95pt;height:110.55pt;z-index:25165721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" filled="f" stroked="f">
              <v:textbox style="mso-fit-shape-to-text:t">
                <w:txbxContent>
                  <w:p w:rsidR="00B93497" w:rsidRDefault="00B93497" w:rsidP="002825DC">
                    <w:pPr>
                      <w:shd w:val="clear" w:color="auto" w:fill="FFFFFF"/>
                      <w:spacing w:after="0" w:line="240" w:lineRule="atLeast"/>
                      <w:rPr>
                        <w:rFonts w:cs="Arial"/>
                        <w:color w:val="666666"/>
                        <w:sz w:val="16"/>
                        <w:szCs w:val="17"/>
                      </w:rPr>
                    </w:pPr>
                    <w:proofErr w:type="gramStart"/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>© 201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2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CyberSource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Ltd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,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a wholly owned subsidiary of CyberSource Corporation.</w:t>
                    </w:r>
                    <w:proofErr w:type="gramEnd"/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</w:p>
                  <w:p w:rsidR="00B93497" w:rsidRPr="00FA28B6" w:rsidRDefault="00B93497" w:rsidP="002825DC">
                    <w:pPr>
                      <w:shd w:val="clear" w:color="auto" w:fill="FFFFFF"/>
                      <w:spacing w:after="0" w:line="240" w:lineRule="atLeast"/>
                      <w:rPr>
                        <w:rFonts w:cs="Arial"/>
                        <w:color w:val="666666"/>
                        <w:sz w:val="14"/>
                        <w:szCs w:val="16"/>
                      </w:rPr>
                    </w:pP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All rights reserved.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4"/>
                        <w:szCs w:val="17"/>
                      </w:rPr>
                      <w:t>03</w:t>
                    </w:r>
                    <w:r w:rsidRPr="00CA7980">
                      <w:rPr>
                        <w:rFonts w:cs="Arial"/>
                        <w:color w:val="666666"/>
                        <w:sz w:val="14"/>
                        <w:szCs w:val="17"/>
                      </w:rPr>
                      <w:t>.</w:t>
                    </w:r>
                    <w:r>
                      <w:rPr>
                        <w:rFonts w:cs="Arial"/>
                        <w:color w:val="666666"/>
                        <w:sz w:val="14"/>
                        <w:szCs w:val="16"/>
                      </w:rPr>
                      <w:t>2012</w:t>
                    </w:r>
                  </w:p>
                  <w:p w:rsidR="00B93497" w:rsidRDefault="00B93497"/>
                </w:txbxContent>
              </v:textbox>
            </v:shape>
          </w:pict>
        </mc:Fallback>
      </mc:AlternateContent>
    </w:r>
    <w:r>
      <w:rPr>
        <w:noProof/>
        <w:lang w:val="en-US"/>
      </w:rPr>
      <w:drawing>
        <wp:anchor distT="0" distB="0" distL="114300" distR="114300" simplePos="0" relativeHeight="251658240" behindDoc="1" locked="0" layoutInCell="1" allowOverlap="1" wp14:anchorId="77DA0C39" wp14:editId="0313D814">
          <wp:simplePos x="0" y="0"/>
          <wp:positionH relativeFrom="page">
            <wp:posOffset>10739</wp:posOffset>
          </wp:positionH>
          <wp:positionV relativeFrom="page">
            <wp:posOffset>9784080</wp:posOffset>
          </wp:positionV>
          <wp:extent cx="7568565" cy="791845"/>
          <wp:effectExtent l="0" t="0" r="0" b="8255"/>
          <wp:wrapNone/>
          <wp:docPr id="6" name="Picture 0" descr="Solutions Bro_Foot2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olutions Bro_Foot2B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8565" cy="791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39B1" w:rsidRDefault="00F639B1" w:rsidP="008F7C98">
      <w:pPr>
        <w:spacing w:after="0" w:line="240" w:lineRule="auto"/>
      </w:pPr>
      <w:r>
        <w:separator/>
      </w:r>
    </w:p>
  </w:footnote>
  <w:footnote w:type="continuationSeparator" w:id="0">
    <w:p w:rsidR="00F639B1" w:rsidRDefault="00F639B1" w:rsidP="008F7C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3497" w:rsidRDefault="00B93497">
    <w:pPr>
      <w:pStyle w:val="Header"/>
    </w:pPr>
    <w:r>
      <w:rPr>
        <w:noProof/>
        <w:lang w:val="en-US"/>
      </w:rPr>
      <w:drawing>
        <wp:anchor distT="0" distB="0" distL="114300" distR="114300" simplePos="0" relativeHeight="251656192" behindDoc="0" locked="0" layoutInCell="1" allowOverlap="1" wp14:anchorId="35B3EB0A" wp14:editId="524CB792">
          <wp:simplePos x="0" y="0"/>
          <wp:positionH relativeFrom="page">
            <wp:posOffset>2484</wp:posOffset>
          </wp:positionH>
          <wp:positionV relativeFrom="page">
            <wp:posOffset>1270</wp:posOffset>
          </wp:positionV>
          <wp:extent cx="7568565" cy="1801495"/>
          <wp:effectExtent l="0" t="0" r="0" b="8255"/>
          <wp:wrapNone/>
          <wp:docPr id="5" name="Picture 1" descr="Solutions Bro_Head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olutions Bro_Head1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8565" cy="18014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:rsidR="00B93497" w:rsidRDefault="00B9349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8722ED7"/>
    <w:multiLevelType w:val="hybridMultilevel"/>
    <w:tmpl w:val="4268FDB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2977399"/>
    <w:multiLevelType w:val="hybridMultilevel"/>
    <w:tmpl w:val="E4D685E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displayBackgroundShap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39B1"/>
    <w:rsid w:val="00082B61"/>
    <w:rsid w:val="000967A4"/>
    <w:rsid w:val="000A47F8"/>
    <w:rsid w:val="000C295F"/>
    <w:rsid w:val="001A5D4D"/>
    <w:rsid w:val="001D57FE"/>
    <w:rsid w:val="002825DC"/>
    <w:rsid w:val="002D6B02"/>
    <w:rsid w:val="002F5FAD"/>
    <w:rsid w:val="003C3BFB"/>
    <w:rsid w:val="00515EB3"/>
    <w:rsid w:val="00555724"/>
    <w:rsid w:val="00587D62"/>
    <w:rsid w:val="005C3099"/>
    <w:rsid w:val="006945EE"/>
    <w:rsid w:val="006C4386"/>
    <w:rsid w:val="006C4B25"/>
    <w:rsid w:val="00724AE3"/>
    <w:rsid w:val="00740E58"/>
    <w:rsid w:val="00795F64"/>
    <w:rsid w:val="007E54A2"/>
    <w:rsid w:val="00820B9C"/>
    <w:rsid w:val="008A304B"/>
    <w:rsid w:val="008F7C98"/>
    <w:rsid w:val="009059BE"/>
    <w:rsid w:val="0090777C"/>
    <w:rsid w:val="00994062"/>
    <w:rsid w:val="00996650"/>
    <w:rsid w:val="00AB778A"/>
    <w:rsid w:val="00AC499D"/>
    <w:rsid w:val="00AE2614"/>
    <w:rsid w:val="00AE59C7"/>
    <w:rsid w:val="00B06DF5"/>
    <w:rsid w:val="00B93497"/>
    <w:rsid w:val="00BD198B"/>
    <w:rsid w:val="00BE77DD"/>
    <w:rsid w:val="00C967F7"/>
    <w:rsid w:val="00CC57A0"/>
    <w:rsid w:val="00D24520"/>
    <w:rsid w:val="00D7728B"/>
    <w:rsid w:val="00D971BA"/>
    <w:rsid w:val="00DD0085"/>
    <w:rsid w:val="00DE43FB"/>
    <w:rsid w:val="00E352F3"/>
    <w:rsid w:val="00E47A29"/>
    <w:rsid w:val="00E70A0D"/>
    <w:rsid w:val="00EE3994"/>
    <w:rsid w:val="00F639B1"/>
    <w:rsid w:val="00F75CEB"/>
    <w:rsid w:val="00F948E9"/>
    <w:rsid w:val="00FC0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F7C9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7C9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7C98"/>
  </w:style>
  <w:style w:type="paragraph" w:styleId="Footer">
    <w:name w:val="footer"/>
    <w:basedOn w:val="Normal"/>
    <w:link w:val="Foot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7C98"/>
  </w:style>
  <w:style w:type="paragraph" w:styleId="BalloonText">
    <w:name w:val="Balloon Text"/>
    <w:basedOn w:val="Normal"/>
    <w:link w:val="BalloonTextChar"/>
    <w:uiPriority w:val="99"/>
    <w:semiHidden/>
    <w:unhideWhenUsed/>
    <w:rsid w:val="008F7C9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7C98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8F7C9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F7C9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8F7C98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8F7C9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F7C9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8F7C98"/>
    <w:rPr>
      <w:color w:val="0000FF" w:themeColor="hyperlink"/>
      <w:u w:val="single"/>
    </w:rPr>
  </w:style>
  <w:style w:type="paragraph" w:customStyle="1" w:styleId="H6">
    <w:name w:val="H6"/>
    <w:basedOn w:val="Normal"/>
    <w:link w:val="H6Char"/>
    <w:qFormat/>
    <w:rsid w:val="008F7C98"/>
    <w:pPr>
      <w:spacing w:after="0" w:line="260" w:lineRule="exact"/>
    </w:pPr>
    <w:rPr>
      <w:rFonts w:ascii="Arial" w:hAnsi="Arial" w:cs="Arial"/>
      <w:b/>
      <w:color w:val="0096FF"/>
      <w:sz w:val="20"/>
      <w:szCs w:val="20"/>
      <w:lang w:val="en-US"/>
    </w:rPr>
  </w:style>
  <w:style w:type="character" w:customStyle="1" w:styleId="H6Char">
    <w:name w:val="H6 Char"/>
    <w:basedOn w:val="DefaultParagraphFont"/>
    <w:link w:val="H6"/>
    <w:rsid w:val="008F7C98"/>
    <w:rPr>
      <w:rFonts w:ascii="Arial" w:hAnsi="Arial" w:cs="Arial"/>
      <w:b/>
      <w:color w:val="0096FF"/>
      <w:sz w:val="20"/>
      <w:szCs w:val="20"/>
      <w:lang w:val="en-US"/>
    </w:rPr>
  </w:style>
  <w:style w:type="table" w:styleId="MediumList2-Accent1">
    <w:name w:val="Medium List 2 Accent 1"/>
    <w:basedOn w:val="TableNormal"/>
    <w:uiPriority w:val="66"/>
    <w:rsid w:val="008F7C9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val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Body">
    <w:name w:val="Body"/>
    <w:basedOn w:val="Normal"/>
    <w:link w:val="BodyChar"/>
    <w:qFormat/>
    <w:rsid w:val="008F7C98"/>
    <w:pPr>
      <w:spacing w:line="260" w:lineRule="exact"/>
    </w:pPr>
    <w:rPr>
      <w:rFonts w:ascii="Arial" w:hAnsi="Arial" w:cs="Arial"/>
      <w:sz w:val="18"/>
      <w:szCs w:val="18"/>
      <w:lang w:val="en-US"/>
    </w:rPr>
  </w:style>
  <w:style w:type="character" w:customStyle="1" w:styleId="BodyChar">
    <w:name w:val="Body Char"/>
    <w:basedOn w:val="DefaultParagraphFont"/>
    <w:link w:val="Body"/>
    <w:rsid w:val="008F7C98"/>
    <w:rPr>
      <w:rFonts w:ascii="Arial" w:hAnsi="Arial" w:cs="Arial"/>
      <w:sz w:val="18"/>
      <w:szCs w:val="1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99665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9665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665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9665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75CEB"/>
    <w:rPr>
      <w:color w:val="808080"/>
    </w:rPr>
  </w:style>
  <w:style w:type="table" w:customStyle="1" w:styleId="Calendar1">
    <w:name w:val="Calendar 1"/>
    <w:basedOn w:val="TableNormal"/>
    <w:uiPriority w:val="99"/>
    <w:qFormat/>
    <w:rsid w:val="007E54A2"/>
    <w:pPr>
      <w:spacing w:after="0" w:line="240" w:lineRule="auto"/>
    </w:pPr>
    <w:rPr>
      <w:rFonts w:eastAsiaTheme="minorEastAsia"/>
      <w:lang w:val="en-US" w:eastAsia="ja-JP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000000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F7C9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7C9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7C98"/>
  </w:style>
  <w:style w:type="paragraph" w:styleId="Footer">
    <w:name w:val="footer"/>
    <w:basedOn w:val="Normal"/>
    <w:link w:val="Foot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7C98"/>
  </w:style>
  <w:style w:type="paragraph" w:styleId="BalloonText">
    <w:name w:val="Balloon Text"/>
    <w:basedOn w:val="Normal"/>
    <w:link w:val="BalloonTextChar"/>
    <w:uiPriority w:val="99"/>
    <w:semiHidden/>
    <w:unhideWhenUsed/>
    <w:rsid w:val="008F7C9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7C98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8F7C9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F7C9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8F7C98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8F7C9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F7C9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8F7C98"/>
    <w:rPr>
      <w:color w:val="0000FF" w:themeColor="hyperlink"/>
      <w:u w:val="single"/>
    </w:rPr>
  </w:style>
  <w:style w:type="paragraph" w:customStyle="1" w:styleId="H6">
    <w:name w:val="H6"/>
    <w:basedOn w:val="Normal"/>
    <w:link w:val="H6Char"/>
    <w:qFormat/>
    <w:rsid w:val="008F7C98"/>
    <w:pPr>
      <w:spacing w:after="0" w:line="260" w:lineRule="exact"/>
    </w:pPr>
    <w:rPr>
      <w:rFonts w:ascii="Arial" w:hAnsi="Arial" w:cs="Arial"/>
      <w:b/>
      <w:color w:val="0096FF"/>
      <w:sz w:val="20"/>
      <w:szCs w:val="20"/>
      <w:lang w:val="en-US"/>
    </w:rPr>
  </w:style>
  <w:style w:type="character" w:customStyle="1" w:styleId="H6Char">
    <w:name w:val="H6 Char"/>
    <w:basedOn w:val="DefaultParagraphFont"/>
    <w:link w:val="H6"/>
    <w:rsid w:val="008F7C98"/>
    <w:rPr>
      <w:rFonts w:ascii="Arial" w:hAnsi="Arial" w:cs="Arial"/>
      <w:b/>
      <w:color w:val="0096FF"/>
      <w:sz w:val="20"/>
      <w:szCs w:val="20"/>
      <w:lang w:val="en-US"/>
    </w:rPr>
  </w:style>
  <w:style w:type="table" w:styleId="MediumList2-Accent1">
    <w:name w:val="Medium List 2 Accent 1"/>
    <w:basedOn w:val="TableNormal"/>
    <w:uiPriority w:val="66"/>
    <w:rsid w:val="008F7C9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val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Body">
    <w:name w:val="Body"/>
    <w:basedOn w:val="Normal"/>
    <w:link w:val="BodyChar"/>
    <w:qFormat/>
    <w:rsid w:val="008F7C98"/>
    <w:pPr>
      <w:spacing w:line="260" w:lineRule="exact"/>
    </w:pPr>
    <w:rPr>
      <w:rFonts w:ascii="Arial" w:hAnsi="Arial" w:cs="Arial"/>
      <w:sz w:val="18"/>
      <w:szCs w:val="18"/>
      <w:lang w:val="en-US"/>
    </w:rPr>
  </w:style>
  <w:style w:type="character" w:customStyle="1" w:styleId="BodyChar">
    <w:name w:val="Body Char"/>
    <w:basedOn w:val="DefaultParagraphFont"/>
    <w:link w:val="Body"/>
    <w:rsid w:val="008F7C98"/>
    <w:rPr>
      <w:rFonts w:ascii="Arial" w:hAnsi="Arial" w:cs="Arial"/>
      <w:sz w:val="18"/>
      <w:szCs w:val="1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99665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9665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665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9665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75CEB"/>
    <w:rPr>
      <w:color w:val="808080"/>
    </w:rPr>
  </w:style>
  <w:style w:type="table" w:customStyle="1" w:styleId="Calendar1">
    <w:name w:val="Calendar 1"/>
    <w:basedOn w:val="TableNormal"/>
    <w:uiPriority w:val="99"/>
    <w:qFormat/>
    <w:rsid w:val="007E54A2"/>
    <w:pPr>
      <w:spacing w:after="0" w:line="240" w:lineRule="auto"/>
    </w:pPr>
    <w:rPr>
      <w:rFonts w:eastAsiaTheme="minorEastAsia"/>
      <w:lang w:val="en-US" w:eastAsia="ja-JP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000000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1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9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9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41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785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9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1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60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68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webSettings" Target="webSettings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customXml" Target="../customXml/item7.xml"/><Relationship Id="rId12" Type="http://schemas.openxmlformats.org/officeDocument/2006/relationships/settings" Target="settings.xm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microsoft.com/office/2007/relationships/stylesWithEffects" Target="stylesWithEffects.xml"/><Relationship Id="rId5" Type="http://schemas.openxmlformats.org/officeDocument/2006/relationships/customXml" Target="../customXml/item5.xml"/><Relationship Id="rId15" Type="http://schemas.openxmlformats.org/officeDocument/2006/relationships/endnotes" Target="endnotes.xml"/><Relationship Id="rId10" Type="http://schemas.openxmlformats.org/officeDocument/2006/relationships/styles" Target="styl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numbering" Target="numbering.xml"/><Relationship Id="rId14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item1.xml><?xml version="1.0" encoding="utf-8"?>
<root>
  <groups>
    <group_a>false</group_a>
    <group_b>Group B</group_b>
  </groups>
  <schemes>
    <vbv>Visa</vbv>
    <mcsc>MasterCard</mcsc>
  </schemes>
</root>
</file>

<file path=customXml/item2.xml><?xml version="1.0" encoding="utf-8"?>
<root>
  <groups>
    <groupA/>
    <groupB/>
  </groups>
  <schemes>
    <vbv>Visa</vbv>
    <mcsc>Mastercard</mcsc>
  </schemes>
</root>
</file>

<file path=customXml/item3.xml><?xml version="1.0" encoding="utf-8"?>
<root>
  <groups>
    <group_a>Group A</group_a>
    <group_b>Group B</group_b>
  </groups>
  <schemes>
    <vbv>Visa</vbv>
    <mcsc>MasterCard</mcsc>
  </schemes>
</root>
</file>

<file path=customXml/item4.xml><?xml version="1.0" encoding="utf-8"?>
<root>
  <groups>
    <group_a>true</group_a>
    <group_b>false</group_b>
  </groups>
  <schemes>
    <vbv>Visa</vbv>
    <mcsc>MasterCard</mcsc>
  </schemes>
</root>
</file>

<file path=customXml/item5.xml><?xml version="1.0" encoding="utf-8"?>
<root>
  <groups>
    <group_a>Group A</group_a>
    <group_b>Group B</group_b>
  </groups>
  <schemes>
    <vbv>Visa</vbv>
    <mcsc>MasterCard</mcsc>
  </schemes>
</root>
</file>

<file path=customXml/item6.xml><?xml version="1.0" encoding="utf-8"?>
<root>
  <groups>
    <group_a>Group A</group_a>
    <group_b>Group B</group_b>
  </groups>
  <schemes>
    <vbv>Visa</vbv>
    <mcsc>MasterCard</mcsc>
  </schemes>
</root>
</file>

<file path=customXml/item7.xml><?xml version="1.0" encoding="utf-8"?>
<root>
  <groups>
    <groupA/>
    <groupB/>
  </groups>
  <schemes>
    <vbv>Visa</vbv>
    <mcsc>Mastercard</mcsc>
  </schemes>
</root>
</file>

<file path=customXml/item8.xml><?xml version="1.0" encoding="utf-8"?>
<b:Sources xmlns:b="http://schemas.openxmlformats.org/officeDocument/2006/bibliography" xmlns="http://schemas.openxmlformats.org/officeDocument/2006/bibliography" SelectedStyle="\APA.XSL" StyleName="APA">
</b:Sources>
</file>

<file path=customXml/itemProps1.xml><?xml version="1.0" encoding="utf-8"?>
<ds:datastoreItem xmlns:ds="http://schemas.openxmlformats.org/officeDocument/2006/customXml" ds:itemID="{C1622B83-449A-4A5E-9114-42DC301E8B45}">
  <ds:schemaRefs/>
</ds:datastoreItem>
</file>

<file path=customXml/itemProps2.xml><?xml version="1.0" encoding="utf-8"?>
<ds:datastoreItem xmlns:ds="http://schemas.openxmlformats.org/officeDocument/2006/customXml" ds:itemID="{87BA4ECA-CBED-4B6C-A665-914A5A8A5F69}">
  <ds:schemaRefs/>
</ds:datastoreItem>
</file>

<file path=customXml/itemProps3.xml><?xml version="1.0" encoding="utf-8"?>
<ds:datastoreItem xmlns:ds="http://schemas.openxmlformats.org/officeDocument/2006/customXml" ds:itemID="{C1622B83-449A-4A5E-9114-42DC301E8B45}">
  <ds:schemaRefs/>
</ds:datastoreItem>
</file>

<file path=customXml/itemProps4.xml><?xml version="1.0" encoding="utf-8"?>
<ds:datastoreItem xmlns:ds="http://schemas.openxmlformats.org/officeDocument/2006/customXml" ds:itemID="{C1622B83-449A-4A5E-9114-42DC301E8B45}">
  <ds:schemaRefs/>
</ds:datastoreItem>
</file>

<file path=customXml/itemProps5.xml><?xml version="1.0" encoding="utf-8"?>
<ds:datastoreItem xmlns:ds="http://schemas.openxmlformats.org/officeDocument/2006/customXml" ds:itemID="{C1622B83-449A-4A5E-9114-42DC301E8B45}">
  <ds:schemaRefs/>
</ds:datastoreItem>
</file>

<file path=customXml/itemProps6.xml><?xml version="1.0" encoding="utf-8"?>
<ds:datastoreItem xmlns:ds="http://schemas.openxmlformats.org/officeDocument/2006/customXml" ds:itemID="{C1622B83-449A-4A5E-9114-42DC301E8B45}">
  <ds:schemaRefs/>
</ds:datastoreItem>
</file>

<file path=customXml/itemProps7.xml><?xml version="1.0" encoding="utf-8"?>
<ds:datastoreItem xmlns:ds="http://schemas.openxmlformats.org/officeDocument/2006/customXml" ds:itemID="{87BA4ECA-CBED-4B6C-A665-914A5A8A5F69}">
  <ds:schemaRefs/>
</ds:datastoreItem>
</file>

<file path=customXml/itemProps8.xml><?xml version="1.0" encoding="utf-8"?>
<ds:datastoreItem xmlns:ds="http://schemas.openxmlformats.org/officeDocument/2006/customXml" ds:itemID="{19DF640A-D777-44BF-B642-8D531D9E59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Amex JEF Script v3.0</Template>
  <TotalTime>20</TotalTime>
  <Pages>14</Pages>
  <Words>1284</Words>
  <Characters>7321</Characters>
  <Application>Microsoft Office Word</Application>
  <DocSecurity>0</DocSecurity>
  <Lines>61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Visa Inc.</Company>
  <LinksUpToDate>false</LinksUpToDate>
  <CharactersWithSpaces>8588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Porter Crane</dc:creator>
  <cp:lastModifiedBy>Porter Crane</cp:lastModifiedBy>
  <cp:revision>1</cp:revision>
  <dcterms:created xsi:type="dcterms:W3CDTF">2012-06-20T07:22:00Z</dcterms:created>
  <dcterms:modified xsi:type="dcterms:W3CDTF">2012-06-20T07:43:00Z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{15727DE6-F92D-4E46-ACB4-0E2C58B31A18}</vt:lpwstr>
  </property>
</Properties>
</file>