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3EEC861A" w:rsidR="0064163A" w:rsidRPr="00AE10C8" w:rsidRDefault="00AE10C8" w:rsidP="00963FFC">
      <w:pPr>
        <w:jc w:val="center"/>
        <w:rPr>
          <w:b/>
          <w:sz w:val="48"/>
        </w:rPr>
      </w:pPr>
      <w:r w:rsidRPr="00AE10C8">
        <w:rPr>
          <w:b/>
          <w:sz w:val="48"/>
        </w:rPr>
        <w:t>Cyber</w:t>
      </w:r>
      <w:r w:rsidR="00EB20A9">
        <w:rPr>
          <w:b/>
          <w:sz w:val="48"/>
        </w:rPr>
        <w:t>Source Storefront Reference Arch</w:t>
      </w:r>
      <w:r w:rsidRPr="00AE10C8">
        <w:rPr>
          <w:b/>
          <w:sz w:val="48"/>
        </w:rPr>
        <w:t>itecture LINK Cartridge Developer Guide</w:t>
      </w:r>
    </w:p>
    <w:p w14:paraId="49DBEDE1" w14:textId="77777777" w:rsidR="00AE10C8" w:rsidRDefault="00AE10C8" w:rsidP="0064163A">
      <w:pPr>
        <w:jc w:val="right"/>
        <w:rPr>
          <w:b/>
          <w:sz w:val="80"/>
          <w:szCs w:val="80"/>
        </w:rPr>
      </w:pPr>
    </w:p>
    <w:p w14:paraId="7056B85F" w14:textId="77777777" w:rsidR="00963FFC" w:rsidRDefault="00963FFC" w:rsidP="00B22CA5">
      <w:pPr>
        <w:jc w:val="center"/>
        <w:rPr>
          <w:i/>
          <w:sz w:val="36"/>
          <w:szCs w:val="36"/>
        </w:rPr>
      </w:pPr>
    </w:p>
    <w:p w14:paraId="59C1AE13" w14:textId="77777777" w:rsidR="0064163A" w:rsidRDefault="0064163A" w:rsidP="00B22CA5">
      <w:pPr>
        <w:jc w:val="center"/>
        <w:rPr>
          <w:i/>
          <w:color w:val="262626" w:themeColor="text1" w:themeTint="D9"/>
        </w:rPr>
      </w:pPr>
    </w:p>
    <w:p w14:paraId="0D6EAB96" w14:textId="77777777" w:rsidR="0064163A" w:rsidRDefault="0064163A" w:rsidP="00B22CA5">
      <w:pPr>
        <w:jc w:val="center"/>
        <w:rPr>
          <w:i/>
          <w:color w:val="262626" w:themeColor="text1" w:themeTint="D9"/>
        </w:rPr>
      </w:pPr>
    </w:p>
    <w:p w14:paraId="05435256" w14:textId="77777777" w:rsidR="0064163A" w:rsidRDefault="0064163A" w:rsidP="00B22CA5">
      <w:pPr>
        <w:jc w:val="center"/>
        <w:rPr>
          <w:i/>
          <w:color w:val="262626" w:themeColor="text1" w:themeTint="D9"/>
        </w:rPr>
      </w:pPr>
    </w:p>
    <w:p w14:paraId="45DAA4F6" w14:textId="77777777" w:rsidR="0064163A" w:rsidRDefault="0064163A" w:rsidP="00B22CA5">
      <w:pPr>
        <w:jc w:val="center"/>
        <w:rPr>
          <w:i/>
          <w:color w:val="262626" w:themeColor="text1" w:themeTint="D9"/>
        </w:rPr>
      </w:pPr>
    </w:p>
    <w:p w14:paraId="01761BB6" w14:textId="7BC567AB" w:rsidR="00963FFC" w:rsidRPr="0064163A" w:rsidRDefault="0064163A" w:rsidP="00B22CA5">
      <w:pPr>
        <w:jc w:val="center"/>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18.1</w:t>
      </w:r>
    </w:p>
    <w:p w14:paraId="440154E7" w14:textId="1837AE91" w:rsidR="00963FFC" w:rsidRDefault="00963FFC" w:rsidP="00B22CA5">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31A1E030" w:rsidR="00963FFC" w:rsidRPr="00CE559C" w:rsidRDefault="00B22CA5" w:rsidP="00963FFC">
      <w:pPr>
        <w:jc w:val="center"/>
        <w:rPr>
          <w:color w:val="262626" w:themeColor="text1" w:themeTint="D9"/>
        </w:rPr>
      </w:pPr>
      <w:r>
        <w:rPr>
          <w:noProof/>
          <w:sz w:val="32"/>
          <w:szCs w:val="32"/>
        </w:rPr>
        <w:drawing>
          <wp:inline distT="0" distB="0" distL="0" distR="0" wp14:anchorId="2A226A3B" wp14:editId="5D733C8E">
            <wp:extent cx="6220326" cy="18977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246061" cy="1905627"/>
                    </a:xfrm>
                    <a:prstGeom prst="rect">
                      <a:avLst/>
                    </a:prstGeom>
                  </pic:spPr>
                </pic:pic>
              </a:graphicData>
            </a:graphic>
          </wp:inline>
        </w:drawing>
      </w: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062F018C" w:rsidR="00963FFC" w:rsidRDefault="0064163A" w:rsidP="00963FFC">
      <w:pPr>
        <w:jc w:val="center"/>
        <w:rPr>
          <w:sz w:val="32"/>
          <w:szCs w:val="32"/>
        </w:rPr>
      </w:pPr>
      <w:r>
        <w:rPr>
          <w:sz w:val="32"/>
          <w:szCs w:val="32"/>
        </w:rPr>
        <w:softHyphen/>
      </w:r>
    </w:p>
    <w:p w14:paraId="4A2CCC7F" w14:textId="33ADFFA0" w:rsidR="00963FFC" w:rsidRDefault="00963FFC" w:rsidP="00963FFC">
      <w:pPr>
        <w:jc w:val="center"/>
        <w:rPr>
          <w:sz w:val="32"/>
          <w:szCs w:val="32"/>
        </w:rPr>
      </w:pPr>
    </w:p>
    <w:p w14:paraId="35346EA6" w14:textId="28554C82" w:rsidR="00963FFC" w:rsidRDefault="00963FFC" w:rsidP="00963FFC">
      <w:pPr>
        <w:jc w:val="center"/>
        <w:rPr>
          <w:sz w:val="32"/>
          <w:szCs w:val="32"/>
        </w:rPr>
      </w:pPr>
    </w:p>
    <w:p w14:paraId="6B64E6A6" w14:textId="7091DACC" w:rsidR="00B22CA5" w:rsidRDefault="00B22CA5" w:rsidP="00963FFC">
      <w:pPr>
        <w:jc w:val="center"/>
        <w:rPr>
          <w:sz w:val="32"/>
          <w:szCs w:val="32"/>
        </w:rPr>
      </w:pPr>
    </w:p>
    <w:p w14:paraId="2683AFEF" w14:textId="217B132A" w:rsidR="00B22CA5" w:rsidRDefault="00B22CA5" w:rsidP="00963FFC">
      <w:pPr>
        <w:jc w:val="center"/>
        <w:rPr>
          <w:sz w:val="32"/>
          <w:szCs w:val="32"/>
        </w:rPr>
      </w:pPr>
    </w:p>
    <w:p w14:paraId="099AFEC3" w14:textId="77777777" w:rsidR="00B22CA5" w:rsidRDefault="00B22CA5"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17E6303F" w14:textId="77777777" w:rsidR="000C6AC3" w:rsidRDefault="000C6AC3" w:rsidP="00EB5C53">
      <w:pPr>
        <w:rPr>
          <w:sz w:val="32"/>
          <w:szCs w:val="32"/>
        </w:rPr>
      </w:pPr>
    </w:p>
    <w:p w14:paraId="1A0AE675" w14:textId="1BB63629" w:rsidR="000C6AC3" w:rsidRDefault="000C6AC3" w:rsidP="00963FFC">
      <w:pPr>
        <w:jc w:val="cente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4257CBF8" w14:textId="461284C6" w:rsidR="00EB5C53" w:rsidRDefault="00EB5C53">
          <w:pPr>
            <w:pStyle w:val="TOCHeading"/>
          </w:pPr>
          <w:r>
            <w:t>Table of Contents</w:t>
          </w:r>
        </w:p>
        <w:p w14:paraId="4F7C6A2F" w14:textId="77777777" w:rsidR="00EB5C53" w:rsidRPr="00EB5C53" w:rsidRDefault="00EB5C53" w:rsidP="00EB5C53"/>
        <w:p w14:paraId="4EBF3DB0" w14:textId="40B4589E" w:rsidR="00C61E54"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7509" w:history="1">
            <w:r w:rsidR="00C61E54" w:rsidRPr="001418EA">
              <w:rPr>
                <w:rStyle w:val="Hyperlink"/>
                <w:noProof/>
              </w:rPr>
              <w:t>1.</w:t>
            </w:r>
            <w:r w:rsidR="00C61E54">
              <w:rPr>
                <w:rFonts w:asciiTheme="minorHAnsi" w:eastAsiaTheme="minorEastAsia" w:hAnsiTheme="minorHAnsi" w:cstheme="minorBidi"/>
                <w:noProof/>
              </w:rPr>
              <w:tab/>
            </w:r>
            <w:r w:rsidR="00C61E54" w:rsidRPr="001418EA">
              <w:rPr>
                <w:rStyle w:val="Hyperlink"/>
                <w:noProof/>
              </w:rPr>
              <w:t>Introduction to StoreFront Reference Architecture</w:t>
            </w:r>
            <w:r w:rsidR="00C61E54">
              <w:rPr>
                <w:noProof/>
                <w:webHidden/>
              </w:rPr>
              <w:tab/>
            </w:r>
            <w:r w:rsidR="00C61E54">
              <w:rPr>
                <w:noProof/>
                <w:webHidden/>
              </w:rPr>
              <w:fldChar w:fldCharType="begin"/>
            </w:r>
            <w:r w:rsidR="00C61E54">
              <w:rPr>
                <w:noProof/>
                <w:webHidden/>
              </w:rPr>
              <w:instrText xml:space="preserve"> PAGEREF _Toc87509 \h </w:instrText>
            </w:r>
            <w:r w:rsidR="00C61E54">
              <w:rPr>
                <w:noProof/>
                <w:webHidden/>
              </w:rPr>
            </w:r>
            <w:r w:rsidR="00C61E54">
              <w:rPr>
                <w:noProof/>
                <w:webHidden/>
              </w:rPr>
              <w:fldChar w:fldCharType="separate"/>
            </w:r>
            <w:r w:rsidR="00C61E54">
              <w:rPr>
                <w:noProof/>
                <w:webHidden/>
              </w:rPr>
              <w:t>3</w:t>
            </w:r>
            <w:r w:rsidR="00C61E54">
              <w:rPr>
                <w:noProof/>
                <w:webHidden/>
              </w:rPr>
              <w:fldChar w:fldCharType="end"/>
            </w:r>
          </w:hyperlink>
        </w:p>
        <w:p w14:paraId="19AE6CE5" w14:textId="7CAD8EA5" w:rsidR="00C61E54" w:rsidRDefault="00C61E54">
          <w:pPr>
            <w:pStyle w:val="TOC1"/>
            <w:tabs>
              <w:tab w:val="left" w:pos="480"/>
              <w:tab w:val="right" w:leader="dot" w:pos="10790"/>
            </w:tabs>
            <w:rPr>
              <w:rFonts w:asciiTheme="minorHAnsi" w:eastAsiaTheme="minorEastAsia" w:hAnsiTheme="minorHAnsi" w:cstheme="minorBidi"/>
              <w:noProof/>
            </w:rPr>
          </w:pPr>
          <w:hyperlink w:anchor="_Toc87510" w:history="1">
            <w:r w:rsidRPr="001418EA">
              <w:rPr>
                <w:rStyle w:val="Hyperlink"/>
                <w:noProof/>
              </w:rPr>
              <w:t>2.</w:t>
            </w:r>
            <w:r>
              <w:rPr>
                <w:rFonts w:asciiTheme="minorHAnsi" w:eastAsiaTheme="minorEastAsia" w:hAnsiTheme="minorHAnsi" w:cstheme="minorBidi"/>
                <w:noProof/>
              </w:rPr>
              <w:tab/>
            </w:r>
            <w:r w:rsidRPr="001418EA">
              <w:rPr>
                <w:rStyle w:val="Hyperlink"/>
                <w:noProof/>
              </w:rPr>
              <w:t>CyberSource Cartridge Overview</w:t>
            </w:r>
            <w:r>
              <w:rPr>
                <w:noProof/>
                <w:webHidden/>
              </w:rPr>
              <w:tab/>
            </w:r>
            <w:r>
              <w:rPr>
                <w:noProof/>
                <w:webHidden/>
              </w:rPr>
              <w:fldChar w:fldCharType="begin"/>
            </w:r>
            <w:r>
              <w:rPr>
                <w:noProof/>
                <w:webHidden/>
              </w:rPr>
              <w:instrText xml:space="preserve"> PAGEREF _Toc87510 \h </w:instrText>
            </w:r>
            <w:r>
              <w:rPr>
                <w:noProof/>
                <w:webHidden/>
              </w:rPr>
            </w:r>
            <w:r>
              <w:rPr>
                <w:noProof/>
                <w:webHidden/>
              </w:rPr>
              <w:fldChar w:fldCharType="separate"/>
            </w:r>
            <w:r>
              <w:rPr>
                <w:noProof/>
                <w:webHidden/>
              </w:rPr>
              <w:t>3</w:t>
            </w:r>
            <w:r>
              <w:rPr>
                <w:noProof/>
                <w:webHidden/>
              </w:rPr>
              <w:fldChar w:fldCharType="end"/>
            </w:r>
          </w:hyperlink>
        </w:p>
        <w:p w14:paraId="53944C81" w14:textId="388896DE" w:rsidR="00C61E54" w:rsidRDefault="00C61E54">
          <w:pPr>
            <w:pStyle w:val="TOC1"/>
            <w:tabs>
              <w:tab w:val="left" w:pos="480"/>
              <w:tab w:val="right" w:leader="dot" w:pos="10790"/>
            </w:tabs>
            <w:rPr>
              <w:rFonts w:asciiTheme="minorHAnsi" w:eastAsiaTheme="minorEastAsia" w:hAnsiTheme="minorHAnsi" w:cstheme="minorBidi"/>
              <w:noProof/>
            </w:rPr>
          </w:pPr>
          <w:hyperlink w:anchor="_Toc87511" w:history="1">
            <w:r w:rsidRPr="001418EA">
              <w:rPr>
                <w:rStyle w:val="Hyperlink"/>
                <w:noProof/>
              </w:rPr>
              <w:t>3.</w:t>
            </w:r>
            <w:r>
              <w:rPr>
                <w:rFonts w:asciiTheme="minorHAnsi" w:eastAsiaTheme="minorEastAsia" w:hAnsiTheme="minorHAnsi" w:cstheme="minorBidi"/>
                <w:noProof/>
              </w:rPr>
              <w:tab/>
            </w:r>
            <w:r w:rsidRPr="001418EA">
              <w:rPr>
                <w:rStyle w:val="Hyperlink"/>
                <w:noProof/>
              </w:rPr>
              <w:t>CyberSource SFRA Cartridge Architecture</w:t>
            </w:r>
            <w:r>
              <w:rPr>
                <w:noProof/>
                <w:webHidden/>
              </w:rPr>
              <w:tab/>
            </w:r>
            <w:r>
              <w:rPr>
                <w:noProof/>
                <w:webHidden/>
              </w:rPr>
              <w:fldChar w:fldCharType="begin"/>
            </w:r>
            <w:r>
              <w:rPr>
                <w:noProof/>
                <w:webHidden/>
              </w:rPr>
              <w:instrText xml:space="preserve"> PAGEREF _Toc87511 \h </w:instrText>
            </w:r>
            <w:r>
              <w:rPr>
                <w:noProof/>
                <w:webHidden/>
              </w:rPr>
            </w:r>
            <w:r>
              <w:rPr>
                <w:noProof/>
                <w:webHidden/>
              </w:rPr>
              <w:fldChar w:fldCharType="separate"/>
            </w:r>
            <w:r>
              <w:rPr>
                <w:noProof/>
                <w:webHidden/>
              </w:rPr>
              <w:t>5</w:t>
            </w:r>
            <w:r>
              <w:rPr>
                <w:noProof/>
                <w:webHidden/>
              </w:rPr>
              <w:fldChar w:fldCharType="end"/>
            </w:r>
          </w:hyperlink>
        </w:p>
        <w:p w14:paraId="7B47DD5B" w14:textId="6EA4FB35" w:rsidR="00C61E54" w:rsidRDefault="00C61E54">
          <w:pPr>
            <w:pStyle w:val="TOC1"/>
            <w:tabs>
              <w:tab w:val="left" w:pos="480"/>
              <w:tab w:val="right" w:leader="dot" w:pos="10790"/>
            </w:tabs>
            <w:rPr>
              <w:rFonts w:asciiTheme="minorHAnsi" w:eastAsiaTheme="minorEastAsia" w:hAnsiTheme="minorHAnsi" w:cstheme="minorBidi"/>
              <w:noProof/>
            </w:rPr>
          </w:pPr>
          <w:hyperlink w:anchor="_Toc87512" w:history="1">
            <w:r w:rsidRPr="001418EA">
              <w:rPr>
                <w:rStyle w:val="Hyperlink"/>
                <w:noProof/>
              </w:rPr>
              <w:t>4.</w:t>
            </w:r>
            <w:r>
              <w:rPr>
                <w:rFonts w:asciiTheme="minorHAnsi" w:eastAsiaTheme="minorEastAsia" w:hAnsiTheme="minorHAnsi" w:cstheme="minorBidi"/>
                <w:noProof/>
              </w:rPr>
              <w:tab/>
            </w:r>
            <w:r w:rsidRPr="001418EA">
              <w:rPr>
                <w:rStyle w:val="Hyperlink"/>
                <w:noProof/>
              </w:rPr>
              <w:t>Installation Guide</w:t>
            </w:r>
            <w:r>
              <w:rPr>
                <w:noProof/>
                <w:webHidden/>
              </w:rPr>
              <w:tab/>
            </w:r>
            <w:r>
              <w:rPr>
                <w:noProof/>
                <w:webHidden/>
              </w:rPr>
              <w:fldChar w:fldCharType="begin"/>
            </w:r>
            <w:r>
              <w:rPr>
                <w:noProof/>
                <w:webHidden/>
              </w:rPr>
              <w:instrText xml:space="preserve"> PAGEREF _Toc87512 \h </w:instrText>
            </w:r>
            <w:r>
              <w:rPr>
                <w:noProof/>
                <w:webHidden/>
              </w:rPr>
            </w:r>
            <w:r>
              <w:rPr>
                <w:noProof/>
                <w:webHidden/>
              </w:rPr>
              <w:fldChar w:fldCharType="separate"/>
            </w:r>
            <w:r>
              <w:rPr>
                <w:noProof/>
                <w:webHidden/>
              </w:rPr>
              <w:t>6</w:t>
            </w:r>
            <w:r>
              <w:rPr>
                <w:noProof/>
                <w:webHidden/>
              </w:rPr>
              <w:fldChar w:fldCharType="end"/>
            </w:r>
          </w:hyperlink>
        </w:p>
        <w:p w14:paraId="0F03ECDD" w14:textId="4E3DEF34" w:rsidR="00C61E54" w:rsidRDefault="00C61E54">
          <w:pPr>
            <w:pStyle w:val="TOC2"/>
            <w:tabs>
              <w:tab w:val="left" w:pos="960"/>
              <w:tab w:val="right" w:leader="dot" w:pos="10790"/>
            </w:tabs>
            <w:rPr>
              <w:rFonts w:asciiTheme="minorHAnsi" w:eastAsiaTheme="minorEastAsia" w:hAnsiTheme="minorHAnsi" w:cstheme="minorBidi"/>
              <w:noProof/>
            </w:rPr>
          </w:pPr>
          <w:hyperlink w:anchor="_Toc87513" w:history="1">
            <w:r w:rsidRPr="001418EA">
              <w:rPr>
                <w:rStyle w:val="Hyperlink"/>
                <w:noProof/>
              </w:rPr>
              <w:t>4.1.</w:t>
            </w:r>
            <w:r>
              <w:rPr>
                <w:rFonts w:asciiTheme="minorHAnsi" w:eastAsiaTheme="minorEastAsia" w:hAnsiTheme="minorHAnsi" w:cstheme="minorBidi"/>
                <w:noProof/>
              </w:rPr>
              <w:tab/>
            </w:r>
            <w:r w:rsidRPr="001418EA">
              <w:rPr>
                <w:rStyle w:val="Hyperlink"/>
                <w:noProof/>
              </w:rPr>
              <w:t>Workspace Preparation</w:t>
            </w:r>
            <w:r>
              <w:rPr>
                <w:noProof/>
                <w:webHidden/>
              </w:rPr>
              <w:tab/>
            </w:r>
            <w:r>
              <w:rPr>
                <w:noProof/>
                <w:webHidden/>
              </w:rPr>
              <w:fldChar w:fldCharType="begin"/>
            </w:r>
            <w:r>
              <w:rPr>
                <w:noProof/>
                <w:webHidden/>
              </w:rPr>
              <w:instrText xml:space="preserve"> PAGEREF _Toc87513 \h </w:instrText>
            </w:r>
            <w:r>
              <w:rPr>
                <w:noProof/>
                <w:webHidden/>
              </w:rPr>
            </w:r>
            <w:r>
              <w:rPr>
                <w:noProof/>
                <w:webHidden/>
              </w:rPr>
              <w:fldChar w:fldCharType="separate"/>
            </w:r>
            <w:r>
              <w:rPr>
                <w:noProof/>
                <w:webHidden/>
              </w:rPr>
              <w:t>6</w:t>
            </w:r>
            <w:r>
              <w:rPr>
                <w:noProof/>
                <w:webHidden/>
              </w:rPr>
              <w:fldChar w:fldCharType="end"/>
            </w:r>
          </w:hyperlink>
        </w:p>
        <w:p w14:paraId="24A2970E" w14:textId="16456B9A" w:rsidR="00C61E54" w:rsidRDefault="00C61E54">
          <w:pPr>
            <w:pStyle w:val="TOC1"/>
            <w:tabs>
              <w:tab w:val="left" w:pos="480"/>
              <w:tab w:val="right" w:leader="dot" w:pos="10790"/>
            </w:tabs>
            <w:rPr>
              <w:rFonts w:asciiTheme="minorHAnsi" w:eastAsiaTheme="minorEastAsia" w:hAnsiTheme="minorHAnsi" w:cstheme="minorBidi"/>
              <w:noProof/>
            </w:rPr>
          </w:pPr>
          <w:hyperlink w:anchor="_Toc87514" w:history="1">
            <w:r w:rsidRPr="001418EA">
              <w:rPr>
                <w:rStyle w:val="Hyperlink"/>
                <w:noProof/>
              </w:rPr>
              <w:t>5.</w:t>
            </w:r>
            <w:r>
              <w:rPr>
                <w:rFonts w:asciiTheme="minorHAnsi" w:eastAsiaTheme="minorEastAsia" w:hAnsiTheme="minorHAnsi" w:cstheme="minorBidi"/>
                <w:noProof/>
              </w:rPr>
              <w:tab/>
            </w:r>
            <w:r w:rsidRPr="001418EA">
              <w:rPr>
                <w:rStyle w:val="Hyperlink"/>
                <w:noProof/>
              </w:rPr>
              <w:t>Cartridge Installation</w:t>
            </w:r>
            <w:r>
              <w:rPr>
                <w:noProof/>
                <w:webHidden/>
              </w:rPr>
              <w:tab/>
            </w:r>
            <w:r>
              <w:rPr>
                <w:noProof/>
                <w:webHidden/>
              </w:rPr>
              <w:fldChar w:fldCharType="begin"/>
            </w:r>
            <w:r>
              <w:rPr>
                <w:noProof/>
                <w:webHidden/>
              </w:rPr>
              <w:instrText xml:space="preserve"> PAGEREF _Toc87514 \h </w:instrText>
            </w:r>
            <w:r>
              <w:rPr>
                <w:noProof/>
                <w:webHidden/>
              </w:rPr>
            </w:r>
            <w:r>
              <w:rPr>
                <w:noProof/>
                <w:webHidden/>
              </w:rPr>
              <w:fldChar w:fldCharType="separate"/>
            </w:r>
            <w:r>
              <w:rPr>
                <w:noProof/>
                <w:webHidden/>
              </w:rPr>
              <w:t>7</w:t>
            </w:r>
            <w:r>
              <w:rPr>
                <w:noProof/>
                <w:webHidden/>
              </w:rPr>
              <w:fldChar w:fldCharType="end"/>
            </w:r>
          </w:hyperlink>
        </w:p>
        <w:p w14:paraId="0C89B37B" w14:textId="08B2E6C1" w:rsidR="00C61E54" w:rsidRDefault="00C61E54">
          <w:pPr>
            <w:pStyle w:val="TOC1"/>
            <w:tabs>
              <w:tab w:val="left" w:pos="480"/>
              <w:tab w:val="right" w:leader="dot" w:pos="10790"/>
            </w:tabs>
            <w:rPr>
              <w:rFonts w:asciiTheme="minorHAnsi" w:eastAsiaTheme="minorEastAsia" w:hAnsiTheme="minorHAnsi" w:cstheme="minorBidi"/>
              <w:noProof/>
            </w:rPr>
          </w:pPr>
          <w:hyperlink w:anchor="_Toc87515" w:history="1">
            <w:r w:rsidRPr="001418EA">
              <w:rPr>
                <w:rStyle w:val="Hyperlink"/>
                <w:noProof/>
              </w:rPr>
              <w:t>6.</w:t>
            </w:r>
            <w:r>
              <w:rPr>
                <w:rFonts w:asciiTheme="minorHAnsi" w:eastAsiaTheme="minorEastAsia" w:hAnsiTheme="minorHAnsi" w:cstheme="minorBidi"/>
                <w:noProof/>
              </w:rPr>
              <w:tab/>
            </w:r>
            <w:r w:rsidRPr="001418EA">
              <w:rPr>
                <w:rStyle w:val="Hyperlink"/>
                <w:noProof/>
              </w:rPr>
              <w:t>Tax Calculation</w:t>
            </w:r>
            <w:r>
              <w:rPr>
                <w:noProof/>
                <w:webHidden/>
              </w:rPr>
              <w:tab/>
            </w:r>
            <w:r>
              <w:rPr>
                <w:noProof/>
                <w:webHidden/>
              </w:rPr>
              <w:fldChar w:fldCharType="begin"/>
            </w:r>
            <w:r>
              <w:rPr>
                <w:noProof/>
                <w:webHidden/>
              </w:rPr>
              <w:instrText xml:space="preserve"> PAGEREF _Toc87515 \h </w:instrText>
            </w:r>
            <w:r>
              <w:rPr>
                <w:noProof/>
                <w:webHidden/>
              </w:rPr>
            </w:r>
            <w:r>
              <w:rPr>
                <w:noProof/>
                <w:webHidden/>
              </w:rPr>
              <w:fldChar w:fldCharType="separate"/>
            </w:r>
            <w:r>
              <w:rPr>
                <w:noProof/>
                <w:webHidden/>
              </w:rPr>
              <w:t>9</w:t>
            </w:r>
            <w:r>
              <w:rPr>
                <w:noProof/>
                <w:webHidden/>
              </w:rPr>
              <w:fldChar w:fldCharType="end"/>
            </w:r>
          </w:hyperlink>
        </w:p>
        <w:p w14:paraId="19B71C6D" w14:textId="6920A0B8" w:rsidR="00C61E54" w:rsidRDefault="00C61E54">
          <w:pPr>
            <w:pStyle w:val="TOC1"/>
            <w:tabs>
              <w:tab w:val="left" w:pos="480"/>
              <w:tab w:val="right" w:leader="dot" w:pos="10790"/>
            </w:tabs>
            <w:rPr>
              <w:rFonts w:asciiTheme="minorHAnsi" w:eastAsiaTheme="minorEastAsia" w:hAnsiTheme="minorHAnsi" w:cstheme="minorBidi"/>
              <w:noProof/>
            </w:rPr>
          </w:pPr>
          <w:hyperlink w:anchor="_Toc87516" w:history="1">
            <w:r w:rsidRPr="001418EA">
              <w:rPr>
                <w:rStyle w:val="Hyperlink"/>
                <w:noProof/>
              </w:rPr>
              <w:t>7.</w:t>
            </w:r>
            <w:r>
              <w:rPr>
                <w:rFonts w:asciiTheme="minorHAnsi" w:eastAsiaTheme="minorEastAsia" w:hAnsiTheme="minorHAnsi" w:cstheme="minorBidi"/>
                <w:noProof/>
              </w:rPr>
              <w:tab/>
            </w:r>
            <w:r w:rsidRPr="001418EA">
              <w:rPr>
                <w:rStyle w:val="Hyperlink"/>
                <w:noProof/>
              </w:rPr>
              <w:t>Credit Card Authorization</w:t>
            </w:r>
            <w:r>
              <w:rPr>
                <w:noProof/>
                <w:webHidden/>
              </w:rPr>
              <w:tab/>
            </w:r>
            <w:r>
              <w:rPr>
                <w:noProof/>
                <w:webHidden/>
              </w:rPr>
              <w:fldChar w:fldCharType="begin"/>
            </w:r>
            <w:r>
              <w:rPr>
                <w:noProof/>
                <w:webHidden/>
              </w:rPr>
              <w:instrText xml:space="preserve"> PAGEREF _Toc87516 \h </w:instrText>
            </w:r>
            <w:r>
              <w:rPr>
                <w:noProof/>
                <w:webHidden/>
              </w:rPr>
            </w:r>
            <w:r>
              <w:rPr>
                <w:noProof/>
                <w:webHidden/>
              </w:rPr>
              <w:fldChar w:fldCharType="separate"/>
            </w:r>
            <w:r>
              <w:rPr>
                <w:noProof/>
                <w:webHidden/>
              </w:rPr>
              <w:t>11</w:t>
            </w:r>
            <w:r>
              <w:rPr>
                <w:noProof/>
                <w:webHidden/>
              </w:rPr>
              <w:fldChar w:fldCharType="end"/>
            </w:r>
          </w:hyperlink>
        </w:p>
        <w:p w14:paraId="20CA318E" w14:textId="0521683C" w:rsidR="00C61E54" w:rsidRDefault="00C61E54">
          <w:pPr>
            <w:pStyle w:val="TOC1"/>
            <w:tabs>
              <w:tab w:val="left" w:pos="480"/>
              <w:tab w:val="right" w:leader="dot" w:pos="10790"/>
            </w:tabs>
            <w:rPr>
              <w:rFonts w:asciiTheme="minorHAnsi" w:eastAsiaTheme="minorEastAsia" w:hAnsiTheme="minorHAnsi" w:cstheme="minorBidi"/>
              <w:noProof/>
            </w:rPr>
          </w:pPr>
          <w:hyperlink w:anchor="_Toc87517" w:history="1">
            <w:r w:rsidRPr="001418EA">
              <w:rPr>
                <w:rStyle w:val="Hyperlink"/>
                <w:noProof/>
              </w:rPr>
              <w:t>8.</w:t>
            </w:r>
            <w:r>
              <w:rPr>
                <w:rFonts w:asciiTheme="minorHAnsi" w:eastAsiaTheme="minorEastAsia" w:hAnsiTheme="minorHAnsi" w:cstheme="minorBidi"/>
                <w:noProof/>
              </w:rPr>
              <w:tab/>
            </w:r>
            <w:r w:rsidRPr="001418EA">
              <w:rPr>
                <w:rStyle w:val="Hyperlink"/>
                <w:noProof/>
              </w:rPr>
              <w:t>Delivery Address Verification</w:t>
            </w:r>
            <w:r>
              <w:rPr>
                <w:noProof/>
                <w:webHidden/>
              </w:rPr>
              <w:tab/>
            </w:r>
            <w:r>
              <w:rPr>
                <w:noProof/>
                <w:webHidden/>
              </w:rPr>
              <w:fldChar w:fldCharType="begin"/>
            </w:r>
            <w:r>
              <w:rPr>
                <w:noProof/>
                <w:webHidden/>
              </w:rPr>
              <w:instrText xml:space="preserve"> PAGEREF _Toc87517 \h </w:instrText>
            </w:r>
            <w:r>
              <w:rPr>
                <w:noProof/>
                <w:webHidden/>
              </w:rPr>
            </w:r>
            <w:r>
              <w:rPr>
                <w:noProof/>
                <w:webHidden/>
              </w:rPr>
              <w:fldChar w:fldCharType="separate"/>
            </w:r>
            <w:r>
              <w:rPr>
                <w:noProof/>
                <w:webHidden/>
              </w:rPr>
              <w:t>13</w:t>
            </w:r>
            <w:r>
              <w:rPr>
                <w:noProof/>
                <w:webHidden/>
              </w:rPr>
              <w:fldChar w:fldCharType="end"/>
            </w:r>
          </w:hyperlink>
        </w:p>
        <w:p w14:paraId="07DBD1A8" w14:textId="578E7F44" w:rsidR="00C61E54" w:rsidRDefault="00C61E54">
          <w:pPr>
            <w:pStyle w:val="TOC1"/>
            <w:tabs>
              <w:tab w:val="left" w:pos="480"/>
              <w:tab w:val="right" w:leader="dot" w:pos="10790"/>
            </w:tabs>
            <w:rPr>
              <w:rFonts w:asciiTheme="minorHAnsi" w:eastAsiaTheme="minorEastAsia" w:hAnsiTheme="minorHAnsi" w:cstheme="minorBidi"/>
              <w:noProof/>
            </w:rPr>
          </w:pPr>
          <w:hyperlink w:anchor="_Toc87518" w:history="1">
            <w:r w:rsidRPr="001418EA">
              <w:rPr>
                <w:rStyle w:val="Hyperlink"/>
                <w:noProof/>
              </w:rPr>
              <w:t>9.</w:t>
            </w:r>
            <w:r>
              <w:rPr>
                <w:rFonts w:asciiTheme="minorHAnsi" w:eastAsiaTheme="minorEastAsia" w:hAnsiTheme="minorHAnsi" w:cstheme="minorBidi"/>
                <w:noProof/>
              </w:rPr>
              <w:tab/>
            </w:r>
            <w:r w:rsidRPr="001418EA">
              <w:rPr>
                <w:rStyle w:val="Hyperlink"/>
                <w:noProof/>
              </w:rPr>
              <w:t>Address Verification Service (AVS)</w:t>
            </w:r>
            <w:r>
              <w:rPr>
                <w:noProof/>
                <w:webHidden/>
              </w:rPr>
              <w:tab/>
            </w:r>
            <w:r>
              <w:rPr>
                <w:noProof/>
                <w:webHidden/>
              </w:rPr>
              <w:fldChar w:fldCharType="begin"/>
            </w:r>
            <w:r>
              <w:rPr>
                <w:noProof/>
                <w:webHidden/>
              </w:rPr>
              <w:instrText xml:space="preserve"> PAGEREF _Toc87518 \h </w:instrText>
            </w:r>
            <w:r>
              <w:rPr>
                <w:noProof/>
                <w:webHidden/>
              </w:rPr>
            </w:r>
            <w:r>
              <w:rPr>
                <w:noProof/>
                <w:webHidden/>
              </w:rPr>
              <w:fldChar w:fldCharType="separate"/>
            </w:r>
            <w:r>
              <w:rPr>
                <w:noProof/>
                <w:webHidden/>
              </w:rPr>
              <w:t>14</w:t>
            </w:r>
            <w:r>
              <w:rPr>
                <w:noProof/>
                <w:webHidden/>
              </w:rPr>
              <w:fldChar w:fldCharType="end"/>
            </w:r>
          </w:hyperlink>
        </w:p>
        <w:p w14:paraId="1706CEEF" w14:textId="2532F901" w:rsidR="00C61E54" w:rsidRDefault="00C61E54">
          <w:pPr>
            <w:pStyle w:val="TOC1"/>
            <w:tabs>
              <w:tab w:val="left" w:pos="720"/>
              <w:tab w:val="right" w:leader="dot" w:pos="10790"/>
            </w:tabs>
            <w:rPr>
              <w:rFonts w:asciiTheme="minorHAnsi" w:eastAsiaTheme="minorEastAsia" w:hAnsiTheme="minorHAnsi" w:cstheme="minorBidi"/>
              <w:noProof/>
            </w:rPr>
          </w:pPr>
          <w:hyperlink w:anchor="_Toc87519" w:history="1">
            <w:r w:rsidRPr="001418EA">
              <w:rPr>
                <w:rStyle w:val="Hyperlink"/>
                <w:noProof/>
              </w:rPr>
              <w:t>10.</w:t>
            </w:r>
            <w:r>
              <w:rPr>
                <w:rFonts w:asciiTheme="minorHAnsi" w:eastAsiaTheme="minorEastAsia" w:hAnsiTheme="minorHAnsi" w:cstheme="minorBidi"/>
                <w:noProof/>
              </w:rPr>
              <w:tab/>
            </w:r>
            <w:r w:rsidRPr="001418EA">
              <w:rPr>
                <w:rStyle w:val="Hyperlink"/>
                <w:noProof/>
              </w:rPr>
              <w:t>Device Fingerprint</w:t>
            </w:r>
            <w:r>
              <w:rPr>
                <w:noProof/>
                <w:webHidden/>
              </w:rPr>
              <w:tab/>
            </w:r>
            <w:r>
              <w:rPr>
                <w:noProof/>
                <w:webHidden/>
              </w:rPr>
              <w:fldChar w:fldCharType="begin"/>
            </w:r>
            <w:r>
              <w:rPr>
                <w:noProof/>
                <w:webHidden/>
              </w:rPr>
              <w:instrText xml:space="preserve"> PAGEREF _Toc87519 \h </w:instrText>
            </w:r>
            <w:r>
              <w:rPr>
                <w:noProof/>
                <w:webHidden/>
              </w:rPr>
            </w:r>
            <w:r>
              <w:rPr>
                <w:noProof/>
                <w:webHidden/>
              </w:rPr>
              <w:fldChar w:fldCharType="separate"/>
            </w:r>
            <w:r>
              <w:rPr>
                <w:noProof/>
                <w:webHidden/>
              </w:rPr>
              <w:t>15</w:t>
            </w:r>
            <w:r>
              <w:rPr>
                <w:noProof/>
                <w:webHidden/>
              </w:rPr>
              <w:fldChar w:fldCharType="end"/>
            </w:r>
          </w:hyperlink>
        </w:p>
        <w:p w14:paraId="7B3D6370" w14:textId="0C17DA81" w:rsidR="00C61E54" w:rsidRDefault="00C61E54">
          <w:pPr>
            <w:pStyle w:val="TOC1"/>
            <w:tabs>
              <w:tab w:val="left" w:pos="720"/>
              <w:tab w:val="right" w:leader="dot" w:pos="10790"/>
            </w:tabs>
            <w:rPr>
              <w:rFonts w:asciiTheme="minorHAnsi" w:eastAsiaTheme="minorEastAsia" w:hAnsiTheme="minorHAnsi" w:cstheme="minorBidi"/>
              <w:noProof/>
            </w:rPr>
          </w:pPr>
          <w:hyperlink w:anchor="_Toc87520" w:history="1">
            <w:r w:rsidRPr="001418EA">
              <w:rPr>
                <w:rStyle w:val="Hyperlink"/>
                <w:noProof/>
              </w:rPr>
              <w:t>11.</w:t>
            </w:r>
            <w:r>
              <w:rPr>
                <w:rFonts w:asciiTheme="minorHAnsi" w:eastAsiaTheme="minorEastAsia" w:hAnsiTheme="minorHAnsi" w:cstheme="minorBidi"/>
                <w:noProof/>
              </w:rPr>
              <w:tab/>
            </w:r>
            <w:r w:rsidRPr="001418EA">
              <w:rPr>
                <w:rStyle w:val="Hyperlink"/>
                <w:noProof/>
              </w:rPr>
              <w:t>Decision Manager</w:t>
            </w:r>
            <w:r>
              <w:rPr>
                <w:noProof/>
                <w:webHidden/>
              </w:rPr>
              <w:tab/>
            </w:r>
            <w:r>
              <w:rPr>
                <w:noProof/>
                <w:webHidden/>
              </w:rPr>
              <w:fldChar w:fldCharType="begin"/>
            </w:r>
            <w:r>
              <w:rPr>
                <w:noProof/>
                <w:webHidden/>
              </w:rPr>
              <w:instrText xml:space="preserve"> PAGEREF _Toc87520 \h </w:instrText>
            </w:r>
            <w:r>
              <w:rPr>
                <w:noProof/>
                <w:webHidden/>
              </w:rPr>
            </w:r>
            <w:r>
              <w:rPr>
                <w:noProof/>
                <w:webHidden/>
              </w:rPr>
              <w:fldChar w:fldCharType="separate"/>
            </w:r>
            <w:r>
              <w:rPr>
                <w:noProof/>
                <w:webHidden/>
              </w:rPr>
              <w:t>16</w:t>
            </w:r>
            <w:r>
              <w:rPr>
                <w:noProof/>
                <w:webHidden/>
              </w:rPr>
              <w:fldChar w:fldCharType="end"/>
            </w:r>
          </w:hyperlink>
        </w:p>
        <w:p w14:paraId="7D1CBDDD" w14:textId="54C5A8B4" w:rsidR="00C61E54" w:rsidRDefault="00C61E54">
          <w:pPr>
            <w:pStyle w:val="TOC1"/>
            <w:tabs>
              <w:tab w:val="left" w:pos="720"/>
              <w:tab w:val="right" w:leader="dot" w:pos="10790"/>
            </w:tabs>
            <w:rPr>
              <w:rFonts w:asciiTheme="minorHAnsi" w:eastAsiaTheme="minorEastAsia" w:hAnsiTheme="minorHAnsi" w:cstheme="minorBidi"/>
              <w:noProof/>
            </w:rPr>
          </w:pPr>
          <w:hyperlink w:anchor="_Toc87521" w:history="1">
            <w:r w:rsidRPr="001418EA">
              <w:rPr>
                <w:rStyle w:val="Hyperlink"/>
                <w:noProof/>
              </w:rPr>
              <w:t>12.</w:t>
            </w:r>
            <w:r>
              <w:rPr>
                <w:rFonts w:asciiTheme="minorHAnsi" w:eastAsiaTheme="minorEastAsia" w:hAnsiTheme="minorHAnsi" w:cstheme="minorBidi"/>
                <w:noProof/>
              </w:rPr>
              <w:tab/>
            </w:r>
            <w:r w:rsidRPr="001418EA">
              <w:rPr>
                <w:rStyle w:val="Hyperlink"/>
                <w:noProof/>
              </w:rPr>
              <w:t>Decision Manager Order Update Job</w:t>
            </w:r>
            <w:r>
              <w:rPr>
                <w:noProof/>
                <w:webHidden/>
              </w:rPr>
              <w:tab/>
            </w:r>
            <w:r>
              <w:rPr>
                <w:noProof/>
                <w:webHidden/>
              </w:rPr>
              <w:fldChar w:fldCharType="begin"/>
            </w:r>
            <w:r>
              <w:rPr>
                <w:noProof/>
                <w:webHidden/>
              </w:rPr>
              <w:instrText xml:space="preserve"> PAGEREF _Toc87521 \h </w:instrText>
            </w:r>
            <w:r>
              <w:rPr>
                <w:noProof/>
                <w:webHidden/>
              </w:rPr>
            </w:r>
            <w:r>
              <w:rPr>
                <w:noProof/>
                <w:webHidden/>
              </w:rPr>
              <w:fldChar w:fldCharType="separate"/>
            </w:r>
            <w:r>
              <w:rPr>
                <w:noProof/>
                <w:webHidden/>
              </w:rPr>
              <w:t>17</w:t>
            </w:r>
            <w:r>
              <w:rPr>
                <w:noProof/>
                <w:webHidden/>
              </w:rPr>
              <w:fldChar w:fldCharType="end"/>
            </w:r>
          </w:hyperlink>
        </w:p>
        <w:p w14:paraId="52ACC2FE" w14:textId="042429E4" w:rsidR="00C61E54" w:rsidRDefault="00C61E54">
          <w:pPr>
            <w:pStyle w:val="TOC1"/>
            <w:tabs>
              <w:tab w:val="left" w:pos="720"/>
              <w:tab w:val="right" w:leader="dot" w:pos="10790"/>
            </w:tabs>
            <w:rPr>
              <w:rFonts w:asciiTheme="minorHAnsi" w:eastAsiaTheme="minorEastAsia" w:hAnsiTheme="minorHAnsi" w:cstheme="minorBidi"/>
              <w:noProof/>
            </w:rPr>
          </w:pPr>
          <w:hyperlink w:anchor="_Toc87522" w:history="1">
            <w:r w:rsidRPr="001418EA">
              <w:rPr>
                <w:rStyle w:val="Hyperlink"/>
                <w:noProof/>
              </w:rPr>
              <w:t>13.</w:t>
            </w:r>
            <w:r>
              <w:rPr>
                <w:rFonts w:asciiTheme="minorHAnsi" w:eastAsiaTheme="minorEastAsia" w:hAnsiTheme="minorHAnsi" w:cstheme="minorBidi"/>
                <w:noProof/>
              </w:rPr>
              <w:tab/>
            </w:r>
            <w:r w:rsidRPr="001418EA">
              <w:rPr>
                <w:rStyle w:val="Hyperlink"/>
                <w:noProof/>
              </w:rPr>
              <w:t>Payment Tokenization</w:t>
            </w:r>
            <w:r>
              <w:rPr>
                <w:noProof/>
                <w:webHidden/>
              </w:rPr>
              <w:tab/>
            </w:r>
            <w:r>
              <w:rPr>
                <w:noProof/>
                <w:webHidden/>
              </w:rPr>
              <w:fldChar w:fldCharType="begin"/>
            </w:r>
            <w:r>
              <w:rPr>
                <w:noProof/>
                <w:webHidden/>
              </w:rPr>
              <w:instrText xml:space="preserve"> PAGEREF _Toc87522 \h </w:instrText>
            </w:r>
            <w:r>
              <w:rPr>
                <w:noProof/>
                <w:webHidden/>
              </w:rPr>
            </w:r>
            <w:r>
              <w:rPr>
                <w:noProof/>
                <w:webHidden/>
              </w:rPr>
              <w:fldChar w:fldCharType="separate"/>
            </w:r>
            <w:r>
              <w:rPr>
                <w:noProof/>
                <w:webHidden/>
              </w:rPr>
              <w:t>18</w:t>
            </w:r>
            <w:r>
              <w:rPr>
                <w:noProof/>
                <w:webHidden/>
              </w:rPr>
              <w:fldChar w:fldCharType="end"/>
            </w:r>
          </w:hyperlink>
        </w:p>
        <w:p w14:paraId="48C15FEB" w14:textId="657C2D05" w:rsidR="00C61E54" w:rsidRDefault="00C61E54">
          <w:pPr>
            <w:pStyle w:val="TOC1"/>
            <w:tabs>
              <w:tab w:val="left" w:pos="720"/>
              <w:tab w:val="right" w:leader="dot" w:pos="10790"/>
            </w:tabs>
            <w:rPr>
              <w:rFonts w:asciiTheme="minorHAnsi" w:eastAsiaTheme="minorEastAsia" w:hAnsiTheme="minorHAnsi" w:cstheme="minorBidi"/>
              <w:noProof/>
            </w:rPr>
          </w:pPr>
          <w:hyperlink w:anchor="_Toc87523" w:history="1">
            <w:r w:rsidRPr="001418EA">
              <w:rPr>
                <w:rStyle w:val="Hyperlink"/>
                <w:noProof/>
              </w:rPr>
              <w:t>14.</w:t>
            </w:r>
            <w:r>
              <w:rPr>
                <w:rFonts w:asciiTheme="minorHAnsi" w:eastAsiaTheme="minorEastAsia" w:hAnsiTheme="minorHAnsi" w:cstheme="minorBidi"/>
                <w:noProof/>
              </w:rPr>
              <w:tab/>
            </w:r>
            <w:r w:rsidRPr="001418EA">
              <w:rPr>
                <w:rStyle w:val="Hyperlink"/>
                <w:noProof/>
              </w:rPr>
              <w:t>Subscription Token Creation</w:t>
            </w:r>
            <w:r>
              <w:rPr>
                <w:noProof/>
                <w:webHidden/>
              </w:rPr>
              <w:tab/>
            </w:r>
            <w:r>
              <w:rPr>
                <w:noProof/>
                <w:webHidden/>
              </w:rPr>
              <w:fldChar w:fldCharType="begin"/>
            </w:r>
            <w:r>
              <w:rPr>
                <w:noProof/>
                <w:webHidden/>
              </w:rPr>
              <w:instrText xml:space="preserve"> PAGEREF _Toc87523 \h </w:instrText>
            </w:r>
            <w:r>
              <w:rPr>
                <w:noProof/>
                <w:webHidden/>
              </w:rPr>
            </w:r>
            <w:r>
              <w:rPr>
                <w:noProof/>
                <w:webHidden/>
              </w:rPr>
              <w:fldChar w:fldCharType="separate"/>
            </w:r>
            <w:r>
              <w:rPr>
                <w:noProof/>
                <w:webHidden/>
              </w:rPr>
              <w:t>19</w:t>
            </w:r>
            <w:r>
              <w:rPr>
                <w:noProof/>
                <w:webHidden/>
              </w:rPr>
              <w:fldChar w:fldCharType="end"/>
            </w:r>
          </w:hyperlink>
        </w:p>
        <w:p w14:paraId="3D898573" w14:textId="650B4BA1" w:rsidR="00C61E54" w:rsidRDefault="00C61E54">
          <w:pPr>
            <w:pStyle w:val="TOC1"/>
            <w:tabs>
              <w:tab w:val="left" w:pos="720"/>
              <w:tab w:val="right" w:leader="dot" w:pos="10790"/>
            </w:tabs>
            <w:rPr>
              <w:rFonts w:asciiTheme="minorHAnsi" w:eastAsiaTheme="minorEastAsia" w:hAnsiTheme="minorHAnsi" w:cstheme="minorBidi"/>
              <w:noProof/>
            </w:rPr>
          </w:pPr>
          <w:hyperlink w:anchor="_Toc87524" w:history="1">
            <w:r w:rsidRPr="001418EA">
              <w:rPr>
                <w:rStyle w:val="Hyperlink"/>
                <w:noProof/>
              </w:rPr>
              <w:t>15.</w:t>
            </w:r>
            <w:r>
              <w:rPr>
                <w:rFonts w:asciiTheme="minorHAnsi" w:eastAsiaTheme="minorEastAsia" w:hAnsiTheme="minorHAnsi" w:cstheme="minorBidi"/>
                <w:noProof/>
              </w:rPr>
              <w:tab/>
            </w:r>
            <w:r w:rsidRPr="001418EA">
              <w:rPr>
                <w:rStyle w:val="Hyperlink"/>
                <w:noProof/>
              </w:rPr>
              <w:t>Apple Pay</w:t>
            </w:r>
            <w:r>
              <w:rPr>
                <w:noProof/>
                <w:webHidden/>
              </w:rPr>
              <w:tab/>
            </w:r>
            <w:r>
              <w:rPr>
                <w:noProof/>
                <w:webHidden/>
              </w:rPr>
              <w:fldChar w:fldCharType="begin"/>
            </w:r>
            <w:r>
              <w:rPr>
                <w:noProof/>
                <w:webHidden/>
              </w:rPr>
              <w:instrText xml:space="preserve"> PAGEREF _Toc87524 \h </w:instrText>
            </w:r>
            <w:r>
              <w:rPr>
                <w:noProof/>
                <w:webHidden/>
              </w:rPr>
            </w:r>
            <w:r>
              <w:rPr>
                <w:noProof/>
                <w:webHidden/>
              </w:rPr>
              <w:fldChar w:fldCharType="separate"/>
            </w:r>
            <w:r>
              <w:rPr>
                <w:noProof/>
                <w:webHidden/>
              </w:rPr>
              <w:t>20</w:t>
            </w:r>
            <w:r>
              <w:rPr>
                <w:noProof/>
                <w:webHidden/>
              </w:rPr>
              <w:fldChar w:fldCharType="end"/>
            </w:r>
          </w:hyperlink>
        </w:p>
        <w:p w14:paraId="5FD166C4" w14:textId="0D395F9E" w:rsidR="00C61E54" w:rsidRDefault="00C61E54">
          <w:pPr>
            <w:pStyle w:val="TOC1"/>
            <w:tabs>
              <w:tab w:val="left" w:pos="720"/>
              <w:tab w:val="right" w:leader="dot" w:pos="10790"/>
            </w:tabs>
            <w:rPr>
              <w:rFonts w:asciiTheme="minorHAnsi" w:eastAsiaTheme="minorEastAsia" w:hAnsiTheme="minorHAnsi" w:cstheme="minorBidi"/>
              <w:noProof/>
            </w:rPr>
          </w:pPr>
          <w:hyperlink w:anchor="_Toc87525" w:history="1">
            <w:r w:rsidRPr="001418EA">
              <w:rPr>
                <w:rStyle w:val="Hyperlink"/>
                <w:noProof/>
              </w:rPr>
              <w:t>16.</w:t>
            </w:r>
            <w:r>
              <w:rPr>
                <w:rFonts w:asciiTheme="minorHAnsi" w:eastAsiaTheme="minorEastAsia" w:hAnsiTheme="minorHAnsi" w:cstheme="minorBidi"/>
                <w:noProof/>
              </w:rPr>
              <w:tab/>
            </w:r>
            <w:r w:rsidRPr="001418EA">
              <w:rPr>
                <w:rStyle w:val="Hyperlink"/>
                <w:noProof/>
              </w:rPr>
              <w:t>Pay</w:t>
            </w:r>
            <w:r w:rsidRPr="001418EA">
              <w:rPr>
                <w:rStyle w:val="Hyperlink"/>
                <w:noProof/>
              </w:rPr>
              <w:t>P</w:t>
            </w:r>
            <w:r w:rsidRPr="001418EA">
              <w:rPr>
                <w:rStyle w:val="Hyperlink"/>
                <w:noProof/>
              </w:rPr>
              <w:t>al</w:t>
            </w:r>
            <w:r>
              <w:rPr>
                <w:noProof/>
                <w:webHidden/>
              </w:rPr>
              <w:tab/>
            </w:r>
            <w:r>
              <w:rPr>
                <w:noProof/>
                <w:webHidden/>
              </w:rPr>
              <w:fldChar w:fldCharType="begin"/>
            </w:r>
            <w:r>
              <w:rPr>
                <w:noProof/>
                <w:webHidden/>
              </w:rPr>
              <w:instrText xml:space="preserve"> PAGEREF _Toc87525 \h </w:instrText>
            </w:r>
            <w:r>
              <w:rPr>
                <w:noProof/>
                <w:webHidden/>
              </w:rPr>
            </w:r>
            <w:r>
              <w:rPr>
                <w:noProof/>
                <w:webHidden/>
              </w:rPr>
              <w:fldChar w:fldCharType="separate"/>
            </w:r>
            <w:r>
              <w:rPr>
                <w:noProof/>
                <w:webHidden/>
              </w:rPr>
              <w:t>22</w:t>
            </w:r>
            <w:r>
              <w:rPr>
                <w:noProof/>
                <w:webHidden/>
              </w:rPr>
              <w:fldChar w:fldCharType="end"/>
            </w:r>
          </w:hyperlink>
        </w:p>
        <w:p w14:paraId="7F604CCF" w14:textId="7A318DFB" w:rsidR="00C61E54" w:rsidRDefault="00C61E54">
          <w:pPr>
            <w:pStyle w:val="TOC2"/>
            <w:tabs>
              <w:tab w:val="left" w:pos="1200"/>
              <w:tab w:val="right" w:leader="dot" w:pos="10790"/>
            </w:tabs>
            <w:rPr>
              <w:rFonts w:asciiTheme="minorHAnsi" w:eastAsiaTheme="minorEastAsia" w:hAnsiTheme="minorHAnsi" w:cstheme="minorBidi"/>
              <w:noProof/>
            </w:rPr>
          </w:pPr>
          <w:hyperlink w:anchor="_Toc87526" w:history="1">
            <w:r w:rsidRPr="001418EA">
              <w:rPr>
                <w:rStyle w:val="Hyperlink"/>
                <w:noProof/>
              </w:rPr>
              <w:t>16.1.</w:t>
            </w:r>
            <w:r>
              <w:rPr>
                <w:rFonts w:asciiTheme="minorHAnsi" w:eastAsiaTheme="minorEastAsia" w:hAnsiTheme="minorHAnsi" w:cstheme="minorBidi"/>
                <w:noProof/>
              </w:rPr>
              <w:tab/>
            </w:r>
            <w:r w:rsidRPr="001418EA">
              <w:rPr>
                <w:rStyle w:val="Hyperlink"/>
                <w:noProof/>
              </w:rPr>
              <w:t>PayPal Express</w:t>
            </w:r>
            <w:r>
              <w:rPr>
                <w:noProof/>
                <w:webHidden/>
              </w:rPr>
              <w:tab/>
            </w:r>
            <w:r>
              <w:rPr>
                <w:noProof/>
                <w:webHidden/>
              </w:rPr>
              <w:fldChar w:fldCharType="begin"/>
            </w:r>
            <w:r>
              <w:rPr>
                <w:noProof/>
                <w:webHidden/>
              </w:rPr>
              <w:instrText xml:space="preserve"> PAGEREF _Toc87526 \h </w:instrText>
            </w:r>
            <w:r>
              <w:rPr>
                <w:noProof/>
                <w:webHidden/>
              </w:rPr>
            </w:r>
            <w:r>
              <w:rPr>
                <w:noProof/>
                <w:webHidden/>
              </w:rPr>
              <w:fldChar w:fldCharType="separate"/>
            </w:r>
            <w:r>
              <w:rPr>
                <w:noProof/>
                <w:webHidden/>
              </w:rPr>
              <w:t>23</w:t>
            </w:r>
            <w:r>
              <w:rPr>
                <w:noProof/>
                <w:webHidden/>
              </w:rPr>
              <w:fldChar w:fldCharType="end"/>
            </w:r>
          </w:hyperlink>
        </w:p>
        <w:p w14:paraId="2C6F98B6" w14:textId="4D51AA98" w:rsidR="00C61E54" w:rsidRDefault="00C61E54">
          <w:pPr>
            <w:pStyle w:val="TOC2"/>
            <w:tabs>
              <w:tab w:val="left" w:pos="1200"/>
              <w:tab w:val="right" w:leader="dot" w:pos="10790"/>
            </w:tabs>
            <w:rPr>
              <w:rFonts w:asciiTheme="minorHAnsi" w:eastAsiaTheme="minorEastAsia" w:hAnsiTheme="minorHAnsi" w:cstheme="minorBidi"/>
              <w:noProof/>
            </w:rPr>
          </w:pPr>
          <w:hyperlink w:anchor="_Toc87527" w:history="1">
            <w:r w:rsidRPr="001418EA">
              <w:rPr>
                <w:rStyle w:val="Hyperlink"/>
                <w:rFonts w:cstheme="majorHAnsi"/>
                <w:noProof/>
              </w:rPr>
              <w:t>16.2.</w:t>
            </w:r>
            <w:r>
              <w:rPr>
                <w:rFonts w:asciiTheme="minorHAnsi" w:eastAsiaTheme="minorEastAsia" w:hAnsiTheme="minorHAnsi" w:cstheme="minorBidi"/>
                <w:noProof/>
              </w:rPr>
              <w:tab/>
            </w:r>
            <w:r w:rsidRPr="001418EA">
              <w:rPr>
                <w:rStyle w:val="Hyperlink"/>
                <w:rFonts w:cstheme="majorHAnsi"/>
                <w:noProof/>
              </w:rPr>
              <w:t>PayPal Credit</w:t>
            </w:r>
            <w:r>
              <w:rPr>
                <w:noProof/>
                <w:webHidden/>
              </w:rPr>
              <w:tab/>
            </w:r>
            <w:r>
              <w:rPr>
                <w:noProof/>
                <w:webHidden/>
              </w:rPr>
              <w:fldChar w:fldCharType="begin"/>
            </w:r>
            <w:r>
              <w:rPr>
                <w:noProof/>
                <w:webHidden/>
              </w:rPr>
              <w:instrText xml:space="preserve"> PAGEREF _Toc87527 \h </w:instrText>
            </w:r>
            <w:r>
              <w:rPr>
                <w:noProof/>
                <w:webHidden/>
              </w:rPr>
            </w:r>
            <w:r>
              <w:rPr>
                <w:noProof/>
                <w:webHidden/>
              </w:rPr>
              <w:fldChar w:fldCharType="separate"/>
            </w:r>
            <w:r>
              <w:rPr>
                <w:noProof/>
                <w:webHidden/>
              </w:rPr>
              <w:t>24</w:t>
            </w:r>
            <w:r>
              <w:rPr>
                <w:noProof/>
                <w:webHidden/>
              </w:rPr>
              <w:fldChar w:fldCharType="end"/>
            </w:r>
          </w:hyperlink>
        </w:p>
        <w:p w14:paraId="50424D2A" w14:textId="638D946B" w:rsidR="00C61E54" w:rsidRDefault="00C61E54">
          <w:pPr>
            <w:pStyle w:val="TOC2"/>
            <w:tabs>
              <w:tab w:val="left" w:pos="1200"/>
              <w:tab w:val="right" w:leader="dot" w:pos="10790"/>
            </w:tabs>
            <w:rPr>
              <w:rFonts w:asciiTheme="minorHAnsi" w:eastAsiaTheme="minorEastAsia" w:hAnsiTheme="minorHAnsi" w:cstheme="minorBidi"/>
              <w:noProof/>
            </w:rPr>
          </w:pPr>
          <w:hyperlink w:anchor="_Toc87528" w:history="1">
            <w:r w:rsidRPr="001418EA">
              <w:rPr>
                <w:rStyle w:val="Hyperlink"/>
                <w:noProof/>
              </w:rPr>
              <w:t>16.3.</w:t>
            </w:r>
            <w:r>
              <w:rPr>
                <w:rFonts w:asciiTheme="minorHAnsi" w:eastAsiaTheme="minorEastAsia" w:hAnsiTheme="minorHAnsi" w:cstheme="minorBidi"/>
                <w:noProof/>
              </w:rPr>
              <w:tab/>
            </w:r>
            <w:r w:rsidRPr="001418EA">
              <w:rPr>
                <w:rStyle w:val="Hyperlink"/>
                <w:noProof/>
              </w:rPr>
              <w:t>PayPal Billing Agreement</w:t>
            </w:r>
            <w:r>
              <w:rPr>
                <w:noProof/>
                <w:webHidden/>
              </w:rPr>
              <w:tab/>
            </w:r>
            <w:r>
              <w:rPr>
                <w:noProof/>
                <w:webHidden/>
              </w:rPr>
              <w:fldChar w:fldCharType="begin"/>
            </w:r>
            <w:r>
              <w:rPr>
                <w:noProof/>
                <w:webHidden/>
              </w:rPr>
              <w:instrText xml:space="preserve"> PAGEREF _Toc87528 \h </w:instrText>
            </w:r>
            <w:r>
              <w:rPr>
                <w:noProof/>
                <w:webHidden/>
              </w:rPr>
            </w:r>
            <w:r>
              <w:rPr>
                <w:noProof/>
                <w:webHidden/>
              </w:rPr>
              <w:fldChar w:fldCharType="separate"/>
            </w:r>
            <w:r>
              <w:rPr>
                <w:noProof/>
                <w:webHidden/>
              </w:rPr>
              <w:t>25</w:t>
            </w:r>
            <w:r>
              <w:rPr>
                <w:noProof/>
                <w:webHidden/>
              </w:rPr>
              <w:fldChar w:fldCharType="end"/>
            </w:r>
          </w:hyperlink>
        </w:p>
        <w:p w14:paraId="1A97364D" w14:textId="64F6A445" w:rsidR="00C61E54" w:rsidRDefault="00C61E54">
          <w:pPr>
            <w:pStyle w:val="TOC1"/>
            <w:tabs>
              <w:tab w:val="left" w:pos="720"/>
              <w:tab w:val="right" w:leader="dot" w:pos="10790"/>
            </w:tabs>
            <w:rPr>
              <w:rFonts w:asciiTheme="minorHAnsi" w:eastAsiaTheme="minorEastAsia" w:hAnsiTheme="minorHAnsi" w:cstheme="minorBidi"/>
              <w:noProof/>
            </w:rPr>
          </w:pPr>
          <w:hyperlink w:anchor="_Toc87529" w:history="1">
            <w:r w:rsidRPr="001418EA">
              <w:rPr>
                <w:rStyle w:val="Hyperlink"/>
                <w:noProof/>
              </w:rPr>
              <w:t>17.</w:t>
            </w:r>
            <w:r>
              <w:rPr>
                <w:rFonts w:asciiTheme="minorHAnsi" w:eastAsiaTheme="minorEastAsia" w:hAnsiTheme="minorHAnsi" w:cstheme="minorBidi"/>
                <w:noProof/>
              </w:rPr>
              <w:tab/>
            </w:r>
            <w:r w:rsidRPr="001418EA">
              <w:rPr>
                <w:rStyle w:val="Hyperlink"/>
                <w:noProof/>
              </w:rPr>
              <w:t>Payer Authentication</w:t>
            </w:r>
            <w:r>
              <w:rPr>
                <w:noProof/>
                <w:webHidden/>
              </w:rPr>
              <w:tab/>
            </w:r>
            <w:r>
              <w:rPr>
                <w:noProof/>
                <w:webHidden/>
              </w:rPr>
              <w:fldChar w:fldCharType="begin"/>
            </w:r>
            <w:r>
              <w:rPr>
                <w:noProof/>
                <w:webHidden/>
              </w:rPr>
              <w:instrText xml:space="preserve"> PAGEREF _Toc87529 \h </w:instrText>
            </w:r>
            <w:r>
              <w:rPr>
                <w:noProof/>
                <w:webHidden/>
              </w:rPr>
            </w:r>
            <w:r>
              <w:rPr>
                <w:noProof/>
                <w:webHidden/>
              </w:rPr>
              <w:fldChar w:fldCharType="separate"/>
            </w:r>
            <w:r>
              <w:rPr>
                <w:noProof/>
                <w:webHidden/>
              </w:rPr>
              <w:t>26</w:t>
            </w:r>
            <w:r>
              <w:rPr>
                <w:noProof/>
                <w:webHidden/>
              </w:rPr>
              <w:fldChar w:fldCharType="end"/>
            </w:r>
          </w:hyperlink>
        </w:p>
        <w:p w14:paraId="360AECFC" w14:textId="43121359" w:rsidR="00C61E54" w:rsidRDefault="00C61E54">
          <w:pPr>
            <w:pStyle w:val="TOC1"/>
            <w:tabs>
              <w:tab w:val="left" w:pos="720"/>
              <w:tab w:val="right" w:leader="dot" w:pos="10790"/>
            </w:tabs>
            <w:rPr>
              <w:rFonts w:asciiTheme="minorHAnsi" w:eastAsiaTheme="minorEastAsia" w:hAnsiTheme="minorHAnsi" w:cstheme="minorBidi"/>
              <w:noProof/>
            </w:rPr>
          </w:pPr>
          <w:hyperlink w:anchor="_Toc87530" w:history="1">
            <w:r w:rsidRPr="001418EA">
              <w:rPr>
                <w:rStyle w:val="Hyperlink"/>
                <w:noProof/>
              </w:rPr>
              <w:t>18.</w:t>
            </w:r>
            <w:r>
              <w:rPr>
                <w:rFonts w:asciiTheme="minorHAnsi" w:eastAsiaTheme="minorEastAsia" w:hAnsiTheme="minorHAnsi" w:cstheme="minorBidi"/>
                <w:noProof/>
              </w:rPr>
              <w:tab/>
            </w:r>
            <w:r w:rsidRPr="001418EA">
              <w:rPr>
                <w:rStyle w:val="Hyperlink"/>
                <w:noProof/>
              </w:rPr>
              <w:t>Secure Acceptance Hosted Checkout – iFrame</w:t>
            </w:r>
            <w:r>
              <w:rPr>
                <w:noProof/>
                <w:webHidden/>
              </w:rPr>
              <w:tab/>
            </w:r>
            <w:r>
              <w:rPr>
                <w:noProof/>
                <w:webHidden/>
              </w:rPr>
              <w:fldChar w:fldCharType="begin"/>
            </w:r>
            <w:r>
              <w:rPr>
                <w:noProof/>
                <w:webHidden/>
              </w:rPr>
              <w:instrText xml:space="preserve"> PAGEREF _Toc87530 \h </w:instrText>
            </w:r>
            <w:r>
              <w:rPr>
                <w:noProof/>
                <w:webHidden/>
              </w:rPr>
            </w:r>
            <w:r>
              <w:rPr>
                <w:noProof/>
                <w:webHidden/>
              </w:rPr>
              <w:fldChar w:fldCharType="separate"/>
            </w:r>
            <w:r>
              <w:rPr>
                <w:noProof/>
                <w:webHidden/>
              </w:rPr>
              <w:t>28</w:t>
            </w:r>
            <w:r>
              <w:rPr>
                <w:noProof/>
                <w:webHidden/>
              </w:rPr>
              <w:fldChar w:fldCharType="end"/>
            </w:r>
          </w:hyperlink>
        </w:p>
        <w:p w14:paraId="5C323E2F" w14:textId="1B7EBAD9" w:rsidR="00C61E54" w:rsidRDefault="00C61E54">
          <w:pPr>
            <w:pStyle w:val="TOC1"/>
            <w:tabs>
              <w:tab w:val="left" w:pos="720"/>
              <w:tab w:val="right" w:leader="dot" w:pos="10790"/>
            </w:tabs>
            <w:rPr>
              <w:rFonts w:asciiTheme="minorHAnsi" w:eastAsiaTheme="minorEastAsia" w:hAnsiTheme="minorHAnsi" w:cstheme="minorBidi"/>
              <w:noProof/>
            </w:rPr>
          </w:pPr>
          <w:hyperlink w:anchor="_Toc87531" w:history="1">
            <w:r w:rsidRPr="001418EA">
              <w:rPr>
                <w:rStyle w:val="Hyperlink"/>
                <w:noProof/>
              </w:rPr>
              <w:t>19.</w:t>
            </w:r>
            <w:r>
              <w:rPr>
                <w:rFonts w:asciiTheme="minorHAnsi" w:eastAsiaTheme="minorEastAsia" w:hAnsiTheme="minorHAnsi" w:cstheme="minorBidi"/>
                <w:noProof/>
              </w:rPr>
              <w:tab/>
            </w:r>
            <w:r w:rsidRPr="001418EA">
              <w:rPr>
                <w:rStyle w:val="Hyperlink"/>
                <w:noProof/>
              </w:rPr>
              <w:t>Secure Acceptance Checkout API</w:t>
            </w:r>
            <w:r>
              <w:rPr>
                <w:noProof/>
                <w:webHidden/>
              </w:rPr>
              <w:tab/>
            </w:r>
            <w:r>
              <w:rPr>
                <w:noProof/>
                <w:webHidden/>
              </w:rPr>
              <w:fldChar w:fldCharType="begin"/>
            </w:r>
            <w:r>
              <w:rPr>
                <w:noProof/>
                <w:webHidden/>
              </w:rPr>
              <w:instrText xml:space="preserve"> PAGEREF _Toc87531 \h </w:instrText>
            </w:r>
            <w:r>
              <w:rPr>
                <w:noProof/>
                <w:webHidden/>
              </w:rPr>
            </w:r>
            <w:r>
              <w:rPr>
                <w:noProof/>
                <w:webHidden/>
              </w:rPr>
              <w:fldChar w:fldCharType="separate"/>
            </w:r>
            <w:r>
              <w:rPr>
                <w:noProof/>
                <w:webHidden/>
              </w:rPr>
              <w:t>31</w:t>
            </w:r>
            <w:r>
              <w:rPr>
                <w:noProof/>
                <w:webHidden/>
              </w:rPr>
              <w:fldChar w:fldCharType="end"/>
            </w:r>
          </w:hyperlink>
        </w:p>
        <w:p w14:paraId="0E888B96" w14:textId="09639C6D" w:rsidR="00C61E54" w:rsidRDefault="00C61E54">
          <w:pPr>
            <w:pStyle w:val="TOC1"/>
            <w:tabs>
              <w:tab w:val="left" w:pos="720"/>
              <w:tab w:val="right" w:leader="dot" w:pos="10790"/>
            </w:tabs>
            <w:rPr>
              <w:rFonts w:asciiTheme="minorHAnsi" w:eastAsiaTheme="minorEastAsia" w:hAnsiTheme="minorHAnsi" w:cstheme="minorBidi"/>
              <w:noProof/>
            </w:rPr>
          </w:pPr>
          <w:hyperlink w:anchor="_Toc87532" w:history="1">
            <w:r w:rsidRPr="001418EA">
              <w:rPr>
                <w:rStyle w:val="Hyperlink"/>
                <w:noProof/>
              </w:rPr>
              <w:t>20.</w:t>
            </w:r>
            <w:r>
              <w:rPr>
                <w:rFonts w:asciiTheme="minorHAnsi" w:eastAsiaTheme="minorEastAsia" w:hAnsiTheme="minorHAnsi" w:cstheme="minorBidi"/>
                <w:noProof/>
              </w:rPr>
              <w:tab/>
            </w:r>
            <w:r w:rsidRPr="001418EA">
              <w:rPr>
                <w:rStyle w:val="Hyperlink"/>
                <w:noProof/>
              </w:rPr>
              <w:t>Secure Acceptance Flex MicroForm</w:t>
            </w:r>
            <w:r>
              <w:rPr>
                <w:noProof/>
                <w:webHidden/>
              </w:rPr>
              <w:tab/>
            </w:r>
            <w:r>
              <w:rPr>
                <w:noProof/>
                <w:webHidden/>
              </w:rPr>
              <w:fldChar w:fldCharType="begin"/>
            </w:r>
            <w:r>
              <w:rPr>
                <w:noProof/>
                <w:webHidden/>
              </w:rPr>
              <w:instrText xml:space="preserve"> PAGEREF _Toc87532 \h </w:instrText>
            </w:r>
            <w:r>
              <w:rPr>
                <w:noProof/>
                <w:webHidden/>
              </w:rPr>
            </w:r>
            <w:r>
              <w:rPr>
                <w:noProof/>
                <w:webHidden/>
              </w:rPr>
              <w:fldChar w:fldCharType="separate"/>
            </w:r>
            <w:r>
              <w:rPr>
                <w:noProof/>
                <w:webHidden/>
              </w:rPr>
              <w:t>33</w:t>
            </w:r>
            <w:r>
              <w:rPr>
                <w:noProof/>
                <w:webHidden/>
              </w:rPr>
              <w:fldChar w:fldCharType="end"/>
            </w:r>
          </w:hyperlink>
        </w:p>
        <w:p w14:paraId="275FAC4C" w14:textId="3DD45A0A" w:rsidR="00C61E54" w:rsidRDefault="00C61E54">
          <w:pPr>
            <w:pStyle w:val="TOC1"/>
            <w:tabs>
              <w:tab w:val="left" w:pos="720"/>
              <w:tab w:val="right" w:leader="dot" w:pos="10790"/>
            </w:tabs>
            <w:rPr>
              <w:rFonts w:asciiTheme="minorHAnsi" w:eastAsiaTheme="minorEastAsia" w:hAnsiTheme="minorHAnsi" w:cstheme="minorBidi"/>
              <w:noProof/>
            </w:rPr>
          </w:pPr>
          <w:hyperlink w:anchor="_Toc87533" w:history="1">
            <w:r w:rsidRPr="001418EA">
              <w:rPr>
                <w:rStyle w:val="Hyperlink"/>
                <w:noProof/>
              </w:rPr>
              <w:t>21.</w:t>
            </w:r>
            <w:r>
              <w:rPr>
                <w:rFonts w:asciiTheme="minorHAnsi" w:eastAsiaTheme="minorEastAsia" w:hAnsiTheme="minorHAnsi" w:cstheme="minorBidi"/>
                <w:noProof/>
              </w:rPr>
              <w:tab/>
            </w:r>
            <w:r w:rsidRPr="001418EA">
              <w:rPr>
                <w:rStyle w:val="Hyperlink"/>
                <w:noProof/>
              </w:rPr>
              <w:t>Credit Card Capture Service</w:t>
            </w:r>
            <w:r>
              <w:rPr>
                <w:noProof/>
                <w:webHidden/>
              </w:rPr>
              <w:tab/>
            </w:r>
            <w:r>
              <w:rPr>
                <w:noProof/>
                <w:webHidden/>
              </w:rPr>
              <w:fldChar w:fldCharType="begin"/>
            </w:r>
            <w:r>
              <w:rPr>
                <w:noProof/>
                <w:webHidden/>
              </w:rPr>
              <w:instrText xml:space="preserve"> PAGEREF _Toc87533 \h </w:instrText>
            </w:r>
            <w:r>
              <w:rPr>
                <w:noProof/>
                <w:webHidden/>
              </w:rPr>
            </w:r>
            <w:r>
              <w:rPr>
                <w:noProof/>
                <w:webHidden/>
              </w:rPr>
              <w:fldChar w:fldCharType="separate"/>
            </w:r>
            <w:r>
              <w:rPr>
                <w:noProof/>
                <w:webHidden/>
              </w:rPr>
              <w:t>35</w:t>
            </w:r>
            <w:r>
              <w:rPr>
                <w:noProof/>
                <w:webHidden/>
              </w:rPr>
              <w:fldChar w:fldCharType="end"/>
            </w:r>
          </w:hyperlink>
        </w:p>
        <w:p w14:paraId="1C6198EF" w14:textId="393A937B" w:rsidR="00C61E54" w:rsidRDefault="00C61E54">
          <w:pPr>
            <w:pStyle w:val="TOC1"/>
            <w:tabs>
              <w:tab w:val="left" w:pos="720"/>
              <w:tab w:val="right" w:leader="dot" w:pos="10790"/>
            </w:tabs>
            <w:rPr>
              <w:rFonts w:asciiTheme="minorHAnsi" w:eastAsiaTheme="minorEastAsia" w:hAnsiTheme="minorHAnsi" w:cstheme="minorBidi"/>
              <w:noProof/>
            </w:rPr>
          </w:pPr>
          <w:hyperlink w:anchor="_Toc87534" w:history="1">
            <w:r w:rsidRPr="001418EA">
              <w:rPr>
                <w:rStyle w:val="Hyperlink"/>
                <w:noProof/>
              </w:rPr>
              <w:t>22.</w:t>
            </w:r>
            <w:r>
              <w:rPr>
                <w:rFonts w:asciiTheme="minorHAnsi" w:eastAsiaTheme="minorEastAsia" w:hAnsiTheme="minorHAnsi" w:cstheme="minorBidi"/>
                <w:noProof/>
              </w:rPr>
              <w:tab/>
            </w:r>
            <w:r w:rsidRPr="001418EA">
              <w:rPr>
                <w:rStyle w:val="Hyperlink"/>
                <w:noProof/>
              </w:rPr>
              <w:t>Credit Card Auth Reversal Service</w:t>
            </w:r>
            <w:r>
              <w:rPr>
                <w:noProof/>
                <w:webHidden/>
              </w:rPr>
              <w:tab/>
            </w:r>
            <w:r>
              <w:rPr>
                <w:noProof/>
                <w:webHidden/>
              </w:rPr>
              <w:fldChar w:fldCharType="begin"/>
            </w:r>
            <w:r>
              <w:rPr>
                <w:noProof/>
                <w:webHidden/>
              </w:rPr>
              <w:instrText xml:space="preserve"> PAGEREF _Toc87534 \h </w:instrText>
            </w:r>
            <w:r>
              <w:rPr>
                <w:noProof/>
                <w:webHidden/>
              </w:rPr>
            </w:r>
            <w:r>
              <w:rPr>
                <w:noProof/>
                <w:webHidden/>
              </w:rPr>
              <w:fldChar w:fldCharType="separate"/>
            </w:r>
            <w:r>
              <w:rPr>
                <w:noProof/>
                <w:webHidden/>
              </w:rPr>
              <w:t>37</w:t>
            </w:r>
            <w:r>
              <w:rPr>
                <w:noProof/>
                <w:webHidden/>
              </w:rPr>
              <w:fldChar w:fldCharType="end"/>
            </w:r>
          </w:hyperlink>
        </w:p>
        <w:p w14:paraId="6734BA93" w14:textId="7923D62F" w:rsidR="00C61E54" w:rsidRDefault="00C61E54">
          <w:pPr>
            <w:pStyle w:val="TOC1"/>
            <w:tabs>
              <w:tab w:val="left" w:pos="720"/>
              <w:tab w:val="right" w:leader="dot" w:pos="10790"/>
            </w:tabs>
            <w:rPr>
              <w:rFonts w:asciiTheme="minorHAnsi" w:eastAsiaTheme="minorEastAsia" w:hAnsiTheme="minorHAnsi" w:cstheme="minorBidi"/>
              <w:noProof/>
            </w:rPr>
          </w:pPr>
          <w:hyperlink w:anchor="_Toc87535" w:history="1">
            <w:r w:rsidRPr="001418EA">
              <w:rPr>
                <w:rStyle w:val="Hyperlink"/>
                <w:noProof/>
              </w:rPr>
              <w:t>23.</w:t>
            </w:r>
            <w:r>
              <w:rPr>
                <w:rFonts w:asciiTheme="minorHAnsi" w:eastAsiaTheme="minorEastAsia" w:hAnsiTheme="minorHAnsi" w:cstheme="minorBidi"/>
                <w:noProof/>
              </w:rPr>
              <w:tab/>
            </w:r>
            <w:r w:rsidRPr="001418EA">
              <w:rPr>
                <w:rStyle w:val="Hyperlink"/>
                <w:noProof/>
              </w:rPr>
              <w:t>Credit Card Credit Service</w:t>
            </w:r>
            <w:r>
              <w:rPr>
                <w:noProof/>
                <w:webHidden/>
              </w:rPr>
              <w:tab/>
            </w:r>
            <w:r>
              <w:rPr>
                <w:noProof/>
                <w:webHidden/>
              </w:rPr>
              <w:fldChar w:fldCharType="begin"/>
            </w:r>
            <w:r>
              <w:rPr>
                <w:noProof/>
                <w:webHidden/>
              </w:rPr>
              <w:instrText xml:space="preserve"> PAGEREF _Toc87535 \h </w:instrText>
            </w:r>
            <w:r>
              <w:rPr>
                <w:noProof/>
                <w:webHidden/>
              </w:rPr>
            </w:r>
            <w:r>
              <w:rPr>
                <w:noProof/>
                <w:webHidden/>
              </w:rPr>
              <w:fldChar w:fldCharType="separate"/>
            </w:r>
            <w:r>
              <w:rPr>
                <w:noProof/>
                <w:webHidden/>
              </w:rPr>
              <w:t>39</w:t>
            </w:r>
            <w:r>
              <w:rPr>
                <w:noProof/>
                <w:webHidden/>
              </w:rPr>
              <w:fldChar w:fldCharType="end"/>
            </w:r>
          </w:hyperlink>
        </w:p>
        <w:p w14:paraId="6CE68A9E" w14:textId="54BBFB8E" w:rsidR="00C61E54" w:rsidRDefault="00C61E54">
          <w:pPr>
            <w:pStyle w:val="TOC1"/>
            <w:tabs>
              <w:tab w:val="left" w:pos="720"/>
              <w:tab w:val="right" w:leader="dot" w:pos="10790"/>
            </w:tabs>
            <w:rPr>
              <w:rFonts w:asciiTheme="minorHAnsi" w:eastAsiaTheme="minorEastAsia" w:hAnsiTheme="minorHAnsi" w:cstheme="minorBidi"/>
              <w:noProof/>
            </w:rPr>
          </w:pPr>
          <w:hyperlink w:anchor="_Toc87536" w:history="1">
            <w:r w:rsidRPr="001418EA">
              <w:rPr>
                <w:rStyle w:val="Hyperlink"/>
                <w:noProof/>
              </w:rPr>
              <w:t>24.</w:t>
            </w:r>
            <w:r>
              <w:rPr>
                <w:rFonts w:asciiTheme="minorHAnsi" w:eastAsiaTheme="minorEastAsia" w:hAnsiTheme="minorHAnsi" w:cstheme="minorBidi"/>
                <w:noProof/>
              </w:rPr>
              <w:tab/>
            </w:r>
            <w:r w:rsidRPr="001418EA">
              <w:rPr>
                <w:rStyle w:val="Hyperlink"/>
                <w:noProof/>
              </w:rPr>
              <w:t>Customization</w:t>
            </w:r>
            <w:r>
              <w:rPr>
                <w:noProof/>
                <w:webHidden/>
              </w:rPr>
              <w:tab/>
            </w:r>
            <w:r>
              <w:rPr>
                <w:noProof/>
                <w:webHidden/>
              </w:rPr>
              <w:fldChar w:fldCharType="begin"/>
            </w:r>
            <w:r>
              <w:rPr>
                <w:noProof/>
                <w:webHidden/>
              </w:rPr>
              <w:instrText xml:space="preserve"> PAGEREF _Toc87536 \h </w:instrText>
            </w:r>
            <w:r>
              <w:rPr>
                <w:noProof/>
                <w:webHidden/>
              </w:rPr>
            </w:r>
            <w:r>
              <w:rPr>
                <w:noProof/>
                <w:webHidden/>
              </w:rPr>
              <w:fldChar w:fldCharType="separate"/>
            </w:r>
            <w:r>
              <w:rPr>
                <w:noProof/>
                <w:webHidden/>
              </w:rPr>
              <w:t>40</w:t>
            </w:r>
            <w:r>
              <w:rPr>
                <w:noProof/>
                <w:webHidden/>
              </w:rPr>
              <w:fldChar w:fldCharType="end"/>
            </w:r>
          </w:hyperlink>
        </w:p>
        <w:p w14:paraId="3D38B359" w14:textId="1A9E8774" w:rsidR="00EB5C53" w:rsidRDefault="00EB5C53">
          <w:r>
            <w:rPr>
              <w:b/>
              <w:bCs/>
              <w:noProof/>
            </w:rPr>
            <w:fldChar w:fldCharType="end"/>
          </w:r>
        </w:p>
      </w:sdtContent>
    </w:sdt>
    <w:p w14:paraId="38488A27" w14:textId="75B789D2" w:rsidR="000C6AC3" w:rsidRDefault="000C6AC3" w:rsidP="00963FFC">
      <w:pPr>
        <w:jc w:val="center"/>
        <w:rPr>
          <w:sz w:val="32"/>
          <w:szCs w:val="32"/>
        </w:rPr>
      </w:pPr>
    </w:p>
    <w:p w14:paraId="1D2F30D5" w14:textId="55A7D21E" w:rsidR="000C6AC3" w:rsidRDefault="000C6AC3" w:rsidP="00963FFC">
      <w:pPr>
        <w:jc w:val="center"/>
        <w:rPr>
          <w:sz w:val="32"/>
          <w:szCs w:val="32"/>
        </w:rPr>
      </w:pPr>
    </w:p>
    <w:p w14:paraId="2234B8B2" w14:textId="4DFFE1A0" w:rsidR="000C6AC3" w:rsidRDefault="000C6AC3" w:rsidP="00963FFC">
      <w:pPr>
        <w:jc w:val="center"/>
        <w:rPr>
          <w:sz w:val="32"/>
          <w:szCs w:val="32"/>
        </w:rPr>
      </w:pPr>
    </w:p>
    <w:p w14:paraId="6C7FA1E5" w14:textId="52DFAF7B" w:rsidR="000C6AC3" w:rsidRDefault="000C6AC3" w:rsidP="00963FFC">
      <w:pPr>
        <w:jc w:val="center"/>
        <w:rPr>
          <w:sz w:val="32"/>
          <w:szCs w:val="32"/>
        </w:rPr>
      </w:pPr>
    </w:p>
    <w:p w14:paraId="6A5BE64F" w14:textId="0D0F530C" w:rsidR="000C6AC3" w:rsidRDefault="000C6AC3" w:rsidP="00963FFC">
      <w:pPr>
        <w:jc w:val="center"/>
        <w:rPr>
          <w:sz w:val="32"/>
          <w:szCs w:val="32"/>
        </w:rPr>
      </w:pPr>
    </w:p>
    <w:p w14:paraId="1FF19D65" w14:textId="7C7C330B" w:rsidR="000C6AC3" w:rsidRDefault="000C6AC3" w:rsidP="00963FFC">
      <w:pPr>
        <w:jc w:val="center"/>
        <w:rPr>
          <w:sz w:val="32"/>
          <w:szCs w:val="32"/>
        </w:rPr>
      </w:pPr>
    </w:p>
    <w:p w14:paraId="71E76908" w14:textId="225B4725" w:rsidR="000C6AC3" w:rsidRDefault="000C6AC3" w:rsidP="00963FFC">
      <w:pPr>
        <w:jc w:val="center"/>
        <w:rPr>
          <w:sz w:val="32"/>
          <w:szCs w:val="32"/>
        </w:rPr>
      </w:pPr>
    </w:p>
    <w:p w14:paraId="167251F9" w14:textId="333DAEAF" w:rsidR="000C6AC3" w:rsidRDefault="000C6AC3" w:rsidP="00963FFC">
      <w:pPr>
        <w:jc w:val="center"/>
        <w:rPr>
          <w:sz w:val="32"/>
          <w:szCs w:val="32"/>
        </w:rPr>
      </w:pPr>
    </w:p>
    <w:p w14:paraId="606331F6" w14:textId="7E12C0EC" w:rsidR="000C6AC3" w:rsidRDefault="000C6AC3" w:rsidP="00963FFC">
      <w:pPr>
        <w:jc w:val="center"/>
        <w:rPr>
          <w:sz w:val="32"/>
          <w:szCs w:val="32"/>
        </w:rPr>
      </w:pPr>
    </w:p>
    <w:p w14:paraId="30800C1B" w14:textId="35938FB3" w:rsidR="000C6AC3" w:rsidRDefault="000C6AC3" w:rsidP="00963FFC">
      <w:pPr>
        <w:jc w:val="center"/>
        <w:rPr>
          <w:sz w:val="32"/>
          <w:szCs w:val="32"/>
        </w:rPr>
      </w:pPr>
    </w:p>
    <w:p w14:paraId="78FC8869" w14:textId="3670D66E" w:rsidR="000C6AC3" w:rsidRDefault="000C6AC3" w:rsidP="00963FFC">
      <w:pPr>
        <w:jc w:val="center"/>
        <w:rPr>
          <w:sz w:val="32"/>
          <w:szCs w:val="32"/>
        </w:rPr>
      </w:pPr>
    </w:p>
    <w:p w14:paraId="21DF0651" w14:textId="6CD939CD" w:rsidR="000C6AC3" w:rsidRDefault="000C6AC3" w:rsidP="00963FFC">
      <w:pPr>
        <w:jc w:val="center"/>
        <w:rPr>
          <w:sz w:val="32"/>
          <w:szCs w:val="32"/>
        </w:rPr>
      </w:pPr>
    </w:p>
    <w:p w14:paraId="648B7085" w14:textId="0A243851" w:rsidR="000C6AC3" w:rsidRDefault="000C6AC3" w:rsidP="00963FFC">
      <w:pPr>
        <w:jc w:val="center"/>
        <w:rPr>
          <w:sz w:val="32"/>
          <w:szCs w:val="32"/>
        </w:rPr>
      </w:pPr>
    </w:p>
    <w:p w14:paraId="1CFD093A" w14:textId="16861E52" w:rsidR="000C6AC3" w:rsidRDefault="000C6AC3" w:rsidP="00D65394">
      <w:pPr>
        <w:rPr>
          <w:sz w:val="32"/>
          <w:szCs w:val="32"/>
        </w:rPr>
      </w:pPr>
    </w:p>
    <w:p w14:paraId="02E3399C" w14:textId="6EDA96B3" w:rsidR="00EB0581" w:rsidRDefault="00EB0581" w:rsidP="00EB0581">
      <w:pPr>
        <w:rPr>
          <w:sz w:val="32"/>
          <w:szCs w:val="32"/>
        </w:rPr>
      </w:pPr>
    </w:p>
    <w:p w14:paraId="12DACA0A" w14:textId="780DA0A6" w:rsidR="00963FFC" w:rsidRPr="001D31CA" w:rsidRDefault="00963FFC" w:rsidP="004A30EB">
      <w:pPr>
        <w:pStyle w:val="Heading1"/>
        <w:numPr>
          <w:ilvl w:val="0"/>
          <w:numId w:val="30"/>
        </w:numPr>
      </w:pPr>
      <w:bookmarkStart w:id="0" w:name="_Toc87509"/>
      <w:r w:rsidRPr="001D31CA">
        <w:t xml:space="preserve">Introduction to </w:t>
      </w:r>
      <w:r w:rsidR="000C6AC3" w:rsidRPr="001D31CA">
        <w:t>StoreFront Reference Architecture</w:t>
      </w:r>
      <w:bookmarkEnd w:id="0"/>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1D31CA" w:rsidRDefault="00F12064" w:rsidP="004A30EB">
      <w:pPr>
        <w:pStyle w:val="Heading1"/>
        <w:numPr>
          <w:ilvl w:val="0"/>
          <w:numId w:val="30"/>
        </w:numPr>
      </w:pPr>
      <w:bookmarkStart w:id="1" w:name="_Toc87510"/>
      <w:r w:rsidRPr="001D31CA">
        <w:t>CyberSource Cartridge Overview</w:t>
      </w:r>
      <w:bookmarkEnd w:id="1"/>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32E0EA91" w:rsidR="00EB0581" w:rsidRPr="00907431" w:rsidRDefault="00451845" w:rsidP="00907431">
      <w:pPr>
        <w:ind w:firstLine="720"/>
        <w:rPr>
          <w:rFonts w:asciiTheme="majorHAnsi" w:hAnsiTheme="majorHAnsi" w:cstheme="majorHAnsi"/>
          <w:b/>
          <w:color w:val="2F5496" w:themeColor="accent1" w:themeShade="BF"/>
          <w:sz w:val="32"/>
          <w:szCs w:val="32"/>
        </w:rPr>
      </w:pPr>
      <w:r>
        <w:rPr>
          <w:rFonts w:asciiTheme="majorHAnsi" w:hAnsiTheme="majorHAnsi" w:cstheme="majorHAnsi"/>
          <w:b/>
          <w:color w:val="2F5496" w:themeColor="accent1" w:themeShade="BF"/>
          <w:sz w:val="32"/>
          <w:szCs w:val="32"/>
        </w:rPr>
        <w:t xml:space="preserve">2.1 </w:t>
      </w:r>
      <w:r w:rsidR="00907431" w:rsidRPr="00907431">
        <w:rPr>
          <w:rFonts w:asciiTheme="majorHAnsi" w:hAnsiTheme="majorHAnsi" w:cstheme="majorHAnsi"/>
          <w:b/>
          <w:color w:val="2F5496" w:themeColor="accent1" w:themeShade="BF"/>
          <w:sz w:val="32"/>
          <w:szCs w:val="32"/>
        </w:rPr>
        <w:t>Compatibility</w:t>
      </w:r>
    </w:p>
    <w:p w14:paraId="472322A1" w14:textId="77777777" w:rsidR="00907431" w:rsidRPr="00907431" w:rsidRDefault="00907431" w:rsidP="00907431">
      <w:pPr>
        <w:rPr>
          <w:b/>
          <w:color w:val="404040" w:themeColor="text1" w:themeTint="BF"/>
          <w:sz w:val="32"/>
          <w:szCs w:val="32"/>
        </w:rPr>
      </w:pPr>
    </w:p>
    <w:p w14:paraId="55715456" w14:textId="4D30A1F8" w:rsidR="00907431" w:rsidRPr="00907431" w:rsidRDefault="00907431" w:rsidP="00907431">
      <w:pPr>
        <w:rPr>
          <w:color w:val="262626" w:themeColor="text1" w:themeTint="D9"/>
        </w:rPr>
      </w:pPr>
      <w:r w:rsidRPr="00907431">
        <w:rPr>
          <w:color w:val="C00000"/>
        </w:rPr>
        <w:t xml:space="preserve">This version of the </w:t>
      </w:r>
      <w:proofErr w:type="spellStart"/>
      <w:r w:rsidRPr="00907431">
        <w:rPr>
          <w:color w:val="C00000"/>
        </w:rPr>
        <w:t>Cybersource</w:t>
      </w:r>
      <w:proofErr w:type="spellEnd"/>
      <w:r w:rsidRPr="00907431">
        <w:rPr>
          <w:color w:val="C00000"/>
        </w:rPr>
        <w:t xml:space="preserve"> cartridge is not compatible with versions of SFRA higher th</w:t>
      </w:r>
      <w:r>
        <w:rPr>
          <w:color w:val="C00000"/>
        </w:rPr>
        <w:t>a</w:t>
      </w:r>
      <w:r w:rsidRPr="00907431">
        <w:rPr>
          <w:color w:val="C00000"/>
        </w:rPr>
        <w:t xml:space="preserve">n Release 3.2.0.  </w:t>
      </w:r>
      <w:r w:rsidRPr="00907431">
        <w:rPr>
          <w:color w:val="262626" w:themeColor="text1" w:themeTint="D9"/>
        </w:rPr>
        <w:t>This version can be found on the Master branch of the SFRA repository at commit 492db3acd7d554212d8d881ca816fb60ecab6dd3 [492db3a] on august 1</w:t>
      </w:r>
      <w:proofErr w:type="gramStart"/>
      <w:r w:rsidRPr="00907431">
        <w:rPr>
          <w:color w:val="262626" w:themeColor="text1" w:themeTint="D9"/>
          <w:vertAlign w:val="superscript"/>
        </w:rPr>
        <w:t xml:space="preserve">st  </w:t>
      </w:r>
      <w:r w:rsidRPr="00907431">
        <w:rPr>
          <w:color w:val="262626" w:themeColor="text1" w:themeTint="D9"/>
        </w:rPr>
        <w:t>2018</w:t>
      </w:r>
      <w:proofErr w:type="gramEnd"/>
      <w:r w:rsidRPr="00907431">
        <w:rPr>
          <w:color w:val="262626" w:themeColor="text1" w:themeTint="D9"/>
        </w:rPr>
        <w:t>.</w:t>
      </w:r>
    </w:p>
    <w:p w14:paraId="4E81F41D" w14:textId="6A7EE7FB" w:rsidR="00EB0581" w:rsidRDefault="00EB0581" w:rsidP="00EB0581">
      <w:pPr>
        <w:rPr>
          <w:color w:val="404040" w:themeColor="text1" w:themeTint="BF"/>
        </w:rPr>
      </w:pPr>
    </w:p>
    <w:p w14:paraId="21967428" w14:textId="58D23803" w:rsidR="00B22CA5" w:rsidRDefault="00B22CA5">
      <w:pPr>
        <w:rPr>
          <w:color w:val="404040" w:themeColor="text1" w:themeTint="BF"/>
        </w:rPr>
      </w:pPr>
      <w:r>
        <w:rPr>
          <w:color w:val="404040" w:themeColor="text1" w:themeTint="BF"/>
        </w:rPr>
        <w:br w:type="page"/>
      </w:r>
    </w:p>
    <w:p w14:paraId="13BBB5F1" w14:textId="77777777" w:rsidR="00EB0581" w:rsidRDefault="00EB0581" w:rsidP="00EB0581">
      <w:pPr>
        <w:rPr>
          <w:color w:val="404040" w:themeColor="text1" w:themeTint="BF"/>
        </w:rPr>
      </w:pPr>
    </w:p>
    <w:p w14:paraId="7699D2C5" w14:textId="4C23B58B" w:rsidR="00547B44" w:rsidRPr="001D31CA" w:rsidRDefault="00F104FE" w:rsidP="004A30EB">
      <w:pPr>
        <w:pStyle w:val="Heading1"/>
        <w:numPr>
          <w:ilvl w:val="0"/>
          <w:numId w:val="30"/>
        </w:numPr>
      </w:pPr>
      <w:bookmarkStart w:id="2" w:name="_Toc87511"/>
      <w:r w:rsidRPr="001D31CA">
        <w:t>CyberSource SFRA Cartridge Architecture</w:t>
      </w:r>
      <w:bookmarkEnd w:id="2"/>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2EF52D1F" w:rsidR="00F104FE" w:rsidRDefault="00F104FE" w:rsidP="00963FFC">
      <w:pPr>
        <w:rPr>
          <w:rFonts w:asciiTheme="minorHAnsi" w:hAnsiTheme="minorHAnsi"/>
          <w:color w:val="404040" w:themeColor="text1" w:themeTint="BF"/>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0ED0CB71" w14:textId="7B1964F8" w:rsidR="00907431" w:rsidRDefault="00907431" w:rsidP="00963FFC">
      <w:pPr>
        <w:rPr>
          <w:rFonts w:asciiTheme="minorHAnsi" w:hAnsiTheme="minorHAnsi"/>
          <w:color w:val="404040" w:themeColor="text1" w:themeTint="BF"/>
          <w:sz w:val="36"/>
          <w:szCs w:val="36"/>
        </w:rPr>
      </w:pP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B22CA5" w:rsidRDefault="00826464" w:rsidP="004A30EB">
      <w:pPr>
        <w:pStyle w:val="Heading1"/>
        <w:numPr>
          <w:ilvl w:val="0"/>
          <w:numId w:val="30"/>
        </w:numPr>
      </w:pPr>
      <w:bookmarkStart w:id="3" w:name="_Toc87512"/>
      <w:r w:rsidRPr="00B22CA5">
        <w:lastRenderedPageBreak/>
        <w:t>Installation Guide</w:t>
      </w:r>
      <w:bookmarkEnd w:id="3"/>
    </w:p>
    <w:p w14:paraId="26688D36" w14:textId="7AEC1E89" w:rsidR="00DF130B" w:rsidRPr="00B22CA5" w:rsidRDefault="00DF130B" w:rsidP="00B22CA5">
      <w:pPr>
        <w:pStyle w:val="Heading1"/>
        <w:ind w:left="360"/>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4A30EB">
      <w:pPr>
        <w:pStyle w:val="Heading2"/>
        <w:numPr>
          <w:ilvl w:val="1"/>
          <w:numId w:val="30"/>
        </w:numPr>
      </w:pPr>
      <w:bookmarkStart w:id="4" w:name="_Toc87513"/>
      <w:r w:rsidRPr="00EA6E27">
        <w:t>Workspace Preparation</w:t>
      </w:r>
      <w:bookmarkEnd w:id="4"/>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B22CA5">
      <w:pPr>
        <w:ind w:left="720"/>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B22CA5">
      <w:pPr>
        <w:ind w:left="720"/>
        <w:rPr>
          <w:rFonts w:asciiTheme="minorHAnsi" w:hAnsiTheme="minorHAnsi"/>
          <w:color w:val="404040" w:themeColor="text1" w:themeTint="BF"/>
        </w:rPr>
      </w:pPr>
    </w:p>
    <w:p w14:paraId="066E9FC1" w14:textId="790452B8"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14:paraId="35E66058" w14:textId="08EB28A7"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14:paraId="72CAE85F" w14:textId="57D637DE"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14:paraId="502A160A" w14:textId="37F8C391"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w:t>
      </w:r>
      <w:r w:rsidR="000B39D7">
        <w:rPr>
          <w:rFonts w:asciiTheme="minorHAnsi" w:hAnsiTheme="minorHAnsi"/>
          <w:color w:val="404040" w:themeColor="text1" w:themeTint="BF"/>
        </w:rPr>
        <w:t>workspace.</w:t>
      </w:r>
    </w:p>
    <w:p w14:paraId="53E9510C" w14:textId="5286B929"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4A30EB">
      <w:pPr>
        <w:pStyle w:val="ListParagraph"/>
        <w:numPr>
          <w:ilvl w:val="1"/>
          <w:numId w:val="25"/>
        </w:numPr>
        <w:ind w:left="2160"/>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14:paraId="12D35645"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50A1543B"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"hostname": "your-sandbox-hostname.demandware.net",</w:t>
      </w:r>
    </w:p>
    <w:p w14:paraId="582939FE"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"username": "</w:t>
      </w:r>
      <w:proofErr w:type="spellStart"/>
      <w:r w:rsidRPr="000C6AC3">
        <w:rPr>
          <w:rFonts w:asciiTheme="minorHAnsi" w:hAnsiTheme="minorHAnsi"/>
          <w:color w:val="595959" w:themeColor="text1" w:themeTint="A6"/>
        </w:rPr>
        <w:t>yourlogin</w:t>
      </w:r>
      <w:proofErr w:type="spellEnd"/>
      <w:r w:rsidRPr="000C6AC3">
        <w:rPr>
          <w:rFonts w:asciiTheme="minorHAnsi" w:hAnsiTheme="minorHAnsi"/>
          <w:color w:val="595959" w:themeColor="text1" w:themeTint="A6"/>
        </w:rPr>
        <w:t>",</w:t>
      </w:r>
    </w:p>
    <w:p w14:paraId="40A2A7F4"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"password": "</w:t>
      </w:r>
      <w:proofErr w:type="spellStart"/>
      <w:r w:rsidRPr="000C6AC3">
        <w:rPr>
          <w:rFonts w:asciiTheme="minorHAnsi" w:hAnsiTheme="minorHAnsi"/>
          <w:color w:val="595959" w:themeColor="text1" w:themeTint="A6"/>
        </w:rPr>
        <w:t>yourpwd</w:t>
      </w:r>
      <w:proofErr w:type="spellEnd"/>
      <w:r w:rsidRPr="000C6AC3">
        <w:rPr>
          <w:rFonts w:asciiTheme="minorHAnsi" w:hAnsiTheme="minorHAnsi"/>
          <w:color w:val="595959" w:themeColor="text1" w:themeTint="A6"/>
        </w:rPr>
        <w:t>",</w:t>
      </w:r>
    </w:p>
    <w:p w14:paraId="3B121DF2" w14:textId="1C32E91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"version": "</w:t>
      </w:r>
      <w:proofErr w:type="spellStart"/>
      <w:r w:rsidRPr="000C6AC3">
        <w:rPr>
          <w:rFonts w:asciiTheme="minorHAnsi" w:hAnsiTheme="minorHAnsi"/>
          <w:color w:val="595959" w:themeColor="text1" w:themeTint="A6"/>
        </w:rPr>
        <w:t>version_to_upload_to</w:t>
      </w:r>
      <w:proofErr w:type="spellEnd"/>
      <w:r w:rsidRPr="000C6AC3">
        <w:rPr>
          <w:rFonts w:asciiTheme="minorHAnsi" w:hAnsiTheme="minorHAnsi"/>
          <w:color w:val="595959" w:themeColor="text1" w:themeTint="A6"/>
        </w:rPr>
        <w:t>",</w:t>
      </w:r>
    </w:p>
    <w:p w14:paraId="4660E4E9"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"cartridge": [</w:t>
      </w:r>
    </w:p>
    <w:p w14:paraId="0E3AA3CD"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LINK_cybersource</w:t>
      </w:r>
      <w:proofErr w:type="spellEnd"/>
      <w:r w:rsidRPr="000C6AC3">
        <w:rPr>
          <w:rFonts w:asciiTheme="minorHAnsi" w:hAnsiTheme="minorHAnsi"/>
          <w:color w:val="595959" w:themeColor="text1" w:themeTint="A6"/>
        </w:rPr>
        <w:t>",</w:t>
      </w:r>
    </w:p>
    <w:p w14:paraId="7AAAAB30"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app_storefront_base</w:t>
      </w:r>
      <w:proofErr w:type="spellEnd"/>
      <w:r w:rsidRPr="000C6AC3">
        <w:rPr>
          <w:rFonts w:asciiTheme="minorHAnsi" w:hAnsiTheme="minorHAnsi"/>
          <w:color w:val="595959" w:themeColor="text1" w:themeTint="A6"/>
        </w:rPr>
        <w:t>",</w:t>
      </w:r>
    </w:p>
    <w:p w14:paraId="007647BA"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"modules"</w:t>
      </w:r>
    </w:p>
    <w:p w14:paraId="68245F15" w14:textId="54AA64A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
    <w:p w14:paraId="128728D6" w14:textId="27E3B8A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662FB223" w14:textId="40F4615F" w:rsidR="00A97828" w:rsidRDefault="00A97828" w:rsidP="00B22CA5">
      <w:pPr>
        <w:ind w:left="2160"/>
        <w:rPr>
          <w:rFonts w:asciiTheme="minorHAnsi" w:hAnsiTheme="minorHAnsi"/>
          <w:color w:val="2F5496" w:themeColor="accent1" w:themeShade="BF"/>
        </w:rPr>
      </w:pPr>
    </w:p>
    <w:p w14:paraId="7A48584B" w14:textId="76A4499E" w:rsidR="00C666C8" w:rsidRPr="00C666C8" w:rsidRDefault="00C666C8" w:rsidP="00B22CA5">
      <w:pPr>
        <w:ind w:left="216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4A30EB">
      <w:pPr>
        <w:pStyle w:val="ListParagraph"/>
        <w:numPr>
          <w:ilvl w:val="1"/>
          <w:numId w:val="25"/>
        </w:numPr>
        <w:ind w:left="2160"/>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14:paraId="1F6378BF" w14:textId="008E1114" w:rsidR="00C666C8" w:rsidRDefault="00C666C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14:paraId="6531D300" w14:textId="5A47778B" w:rsidR="00C666C8" w:rsidRDefault="00C666C8" w:rsidP="004A30EB">
      <w:pPr>
        <w:pStyle w:val="ListParagraph"/>
        <w:numPr>
          <w:ilvl w:val="0"/>
          <w:numId w:val="25"/>
        </w:numPr>
        <w:ind w:left="1440"/>
        <w:rPr>
          <w:rFonts w:asciiTheme="minorHAnsi" w:hAnsiTheme="minorHAnsi"/>
          <w:color w:val="404040" w:themeColor="text1" w:themeTint="BF"/>
        </w:rPr>
      </w:pPr>
      <w:r w:rsidRPr="00C666C8">
        <w:rPr>
          <w:rFonts w:asciiTheme="minorHAnsi" w:hAnsiTheme="minorHAnsi"/>
          <w:color w:val="404040" w:themeColor="text1" w:themeTint="BF"/>
        </w:rPr>
        <w:t>Run `</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14:paraId="2D4A1726" w14:textId="52AE2127" w:rsidR="000B39D7" w:rsidRDefault="000B39D7"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If using Eclipse, refresh your project contents, as new JS and </w:t>
      </w:r>
      <w:proofErr w:type="spellStart"/>
      <w:r>
        <w:rPr>
          <w:rFonts w:asciiTheme="minorHAnsi" w:hAnsiTheme="minorHAnsi"/>
          <w:color w:val="404040" w:themeColor="text1" w:themeTint="BF"/>
        </w:rPr>
        <w:t>css</w:t>
      </w:r>
      <w:proofErr w:type="spellEnd"/>
      <w:r>
        <w:rPr>
          <w:rFonts w:asciiTheme="minorHAnsi" w:hAnsiTheme="minorHAnsi"/>
          <w:color w:val="404040" w:themeColor="text1" w:themeTint="BF"/>
        </w:rPr>
        <w:t xml:space="preserve">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B22CA5">
      <w:pPr>
        <w:ind w:left="720"/>
        <w:rPr>
          <w:rFonts w:asciiTheme="minorHAnsi" w:hAnsiTheme="minorHAnsi"/>
          <w:color w:val="404040" w:themeColor="text1" w:themeTint="BF"/>
        </w:rPr>
      </w:pPr>
    </w:p>
    <w:p w14:paraId="4E88017E" w14:textId="77777777" w:rsidR="00D41507" w:rsidRPr="00D41507" w:rsidRDefault="00D41507" w:rsidP="00B22CA5">
      <w:pPr>
        <w:ind w:left="720"/>
        <w:rPr>
          <w:rFonts w:asciiTheme="minorHAnsi" w:hAnsiTheme="minorHAnsi"/>
          <w:color w:val="404040" w:themeColor="text1" w:themeTint="BF"/>
        </w:rPr>
      </w:pPr>
    </w:p>
    <w:p w14:paraId="051332F9" w14:textId="14268294" w:rsidR="000B39D7" w:rsidRPr="000B39D7" w:rsidRDefault="000B39D7" w:rsidP="00B22CA5">
      <w:pPr>
        <w:ind w:left="720"/>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w:t>
      </w:r>
      <w:proofErr w:type="spellStart"/>
      <w:r w:rsidR="00D41507">
        <w:rPr>
          <w:rFonts w:asciiTheme="minorHAnsi" w:hAnsiTheme="minorHAnsi"/>
          <w:color w:val="404040" w:themeColor="text1" w:themeTint="BF"/>
        </w:rPr>
        <w:t>npm</w:t>
      </w:r>
      <w:proofErr w:type="spellEnd"/>
      <w:r w:rsidR="00D41507">
        <w:rPr>
          <w:rFonts w:asciiTheme="minorHAnsi" w:hAnsiTheme="minorHAnsi"/>
          <w:color w:val="404040" w:themeColor="text1" w:themeTint="BF"/>
        </w:rPr>
        <w:t xml:space="preserve"> install, try setting your node version to 8.11.3 and go back to step 3.</w:t>
      </w:r>
    </w:p>
    <w:p w14:paraId="2D9CDC23" w14:textId="4DA1BA9B" w:rsidR="00A97828" w:rsidRPr="00A97828" w:rsidRDefault="00A97828" w:rsidP="00B22CA5">
      <w:pPr>
        <w:ind w:left="720"/>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B22CA5">
      <w:pPr>
        <w:ind w:left="720" w:firstLine="720"/>
        <w:rPr>
          <w:rFonts w:asciiTheme="minorHAnsi" w:hAnsiTheme="minorHAnsi"/>
          <w:color w:val="404040" w:themeColor="text1" w:themeTint="BF"/>
        </w:rPr>
      </w:pPr>
    </w:p>
    <w:p w14:paraId="05782DD9" w14:textId="58C64846" w:rsidR="00A31550" w:rsidRPr="00C666C8" w:rsidRDefault="00C666C8" w:rsidP="00B22CA5">
      <w:pPr>
        <w:ind w:left="720"/>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4A30EB">
      <w:pPr>
        <w:pStyle w:val="Heading1"/>
        <w:numPr>
          <w:ilvl w:val="0"/>
          <w:numId w:val="30"/>
        </w:numPr>
        <w:rPr>
          <w:color w:val="262626" w:themeColor="text1" w:themeTint="D9"/>
        </w:rPr>
      </w:pPr>
      <w:bookmarkStart w:id="5" w:name="_Toc87514"/>
      <w:r w:rsidRPr="00B22CA5">
        <w:lastRenderedPageBreak/>
        <w:t>Cartridge Installation</w:t>
      </w:r>
      <w:bookmarkEnd w:id="5"/>
    </w:p>
    <w:p w14:paraId="7C4AB916" w14:textId="77777777" w:rsidR="00826464" w:rsidRPr="00DF130B" w:rsidRDefault="00826464" w:rsidP="00826464">
      <w:pPr>
        <w:jc w:val="center"/>
        <w:rPr>
          <w:color w:val="404040" w:themeColor="text1" w:themeTint="BF"/>
          <w:sz w:val="36"/>
          <w:szCs w:val="36"/>
        </w:rPr>
      </w:pPr>
    </w:p>
    <w:p w14:paraId="1EE7363D" w14:textId="19E3EBFA" w:rsidR="006A5A57" w:rsidRDefault="006A5A57" w:rsidP="00826464">
      <w:pPr>
        <w:rPr>
          <w:rFonts w:asciiTheme="minorHAnsi" w:hAnsiTheme="minorHAnsi"/>
          <w:color w:val="404040" w:themeColor="text1" w:themeTint="BF"/>
        </w:rPr>
      </w:pPr>
      <w:r>
        <w:rPr>
          <w:rFonts w:asciiTheme="minorHAnsi" w:hAnsiTheme="minorHAnsi"/>
          <w:color w:val="404040" w:themeColor="text1" w:themeTint="BF"/>
        </w:rPr>
        <w:t>Whether installing the cartridge for the first time, or upgrading to a new version, perform the following steps to ensure you have the latest metadata.</w:t>
      </w:r>
    </w:p>
    <w:p w14:paraId="59AB6A7D" w14:textId="73E12221"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4A30EB">
      <w:pPr>
        <w:pStyle w:val="ListParagraph"/>
        <w:numPr>
          <w:ilvl w:val="0"/>
          <w:numId w:val="20"/>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4A30EB">
      <w:pPr>
        <w:pStyle w:val="ListParagraph"/>
        <w:numPr>
          <w:ilvl w:val="0"/>
          <w:numId w:val="20"/>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4A30EB">
      <w:pPr>
        <w:pStyle w:val="ListParagraph"/>
        <w:numPr>
          <w:ilvl w:val="1"/>
          <w:numId w:val="20"/>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4A30EB">
      <w:pPr>
        <w:pStyle w:val="ListParagraph"/>
        <w:numPr>
          <w:ilvl w:val="1"/>
          <w:numId w:val="20"/>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lastRenderedPageBreak/>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5BAF10ED" w:rsidR="00B22CA5" w:rsidRDefault="00B22CA5">
      <w:pPr>
        <w:rPr>
          <w:rFonts w:asciiTheme="minorHAnsi" w:hAnsiTheme="minorHAnsi"/>
          <w:color w:val="404040" w:themeColor="text1" w:themeTint="BF"/>
        </w:rPr>
      </w:pPr>
      <w:r>
        <w:rPr>
          <w:rFonts w:asciiTheme="minorHAnsi" w:hAnsiTheme="minorHAnsi"/>
          <w:color w:val="404040" w:themeColor="text1" w:themeTint="BF"/>
        </w:rPr>
        <w:br w:type="page"/>
      </w:r>
    </w:p>
    <w:p w14:paraId="6629416B" w14:textId="77777777" w:rsidR="00A31550" w:rsidRPr="00A31550" w:rsidRDefault="00A31550" w:rsidP="00A31550">
      <w:pPr>
        <w:rPr>
          <w:rFonts w:asciiTheme="minorHAnsi" w:hAnsiTheme="minorHAnsi"/>
          <w:color w:val="404040" w:themeColor="text1" w:themeTint="BF"/>
        </w:rPr>
      </w:pPr>
    </w:p>
    <w:p w14:paraId="5D1F39FA" w14:textId="6E83914E" w:rsidR="00CA72F1" w:rsidRPr="00B22CA5" w:rsidRDefault="00477781" w:rsidP="004A30EB">
      <w:pPr>
        <w:pStyle w:val="Heading1"/>
        <w:numPr>
          <w:ilvl w:val="0"/>
          <w:numId w:val="30"/>
        </w:numPr>
      </w:pPr>
      <w:bookmarkStart w:id="6" w:name="_Toc87515"/>
      <w:r w:rsidRPr="00B22CA5">
        <w:t>Tax Calculation</w:t>
      </w:r>
      <w:bookmarkEnd w:id="6"/>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p>
    <w:p w14:paraId="7F404343" w14:textId="622CF942" w:rsidR="00247F33" w:rsidRPr="00DF130B" w:rsidRDefault="0096491C" w:rsidP="004A30EB">
      <w:pPr>
        <w:pStyle w:val="ListParagraph"/>
        <w:numPr>
          <w:ilvl w:val="0"/>
          <w:numId w:val="3"/>
        </w:numPr>
        <w:rPr>
          <w:rFonts w:asciiTheme="minorHAnsi" w:hAnsiTheme="minorHAnsi"/>
          <w:color w:val="404040" w:themeColor="text1" w:themeTint="BF"/>
        </w:rPr>
      </w:pPr>
      <w:proofErr w:type="spellStart"/>
      <w:r>
        <w:rPr>
          <w:rFonts w:asciiTheme="minorHAnsi" w:hAnsiTheme="minorHAnsi"/>
          <w:color w:val="404040" w:themeColor="text1" w:themeTint="BF"/>
        </w:rPr>
        <w:t>Optiponally</w:t>
      </w:r>
      <w:proofErr w:type="spellEnd"/>
      <w:r>
        <w:rPr>
          <w:rFonts w:asciiTheme="minorHAnsi" w:hAnsiTheme="minorHAnsi"/>
          <w:color w:val="404040" w:themeColor="text1" w:themeTint="BF"/>
        </w:rPr>
        <w:t>,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lastRenderedPageBreak/>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119DD288" w:rsidR="00B22CA5" w:rsidRDefault="00B22CA5" w:rsidP="00E05EEE">
      <w:pPr>
        <w:rPr>
          <w:color w:val="1F3864" w:themeColor="accent1" w:themeShade="80"/>
        </w:rPr>
      </w:pPr>
    </w:p>
    <w:p w14:paraId="6EA26A58" w14:textId="77777777" w:rsidR="00B22CA5" w:rsidRDefault="00B22CA5">
      <w:pPr>
        <w:rPr>
          <w:color w:val="1F3864" w:themeColor="accent1" w:themeShade="80"/>
        </w:rPr>
      </w:pPr>
      <w:r>
        <w:rPr>
          <w:color w:val="1F3864" w:themeColor="accent1" w:themeShade="80"/>
        </w:rPr>
        <w:br w:type="page"/>
      </w: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4A30EB">
      <w:pPr>
        <w:pStyle w:val="Heading1"/>
        <w:numPr>
          <w:ilvl w:val="0"/>
          <w:numId w:val="30"/>
        </w:numPr>
      </w:pPr>
      <w:bookmarkStart w:id="7" w:name="_Toc87516"/>
      <w:r w:rsidRPr="00B22CA5">
        <w:t>Credit Card Authorization</w:t>
      </w:r>
      <w:bookmarkEnd w:id="7"/>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Auth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Validate authorization reason code and set corresponding values, based on Auth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4A30EB">
      <w:pPr>
        <w:pStyle w:val="ps1steps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lastRenderedPageBreak/>
        <w:t>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14:paraId="19DA8D12"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4A30EB">
      <w:pPr>
        <w:pStyle w:val="ps2steps11"/>
        <w:numPr>
          <w:ilvl w:val="0"/>
          <w:numId w:val="2"/>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04236B36"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But,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4A30EB">
      <w:pPr>
        <w:pStyle w:val="Heading1"/>
        <w:numPr>
          <w:ilvl w:val="0"/>
          <w:numId w:val="30"/>
        </w:numPr>
        <w:rPr>
          <w:sz w:val="36"/>
          <w:szCs w:val="36"/>
        </w:rPr>
      </w:pPr>
      <w:r w:rsidRPr="0076501C">
        <w:rPr>
          <w:color w:val="404040" w:themeColor="text1" w:themeTint="BF"/>
          <w:sz w:val="36"/>
          <w:szCs w:val="36"/>
        </w:rPr>
        <w:br w:type="page"/>
      </w:r>
      <w:bookmarkStart w:id="8" w:name="_Toc87517"/>
      <w:r w:rsidR="005560F6" w:rsidRPr="00B22CA5">
        <w:lastRenderedPageBreak/>
        <w:t>Delivery Address Verification</w:t>
      </w:r>
      <w:bookmarkEnd w:id="8"/>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On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4A30EB">
      <w:pPr>
        <w:pStyle w:val="Heading1"/>
        <w:numPr>
          <w:ilvl w:val="0"/>
          <w:numId w:val="30"/>
        </w:numPr>
        <w:rPr>
          <w:sz w:val="40"/>
          <w:szCs w:val="40"/>
        </w:rPr>
      </w:pPr>
      <w:r w:rsidRPr="00DF130B">
        <w:rPr>
          <w:rFonts w:asciiTheme="minorHAnsi" w:hAnsiTheme="minorHAnsi"/>
          <w:color w:val="404040" w:themeColor="text1" w:themeTint="BF"/>
        </w:rPr>
        <w:br w:type="page"/>
      </w:r>
      <w:bookmarkStart w:id="9" w:name="_Toc87518"/>
      <w:r w:rsidR="00B23075" w:rsidRPr="00B22CA5">
        <w:lastRenderedPageBreak/>
        <w:t>Address Verification Service (AVS)</w:t>
      </w:r>
      <w:bookmarkEnd w:id="9"/>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Pr="00B22CA5" w:rsidRDefault="00B23075" w:rsidP="004A30EB">
      <w:pPr>
        <w:pStyle w:val="Heading1"/>
        <w:numPr>
          <w:ilvl w:val="0"/>
          <w:numId w:val="30"/>
        </w:numPr>
      </w:pPr>
      <w:bookmarkStart w:id="10" w:name="_Toc87519"/>
      <w:r w:rsidRPr="00B22CA5">
        <w:lastRenderedPageBreak/>
        <w:t>Device Fingerprint</w:t>
      </w:r>
      <w:bookmarkEnd w:id="10"/>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664F09C1" w:rsidR="005560F6" w:rsidRPr="00B22CA5" w:rsidRDefault="00EA7D7F" w:rsidP="004A30EB">
      <w:pPr>
        <w:pStyle w:val="Heading1"/>
        <w:numPr>
          <w:ilvl w:val="0"/>
          <w:numId w:val="30"/>
        </w:numPr>
      </w:pPr>
      <w:bookmarkStart w:id="11" w:name="_Toc87520"/>
      <w:r w:rsidRPr="00B22CA5">
        <w:lastRenderedPageBreak/>
        <w:t>Decision Manager</w:t>
      </w:r>
      <w:bookmarkEnd w:id="11"/>
      <w:r w:rsidRPr="00B22CA5">
        <w:t xml:space="preserve"> </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4A30EB">
      <w:pPr>
        <w:pStyle w:val="Heading1"/>
        <w:numPr>
          <w:ilvl w:val="0"/>
          <w:numId w:val="30"/>
        </w:numPr>
        <w:rPr>
          <w:sz w:val="40"/>
          <w:szCs w:val="40"/>
        </w:rPr>
      </w:pPr>
      <w:bookmarkStart w:id="12" w:name="_Toc87521"/>
      <w:r w:rsidRPr="00B22CA5">
        <w:lastRenderedPageBreak/>
        <w:t>Decision Manager Order Update Job</w:t>
      </w:r>
      <w:bookmarkEnd w:id="12"/>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spellStart"/>
      <w:r w:rsidR="00AD36BD" w:rsidRPr="00DF130B">
        <w:rPr>
          <w:rFonts w:asciiTheme="minorHAnsi" w:hAnsiTheme="minorHAnsi"/>
          <w:color w:val="404040" w:themeColor="text1" w:themeTint="BF"/>
        </w:rPr>
        <w:t>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proofErr w:type="spell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1BC1C675" w14:textId="076101ED" w:rsidR="00EF190B" w:rsidRPr="005F43B9" w:rsidRDefault="00EF190B" w:rsidP="00EF190B">
      <w:pPr>
        <w:rPr>
          <w:i/>
          <w:color w:val="404040" w:themeColor="text1" w:themeTint="BF"/>
          <w:sz w:val="36"/>
          <w:szCs w:val="36"/>
        </w:rPr>
      </w:pPr>
      <w:r w:rsidRPr="004312A0">
        <w:rPr>
          <w:i/>
          <w:color w:val="404040" w:themeColor="text1" w:themeTint="BF"/>
          <w:sz w:val="36"/>
          <w:szCs w:val="36"/>
        </w:rPr>
        <w:t>Configuration</w:t>
      </w: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4EECB272" w:rsidR="00EF190B" w:rsidRDefault="00EF190B" w:rsidP="00EF190B">
      <w:pPr>
        <w:rPr>
          <w:rFonts w:asciiTheme="minorHAnsi" w:hAnsiTheme="minorHAnsi"/>
          <w:color w:val="404040" w:themeColor="text1" w:themeTint="BF"/>
          <w:sz w:val="36"/>
          <w:szCs w:val="36"/>
        </w:rPr>
      </w:pPr>
    </w:p>
    <w:p w14:paraId="1A6B2952" w14:textId="77777777" w:rsidR="005F43B9" w:rsidRPr="004312A0" w:rsidRDefault="005F43B9" w:rsidP="005F43B9">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405"/>
        <w:gridCol w:w="6385"/>
      </w:tblGrid>
      <w:tr w:rsidR="005F43B9" w:rsidRPr="004312A0" w14:paraId="696A9A45" w14:textId="77777777" w:rsidTr="005F43B9">
        <w:tc>
          <w:tcPr>
            <w:tcW w:w="4405" w:type="dxa"/>
          </w:tcPr>
          <w:p w14:paraId="1DB0C2F6" w14:textId="77777777" w:rsidR="005F43B9" w:rsidRPr="004312A0" w:rsidRDefault="005F43B9" w:rsidP="00BE661E">
            <w:pPr>
              <w:rPr>
                <w:b/>
                <w:color w:val="404040" w:themeColor="text1" w:themeTint="BF"/>
                <w:sz w:val="20"/>
                <w:szCs w:val="20"/>
              </w:rPr>
            </w:pPr>
            <w:r w:rsidRPr="004312A0">
              <w:rPr>
                <w:b/>
                <w:color w:val="404040" w:themeColor="text1" w:themeTint="BF"/>
                <w:sz w:val="20"/>
                <w:szCs w:val="20"/>
              </w:rPr>
              <w:t>Preference Name</w:t>
            </w:r>
          </w:p>
        </w:tc>
        <w:tc>
          <w:tcPr>
            <w:tcW w:w="6385" w:type="dxa"/>
          </w:tcPr>
          <w:p w14:paraId="21342B37" w14:textId="77777777" w:rsidR="005F43B9" w:rsidRPr="004312A0" w:rsidRDefault="005F43B9" w:rsidP="00BE661E">
            <w:pPr>
              <w:rPr>
                <w:b/>
                <w:color w:val="404040" w:themeColor="text1" w:themeTint="BF"/>
                <w:sz w:val="20"/>
                <w:szCs w:val="20"/>
              </w:rPr>
            </w:pPr>
            <w:r w:rsidRPr="004312A0">
              <w:rPr>
                <w:b/>
                <w:color w:val="404040" w:themeColor="text1" w:themeTint="BF"/>
                <w:sz w:val="20"/>
                <w:szCs w:val="20"/>
              </w:rPr>
              <w:t>Usage</w:t>
            </w:r>
          </w:p>
        </w:tc>
      </w:tr>
      <w:tr w:rsidR="005F43B9" w:rsidRPr="00DF130B" w14:paraId="62998072" w14:textId="77777777" w:rsidTr="005F43B9">
        <w:tc>
          <w:tcPr>
            <w:tcW w:w="4405" w:type="dxa"/>
          </w:tcPr>
          <w:p w14:paraId="39AD393C" w14:textId="3B34B02F" w:rsidR="005F43B9" w:rsidRPr="00DF130B" w:rsidRDefault="005F43B9" w:rsidP="005F43B9">
            <w:pPr>
              <w:rPr>
                <w:rFonts w:asciiTheme="minorHAnsi" w:hAnsiTheme="minorHAnsi"/>
                <w:color w:val="404040" w:themeColor="text1" w:themeTint="BF"/>
                <w:sz w:val="20"/>
                <w:szCs w:val="20"/>
              </w:rPr>
            </w:pPr>
            <w:r w:rsidRPr="005F43B9">
              <w:rPr>
                <w:rFonts w:asciiTheme="minorHAnsi" w:hAnsiTheme="minorHAnsi"/>
                <w:color w:val="404040" w:themeColor="text1" w:themeTint="BF"/>
                <w:sz w:val="20"/>
                <w:szCs w:val="20"/>
              </w:rPr>
              <w:t xml:space="preserve">CS Decision Manager </w:t>
            </w:r>
            <w:proofErr w:type="spellStart"/>
            <w:r w:rsidRPr="005F43B9">
              <w:rPr>
                <w:rFonts w:asciiTheme="minorHAnsi" w:hAnsiTheme="minorHAnsi"/>
                <w:color w:val="404040" w:themeColor="text1" w:themeTint="BF"/>
                <w:sz w:val="20"/>
                <w:szCs w:val="20"/>
              </w:rPr>
              <w:t>OrderUpdate</w:t>
            </w:r>
            <w:proofErr w:type="spellEnd"/>
            <w:r w:rsidRPr="005F43B9">
              <w:rPr>
                <w:rFonts w:asciiTheme="minorHAnsi" w:hAnsiTheme="minorHAnsi"/>
                <w:color w:val="404040" w:themeColor="text1" w:themeTint="BF"/>
                <w:sz w:val="20"/>
                <w:szCs w:val="20"/>
              </w:rPr>
              <w:t xml:space="preserve"> Lookback time</w:t>
            </w:r>
          </w:p>
        </w:tc>
        <w:tc>
          <w:tcPr>
            <w:tcW w:w="6385" w:type="dxa"/>
          </w:tcPr>
          <w:p w14:paraId="4579896A" w14:textId="66309456" w:rsidR="005F43B9" w:rsidRPr="00DF130B" w:rsidRDefault="005F43B9" w:rsidP="00BE661E">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Hours to look back for</w:t>
            </w:r>
            <w:r w:rsidR="007F51C8">
              <w:rPr>
                <w:rFonts w:asciiTheme="minorHAnsi" w:hAnsiTheme="minorHAnsi"/>
                <w:color w:val="404040" w:themeColor="text1" w:themeTint="BF"/>
                <w:sz w:val="20"/>
                <w:szCs w:val="20"/>
              </w:rPr>
              <w:t xml:space="preserve"> new</w:t>
            </w:r>
            <w:r>
              <w:rPr>
                <w:rFonts w:asciiTheme="minorHAnsi" w:hAnsiTheme="minorHAnsi"/>
                <w:color w:val="404040" w:themeColor="text1" w:themeTint="BF"/>
                <w:sz w:val="20"/>
                <w:szCs w:val="20"/>
              </w:rPr>
              <w:t xml:space="preserve"> decisions.  API max is 24</w:t>
            </w:r>
          </w:p>
        </w:tc>
      </w:tr>
    </w:tbl>
    <w:p w14:paraId="4D192D2B" w14:textId="77777777" w:rsidR="005F43B9" w:rsidRDefault="005F43B9" w:rsidP="005560F6">
      <w:pPr>
        <w:rPr>
          <w:rFonts w:asciiTheme="minorHAnsi" w:hAnsiTheme="minorHAnsi"/>
          <w:color w:val="0D0D0D" w:themeColor="text1" w:themeTint="F2"/>
        </w:rPr>
      </w:pPr>
    </w:p>
    <w:p w14:paraId="62249ABC" w14:textId="31510D58" w:rsidR="005F43B9" w:rsidRPr="005F43B9"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2BBEBA3F" w14:textId="6604DE87" w:rsidR="005560F6" w:rsidRDefault="002D2FB6" w:rsidP="004A30EB">
      <w:pPr>
        <w:pStyle w:val="Heading1"/>
        <w:numPr>
          <w:ilvl w:val="0"/>
          <w:numId w:val="30"/>
        </w:numPr>
        <w:rPr>
          <w:sz w:val="40"/>
          <w:szCs w:val="40"/>
        </w:rPr>
      </w:pPr>
      <w:r>
        <w:rPr>
          <w:color w:val="404040" w:themeColor="text1" w:themeTint="BF"/>
        </w:rPr>
        <w:br w:type="page"/>
      </w:r>
      <w:bookmarkStart w:id="13" w:name="_Toc87522"/>
      <w:r w:rsidR="005560F6" w:rsidRPr="00B22CA5">
        <w:lastRenderedPageBreak/>
        <w:t>Payment Tokenization</w:t>
      </w:r>
      <w:bookmarkEnd w:id="13"/>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xml:space="preserve">’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618309D5" w14:textId="77777777" w:rsidR="00BC2E8C" w:rsidRDefault="00BC2E8C" w:rsidP="003E680D">
      <w:pPr>
        <w:rPr>
          <w:color w:val="2F5496" w:themeColor="accent1" w:themeShade="BF"/>
          <w:sz w:val="40"/>
          <w:szCs w:val="40"/>
        </w:rPr>
      </w:pPr>
    </w:p>
    <w:p w14:paraId="05C922A8" w14:textId="2F4D2CF7" w:rsidR="001865ED" w:rsidRDefault="001865ED" w:rsidP="003E680D">
      <w:pPr>
        <w:rPr>
          <w:color w:val="2F5496" w:themeColor="accent1" w:themeShade="BF"/>
          <w:sz w:val="40"/>
          <w:szCs w:val="40"/>
        </w:rPr>
      </w:pPr>
      <w:r>
        <w:rPr>
          <w:color w:val="2F5496" w:themeColor="accent1" w:themeShade="BF"/>
          <w:sz w:val="40"/>
          <w:szCs w:val="40"/>
        </w:rPr>
        <w:br w:type="page"/>
      </w:r>
    </w:p>
    <w:p w14:paraId="4F72DDA4" w14:textId="00FF72E1" w:rsidR="00BC2E8C" w:rsidRDefault="00BC2E8C" w:rsidP="004A30EB">
      <w:pPr>
        <w:pStyle w:val="Heading1"/>
        <w:numPr>
          <w:ilvl w:val="0"/>
          <w:numId w:val="30"/>
        </w:numPr>
        <w:rPr>
          <w:sz w:val="40"/>
          <w:szCs w:val="40"/>
        </w:rPr>
      </w:pPr>
      <w:bookmarkStart w:id="14" w:name="_Toc87523"/>
      <w:r>
        <w:lastRenderedPageBreak/>
        <w:t>Subscription Token Creation</w:t>
      </w:r>
      <w:bookmarkEnd w:id="14"/>
    </w:p>
    <w:p w14:paraId="04ADAE1B" w14:textId="77777777" w:rsidR="00BC2E8C" w:rsidRDefault="00BC2E8C" w:rsidP="00BC2E8C">
      <w:pPr>
        <w:jc w:val="center"/>
        <w:rPr>
          <w:color w:val="2F5496" w:themeColor="accent1" w:themeShade="BF"/>
          <w:sz w:val="40"/>
          <w:szCs w:val="40"/>
        </w:rPr>
      </w:pPr>
    </w:p>
    <w:p w14:paraId="15FCE6E7" w14:textId="77777777" w:rsidR="00BC2E8C" w:rsidRDefault="00BC2E8C" w:rsidP="00BC2E8C">
      <w:pPr>
        <w:rPr>
          <w:i/>
          <w:color w:val="404040" w:themeColor="text1" w:themeTint="BF"/>
          <w:sz w:val="36"/>
          <w:szCs w:val="36"/>
        </w:rPr>
      </w:pPr>
      <w:r w:rsidRPr="0076501C">
        <w:rPr>
          <w:i/>
          <w:color w:val="404040" w:themeColor="text1" w:themeTint="BF"/>
          <w:sz w:val="36"/>
          <w:szCs w:val="36"/>
        </w:rPr>
        <w:t>Integration Overview</w:t>
      </w:r>
    </w:p>
    <w:p w14:paraId="2232DC06" w14:textId="77777777" w:rsidR="00BC2E8C" w:rsidRPr="0076501C" w:rsidRDefault="00BC2E8C" w:rsidP="00BC2E8C">
      <w:pPr>
        <w:rPr>
          <w:i/>
          <w:color w:val="404040" w:themeColor="text1" w:themeTint="BF"/>
          <w:sz w:val="36"/>
          <w:szCs w:val="36"/>
        </w:rPr>
      </w:pPr>
    </w:p>
    <w:p w14:paraId="01ADE719" w14:textId="36AD33AB" w:rsidR="00BC2E8C" w:rsidRPr="00DF130B" w:rsidRDefault="00BC2E8C" w:rsidP="00BC2E8C">
      <w:pPr>
        <w:rPr>
          <w:rFonts w:asciiTheme="minorHAnsi" w:hAnsiTheme="minorHAnsi"/>
          <w:color w:val="404040" w:themeColor="text1" w:themeTint="BF"/>
        </w:rPr>
      </w:pPr>
      <w:r>
        <w:rPr>
          <w:rFonts w:asciiTheme="minorHAnsi" w:hAnsiTheme="minorHAnsi"/>
          <w:color w:val="404040" w:themeColor="text1" w:themeTint="BF"/>
        </w:rPr>
        <w:t>When making an authorization call to Cyber</w:t>
      </w:r>
      <w:r w:rsidR="006F7A25">
        <w:rPr>
          <w:rFonts w:asciiTheme="minorHAnsi" w:hAnsiTheme="minorHAnsi"/>
          <w:color w:val="404040" w:themeColor="text1" w:themeTint="BF"/>
        </w:rPr>
        <w:t>S</w:t>
      </w:r>
      <w:r>
        <w:rPr>
          <w:rFonts w:asciiTheme="minorHAnsi" w:hAnsiTheme="minorHAnsi"/>
          <w:color w:val="404040" w:themeColor="text1" w:themeTint="BF"/>
        </w:rPr>
        <w:t xml:space="preserve">ource, you have the option to request a subscription token be created.  When </w:t>
      </w:r>
      <w:r w:rsidR="005812CC">
        <w:rPr>
          <w:rFonts w:asciiTheme="minorHAnsi" w:hAnsiTheme="minorHAnsi"/>
          <w:color w:val="404040" w:themeColor="text1" w:themeTint="BF"/>
        </w:rPr>
        <w:t>enabled, your authorization calls will include a request to generate this token.  T</w:t>
      </w:r>
      <w:r>
        <w:rPr>
          <w:rFonts w:asciiTheme="minorHAnsi" w:hAnsiTheme="minorHAnsi"/>
          <w:color w:val="404040" w:themeColor="text1" w:themeTint="BF"/>
        </w:rPr>
        <w:t xml:space="preserve">he token will be returned </w:t>
      </w:r>
      <w:r w:rsidR="001751E0">
        <w:rPr>
          <w:rFonts w:asciiTheme="minorHAnsi" w:hAnsiTheme="minorHAnsi"/>
          <w:color w:val="404040" w:themeColor="text1" w:themeTint="BF"/>
        </w:rPr>
        <w:t xml:space="preserve">in the response object and saved to the payment </w:t>
      </w:r>
      <w:r w:rsidR="00665A45">
        <w:rPr>
          <w:rFonts w:asciiTheme="minorHAnsi" w:hAnsiTheme="minorHAnsi"/>
          <w:color w:val="404040" w:themeColor="text1" w:themeTint="BF"/>
        </w:rPr>
        <w:t xml:space="preserve">instruments </w:t>
      </w:r>
      <w:r w:rsidR="00E254B6">
        <w:rPr>
          <w:rFonts w:asciiTheme="minorHAnsi" w:hAnsiTheme="minorHAnsi"/>
          <w:color w:val="404040" w:themeColor="text1" w:themeTint="BF"/>
        </w:rPr>
        <w:t>‘</w:t>
      </w:r>
      <w:proofErr w:type="spellStart"/>
      <w:r w:rsidR="00E254B6">
        <w:rPr>
          <w:rFonts w:asciiTheme="minorHAnsi" w:hAnsiTheme="minorHAnsi"/>
          <w:color w:val="404040" w:themeColor="text1" w:themeTint="BF"/>
        </w:rPr>
        <w:t>creditCardToken</w:t>
      </w:r>
      <w:proofErr w:type="spellEnd"/>
      <w:r w:rsidR="00E254B6">
        <w:rPr>
          <w:rFonts w:asciiTheme="minorHAnsi" w:hAnsiTheme="minorHAnsi"/>
          <w:color w:val="404040" w:themeColor="text1" w:themeTint="BF"/>
        </w:rPr>
        <w:t>’ field</w:t>
      </w:r>
      <w:r w:rsidR="001751E0">
        <w:rPr>
          <w:rFonts w:asciiTheme="minorHAnsi" w:hAnsiTheme="minorHAnsi"/>
          <w:color w:val="404040" w:themeColor="text1" w:themeTint="BF"/>
        </w:rPr>
        <w:t xml:space="preserve">.  </w:t>
      </w:r>
      <w:r w:rsidR="005812CC">
        <w:rPr>
          <w:rFonts w:asciiTheme="minorHAnsi" w:hAnsiTheme="minorHAnsi"/>
          <w:color w:val="404040" w:themeColor="text1" w:themeTint="BF"/>
        </w:rPr>
        <w:t xml:space="preserve">You can than utilize this token in other third-party integrations.  For example, you can send it to your </w:t>
      </w:r>
      <w:r w:rsidR="00B62DC7">
        <w:rPr>
          <w:rFonts w:asciiTheme="minorHAnsi" w:hAnsiTheme="minorHAnsi"/>
          <w:color w:val="404040" w:themeColor="text1" w:themeTint="BF"/>
        </w:rPr>
        <w:t>OMS, to allow them to perform Future Authorizations, Captures, Reversals, etc.</w:t>
      </w:r>
    </w:p>
    <w:p w14:paraId="07876774" w14:textId="77777777" w:rsidR="00BC2E8C" w:rsidRDefault="00BC2E8C" w:rsidP="00BC2E8C">
      <w:pPr>
        <w:rPr>
          <w:color w:val="404040" w:themeColor="text1" w:themeTint="BF"/>
        </w:rPr>
      </w:pPr>
    </w:p>
    <w:p w14:paraId="34D9F6E0" w14:textId="77777777" w:rsidR="00BC2E8C" w:rsidRPr="008E1D30" w:rsidRDefault="00BC2E8C" w:rsidP="00BC2E8C">
      <w:pPr>
        <w:rPr>
          <w:color w:val="404040" w:themeColor="text1" w:themeTint="BF"/>
        </w:rPr>
      </w:pPr>
    </w:p>
    <w:p w14:paraId="28E0C4CC" w14:textId="77777777" w:rsidR="00BC2E8C" w:rsidRPr="00F379AB" w:rsidRDefault="00BC2E8C" w:rsidP="00BC2E8C">
      <w:pPr>
        <w:rPr>
          <w:i/>
          <w:color w:val="404040" w:themeColor="text1" w:themeTint="BF"/>
          <w:sz w:val="36"/>
          <w:szCs w:val="36"/>
        </w:rPr>
      </w:pPr>
      <w:r w:rsidRPr="00F379AB">
        <w:rPr>
          <w:i/>
          <w:color w:val="404040" w:themeColor="text1" w:themeTint="BF"/>
          <w:sz w:val="36"/>
          <w:szCs w:val="36"/>
        </w:rPr>
        <w:t>Implementation</w:t>
      </w:r>
    </w:p>
    <w:p w14:paraId="51EA7C48" w14:textId="77777777" w:rsidR="00BC2E8C" w:rsidRPr="0076501C" w:rsidRDefault="00BC2E8C" w:rsidP="00BC2E8C">
      <w:pPr>
        <w:rPr>
          <w:i/>
          <w:color w:val="404040" w:themeColor="text1" w:themeTint="BF"/>
          <w:sz w:val="36"/>
          <w:szCs w:val="36"/>
        </w:rPr>
      </w:pPr>
    </w:p>
    <w:p w14:paraId="2BAEBC83" w14:textId="0C0FD8B6" w:rsidR="00BC2E8C" w:rsidRPr="00DF130B" w:rsidRDefault="00BC2E8C" w:rsidP="00BC2E8C">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E254B6">
        <w:rPr>
          <w:rFonts w:asciiTheme="minorHAnsi" w:hAnsiTheme="minorHAnsi"/>
          <w:color w:val="404040" w:themeColor="text1" w:themeTint="BF"/>
        </w:rPr>
        <w:t>enable subscript token generation</w:t>
      </w:r>
      <w:r w:rsidRPr="00DF130B">
        <w:rPr>
          <w:rFonts w:asciiTheme="minorHAnsi" w:hAnsiTheme="minorHAnsi"/>
          <w:color w:val="404040" w:themeColor="text1" w:themeTint="BF"/>
        </w:rPr>
        <w:t>, ensure you have followed all steps in the "Cartridge Installation" guide above.</w:t>
      </w:r>
      <w:r w:rsidR="00B62DC7">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Configure the below site preference to </w:t>
      </w:r>
      <w:r w:rsidR="00E254B6">
        <w:rPr>
          <w:rFonts w:asciiTheme="minorHAnsi" w:hAnsiTheme="minorHAnsi"/>
          <w:color w:val="404040" w:themeColor="text1" w:themeTint="BF"/>
        </w:rPr>
        <w:t>enable</w:t>
      </w:r>
      <w:r w:rsidRPr="00DF130B">
        <w:rPr>
          <w:rFonts w:asciiTheme="minorHAnsi" w:hAnsiTheme="minorHAnsi"/>
          <w:color w:val="404040" w:themeColor="text1" w:themeTint="BF"/>
        </w:rPr>
        <w:t xml:space="preserve"> the service:</w:t>
      </w:r>
    </w:p>
    <w:p w14:paraId="6982A5B5" w14:textId="77777777" w:rsidR="00BC2E8C" w:rsidRPr="0076501C" w:rsidRDefault="00BC2E8C" w:rsidP="00BC2E8C">
      <w:pPr>
        <w:rPr>
          <w:i/>
          <w:color w:val="404040" w:themeColor="text1" w:themeTint="BF"/>
          <w:sz w:val="32"/>
          <w:szCs w:val="32"/>
        </w:rPr>
      </w:pPr>
    </w:p>
    <w:p w14:paraId="541C12D4" w14:textId="77777777" w:rsidR="00BC2E8C" w:rsidRPr="0076501C" w:rsidRDefault="00BC2E8C" w:rsidP="00BC2E8C">
      <w:pPr>
        <w:rPr>
          <w:i/>
          <w:color w:val="404040" w:themeColor="text1" w:themeTint="BF"/>
          <w:sz w:val="36"/>
          <w:szCs w:val="36"/>
        </w:rPr>
      </w:pPr>
      <w:r w:rsidRPr="0076501C">
        <w:rPr>
          <w:i/>
          <w:color w:val="404040" w:themeColor="text1" w:themeTint="BF"/>
          <w:sz w:val="36"/>
          <w:szCs w:val="36"/>
        </w:rPr>
        <w:t>Configuration</w:t>
      </w:r>
    </w:p>
    <w:p w14:paraId="540B3571" w14:textId="77777777" w:rsidR="00BC2E8C" w:rsidRPr="0076501C" w:rsidRDefault="00BC2E8C" w:rsidP="00BC2E8C">
      <w:pPr>
        <w:rPr>
          <w:color w:val="404040" w:themeColor="text1" w:themeTint="BF"/>
          <w:sz w:val="32"/>
          <w:szCs w:val="32"/>
          <w:u w:val="single"/>
        </w:rPr>
      </w:pPr>
    </w:p>
    <w:p w14:paraId="4D0E1581" w14:textId="77777777" w:rsidR="00BC2E8C" w:rsidRPr="0076501C" w:rsidRDefault="00BC2E8C" w:rsidP="00BC2E8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BC2E8C" w:rsidRPr="0076501C" w14:paraId="254E1C7C" w14:textId="77777777" w:rsidTr="00BC2E8C">
        <w:tc>
          <w:tcPr>
            <w:tcW w:w="4765" w:type="dxa"/>
          </w:tcPr>
          <w:p w14:paraId="305BCD75"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4CE5C1F1"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Usage</w:t>
            </w:r>
          </w:p>
        </w:tc>
      </w:tr>
      <w:tr w:rsidR="00BC2E8C" w:rsidRPr="0076501C" w14:paraId="733F9773" w14:textId="77777777" w:rsidTr="00BC2E8C">
        <w:tc>
          <w:tcPr>
            <w:tcW w:w="4765" w:type="dxa"/>
          </w:tcPr>
          <w:p w14:paraId="40A78408" w14:textId="1A593264"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62DC7">
              <w:rPr>
                <w:rFonts w:asciiTheme="minorHAnsi" w:hAnsiTheme="minorHAnsi"/>
                <w:color w:val="404040" w:themeColor="text1" w:themeTint="BF"/>
                <w:sz w:val="20"/>
                <w:szCs w:val="20"/>
              </w:rPr>
              <w:t>Subscription Tokens</w:t>
            </w:r>
            <w:r w:rsidRPr="00DF130B">
              <w:rPr>
                <w:rFonts w:asciiTheme="minorHAnsi" w:hAnsiTheme="minorHAnsi"/>
                <w:color w:val="404040" w:themeColor="text1" w:themeTint="BF"/>
                <w:sz w:val="20"/>
                <w:szCs w:val="20"/>
              </w:rPr>
              <w:t xml:space="preserve"> Enabled</w:t>
            </w:r>
          </w:p>
        </w:tc>
        <w:tc>
          <w:tcPr>
            <w:tcW w:w="6025" w:type="dxa"/>
          </w:tcPr>
          <w:p w14:paraId="75810F94" w14:textId="50000732"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B62DC7">
              <w:rPr>
                <w:rFonts w:asciiTheme="minorHAnsi" w:hAnsiTheme="minorHAnsi"/>
                <w:color w:val="404040" w:themeColor="text1" w:themeTint="BF"/>
                <w:sz w:val="20"/>
                <w:szCs w:val="20"/>
              </w:rPr>
              <w:t>option to generate subscription tokens.</w:t>
            </w:r>
          </w:p>
        </w:tc>
      </w:tr>
    </w:tbl>
    <w:p w14:paraId="258247FB" w14:textId="2C20D6A4" w:rsidR="00BC2E8C" w:rsidRDefault="00BC2E8C" w:rsidP="003E680D">
      <w:pPr>
        <w:rPr>
          <w:color w:val="2F5496" w:themeColor="accent1" w:themeShade="BF"/>
          <w:sz w:val="40"/>
          <w:szCs w:val="40"/>
        </w:rPr>
      </w:pPr>
    </w:p>
    <w:p w14:paraId="02D72461" w14:textId="129B45B4" w:rsidR="00B62DC7" w:rsidRDefault="00B62DC7">
      <w:pPr>
        <w:rPr>
          <w:color w:val="2F5496" w:themeColor="accent1" w:themeShade="BF"/>
          <w:sz w:val="40"/>
          <w:szCs w:val="40"/>
        </w:rPr>
      </w:pPr>
      <w:r>
        <w:rPr>
          <w:color w:val="2F5496" w:themeColor="accent1" w:themeShade="BF"/>
          <w:sz w:val="40"/>
          <w:szCs w:val="40"/>
        </w:rPr>
        <w:br w:type="page"/>
      </w:r>
    </w:p>
    <w:p w14:paraId="69CDC12A" w14:textId="77777777" w:rsidR="00B62DC7" w:rsidRDefault="00B62DC7" w:rsidP="003E680D">
      <w:pPr>
        <w:rPr>
          <w:color w:val="2F5496" w:themeColor="accent1" w:themeShade="BF"/>
          <w:sz w:val="40"/>
          <w:szCs w:val="40"/>
        </w:rPr>
      </w:pPr>
    </w:p>
    <w:p w14:paraId="52BED298" w14:textId="33141F93" w:rsidR="003E680D" w:rsidRPr="00B22CA5" w:rsidRDefault="003E680D" w:rsidP="004A30EB">
      <w:pPr>
        <w:pStyle w:val="Heading1"/>
        <w:numPr>
          <w:ilvl w:val="0"/>
          <w:numId w:val="30"/>
        </w:numPr>
      </w:pPr>
      <w:bookmarkStart w:id="15" w:name="_Toc87524"/>
      <w:r w:rsidRPr="00B22CA5">
        <w:t>Apple Pay</w:t>
      </w:r>
      <w:bookmarkEnd w:id="15"/>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4A30EB">
      <w:pPr>
        <w:numPr>
          <w:ilvl w:val="0"/>
          <w:numId w:val="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4A30EB">
      <w:pPr>
        <w:numPr>
          <w:ilvl w:val="0"/>
          <w:numId w:val="8"/>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4A30EB">
      <w:pPr>
        <w:numPr>
          <w:ilvl w:val="0"/>
          <w:numId w:val="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4A30EB">
      <w:pPr>
        <w:numPr>
          <w:ilvl w:val="0"/>
          <w:numId w:val="10"/>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4A30EB">
      <w:pPr>
        <w:numPr>
          <w:ilvl w:val="0"/>
          <w:numId w:val="11"/>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4A30EB">
      <w:pPr>
        <w:numPr>
          <w:ilvl w:val="0"/>
          <w:numId w:val="12"/>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4A30EB">
      <w:pPr>
        <w:numPr>
          <w:ilvl w:val="0"/>
          <w:numId w:val="13"/>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4A30EB">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4A30EB">
      <w:pPr>
        <w:numPr>
          <w:ilvl w:val="0"/>
          <w:numId w:val="15"/>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4A30EB">
      <w:pPr>
        <w:numPr>
          <w:ilvl w:val="0"/>
          <w:numId w:val="16"/>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4A30EB">
      <w:pPr>
        <w:numPr>
          <w:ilvl w:val="0"/>
          <w:numId w:val="1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4A30EB">
      <w:pPr>
        <w:numPr>
          <w:ilvl w:val="0"/>
          <w:numId w:val="18"/>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4A30EB">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31ECEFD" w14:textId="3C7594CF" w:rsidR="00B22CA5" w:rsidRDefault="00B22CA5">
      <w:pPr>
        <w:rPr>
          <w:sz w:val="36"/>
          <w:szCs w:val="36"/>
        </w:rPr>
      </w:pPr>
      <w:r>
        <w:rPr>
          <w:sz w:val="36"/>
          <w:szCs w:val="36"/>
        </w:rPr>
        <w:br w:type="page"/>
      </w:r>
    </w:p>
    <w:p w14:paraId="4ACA9876" w14:textId="408E1416" w:rsidR="00BE661E" w:rsidRDefault="00F30E12" w:rsidP="004A30EB">
      <w:pPr>
        <w:pStyle w:val="Heading1"/>
        <w:numPr>
          <w:ilvl w:val="0"/>
          <w:numId w:val="30"/>
        </w:numPr>
        <w:rPr>
          <w:sz w:val="36"/>
          <w:szCs w:val="36"/>
        </w:rPr>
      </w:pPr>
      <w:bookmarkStart w:id="16" w:name="_Toc87525"/>
      <w:r>
        <w:rPr>
          <w:sz w:val="36"/>
          <w:szCs w:val="36"/>
        </w:rPr>
        <w:lastRenderedPageBreak/>
        <w:t>PayPal</w:t>
      </w:r>
      <w:bookmarkEnd w:id="16"/>
    </w:p>
    <w:p w14:paraId="0AE1E894" w14:textId="77777777" w:rsidR="00F30E12" w:rsidRDefault="00F30E12" w:rsidP="00F30E12">
      <w:pPr>
        <w:rPr>
          <w:i/>
          <w:color w:val="404040" w:themeColor="text1" w:themeTint="BF"/>
          <w:sz w:val="36"/>
          <w:szCs w:val="36"/>
        </w:rPr>
      </w:pPr>
    </w:p>
    <w:p w14:paraId="25A555FA" w14:textId="17A42E1D" w:rsidR="00F30E12" w:rsidRDefault="00F30E12" w:rsidP="00F30E12">
      <w:pPr>
        <w:rPr>
          <w:i/>
          <w:color w:val="404040" w:themeColor="text1" w:themeTint="BF"/>
          <w:sz w:val="36"/>
          <w:szCs w:val="36"/>
        </w:rPr>
      </w:pPr>
      <w:r>
        <w:rPr>
          <w:i/>
          <w:color w:val="404040" w:themeColor="text1" w:themeTint="BF"/>
          <w:sz w:val="36"/>
          <w:szCs w:val="36"/>
        </w:rPr>
        <w:t>Generic PayPal Configuration</w:t>
      </w:r>
    </w:p>
    <w:p w14:paraId="126DC1C5" w14:textId="72B8B76A" w:rsidR="006D6EE9" w:rsidRDefault="00F30E12" w:rsidP="00F30E12">
      <w:pPr>
        <w:rPr>
          <w:rFonts w:asciiTheme="minorHAnsi" w:hAnsiTheme="minorHAnsi"/>
          <w:color w:val="404040" w:themeColor="text1" w:themeTint="BF"/>
        </w:rPr>
      </w:pPr>
      <w:r w:rsidRPr="00F30E12">
        <w:rPr>
          <w:rFonts w:asciiTheme="minorHAnsi" w:hAnsiTheme="minorHAnsi"/>
          <w:color w:val="404040" w:themeColor="text1" w:themeTint="BF"/>
        </w:rPr>
        <w:t xml:space="preserve">Prior to development </w:t>
      </w:r>
      <w:r w:rsidR="00CB1849">
        <w:rPr>
          <w:rFonts w:asciiTheme="minorHAnsi" w:hAnsiTheme="minorHAnsi"/>
          <w:color w:val="404040" w:themeColor="text1" w:themeTint="BF"/>
        </w:rPr>
        <w:t>phase, there are</w:t>
      </w:r>
      <w:r w:rsidR="00C61E54">
        <w:rPr>
          <w:rFonts w:asciiTheme="minorHAnsi" w:hAnsiTheme="minorHAnsi"/>
          <w:color w:val="404040" w:themeColor="text1" w:themeTint="BF"/>
        </w:rPr>
        <w:t xml:space="preserve"> a</w:t>
      </w:r>
      <w:r w:rsidR="00CB1849">
        <w:rPr>
          <w:rFonts w:asciiTheme="minorHAnsi" w:hAnsiTheme="minorHAnsi"/>
          <w:color w:val="404040" w:themeColor="text1" w:themeTint="BF"/>
        </w:rPr>
        <w:t xml:space="preserve"> </w:t>
      </w:r>
      <w:r w:rsidR="00DF38C7">
        <w:rPr>
          <w:rFonts w:asciiTheme="minorHAnsi" w:hAnsiTheme="minorHAnsi"/>
          <w:color w:val="404040" w:themeColor="text1" w:themeTint="BF"/>
        </w:rPr>
        <w:t xml:space="preserve">generic </w:t>
      </w:r>
      <w:r w:rsidR="00CB1849">
        <w:rPr>
          <w:rFonts w:asciiTheme="minorHAnsi" w:hAnsiTheme="minorHAnsi"/>
          <w:color w:val="404040" w:themeColor="text1" w:themeTint="BF"/>
        </w:rPr>
        <w:t>set of configurations that a development team needs to</w:t>
      </w:r>
      <w:r w:rsidR="00C61E54">
        <w:rPr>
          <w:rFonts w:asciiTheme="minorHAnsi" w:hAnsiTheme="minorHAnsi"/>
          <w:color w:val="404040" w:themeColor="text1" w:themeTint="BF"/>
        </w:rPr>
        <w:t xml:space="preserve"> account for</w:t>
      </w:r>
      <w:r w:rsidR="00CB1849">
        <w:rPr>
          <w:rFonts w:asciiTheme="minorHAnsi" w:hAnsiTheme="minorHAnsi"/>
          <w:color w:val="404040" w:themeColor="text1" w:themeTint="BF"/>
        </w:rPr>
        <w:t xml:space="preserve">. </w:t>
      </w:r>
      <w:r w:rsidR="00DF38C7">
        <w:rPr>
          <w:rFonts w:asciiTheme="minorHAnsi" w:hAnsiTheme="minorHAnsi"/>
          <w:color w:val="404040" w:themeColor="text1" w:themeTint="BF"/>
        </w:rPr>
        <w:t xml:space="preserve">These configurations </w:t>
      </w:r>
      <w:r w:rsidR="00C61E54">
        <w:rPr>
          <w:rFonts w:asciiTheme="minorHAnsi" w:hAnsiTheme="minorHAnsi"/>
          <w:color w:val="404040" w:themeColor="text1" w:themeTint="BF"/>
        </w:rPr>
        <w:t>include</w:t>
      </w:r>
      <w:r w:rsidR="006D6EE9">
        <w:rPr>
          <w:rFonts w:asciiTheme="minorHAnsi" w:hAnsiTheme="minorHAnsi"/>
          <w:color w:val="404040" w:themeColor="text1" w:themeTint="BF"/>
        </w:rPr>
        <w:t>:</w:t>
      </w:r>
    </w:p>
    <w:p w14:paraId="3865222E" w14:textId="3B0E68FC" w:rsid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developer account</w:t>
      </w:r>
    </w:p>
    <w:p w14:paraId="57BB4D2B" w14:textId="15E1FB4D" w:rsid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sandbox account</w:t>
      </w:r>
    </w:p>
    <w:p w14:paraId="01F05028" w14:textId="0A29680C" w:rsidR="006D6EE9" w:rsidRP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L</w:t>
      </w:r>
      <w:r w:rsidR="00DF38C7" w:rsidRPr="006D6EE9">
        <w:rPr>
          <w:rFonts w:asciiTheme="minorHAnsi" w:hAnsiTheme="minorHAnsi"/>
          <w:color w:val="404040" w:themeColor="text1" w:themeTint="BF"/>
        </w:rPr>
        <w:t xml:space="preserve">inking developer and sandbox account. On creating </w:t>
      </w:r>
      <w:r w:rsidR="00C61E54">
        <w:rPr>
          <w:rFonts w:asciiTheme="minorHAnsi" w:hAnsiTheme="minorHAnsi"/>
          <w:color w:val="404040" w:themeColor="text1" w:themeTint="BF"/>
        </w:rPr>
        <w:t>a 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developer account, get in touch with</w:t>
      </w:r>
      <w:r w:rsidR="00C61E54">
        <w:rPr>
          <w:rFonts w:asciiTheme="minorHAnsi" w:hAnsiTheme="minorHAnsi"/>
          <w:color w:val="404040" w:themeColor="text1" w:themeTint="BF"/>
        </w:rPr>
        <w:t xml:space="preserve"> the</w:t>
      </w:r>
      <w:r w:rsidR="00DF38C7" w:rsidRPr="006D6EE9">
        <w:rPr>
          <w:rFonts w:asciiTheme="minorHAnsi" w:hAnsiTheme="minorHAnsi"/>
          <w:color w:val="404040" w:themeColor="text1" w:themeTint="BF"/>
        </w:rPr>
        <w:t xml:space="preserve"> Cyber</w:t>
      </w:r>
      <w:r w:rsidR="00C61E54">
        <w:rPr>
          <w:rFonts w:asciiTheme="minorHAnsi" w:hAnsiTheme="minorHAnsi"/>
          <w:color w:val="404040" w:themeColor="text1" w:themeTint="BF"/>
        </w:rPr>
        <w:t>S</w:t>
      </w:r>
      <w:r w:rsidR="00DF38C7" w:rsidRPr="006D6EE9">
        <w:rPr>
          <w:rFonts w:asciiTheme="minorHAnsi" w:hAnsiTheme="minorHAnsi"/>
          <w:color w:val="404040" w:themeColor="text1" w:themeTint="BF"/>
        </w:rPr>
        <w:t>ource team, share the developer account details and get the developers’ details configured on Cyber</w:t>
      </w:r>
      <w:r w:rsidR="00C61E54">
        <w:rPr>
          <w:rFonts w:asciiTheme="minorHAnsi" w:hAnsiTheme="minorHAnsi"/>
          <w:color w:val="404040" w:themeColor="text1" w:themeTint="BF"/>
        </w:rPr>
        <w:t>S</w:t>
      </w:r>
      <w:r w:rsidR="00DF38C7" w:rsidRPr="006D6EE9">
        <w:rPr>
          <w:rFonts w:asciiTheme="minorHAnsi" w:hAnsiTheme="minorHAnsi"/>
          <w:color w:val="404040" w:themeColor="text1" w:themeTint="BF"/>
        </w:rPr>
        <w:t>ource</w:t>
      </w:r>
      <w:r w:rsidR="00C61E54">
        <w:rPr>
          <w:rFonts w:asciiTheme="minorHAnsi" w:hAnsiTheme="minorHAnsi"/>
          <w:color w:val="404040" w:themeColor="text1" w:themeTint="BF"/>
        </w:rPr>
        <w:t xml:space="preserve"> </w:t>
      </w:r>
      <w:r w:rsidR="007F17C0">
        <w:rPr>
          <w:rFonts w:asciiTheme="minorHAnsi" w:hAnsiTheme="minorHAnsi"/>
          <w:color w:val="404040" w:themeColor="text1" w:themeTint="BF"/>
        </w:rPr>
        <w:t>(BackOffice Configuration tool)</w:t>
      </w:r>
      <w:r w:rsidR="00DF38C7" w:rsidRPr="006D6EE9">
        <w:rPr>
          <w:rFonts w:asciiTheme="minorHAnsi" w:hAnsiTheme="minorHAnsi"/>
          <w:color w:val="404040" w:themeColor="text1" w:themeTint="BF"/>
        </w:rPr>
        <w:t>.</w:t>
      </w:r>
    </w:p>
    <w:p w14:paraId="57983D2F" w14:textId="77777777" w:rsidR="006D6EE9" w:rsidRDefault="006D6EE9" w:rsidP="00F30E12">
      <w:pPr>
        <w:rPr>
          <w:rFonts w:asciiTheme="minorHAnsi" w:hAnsiTheme="minorHAnsi"/>
          <w:color w:val="404040" w:themeColor="text1" w:themeTint="BF"/>
        </w:rPr>
      </w:pPr>
    </w:p>
    <w:p w14:paraId="1089D8CB" w14:textId="025A27C4" w:rsidR="00F30E12" w:rsidRDefault="006D6EE9" w:rsidP="00F30E12">
      <w:pPr>
        <w:rPr>
          <w:rFonts w:asciiTheme="minorHAnsi" w:hAnsiTheme="minorHAnsi"/>
          <w:color w:val="404040" w:themeColor="text1" w:themeTint="BF"/>
        </w:rPr>
      </w:pPr>
      <w:r>
        <w:rPr>
          <w:rFonts w:asciiTheme="minorHAnsi" w:hAnsiTheme="minorHAnsi"/>
          <w:color w:val="404040" w:themeColor="text1" w:themeTint="BF"/>
        </w:rPr>
        <w:t>Screenshot of the detailed set of configurations for #1 &amp; #2</w:t>
      </w:r>
    </w:p>
    <w:p w14:paraId="57B42EEB" w14:textId="5EC5B133" w:rsidR="006D6EE9" w:rsidRPr="00F30E12" w:rsidRDefault="006D6EE9" w:rsidP="00F30E12">
      <w:pPr>
        <w:rPr>
          <w:rFonts w:asciiTheme="minorHAnsi" w:hAnsiTheme="minorHAnsi"/>
          <w:color w:val="404040" w:themeColor="text1" w:themeTint="BF"/>
        </w:rPr>
      </w:pPr>
      <w:r>
        <w:rPr>
          <w:noProof/>
        </w:rPr>
        <w:drawing>
          <wp:inline distT="0" distB="0" distL="0" distR="0" wp14:anchorId="1BEFCACC" wp14:editId="3601B7E7">
            <wp:extent cx="6858000" cy="5676042"/>
            <wp:effectExtent l="0" t="0" r="0" b="1270"/>
            <wp:docPr id="6" name="Picture 6" descr="cid:image003.png@01D47DDB.95519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7" descr="cid:image003.png@01D47DDB.95519A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858000" cy="5676042"/>
                    </a:xfrm>
                    <a:prstGeom prst="rect">
                      <a:avLst/>
                    </a:prstGeom>
                    <a:noFill/>
                    <a:ln>
                      <a:noFill/>
                    </a:ln>
                  </pic:spPr>
                </pic:pic>
              </a:graphicData>
            </a:graphic>
          </wp:inline>
        </w:drawing>
      </w:r>
    </w:p>
    <w:p w14:paraId="4E94ED37" w14:textId="1010312A" w:rsidR="00F30E12" w:rsidRDefault="00F30E12" w:rsidP="00F30E12"/>
    <w:p w14:paraId="41A3991C" w14:textId="77777777" w:rsidR="00C44B3C" w:rsidRDefault="00C44B3C" w:rsidP="00F30E12">
      <w:pPr>
        <w:rPr>
          <w:rFonts w:asciiTheme="minorHAnsi" w:hAnsiTheme="minorHAnsi"/>
          <w:color w:val="404040" w:themeColor="text1" w:themeTint="BF"/>
        </w:rPr>
      </w:pPr>
    </w:p>
    <w:p w14:paraId="7265CB20" w14:textId="77777777" w:rsidR="00C44B3C" w:rsidRDefault="00C44B3C" w:rsidP="00F30E12">
      <w:pPr>
        <w:rPr>
          <w:rFonts w:asciiTheme="minorHAnsi" w:hAnsiTheme="minorHAnsi"/>
          <w:color w:val="404040" w:themeColor="text1" w:themeTint="BF"/>
        </w:rPr>
      </w:pPr>
    </w:p>
    <w:p w14:paraId="583ADB9E" w14:textId="3C35AE20" w:rsidR="00C44B3C" w:rsidRDefault="00C44B3C" w:rsidP="00F30E12">
      <w:pPr>
        <w:rPr>
          <w:rFonts w:asciiTheme="minorHAnsi" w:hAnsiTheme="minorHAnsi"/>
          <w:color w:val="404040" w:themeColor="text1" w:themeTint="BF"/>
        </w:rPr>
      </w:pPr>
      <w:r>
        <w:rPr>
          <w:rFonts w:asciiTheme="minorHAnsi" w:hAnsiTheme="minorHAnsi"/>
          <w:color w:val="404040" w:themeColor="text1" w:themeTint="BF"/>
        </w:rPr>
        <w:lastRenderedPageBreak/>
        <w:t xml:space="preserve">On successful completion of #1 &amp; #2, share the following keys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w:t>
      </w:r>
    </w:p>
    <w:p w14:paraId="2E16832C" w14:textId="53A9CC2F"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ClientID</w:t>
      </w:r>
    </w:p>
    <w:p w14:paraId="340B0A21" w14:textId="233D8532"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Secret</w:t>
      </w:r>
    </w:p>
    <w:p w14:paraId="0A2BA5EF" w14:textId="271ABC88"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Merchant Account ID</w:t>
      </w:r>
    </w:p>
    <w:p w14:paraId="47BF7F4D" w14:textId="54DEEDB3"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Merchant email</w:t>
      </w:r>
    </w:p>
    <w:p w14:paraId="0751C4E5" w14:textId="66FB4900" w:rsidR="00C44B3C" w:rsidRDefault="00C44B3C" w:rsidP="00F30E12">
      <w:pPr>
        <w:rPr>
          <w:rFonts w:asciiTheme="minorHAnsi" w:hAnsiTheme="minorHAnsi"/>
          <w:color w:val="404040" w:themeColor="text1" w:themeTint="BF"/>
        </w:rPr>
      </w:pPr>
    </w:p>
    <w:p w14:paraId="1E344388" w14:textId="00B70E38" w:rsidR="00054A7A" w:rsidRDefault="00054A7A" w:rsidP="00F30E12">
      <w:pPr>
        <w:rPr>
          <w:rFonts w:asciiTheme="minorHAnsi" w:hAnsiTheme="minorHAnsi"/>
          <w:color w:val="404040" w:themeColor="text1" w:themeTint="BF"/>
        </w:rPr>
      </w:pPr>
      <w:r>
        <w:rPr>
          <w:rFonts w:asciiTheme="minorHAnsi" w:hAnsiTheme="minorHAnsi"/>
          <w:color w:val="404040" w:themeColor="text1" w:themeTint="BF"/>
        </w:rPr>
        <w:t>Document on where to find this information</w:t>
      </w:r>
      <w:r w:rsidR="008130D5">
        <w:rPr>
          <w:rFonts w:asciiTheme="minorHAnsi" w:hAnsiTheme="minorHAnsi"/>
          <w:color w:val="404040" w:themeColor="text1" w:themeTint="BF"/>
        </w:rPr>
        <w:t xml:space="preserve"> can be found here</w:t>
      </w:r>
      <w:r>
        <w:rPr>
          <w:rFonts w:asciiTheme="minorHAnsi" w:hAnsiTheme="minorHAnsi"/>
          <w:color w:val="404040" w:themeColor="text1" w:themeTint="BF"/>
        </w:rPr>
        <w:t>:</w:t>
      </w:r>
    </w:p>
    <w:bookmarkStart w:id="17" w:name="_MON_1610653789"/>
    <w:bookmarkEnd w:id="17"/>
    <w:p w14:paraId="64C0E350" w14:textId="6CEF3082" w:rsidR="007821FE" w:rsidRDefault="00E06B05" w:rsidP="008130D5">
      <w:pPr>
        <w:rPr>
          <w:rFonts w:asciiTheme="minorHAnsi" w:hAnsiTheme="minorHAnsi"/>
          <w:color w:val="404040" w:themeColor="text1" w:themeTint="BF"/>
        </w:rPr>
      </w:pPr>
      <w:r w:rsidRPr="00E06B05">
        <w:rPr>
          <w:rFonts w:asciiTheme="minorHAnsi" w:hAnsiTheme="minorHAnsi"/>
          <w:noProof/>
          <w:color w:val="404040" w:themeColor="text1" w:themeTint="BF"/>
        </w:rPr>
        <w:object w:dxaOrig="1508" w:dyaOrig="983" w14:anchorId="44AC3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49pt;mso-width-percent:0;mso-height-percent:0;mso-width-percent:0;mso-height-percent:0" o:ole="">
            <v:imagedata r:id="rId15" o:title=""/>
          </v:shape>
          <o:OLEObject Type="Embed" ProgID="Word.Document.12" ShapeID="_x0000_i1025" DrawAspect="Icon" ObjectID="_1610701379" r:id="rId16">
            <o:FieldCodes>\s</o:FieldCodes>
          </o:OLEObject>
        </w:object>
      </w:r>
    </w:p>
    <w:p w14:paraId="2F24E476" w14:textId="377DD056" w:rsidR="00E440A4" w:rsidRDefault="00E440A4" w:rsidP="00E440A4">
      <w:pPr>
        <w:rPr>
          <w:rFonts w:asciiTheme="minorHAnsi" w:hAnsiTheme="minorHAnsi"/>
          <w:color w:val="404040" w:themeColor="text1" w:themeTint="BF"/>
        </w:rPr>
      </w:pPr>
    </w:p>
    <w:p w14:paraId="70AE3D32" w14:textId="77777777" w:rsidR="000524CF" w:rsidRPr="00C44B3C" w:rsidRDefault="000524CF" w:rsidP="00E440A4">
      <w:pPr>
        <w:rPr>
          <w:rFonts w:asciiTheme="minorHAnsi" w:hAnsiTheme="minorHAnsi"/>
          <w:color w:val="404040" w:themeColor="text1" w:themeTint="BF"/>
        </w:rPr>
      </w:pPr>
    </w:p>
    <w:p w14:paraId="5BD5B87E" w14:textId="44045F6A" w:rsidR="00765896" w:rsidRPr="008130D5" w:rsidRDefault="00BA392B" w:rsidP="00BA392B">
      <w:pPr>
        <w:pStyle w:val="Heading2"/>
        <w:numPr>
          <w:ilvl w:val="1"/>
          <w:numId w:val="30"/>
        </w:numPr>
        <w:rPr>
          <w:sz w:val="36"/>
          <w:szCs w:val="36"/>
        </w:rPr>
      </w:pPr>
      <w:bookmarkStart w:id="18" w:name="_Toc87526"/>
      <w:r w:rsidRPr="008130D5">
        <w:rPr>
          <w:sz w:val="36"/>
          <w:szCs w:val="36"/>
        </w:rPr>
        <w:t>PayPal Express</w:t>
      </w:r>
      <w:bookmarkEnd w:id="18"/>
    </w:p>
    <w:p w14:paraId="69A69A64" w14:textId="65661CA6" w:rsidR="000524CF" w:rsidRDefault="000524CF" w:rsidP="00DC72A8">
      <w:pPr>
        <w:rPr>
          <w:rFonts w:asciiTheme="minorHAnsi" w:hAnsiTheme="minorHAnsi"/>
          <w:color w:val="404040" w:themeColor="text1" w:themeTint="BF"/>
        </w:rPr>
      </w:pPr>
    </w:p>
    <w:p w14:paraId="1965F043" w14:textId="177C682B" w:rsidR="00155DFE" w:rsidRDefault="00155DFE" w:rsidP="00DC72A8">
      <w:pPr>
        <w:rPr>
          <w:i/>
          <w:color w:val="404040" w:themeColor="text1" w:themeTint="BF"/>
          <w:sz w:val="36"/>
          <w:szCs w:val="36"/>
        </w:rPr>
      </w:pPr>
      <w:r w:rsidRPr="008279A6">
        <w:rPr>
          <w:i/>
          <w:color w:val="404040" w:themeColor="text1" w:themeTint="BF"/>
          <w:sz w:val="36"/>
          <w:szCs w:val="36"/>
        </w:rPr>
        <w:t>Integration Overview</w:t>
      </w:r>
    </w:p>
    <w:p w14:paraId="1AB4EDB3" w14:textId="77777777" w:rsidR="00155DFE" w:rsidRDefault="00155DFE" w:rsidP="00DC72A8">
      <w:pPr>
        <w:rPr>
          <w:rFonts w:asciiTheme="minorHAnsi" w:hAnsiTheme="minorHAnsi"/>
          <w:color w:val="404040" w:themeColor="text1" w:themeTint="BF"/>
        </w:rPr>
      </w:pPr>
    </w:p>
    <w:p w14:paraId="772AA1C8" w14:textId="2CB156B1" w:rsidR="00DC72A8" w:rsidRPr="00DC72A8" w:rsidRDefault="00DC72A8" w:rsidP="00DC72A8">
      <w:pPr>
        <w:rPr>
          <w:rFonts w:asciiTheme="minorHAnsi" w:hAnsiTheme="minorHAnsi"/>
          <w:color w:val="404040" w:themeColor="text1" w:themeTint="BF"/>
        </w:rPr>
      </w:pPr>
      <w:r w:rsidRPr="00DC72A8">
        <w:rPr>
          <w:rFonts w:asciiTheme="minorHAnsi" w:hAnsiTheme="minorHAnsi"/>
          <w:color w:val="404040" w:themeColor="text1" w:themeTint="BF"/>
        </w:rPr>
        <w:t xml:space="preserve">PayPal Express provides </w:t>
      </w:r>
      <w:r w:rsidR="008130D5">
        <w:rPr>
          <w:rFonts w:asciiTheme="minorHAnsi" w:hAnsiTheme="minorHAnsi"/>
          <w:color w:val="404040" w:themeColor="text1" w:themeTint="BF"/>
        </w:rPr>
        <w:t xml:space="preserve">a </w:t>
      </w:r>
      <w:r w:rsidRPr="00DC72A8">
        <w:rPr>
          <w:rFonts w:asciiTheme="minorHAnsi" w:hAnsiTheme="minorHAnsi"/>
          <w:color w:val="404040" w:themeColor="text1" w:themeTint="BF"/>
        </w:rPr>
        <w:t xml:space="preserve">set of services which enables you to checkout in </w:t>
      </w:r>
      <w:r w:rsidR="008130D5">
        <w:rPr>
          <w:rFonts w:asciiTheme="minorHAnsi" w:hAnsiTheme="minorHAnsi"/>
          <w:color w:val="404040" w:themeColor="text1" w:themeTint="BF"/>
        </w:rPr>
        <w:t xml:space="preserve">a </w:t>
      </w:r>
      <w:r w:rsidRPr="00DC72A8">
        <w:rPr>
          <w:rFonts w:asciiTheme="minorHAnsi" w:hAnsiTheme="minorHAnsi"/>
          <w:color w:val="404040" w:themeColor="text1" w:themeTint="BF"/>
        </w:rPr>
        <w:t xml:space="preserve">faster and safer </w:t>
      </w:r>
      <w:r w:rsidR="008130D5">
        <w:rPr>
          <w:rFonts w:asciiTheme="minorHAnsi" w:hAnsiTheme="minorHAnsi"/>
          <w:color w:val="404040" w:themeColor="text1" w:themeTint="BF"/>
        </w:rPr>
        <w:t>manner</w:t>
      </w:r>
      <w:r w:rsidRPr="00DC72A8">
        <w:rPr>
          <w:rFonts w:asciiTheme="minorHAnsi" w:hAnsiTheme="minorHAnsi"/>
          <w:color w:val="404040" w:themeColor="text1" w:themeTint="BF"/>
        </w:rPr>
        <w:t>. PayPal integration with CyberSource provides 3 ways to complete the checkout.</w:t>
      </w:r>
    </w:p>
    <w:p w14:paraId="398D6B12" w14:textId="02713845" w:rsidR="00DC72A8" w:rsidRDefault="00DC72A8" w:rsidP="00DC72A8">
      <w:pPr>
        <w:pStyle w:val="ListParagraph"/>
        <w:numPr>
          <w:ilvl w:val="0"/>
          <w:numId w:val="35"/>
        </w:numPr>
        <w:rPr>
          <w:rFonts w:asciiTheme="minorHAnsi" w:hAnsiTheme="minorHAnsi"/>
          <w:color w:val="404040" w:themeColor="text1" w:themeTint="BF"/>
        </w:rPr>
      </w:pPr>
      <w:proofErr w:type="spellStart"/>
      <w:r w:rsidRPr="00DC72A8">
        <w:rPr>
          <w:rFonts w:asciiTheme="minorHAnsi" w:hAnsiTheme="minorHAnsi"/>
          <w:color w:val="404040" w:themeColor="text1" w:themeTint="BF"/>
        </w:rPr>
        <w:t>Minicart</w:t>
      </w:r>
      <w:proofErr w:type="spellEnd"/>
    </w:p>
    <w:p w14:paraId="4C886FBB" w14:textId="702A1B90" w:rsidR="00DC72A8" w:rsidRDefault="00DC72A8" w:rsidP="00DC72A8">
      <w:pPr>
        <w:pStyle w:val="ListParagraph"/>
        <w:numPr>
          <w:ilvl w:val="0"/>
          <w:numId w:val="35"/>
        </w:numPr>
        <w:rPr>
          <w:rFonts w:asciiTheme="minorHAnsi" w:hAnsiTheme="minorHAnsi"/>
          <w:color w:val="404040" w:themeColor="text1" w:themeTint="BF"/>
        </w:rPr>
      </w:pPr>
      <w:r>
        <w:rPr>
          <w:rFonts w:asciiTheme="minorHAnsi" w:hAnsiTheme="minorHAnsi"/>
          <w:color w:val="404040" w:themeColor="text1" w:themeTint="BF"/>
        </w:rPr>
        <w:t>Cart Page</w:t>
      </w:r>
    </w:p>
    <w:p w14:paraId="1A704A0B" w14:textId="7259ED4F" w:rsidR="00DC72A8" w:rsidRPr="00DC72A8" w:rsidRDefault="00DC72A8" w:rsidP="00DC72A8">
      <w:pPr>
        <w:pStyle w:val="ListParagraph"/>
        <w:numPr>
          <w:ilvl w:val="0"/>
          <w:numId w:val="35"/>
        </w:numPr>
        <w:rPr>
          <w:rFonts w:asciiTheme="minorHAnsi" w:hAnsiTheme="minorHAnsi"/>
          <w:color w:val="404040" w:themeColor="text1" w:themeTint="BF"/>
        </w:rPr>
      </w:pPr>
      <w:r>
        <w:rPr>
          <w:rFonts w:asciiTheme="minorHAnsi" w:hAnsiTheme="minorHAnsi"/>
          <w:color w:val="404040" w:themeColor="text1" w:themeTint="BF"/>
        </w:rPr>
        <w:t>Billing Page</w:t>
      </w:r>
    </w:p>
    <w:p w14:paraId="2974D23A" w14:textId="1EC59057" w:rsidR="00DC72A8" w:rsidRPr="00DC72A8" w:rsidRDefault="00DC72A8" w:rsidP="00DC72A8">
      <w:pPr>
        <w:rPr>
          <w:rFonts w:asciiTheme="minorHAnsi" w:hAnsiTheme="minorHAnsi"/>
          <w:color w:val="404040" w:themeColor="text1" w:themeTint="BF"/>
        </w:rPr>
      </w:pPr>
      <w:r w:rsidRPr="00DC72A8">
        <w:rPr>
          <w:rFonts w:asciiTheme="minorHAnsi" w:hAnsiTheme="minorHAnsi"/>
          <w:color w:val="404040" w:themeColor="text1" w:themeTint="BF"/>
        </w:rPr>
        <w:t xml:space="preserve"> </w:t>
      </w:r>
    </w:p>
    <w:p w14:paraId="3113B40F" w14:textId="32ED1118" w:rsidR="00765896" w:rsidRDefault="008130D5" w:rsidP="00DC72A8">
      <w:pPr>
        <w:rPr>
          <w:rFonts w:asciiTheme="minorHAnsi" w:hAnsiTheme="minorHAnsi"/>
          <w:color w:val="404040" w:themeColor="text1" w:themeTint="BF"/>
        </w:rPr>
      </w:pP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 xml:space="preserve">CyberSource cartridge provides in-context checkout option i.e. when </w:t>
      </w:r>
      <w:r>
        <w:rPr>
          <w:rFonts w:asciiTheme="minorHAnsi" w:hAnsiTheme="minorHAnsi"/>
          <w:color w:val="404040" w:themeColor="text1" w:themeTint="BF"/>
        </w:rPr>
        <w:t xml:space="preserve">a </w:t>
      </w:r>
      <w:r w:rsidR="00DC72A8" w:rsidRPr="00DC72A8">
        <w:rPr>
          <w:rFonts w:asciiTheme="minorHAnsi" w:hAnsiTheme="minorHAnsi"/>
          <w:color w:val="404040" w:themeColor="text1" w:themeTint="BF"/>
        </w:rPr>
        <w:t xml:space="preserve">customer clicks on Checkout with PayPal on </w:t>
      </w: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 xml:space="preserve">checkout page or mini cart, the website remains in view while </w:t>
      </w:r>
      <w:r>
        <w:rPr>
          <w:rFonts w:asciiTheme="minorHAnsi" w:hAnsiTheme="minorHAnsi"/>
          <w:color w:val="404040" w:themeColor="text1" w:themeTint="BF"/>
        </w:rPr>
        <w:t xml:space="preserve">a </w:t>
      </w:r>
      <w:r w:rsidR="00DC72A8" w:rsidRPr="00DC72A8">
        <w:rPr>
          <w:rFonts w:asciiTheme="minorHAnsi" w:hAnsiTheme="minorHAnsi"/>
          <w:color w:val="404040" w:themeColor="text1" w:themeTint="BF"/>
        </w:rPr>
        <w:t xml:space="preserve">PayPal </w:t>
      </w:r>
      <w:r>
        <w:rPr>
          <w:rFonts w:asciiTheme="minorHAnsi" w:hAnsiTheme="minorHAnsi"/>
          <w:color w:val="404040" w:themeColor="text1" w:themeTint="BF"/>
        </w:rPr>
        <w:t>w</w:t>
      </w:r>
      <w:r w:rsidR="00DC72A8" w:rsidRPr="00DC72A8">
        <w:rPr>
          <w:rFonts w:asciiTheme="minorHAnsi" w:hAnsiTheme="minorHAnsi"/>
          <w:color w:val="404040" w:themeColor="text1" w:themeTint="BF"/>
        </w:rPr>
        <w:t>indow appears. The Customer logs in and selects a payment method and shipping address and confirms the payment</w:t>
      </w:r>
      <w:r>
        <w:rPr>
          <w:rFonts w:asciiTheme="minorHAnsi" w:hAnsiTheme="minorHAnsi"/>
          <w:color w:val="404040" w:themeColor="text1" w:themeTint="BF"/>
        </w:rPr>
        <w:t xml:space="preserve">.  </w:t>
      </w:r>
      <w:r w:rsidR="00DC72A8" w:rsidRPr="00DC72A8">
        <w:rPr>
          <w:rFonts w:asciiTheme="minorHAnsi" w:hAnsiTheme="minorHAnsi"/>
          <w:color w:val="404040" w:themeColor="text1" w:themeTint="BF"/>
        </w:rPr>
        <w:t>PayPal</w:t>
      </w:r>
      <w:r>
        <w:rPr>
          <w:rFonts w:asciiTheme="minorHAnsi" w:hAnsiTheme="minorHAnsi"/>
          <w:color w:val="404040" w:themeColor="text1" w:themeTint="BF"/>
        </w:rPr>
        <w:t xml:space="preserve"> will then </w:t>
      </w:r>
      <w:r w:rsidR="00DC72A8" w:rsidRPr="00DC72A8">
        <w:rPr>
          <w:rFonts w:asciiTheme="minorHAnsi" w:hAnsiTheme="minorHAnsi"/>
          <w:color w:val="404040" w:themeColor="text1" w:themeTint="BF"/>
        </w:rPr>
        <w:t xml:space="preserve">redirect the customer </w:t>
      </w:r>
      <w:r>
        <w:rPr>
          <w:rFonts w:asciiTheme="minorHAnsi" w:hAnsiTheme="minorHAnsi"/>
          <w:color w:val="404040" w:themeColor="text1" w:themeTint="BF"/>
        </w:rPr>
        <w:t>to your</w:t>
      </w:r>
      <w:r w:rsidR="00DC72A8" w:rsidRPr="00DC72A8">
        <w:rPr>
          <w:rFonts w:asciiTheme="minorHAnsi" w:hAnsiTheme="minorHAnsi"/>
          <w:color w:val="404040" w:themeColor="text1" w:themeTint="BF"/>
        </w:rPr>
        <w:t xml:space="preserve"> order review page</w:t>
      </w:r>
      <w:r>
        <w:rPr>
          <w:rFonts w:asciiTheme="minorHAnsi" w:hAnsiTheme="minorHAnsi"/>
          <w:color w:val="404040" w:themeColor="text1" w:themeTint="BF"/>
        </w:rPr>
        <w:t xml:space="preserve"> for completion</w:t>
      </w:r>
      <w:r w:rsidR="00DC72A8" w:rsidRPr="00DC72A8">
        <w:rPr>
          <w:rFonts w:asciiTheme="minorHAnsi" w:hAnsiTheme="minorHAnsi"/>
          <w:color w:val="404040" w:themeColor="text1" w:themeTint="BF"/>
        </w:rPr>
        <w:t xml:space="preserve">. </w:t>
      </w: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CyberSource cartridge enables merchant to select the order type from BM i.e. Custom or Standard.</w:t>
      </w:r>
    </w:p>
    <w:p w14:paraId="20913005" w14:textId="4472C4A6" w:rsidR="00332BA5" w:rsidRDefault="00332BA5" w:rsidP="00DC72A8">
      <w:pPr>
        <w:rPr>
          <w:rFonts w:asciiTheme="minorHAnsi" w:hAnsiTheme="minorHAnsi"/>
          <w:color w:val="404040" w:themeColor="text1" w:themeTint="BF"/>
        </w:rPr>
      </w:pPr>
    </w:p>
    <w:p w14:paraId="01EEE408" w14:textId="2A182762" w:rsidR="00332BA5" w:rsidRPr="00155DFE" w:rsidRDefault="00332BA5" w:rsidP="00DC72A8">
      <w:pPr>
        <w:rPr>
          <w:i/>
          <w:color w:val="404040" w:themeColor="text1" w:themeTint="BF"/>
          <w:sz w:val="32"/>
          <w:szCs w:val="32"/>
        </w:rPr>
      </w:pPr>
      <w:r w:rsidRPr="00155DFE">
        <w:rPr>
          <w:i/>
          <w:color w:val="404040" w:themeColor="text1" w:themeTint="BF"/>
          <w:sz w:val="32"/>
          <w:szCs w:val="32"/>
        </w:rPr>
        <w:t>Custom Order</w:t>
      </w:r>
    </w:p>
    <w:p w14:paraId="31659A8B" w14:textId="006739C2" w:rsidR="00332BA5" w:rsidRPr="00332BA5" w:rsidRDefault="00332BA5" w:rsidP="00332BA5">
      <w:pPr>
        <w:rPr>
          <w:rFonts w:asciiTheme="minorHAnsi" w:hAnsiTheme="minorHAnsi"/>
          <w:color w:val="404040" w:themeColor="text1" w:themeTint="BF"/>
        </w:rPr>
      </w:pPr>
      <w:r w:rsidRPr="00332BA5">
        <w:rPr>
          <w:rFonts w:asciiTheme="minorHAnsi" w:hAnsiTheme="minorHAnsi"/>
          <w:color w:val="404040" w:themeColor="text1" w:themeTint="BF"/>
        </w:rPr>
        <w:t>PayPal Custom Order enables you to perform multiple authorizations and multiple captures for each authorization. Below are the service requests for custom order</w:t>
      </w:r>
      <w:r w:rsidR="008130D5">
        <w:rPr>
          <w:rFonts w:asciiTheme="minorHAnsi" w:hAnsiTheme="minorHAnsi"/>
          <w:color w:val="404040" w:themeColor="text1" w:themeTint="BF"/>
        </w:rPr>
        <w:t>s:</w:t>
      </w:r>
    </w:p>
    <w:p w14:paraId="21E68F2E" w14:textId="77777777" w:rsidR="00332BA5" w:rsidRDefault="00332BA5" w:rsidP="00332BA5">
      <w:pPr>
        <w:pStyle w:val="BodyText"/>
      </w:pPr>
    </w:p>
    <w:p w14:paraId="250F928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Sessions Service</w:t>
      </w:r>
      <w:r w:rsidRPr="00332BA5">
        <w:rPr>
          <w:rFonts w:asciiTheme="minorHAnsi" w:hAnsiTheme="minorHAnsi"/>
          <w:color w:val="404040" w:themeColor="text1" w:themeTint="BF"/>
        </w:rPr>
        <w:t>- Creates a payment with PayPal to set up an order</w:t>
      </w:r>
    </w:p>
    <w:p w14:paraId="6175356F"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Check Status Service</w:t>
      </w:r>
      <w:r w:rsidRPr="00332BA5">
        <w:rPr>
          <w:rFonts w:asciiTheme="minorHAnsi" w:hAnsiTheme="minorHAnsi"/>
          <w:color w:val="404040" w:themeColor="text1" w:themeTint="BF"/>
        </w:rPr>
        <w:t>- Requires the request ID value that was returned in Sessions Service and returns customer information</w:t>
      </w:r>
    </w:p>
    <w:p w14:paraId="688FCED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Order Service</w:t>
      </w:r>
      <w:r w:rsidRPr="00332BA5">
        <w:rPr>
          <w:rFonts w:asciiTheme="minorHAnsi" w:hAnsiTheme="minorHAnsi"/>
          <w:color w:val="404040" w:themeColor="text1" w:themeTint="BF"/>
        </w:rPr>
        <w:t>- Requires the request ID value that was returned in Sessions Service and Payer ID, creates the order in anticipation of one or more authorization</w:t>
      </w:r>
    </w:p>
    <w:p w14:paraId="6FFF276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Authorization Service</w:t>
      </w:r>
      <w:r w:rsidRPr="00332BA5">
        <w:rPr>
          <w:rFonts w:asciiTheme="minorHAnsi" w:hAnsiTheme="minorHAnsi"/>
          <w:color w:val="404040" w:themeColor="text1" w:themeTint="BF"/>
        </w:rPr>
        <w:t>- Requires request ID value that was returned in the order response, obtains the authorization</w:t>
      </w:r>
    </w:p>
    <w:p w14:paraId="7F778843" w14:textId="125AE625" w:rsidR="00DC72A8"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Capture Service</w:t>
      </w:r>
      <w:r w:rsidRPr="00332BA5">
        <w:rPr>
          <w:rFonts w:asciiTheme="minorHAnsi" w:hAnsiTheme="minorHAnsi"/>
          <w:color w:val="404040" w:themeColor="text1" w:themeTint="BF"/>
        </w:rPr>
        <w:t>-Requires the request ID value that was returned in the authorization response and enables you to capture the entire authorized amount</w:t>
      </w:r>
    </w:p>
    <w:p w14:paraId="443BE08C" w14:textId="1D7CA3AA" w:rsidR="00DC4AC4" w:rsidRDefault="00DC4AC4" w:rsidP="00DC4AC4">
      <w:pPr>
        <w:rPr>
          <w:rFonts w:asciiTheme="minorHAnsi" w:hAnsiTheme="minorHAnsi"/>
          <w:color w:val="404040" w:themeColor="text1" w:themeTint="BF"/>
        </w:rPr>
      </w:pPr>
    </w:p>
    <w:p w14:paraId="1845F34F" w14:textId="77777777" w:rsidR="00155DFE" w:rsidRDefault="00155DFE" w:rsidP="00DC4AC4">
      <w:pPr>
        <w:rPr>
          <w:i/>
          <w:color w:val="404040" w:themeColor="text1" w:themeTint="BF"/>
          <w:sz w:val="36"/>
          <w:szCs w:val="36"/>
        </w:rPr>
      </w:pPr>
    </w:p>
    <w:p w14:paraId="1964AAA8" w14:textId="77777777" w:rsidR="00155DFE" w:rsidRDefault="00155DFE" w:rsidP="00DC4AC4">
      <w:pPr>
        <w:rPr>
          <w:i/>
          <w:color w:val="404040" w:themeColor="text1" w:themeTint="BF"/>
          <w:sz w:val="36"/>
          <w:szCs w:val="36"/>
        </w:rPr>
      </w:pPr>
    </w:p>
    <w:p w14:paraId="519F7B9C" w14:textId="4E93DBD0" w:rsidR="00DC4AC4" w:rsidRPr="00155DFE" w:rsidRDefault="00DC4AC4" w:rsidP="00DC4AC4">
      <w:pPr>
        <w:rPr>
          <w:i/>
          <w:color w:val="404040" w:themeColor="text1" w:themeTint="BF"/>
          <w:sz w:val="32"/>
          <w:szCs w:val="32"/>
        </w:rPr>
      </w:pPr>
      <w:r w:rsidRPr="00155DFE">
        <w:rPr>
          <w:i/>
          <w:color w:val="404040" w:themeColor="text1" w:themeTint="BF"/>
          <w:sz w:val="32"/>
          <w:szCs w:val="32"/>
        </w:rPr>
        <w:lastRenderedPageBreak/>
        <w:t>Standard Order</w:t>
      </w:r>
    </w:p>
    <w:p w14:paraId="291D9BF8" w14:textId="45FB43A3" w:rsidR="00155DFE" w:rsidRPr="00155DFE" w:rsidRDefault="00155DFE" w:rsidP="00155DFE">
      <w:pPr>
        <w:rPr>
          <w:rFonts w:asciiTheme="minorHAnsi" w:hAnsiTheme="minorHAnsi"/>
          <w:color w:val="404040" w:themeColor="text1" w:themeTint="BF"/>
        </w:rPr>
      </w:pPr>
      <w:r w:rsidRPr="00155DFE">
        <w:rPr>
          <w:rFonts w:asciiTheme="minorHAnsi" w:hAnsiTheme="minorHAnsi"/>
          <w:color w:val="404040" w:themeColor="text1" w:themeTint="BF"/>
        </w:rPr>
        <w:t xml:space="preserve">PayPal Standard Order enables merchants to </w:t>
      </w:r>
      <w:r w:rsidR="008130D5">
        <w:rPr>
          <w:rFonts w:asciiTheme="minorHAnsi" w:hAnsiTheme="minorHAnsi"/>
          <w:color w:val="404040" w:themeColor="text1" w:themeTint="BF"/>
        </w:rPr>
        <w:t>perfo</w:t>
      </w:r>
      <w:r w:rsidR="005837C1">
        <w:rPr>
          <w:rFonts w:asciiTheme="minorHAnsi" w:hAnsiTheme="minorHAnsi"/>
          <w:color w:val="404040" w:themeColor="text1" w:themeTint="BF"/>
        </w:rPr>
        <w:t>rm</w:t>
      </w:r>
      <w:r w:rsidRPr="00155DFE">
        <w:rPr>
          <w:rFonts w:asciiTheme="minorHAnsi" w:hAnsiTheme="minorHAnsi"/>
          <w:color w:val="404040" w:themeColor="text1" w:themeTint="BF"/>
        </w:rPr>
        <w:t xml:space="preserve"> authorize and capture </w:t>
      </w:r>
      <w:r w:rsidR="005837C1">
        <w:rPr>
          <w:rFonts w:asciiTheme="minorHAnsi" w:hAnsiTheme="minorHAnsi"/>
          <w:color w:val="404040" w:themeColor="text1" w:themeTint="BF"/>
        </w:rPr>
        <w:t xml:space="preserve">actions </w:t>
      </w:r>
      <w:r w:rsidRPr="00155DFE">
        <w:rPr>
          <w:rFonts w:asciiTheme="minorHAnsi" w:hAnsiTheme="minorHAnsi"/>
          <w:color w:val="404040" w:themeColor="text1" w:themeTint="BF"/>
        </w:rPr>
        <w:t>at the same time. Below are the service requests for Standard order</w:t>
      </w:r>
    </w:p>
    <w:p w14:paraId="6FF553AE" w14:textId="77777777" w:rsidR="00155DFE" w:rsidRPr="00155DFE" w:rsidRDefault="00155DFE" w:rsidP="00155DFE">
      <w:pPr>
        <w:rPr>
          <w:rFonts w:asciiTheme="minorHAnsi" w:hAnsiTheme="minorHAnsi"/>
          <w:color w:val="404040" w:themeColor="text1" w:themeTint="BF"/>
        </w:rPr>
      </w:pPr>
    </w:p>
    <w:p w14:paraId="31982B34"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Sessions Service</w:t>
      </w:r>
      <w:r w:rsidRPr="00155DFE">
        <w:rPr>
          <w:rFonts w:asciiTheme="minorHAnsi" w:hAnsiTheme="minorHAnsi"/>
          <w:color w:val="404040" w:themeColor="text1" w:themeTint="BF"/>
        </w:rPr>
        <w:t>- Creates a payment or Billing agreement with PayPal to set up an order</w:t>
      </w:r>
    </w:p>
    <w:p w14:paraId="35BE406F"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Check Status Service</w:t>
      </w:r>
      <w:r w:rsidRPr="00155DFE">
        <w:rPr>
          <w:rFonts w:asciiTheme="minorHAnsi" w:hAnsiTheme="minorHAnsi"/>
          <w:color w:val="404040" w:themeColor="text1" w:themeTint="BF"/>
        </w:rPr>
        <w:t>- Requires the request ID value that was returned in Sessions Service and returns customer information</w:t>
      </w:r>
    </w:p>
    <w:p w14:paraId="5EBAB44B"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Order Service</w:t>
      </w:r>
      <w:r w:rsidRPr="00155DFE">
        <w:rPr>
          <w:rFonts w:asciiTheme="minorHAnsi" w:hAnsiTheme="minorHAnsi"/>
          <w:color w:val="404040" w:themeColor="text1" w:themeTint="BF"/>
        </w:rPr>
        <w:t>- Requires the request ID value that was returned in Sessions Service and Payer ID, creates the order in anticipation of one or more authorization</w:t>
      </w:r>
    </w:p>
    <w:p w14:paraId="3BA39682" w14:textId="5BCDC26F" w:rsid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Sale Service</w:t>
      </w:r>
      <w:r w:rsidRPr="00155DFE">
        <w:rPr>
          <w:rFonts w:asciiTheme="minorHAnsi" w:hAnsiTheme="minorHAnsi"/>
          <w:color w:val="404040" w:themeColor="text1" w:themeTint="BF"/>
        </w:rPr>
        <w:t>- Requires the request ID value that was returned in order response, this service obtains authorization, and captures the authorized amount</w:t>
      </w:r>
    </w:p>
    <w:p w14:paraId="7FA9104F" w14:textId="1911FFA0" w:rsidR="00AE200A" w:rsidRDefault="00AE200A" w:rsidP="00AE200A">
      <w:pPr>
        <w:rPr>
          <w:rFonts w:asciiTheme="minorHAnsi" w:hAnsiTheme="minorHAnsi"/>
          <w:color w:val="404040" w:themeColor="text1" w:themeTint="BF"/>
        </w:rPr>
      </w:pPr>
    </w:p>
    <w:p w14:paraId="628855EB" w14:textId="52E75D01" w:rsidR="00AE200A" w:rsidRPr="00AE200A" w:rsidRDefault="00AE200A" w:rsidP="00AE200A">
      <w:pPr>
        <w:rPr>
          <w:rFonts w:asciiTheme="minorHAnsi" w:hAnsiTheme="minorHAnsi"/>
          <w:color w:val="404040" w:themeColor="text1" w:themeTint="BF"/>
        </w:rPr>
      </w:pPr>
      <w:r w:rsidRPr="00F379AB">
        <w:rPr>
          <w:i/>
          <w:color w:val="404040" w:themeColor="text1" w:themeTint="BF"/>
          <w:sz w:val="36"/>
          <w:szCs w:val="36"/>
        </w:rPr>
        <w:t>Implementation</w:t>
      </w:r>
    </w:p>
    <w:p w14:paraId="738F99DE" w14:textId="185EF07B" w:rsidR="00DC4AC4" w:rsidRDefault="00D75058" w:rsidP="00DC4AC4">
      <w:pPr>
        <w:rPr>
          <w:rFonts w:asciiTheme="minorHAnsi" w:hAnsiTheme="minorHAnsi"/>
          <w:color w:val="404040" w:themeColor="text1" w:themeTint="BF"/>
        </w:rPr>
      </w:pPr>
      <w:r w:rsidRPr="00DF130B">
        <w:rPr>
          <w:rFonts w:asciiTheme="minorHAnsi" w:hAnsiTheme="minorHAnsi"/>
          <w:color w:val="404040" w:themeColor="text1" w:themeTint="BF"/>
        </w:rPr>
        <w:t xml:space="preserve">To use </w:t>
      </w:r>
      <w:r w:rsidR="0049718D">
        <w:rPr>
          <w:rFonts w:asciiTheme="minorHAnsi" w:hAnsiTheme="minorHAnsi"/>
          <w:color w:val="404040" w:themeColor="text1" w:themeTint="BF"/>
        </w:rPr>
        <w:t>PayPal Express</w:t>
      </w:r>
      <w:r w:rsidRPr="00DF130B">
        <w:rPr>
          <w:rFonts w:asciiTheme="minorHAnsi" w:hAnsiTheme="minorHAnsi"/>
          <w:color w:val="404040" w:themeColor="text1" w:themeTint="BF"/>
        </w:rPr>
        <w:t>, ensure you have followed all steps in the "Cartridge Installation" guide 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001757F7" w:rsidRPr="00DF130B">
        <w:rPr>
          <w:rFonts w:asciiTheme="minorHAnsi" w:hAnsiTheme="minorHAnsi"/>
          <w:color w:val="404040" w:themeColor="text1" w:themeTint="BF"/>
        </w:rPr>
        <w:t xml:space="preserve"> Follow the steps below to configure the service in Business Manager</w:t>
      </w:r>
    </w:p>
    <w:p w14:paraId="7D3427E0" w14:textId="24198CB4" w:rsidR="001757F7" w:rsidRDefault="001757F7" w:rsidP="001757F7">
      <w:pPr>
        <w:pStyle w:val="ListParagraph"/>
        <w:numPr>
          <w:ilvl w:val="0"/>
          <w:numId w:val="40"/>
        </w:numPr>
        <w:rPr>
          <w:rFonts w:asciiTheme="minorHAnsi" w:hAnsiTheme="minorHAnsi"/>
          <w:color w:val="404040" w:themeColor="text1" w:themeTint="BF"/>
        </w:rPr>
      </w:pPr>
      <w:r>
        <w:rPr>
          <w:rFonts w:asciiTheme="minorHAnsi" w:hAnsiTheme="minorHAnsi"/>
          <w:color w:val="404040" w:themeColor="text1" w:themeTint="BF"/>
        </w:rPr>
        <w:t xml:space="preserve"> </w:t>
      </w: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0337A4D2" w14:textId="3270A486" w:rsidR="001757F7" w:rsidRDefault="001757F7" w:rsidP="001757F7">
      <w:pPr>
        <w:pStyle w:val="ListParagraph"/>
        <w:numPr>
          <w:ilvl w:val="0"/>
          <w:numId w:val="40"/>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w:t>
      </w:r>
      <w:r w:rsidR="00404F44">
        <w:rPr>
          <w:rFonts w:asciiTheme="minorHAnsi" w:hAnsiTheme="minorHAnsi"/>
          <w:color w:val="404040" w:themeColor="text1" w:themeTint="BF"/>
        </w:rPr>
        <w:t>‘</w:t>
      </w:r>
      <w:r w:rsidR="004F14CC">
        <w:rPr>
          <w:rFonts w:asciiTheme="minorHAnsi" w:hAnsiTheme="minorHAnsi"/>
          <w:color w:val="404040" w:themeColor="text1" w:themeTint="BF"/>
        </w:rPr>
        <w:t>PAYPAL</w:t>
      </w:r>
      <w:r w:rsidR="00404F44">
        <w:rPr>
          <w:rFonts w:asciiTheme="minorHAnsi" w:hAnsiTheme="minorHAnsi"/>
          <w:color w:val="404040" w:themeColor="text1" w:themeTint="BF"/>
        </w:rPr>
        <w:t>’</w:t>
      </w:r>
      <w:r w:rsidRPr="00DF130B">
        <w:rPr>
          <w:rFonts w:asciiTheme="minorHAnsi" w:hAnsiTheme="minorHAnsi"/>
          <w:color w:val="404040" w:themeColor="text1" w:themeTint="BF"/>
        </w:rPr>
        <w:t xml:space="preserve"> payment method is enabled and configured to use the </w:t>
      </w:r>
      <w:r w:rsidR="00404F44">
        <w:rPr>
          <w:rFonts w:asciiTheme="minorHAnsi" w:hAnsiTheme="minorHAnsi"/>
          <w:color w:val="404040" w:themeColor="text1" w:themeTint="BF"/>
        </w:rPr>
        <w:t>‘</w:t>
      </w:r>
      <w:r w:rsidR="004F14CC">
        <w:rPr>
          <w:rFonts w:asciiTheme="minorHAnsi" w:hAnsiTheme="minorHAnsi"/>
          <w:color w:val="404040" w:themeColor="text1" w:themeTint="BF"/>
        </w:rPr>
        <w:t>PAYPAL_EXPRESS</w:t>
      </w:r>
      <w:r w:rsidR="00404F44">
        <w:rPr>
          <w:rFonts w:asciiTheme="minorHAnsi" w:hAnsiTheme="minorHAnsi"/>
          <w:color w:val="404040" w:themeColor="text1" w:themeTint="BF"/>
        </w:rPr>
        <w:t>’</w:t>
      </w:r>
      <w:r w:rsidRPr="00DF130B">
        <w:rPr>
          <w:rFonts w:asciiTheme="minorHAnsi" w:hAnsiTheme="minorHAnsi"/>
          <w:color w:val="404040" w:themeColor="text1" w:themeTint="BF"/>
        </w:rPr>
        <w:t xml:space="preserve"> payment processor</w:t>
      </w:r>
    </w:p>
    <w:p w14:paraId="266467EC" w14:textId="399B00CF" w:rsidR="007E1EFB" w:rsidRDefault="007E1EFB" w:rsidP="007E1EFB">
      <w:pPr>
        <w:rPr>
          <w:rFonts w:asciiTheme="minorHAnsi" w:hAnsiTheme="minorHAnsi"/>
          <w:color w:val="404040" w:themeColor="text1" w:themeTint="BF"/>
        </w:rPr>
      </w:pPr>
    </w:p>
    <w:p w14:paraId="0A7AD05B" w14:textId="617C8789" w:rsidR="007E1EFB" w:rsidRDefault="007E1EFB" w:rsidP="007E1EFB">
      <w:pPr>
        <w:rPr>
          <w:i/>
          <w:color w:val="404040" w:themeColor="text1" w:themeTint="BF"/>
          <w:sz w:val="32"/>
          <w:szCs w:val="32"/>
        </w:rPr>
      </w:pPr>
      <w:r w:rsidRPr="00C75D78">
        <w:rPr>
          <w:i/>
          <w:color w:val="404040" w:themeColor="text1" w:themeTint="BF"/>
          <w:sz w:val="32"/>
          <w:szCs w:val="32"/>
        </w:rPr>
        <w:t>Configuration</w:t>
      </w:r>
    </w:p>
    <w:p w14:paraId="17EE9E44" w14:textId="3472D9E1" w:rsidR="00FC01D1" w:rsidRPr="0076501C" w:rsidRDefault="00FC01D1" w:rsidP="00FC01D1">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FC01D1" w:rsidRPr="0076501C" w14:paraId="6B985F2F" w14:textId="77777777" w:rsidTr="008130D5">
        <w:tc>
          <w:tcPr>
            <w:tcW w:w="4765" w:type="dxa"/>
          </w:tcPr>
          <w:p w14:paraId="383A5BDD" w14:textId="77777777" w:rsidR="00FC01D1" w:rsidRPr="0076501C" w:rsidRDefault="00FC01D1"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31E2F9DD" w14:textId="77777777" w:rsidR="00FC01D1" w:rsidRPr="0076501C" w:rsidRDefault="00FC01D1" w:rsidP="008130D5">
            <w:pPr>
              <w:rPr>
                <w:b/>
                <w:color w:val="404040" w:themeColor="text1" w:themeTint="BF"/>
                <w:sz w:val="20"/>
                <w:szCs w:val="20"/>
              </w:rPr>
            </w:pPr>
            <w:r w:rsidRPr="0076501C">
              <w:rPr>
                <w:b/>
                <w:color w:val="404040" w:themeColor="text1" w:themeTint="BF"/>
                <w:sz w:val="20"/>
                <w:szCs w:val="20"/>
              </w:rPr>
              <w:t>Usage</w:t>
            </w:r>
          </w:p>
        </w:tc>
      </w:tr>
      <w:tr w:rsidR="00FC01D1" w:rsidRPr="00DF130B" w14:paraId="11561784" w14:textId="77777777" w:rsidTr="008130D5">
        <w:tc>
          <w:tcPr>
            <w:tcW w:w="4765" w:type="dxa"/>
          </w:tcPr>
          <w:p w14:paraId="4F888E5A" w14:textId="572D01CE" w:rsidR="00FC01D1" w:rsidRPr="00DF130B" w:rsidRDefault="00FC01D1"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CsEnableExpressPaypal</w:t>
            </w:r>
            <w:proofErr w:type="spellEnd"/>
          </w:p>
        </w:tc>
        <w:tc>
          <w:tcPr>
            <w:tcW w:w="6025" w:type="dxa"/>
          </w:tcPr>
          <w:p w14:paraId="44C9EB56" w14:textId="1487256B" w:rsidR="00FC01D1" w:rsidRPr="00DF130B" w:rsidRDefault="00FC01D1" w:rsidP="008130D5">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w:t>
            </w:r>
            <w:r>
              <w:rPr>
                <w:rFonts w:asciiTheme="minorHAnsi" w:hAnsiTheme="minorHAnsi"/>
                <w:color w:val="404040" w:themeColor="text1" w:themeTint="BF"/>
                <w:sz w:val="20"/>
                <w:szCs w:val="20"/>
              </w:rPr>
              <w:t xml:space="preserve"> PayPal Express checkout</w:t>
            </w:r>
            <w:r w:rsidRPr="00DF130B">
              <w:rPr>
                <w:rFonts w:asciiTheme="minorHAnsi" w:hAnsiTheme="minorHAnsi"/>
                <w:color w:val="404040" w:themeColor="text1" w:themeTint="BF"/>
                <w:sz w:val="20"/>
                <w:szCs w:val="20"/>
              </w:rPr>
              <w:t>.</w:t>
            </w:r>
          </w:p>
        </w:tc>
      </w:tr>
      <w:tr w:rsidR="00FC01D1" w:rsidRPr="00DF130B" w14:paraId="5DBA5D55" w14:textId="77777777" w:rsidTr="008130D5">
        <w:tc>
          <w:tcPr>
            <w:tcW w:w="4765" w:type="dxa"/>
          </w:tcPr>
          <w:p w14:paraId="2ED0CB31" w14:textId="19E5D495" w:rsidR="00FC01D1" w:rsidRPr="00DF130B" w:rsidRDefault="00FC01D1"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4AEC13A4" w14:textId="66150F6C" w:rsidR="00FC01D1" w:rsidRPr="00DF130B" w:rsidRDefault="00FC01D1"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 xml:space="preserve">The type of authorization to follow for PayPal orders. Select STANDARD for </w:t>
            </w:r>
            <w:r w:rsidR="00A86B1F">
              <w:rPr>
                <w:rFonts w:asciiTheme="minorHAnsi" w:hAnsiTheme="minorHAnsi"/>
                <w:color w:val="404040" w:themeColor="text1" w:themeTint="BF"/>
                <w:sz w:val="20"/>
                <w:szCs w:val="20"/>
              </w:rPr>
              <w:t>Authorize &amp; Capture o</w:t>
            </w:r>
            <w:r>
              <w:rPr>
                <w:rFonts w:asciiTheme="minorHAnsi" w:hAnsiTheme="minorHAnsi"/>
                <w:color w:val="404040" w:themeColor="text1" w:themeTint="BF"/>
                <w:sz w:val="20"/>
                <w:szCs w:val="20"/>
              </w:rPr>
              <w:t xml:space="preserve">r select CUSTOM for </w:t>
            </w:r>
            <w:r w:rsidR="00A86B1F">
              <w:rPr>
                <w:rFonts w:asciiTheme="minorHAnsi" w:hAnsiTheme="minorHAnsi"/>
                <w:color w:val="404040" w:themeColor="text1" w:themeTint="BF"/>
                <w:sz w:val="20"/>
                <w:szCs w:val="20"/>
              </w:rPr>
              <w:t>just</w:t>
            </w:r>
            <w:r>
              <w:rPr>
                <w:rFonts w:asciiTheme="minorHAnsi" w:hAnsiTheme="minorHAnsi"/>
                <w:color w:val="404040" w:themeColor="text1" w:themeTint="BF"/>
                <w:sz w:val="20"/>
                <w:szCs w:val="20"/>
              </w:rPr>
              <w:t xml:space="preserve"> A</w:t>
            </w:r>
            <w:r w:rsidR="00A86B1F">
              <w:rPr>
                <w:rFonts w:asciiTheme="minorHAnsi" w:hAnsiTheme="minorHAnsi"/>
                <w:color w:val="404040" w:themeColor="text1" w:themeTint="BF"/>
                <w:sz w:val="20"/>
                <w:szCs w:val="20"/>
              </w:rPr>
              <w:t>uthorize</w:t>
            </w:r>
          </w:p>
        </w:tc>
      </w:tr>
    </w:tbl>
    <w:p w14:paraId="01688F9B" w14:textId="56B40063" w:rsidR="007E1EFB" w:rsidRDefault="007E1EFB" w:rsidP="007E1EFB">
      <w:pPr>
        <w:rPr>
          <w:rFonts w:asciiTheme="minorHAnsi" w:hAnsiTheme="minorHAnsi"/>
          <w:color w:val="404040" w:themeColor="text1" w:themeTint="BF"/>
        </w:rPr>
      </w:pPr>
    </w:p>
    <w:p w14:paraId="527FB50C" w14:textId="08517A75" w:rsidR="00E63E9D" w:rsidRDefault="00E63E9D" w:rsidP="007E1EFB">
      <w:pPr>
        <w:rPr>
          <w:rFonts w:asciiTheme="minorHAnsi" w:hAnsiTheme="minorHAnsi"/>
          <w:color w:val="404040" w:themeColor="text1" w:themeTint="BF"/>
        </w:rPr>
      </w:pPr>
    </w:p>
    <w:p w14:paraId="38D39FF7" w14:textId="3856D1E1" w:rsidR="00E63E9D" w:rsidRPr="005837C1" w:rsidRDefault="00A86B1F" w:rsidP="00E63E9D">
      <w:pPr>
        <w:pStyle w:val="Heading2"/>
        <w:numPr>
          <w:ilvl w:val="1"/>
          <w:numId w:val="30"/>
        </w:numPr>
        <w:rPr>
          <w:rFonts w:cstheme="majorHAnsi"/>
          <w:sz w:val="36"/>
          <w:szCs w:val="36"/>
        </w:rPr>
      </w:pPr>
      <w:bookmarkStart w:id="19" w:name="_Toc87527"/>
      <w:r w:rsidRPr="005837C1">
        <w:rPr>
          <w:rFonts w:cstheme="majorHAnsi"/>
          <w:sz w:val="36"/>
          <w:szCs w:val="36"/>
        </w:rPr>
        <w:t>PayPal Credit</w:t>
      </w:r>
      <w:bookmarkEnd w:id="19"/>
    </w:p>
    <w:p w14:paraId="75BE7C1A" w14:textId="27ABE9B5" w:rsidR="00A86B1F" w:rsidRDefault="00A86B1F" w:rsidP="00A86B1F"/>
    <w:p w14:paraId="09318CC3" w14:textId="0E618450" w:rsidR="00A86B1F" w:rsidRDefault="00A86B1F" w:rsidP="00A86B1F">
      <w:pPr>
        <w:rPr>
          <w:i/>
          <w:color w:val="404040" w:themeColor="text1" w:themeTint="BF"/>
          <w:sz w:val="36"/>
          <w:szCs w:val="36"/>
        </w:rPr>
      </w:pPr>
      <w:r w:rsidRPr="008279A6">
        <w:rPr>
          <w:i/>
          <w:color w:val="404040" w:themeColor="text1" w:themeTint="BF"/>
          <w:sz w:val="36"/>
          <w:szCs w:val="36"/>
        </w:rPr>
        <w:t>Integration Overview</w:t>
      </w:r>
    </w:p>
    <w:p w14:paraId="4E1DB71F" w14:textId="6506F3BB" w:rsidR="00A86B1F" w:rsidRDefault="00A86B1F" w:rsidP="00A86B1F"/>
    <w:p w14:paraId="664101FD" w14:textId="3ACAA2B8" w:rsidR="00A86B1F" w:rsidRPr="00A86B1F" w:rsidRDefault="00A86B1F" w:rsidP="00A86B1F">
      <w:pPr>
        <w:rPr>
          <w:rFonts w:asciiTheme="minorHAnsi" w:hAnsiTheme="minorHAnsi"/>
          <w:color w:val="404040" w:themeColor="text1" w:themeTint="BF"/>
        </w:rPr>
      </w:pPr>
      <w:r w:rsidRPr="00A86B1F">
        <w:rPr>
          <w:rFonts w:asciiTheme="minorHAnsi" w:hAnsiTheme="minorHAnsi"/>
          <w:color w:val="404040" w:themeColor="text1" w:themeTint="BF"/>
        </w:rPr>
        <w:t xml:space="preserve">The PayPal credit button on your checkout page enables you to offer customer’s PayPal Credit as a standalone payment </w:t>
      </w:r>
      <w:r w:rsidR="005837C1">
        <w:rPr>
          <w:rFonts w:asciiTheme="minorHAnsi" w:hAnsiTheme="minorHAnsi"/>
          <w:color w:val="404040" w:themeColor="text1" w:themeTint="BF"/>
        </w:rPr>
        <w:t>option</w:t>
      </w:r>
      <w:r w:rsidRPr="00A86B1F">
        <w:rPr>
          <w:rFonts w:asciiTheme="minorHAnsi" w:hAnsiTheme="minorHAnsi"/>
          <w:color w:val="404040" w:themeColor="text1" w:themeTint="BF"/>
        </w:rPr>
        <w:t xml:space="preserve">. </w:t>
      </w:r>
      <w:r w:rsidR="005837C1">
        <w:rPr>
          <w:rFonts w:asciiTheme="minorHAnsi" w:hAnsiTheme="minorHAnsi"/>
          <w:color w:val="404040" w:themeColor="text1" w:themeTint="BF"/>
        </w:rPr>
        <w:t xml:space="preserve"> While PayPal Express allows a user to select PayPal Credit as a payment method, the PayPal Credit implementation offers a direct connection to the PayPal Credit page, if the custom is not yet enrolled. </w:t>
      </w:r>
      <w:r w:rsidRPr="00A86B1F">
        <w:rPr>
          <w:rFonts w:asciiTheme="minorHAnsi" w:hAnsiTheme="minorHAnsi"/>
          <w:color w:val="404040" w:themeColor="text1" w:themeTint="BF"/>
        </w:rPr>
        <w:t xml:space="preserve">PayPal Credit leverages the PayPal Express implementation. For PayPal </w:t>
      </w:r>
      <w:r w:rsidR="005837C1">
        <w:rPr>
          <w:rFonts w:asciiTheme="minorHAnsi" w:hAnsiTheme="minorHAnsi"/>
          <w:color w:val="404040" w:themeColor="text1" w:themeTint="BF"/>
        </w:rPr>
        <w:t>C</w:t>
      </w:r>
      <w:r w:rsidRPr="00A86B1F">
        <w:rPr>
          <w:rFonts w:asciiTheme="minorHAnsi" w:hAnsiTheme="minorHAnsi"/>
          <w:color w:val="404040" w:themeColor="text1" w:themeTint="BF"/>
        </w:rPr>
        <w:t xml:space="preserve">redit an additional flag </w:t>
      </w:r>
      <w:r w:rsidR="005837C1">
        <w:rPr>
          <w:rFonts w:asciiTheme="minorHAnsi" w:hAnsiTheme="minorHAnsi"/>
          <w:color w:val="404040" w:themeColor="text1" w:themeTint="BF"/>
        </w:rPr>
        <w:t>‘</w:t>
      </w:r>
      <w:proofErr w:type="spellStart"/>
      <w:r w:rsidRPr="00A86B1F">
        <w:rPr>
          <w:rFonts w:asciiTheme="minorHAnsi" w:hAnsiTheme="minorHAnsi"/>
          <w:color w:val="404040" w:themeColor="text1" w:themeTint="BF"/>
        </w:rPr>
        <w:t>paymentOptionID</w:t>
      </w:r>
      <w:proofErr w:type="spellEnd"/>
      <w:r w:rsidR="005837C1">
        <w:rPr>
          <w:rFonts w:asciiTheme="minorHAnsi" w:hAnsiTheme="minorHAnsi"/>
          <w:color w:val="404040" w:themeColor="text1" w:themeTint="BF"/>
        </w:rPr>
        <w:t>’,</w:t>
      </w:r>
      <w:r w:rsidRPr="00A86B1F">
        <w:rPr>
          <w:rFonts w:asciiTheme="minorHAnsi" w:hAnsiTheme="minorHAnsi"/>
          <w:color w:val="404040" w:themeColor="text1" w:themeTint="BF"/>
        </w:rPr>
        <w:t xml:space="preserve"> </w:t>
      </w:r>
      <w:r w:rsidR="005837C1">
        <w:rPr>
          <w:rFonts w:asciiTheme="minorHAnsi" w:hAnsiTheme="minorHAnsi"/>
          <w:color w:val="404040" w:themeColor="text1" w:themeTint="BF"/>
        </w:rPr>
        <w:t xml:space="preserve">set to true, is included in the </w:t>
      </w:r>
      <w:r w:rsidRPr="00A86B1F">
        <w:rPr>
          <w:rFonts w:asciiTheme="minorHAnsi" w:hAnsiTheme="minorHAnsi"/>
          <w:color w:val="404040" w:themeColor="text1" w:themeTint="BF"/>
        </w:rPr>
        <w:t>Sessions service request. Below are the service requests for PayPal Credit.</w:t>
      </w:r>
    </w:p>
    <w:p w14:paraId="66F63055" w14:textId="77777777" w:rsidR="00A86B1F" w:rsidRPr="00A86B1F" w:rsidRDefault="00A86B1F" w:rsidP="00A86B1F">
      <w:pPr>
        <w:rPr>
          <w:rFonts w:asciiTheme="minorHAnsi" w:hAnsiTheme="minorHAnsi"/>
          <w:color w:val="404040" w:themeColor="text1" w:themeTint="BF"/>
        </w:rPr>
      </w:pPr>
    </w:p>
    <w:p w14:paraId="0DA91C87" w14:textId="79D8EA60" w:rsidR="00A86B1F" w:rsidRPr="00A86B1F" w:rsidRDefault="00A86B1F" w:rsidP="00A86B1F">
      <w:pPr>
        <w:pStyle w:val="ListParagraph"/>
        <w:numPr>
          <w:ilvl w:val="0"/>
          <w:numId w:val="42"/>
        </w:numPr>
        <w:rPr>
          <w:rFonts w:asciiTheme="minorHAnsi" w:hAnsiTheme="minorHAnsi"/>
          <w:color w:val="404040" w:themeColor="text1" w:themeTint="BF"/>
        </w:rPr>
      </w:pPr>
      <w:r w:rsidRPr="00A86B1F">
        <w:rPr>
          <w:rFonts w:asciiTheme="minorHAnsi" w:hAnsiTheme="minorHAnsi"/>
          <w:b/>
          <w:color w:val="404040" w:themeColor="text1" w:themeTint="BF"/>
        </w:rPr>
        <w:t>Sessions Service</w:t>
      </w:r>
      <w:r w:rsidRPr="00A86B1F">
        <w:rPr>
          <w:rFonts w:asciiTheme="minorHAnsi" w:hAnsiTheme="minorHAnsi"/>
          <w:color w:val="404040" w:themeColor="text1" w:themeTint="BF"/>
        </w:rPr>
        <w:t xml:space="preserve"> with additional flag </w:t>
      </w:r>
      <w:r w:rsidR="005837C1">
        <w:rPr>
          <w:rFonts w:asciiTheme="minorHAnsi" w:hAnsiTheme="minorHAnsi"/>
          <w:color w:val="404040" w:themeColor="text1" w:themeTint="BF"/>
        </w:rPr>
        <w:t>‘</w:t>
      </w:r>
      <w:proofErr w:type="spellStart"/>
      <w:r w:rsidRPr="00A86B1F">
        <w:rPr>
          <w:rFonts w:asciiTheme="minorHAnsi" w:hAnsiTheme="minorHAnsi"/>
          <w:color w:val="404040" w:themeColor="text1" w:themeTint="BF"/>
        </w:rPr>
        <w:t>paymentOptionID</w:t>
      </w:r>
      <w:proofErr w:type="spellEnd"/>
      <w:r w:rsidR="005837C1">
        <w:rPr>
          <w:rFonts w:asciiTheme="minorHAnsi" w:hAnsiTheme="minorHAnsi"/>
          <w:color w:val="404040" w:themeColor="text1" w:themeTint="BF"/>
        </w:rPr>
        <w:t>’</w:t>
      </w:r>
    </w:p>
    <w:p w14:paraId="56C1341C" w14:textId="00C30365" w:rsidR="00A86B1F" w:rsidRDefault="00A86B1F" w:rsidP="00A86B1F">
      <w:pPr>
        <w:pStyle w:val="ListParagraph"/>
        <w:numPr>
          <w:ilvl w:val="0"/>
          <w:numId w:val="42"/>
        </w:numPr>
        <w:rPr>
          <w:rFonts w:asciiTheme="minorHAnsi" w:hAnsiTheme="minorHAnsi"/>
          <w:color w:val="404040" w:themeColor="text1" w:themeTint="BF"/>
        </w:rPr>
      </w:pPr>
      <w:r w:rsidRPr="00A86B1F">
        <w:rPr>
          <w:rFonts w:asciiTheme="minorHAnsi" w:hAnsiTheme="minorHAnsi"/>
          <w:color w:val="404040" w:themeColor="text1" w:themeTint="BF"/>
        </w:rPr>
        <w:t xml:space="preserve">After getting the payment Transaction ID and request ID from sessions response, </w:t>
      </w:r>
      <w:r w:rsidRPr="0049718D">
        <w:rPr>
          <w:rFonts w:asciiTheme="minorHAnsi" w:hAnsiTheme="minorHAnsi"/>
          <w:b/>
          <w:color w:val="404040" w:themeColor="text1" w:themeTint="BF"/>
        </w:rPr>
        <w:t>Check Status Service</w:t>
      </w:r>
      <w:r>
        <w:rPr>
          <w:rFonts w:asciiTheme="minorHAnsi" w:hAnsiTheme="minorHAnsi"/>
          <w:color w:val="404040" w:themeColor="text1" w:themeTint="BF"/>
        </w:rPr>
        <w:t xml:space="preserve">, </w:t>
      </w:r>
      <w:r w:rsidRPr="0049718D">
        <w:rPr>
          <w:rFonts w:asciiTheme="minorHAnsi" w:hAnsiTheme="minorHAnsi"/>
          <w:b/>
          <w:color w:val="404040" w:themeColor="text1" w:themeTint="BF"/>
        </w:rPr>
        <w:t>Order Service</w:t>
      </w:r>
      <w:r>
        <w:rPr>
          <w:rFonts w:asciiTheme="minorHAnsi" w:hAnsiTheme="minorHAnsi"/>
          <w:color w:val="404040" w:themeColor="text1" w:themeTint="BF"/>
        </w:rPr>
        <w:t xml:space="preserve"> &amp; </w:t>
      </w:r>
      <w:r w:rsidRPr="0049718D">
        <w:rPr>
          <w:rFonts w:asciiTheme="minorHAnsi" w:hAnsiTheme="minorHAnsi"/>
          <w:b/>
          <w:color w:val="404040" w:themeColor="text1" w:themeTint="BF"/>
        </w:rPr>
        <w:t>Sale Service</w:t>
      </w:r>
      <w:r>
        <w:rPr>
          <w:rFonts w:asciiTheme="minorHAnsi" w:hAnsiTheme="minorHAnsi"/>
          <w:color w:val="404040" w:themeColor="text1" w:themeTint="BF"/>
        </w:rPr>
        <w:t xml:space="preserve"> follow as explained above for </w:t>
      </w:r>
      <w:r w:rsidRPr="00A86B1F">
        <w:rPr>
          <w:rFonts w:asciiTheme="minorHAnsi" w:hAnsiTheme="minorHAnsi"/>
          <w:color w:val="404040" w:themeColor="text1" w:themeTint="BF"/>
        </w:rPr>
        <w:t>PayPal express</w:t>
      </w:r>
    </w:p>
    <w:p w14:paraId="5465E0CE" w14:textId="5794DF5C" w:rsidR="0049718D" w:rsidRDefault="0049718D" w:rsidP="0049718D">
      <w:pPr>
        <w:rPr>
          <w:rFonts w:asciiTheme="minorHAnsi" w:hAnsiTheme="minorHAnsi"/>
          <w:color w:val="404040" w:themeColor="text1" w:themeTint="BF"/>
        </w:rPr>
      </w:pPr>
    </w:p>
    <w:p w14:paraId="33052BE4" w14:textId="77777777" w:rsidR="0049718D" w:rsidRDefault="0049718D" w:rsidP="0049718D">
      <w:pPr>
        <w:rPr>
          <w:i/>
          <w:color w:val="404040" w:themeColor="text1" w:themeTint="BF"/>
          <w:sz w:val="36"/>
          <w:szCs w:val="36"/>
        </w:rPr>
      </w:pPr>
    </w:p>
    <w:p w14:paraId="6B13A39E" w14:textId="77777777" w:rsidR="0049718D" w:rsidRDefault="0049718D" w:rsidP="0049718D">
      <w:pPr>
        <w:rPr>
          <w:i/>
          <w:color w:val="404040" w:themeColor="text1" w:themeTint="BF"/>
          <w:sz w:val="36"/>
          <w:szCs w:val="36"/>
        </w:rPr>
      </w:pPr>
    </w:p>
    <w:p w14:paraId="784DA98C" w14:textId="6871A6AA" w:rsidR="0049718D" w:rsidRPr="00AE200A" w:rsidRDefault="0049718D" w:rsidP="0049718D">
      <w:pPr>
        <w:rPr>
          <w:rFonts w:asciiTheme="minorHAnsi" w:hAnsiTheme="minorHAnsi"/>
          <w:color w:val="404040" w:themeColor="text1" w:themeTint="BF"/>
        </w:rPr>
      </w:pPr>
      <w:r w:rsidRPr="00F379AB">
        <w:rPr>
          <w:i/>
          <w:color w:val="404040" w:themeColor="text1" w:themeTint="BF"/>
          <w:sz w:val="36"/>
          <w:szCs w:val="36"/>
        </w:rPr>
        <w:t>Implementation</w:t>
      </w:r>
    </w:p>
    <w:p w14:paraId="566E6109" w14:textId="325CB9F7" w:rsidR="0049718D" w:rsidRDefault="0049718D" w:rsidP="0049718D">
      <w:pPr>
        <w:rPr>
          <w:rFonts w:asciiTheme="minorHAnsi" w:hAnsiTheme="minorHAnsi"/>
          <w:color w:val="404040" w:themeColor="text1" w:themeTint="BF"/>
        </w:rPr>
      </w:pPr>
      <w:r w:rsidRPr="00DF130B">
        <w:rPr>
          <w:rFonts w:asciiTheme="minorHAnsi" w:hAnsiTheme="minorHAnsi"/>
          <w:color w:val="404040" w:themeColor="text1" w:themeTint="BF"/>
        </w:rPr>
        <w:t xml:space="preserve">To use </w:t>
      </w:r>
      <w:r>
        <w:rPr>
          <w:rFonts w:asciiTheme="minorHAnsi" w:hAnsiTheme="minorHAnsi"/>
          <w:color w:val="404040" w:themeColor="text1" w:themeTint="BF"/>
        </w:rPr>
        <w:t>PayPal Credit</w:t>
      </w:r>
      <w:r w:rsidRPr="00DF130B">
        <w:rPr>
          <w:rFonts w:asciiTheme="minorHAnsi" w:hAnsiTheme="minorHAnsi"/>
          <w:color w:val="404040" w:themeColor="text1" w:themeTint="BF"/>
        </w:rPr>
        <w:t>, ensure you have followed all steps in the "Cartridge Installation" guide 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Pr="00DF130B">
        <w:rPr>
          <w:rFonts w:asciiTheme="minorHAnsi" w:hAnsiTheme="minorHAnsi"/>
          <w:color w:val="404040" w:themeColor="text1" w:themeTint="BF"/>
        </w:rPr>
        <w:t xml:space="preserve"> Follow the steps below to configure the service in Business Manager</w:t>
      </w:r>
    </w:p>
    <w:p w14:paraId="638D75CD" w14:textId="77777777" w:rsidR="0049718D" w:rsidRDefault="0049718D" w:rsidP="0049718D">
      <w:pPr>
        <w:pStyle w:val="ListParagraph"/>
        <w:numPr>
          <w:ilvl w:val="0"/>
          <w:numId w:val="43"/>
        </w:numPr>
        <w:rPr>
          <w:rFonts w:asciiTheme="minorHAnsi" w:hAnsiTheme="minorHAnsi"/>
          <w:color w:val="404040" w:themeColor="text1" w:themeTint="BF"/>
        </w:rPr>
      </w:pPr>
      <w:r>
        <w:rPr>
          <w:rFonts w:asciiTheme="minorHAnsi" w:hAnsiTheme="minorHAnsi"/>
          <w:color w:val="404040" w:themeColor="text1" w:themeTint="BF"/>
        </w:rPr>
        <w:t xml:space="preserve"> </w:t>
      </w: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0549B912" w14:textId="265A8E0D" w:rsidR="0049718D" w:rsidRDefault="0049718D" w:rsidP="0049718D">
      <w:p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w:t>
      </w:r>
      <w:r>
        <w:rPr>
          <w:rFonts w:asciiTheme="minorHAnsi" w:hAnsiTheme="minorHAnsi"/>
          <w:color w:val="404040" w:themeColor="text1" w:themeTint="BF"/>
        </w:rPr>
        <w:t>‘PAYPAL_CREDIT’</w:t>
      </w:r>
      <w:r w:rsidRPr="00DF130B">
        <w:rPr>
          <w:rFonts w:asciiTheme="minorHAnsi" w:hAnsiTheme="minorHAnsi"/>
          <w:color w:val="404040" w:themeColor="text1" w:themeTint="BF"/>
        </w:rPr>
        <w:t xml:space="preserve"> payment method is enabled and configured to use the </w:t>
      </w:r>
      <w:r>
        <w:rPr>
          <w:rFonts w:asciiTheme="minorHAnsi" w:hAnsiTheme="minorHAnsi"/>
          <w:color w:val="404040" w:themeColor="text1" w:themeTint="BF"/>
        </w:rPr>
        <w:t>‘PAYPAL_CREDIT’</w:t>
      </w:r>
      <w:r w:rsidRPr="00DF130B">
        <w:rPr>
          <w:rFonts w:asciiTheme="minorHAnsi" w:hAnsiTheme="minorHAnsi"/>
          <w:color w:val="404040" w:themeColor="text1" w:themeTint="BF"/>
        </w:rPr>
        <w:t xml:space="preserve"> payment processor</w:t>
      </w:r>
    </w:p>
    <w:p w14:paraId="7B08415D" w14:textId="06C09948" w:rsidR="007D042D" w:rsidRDefault="007D042D" w:rsidP="0049718D">
      <w:pPr>
        <w:rPr>
          <w:rFonts w:asciiTheme="minorHAnsi" w:hAnsiTheme="minorHAnsi"/>
          <w:color w:val="404040" w:themeColor="text1" w:themeTint="BF"/>
        </w:rPr>
      </w:pPr>
    </w:p>
    <w:p w14:paraId="11FBBE76" w14:textId="77777777" w:rsidR="007D042D" w:rsidRDefault="007D042D" w:rsidP="007D042D">
      <w:pPr>
        <w:rPr>
          <w:i/>
          <w:color w:val="404040" w:themeColor="text1" w:themeTint="BF"/>
          <w:sz w:val="32"/>
          <w:szCs w:val="32"/>
        </w:rPr>
      </w:pPr>
      <w:r w:rsidRPr="00C75D78">
        <w:rPr>
          <w:i/>
          <w:color w:val="404040" w:themeColor="text1" w:themeTint="BF"/>
          <w:sz w:val="32"/>
          <w:szCs w:val="32"/>
        </w:rPr>
        <w:t>Configuration</w:t>
      </w:r>
    </w:p>
    <w:p w14:paraId="01C66FB1" w14:textId="77777777" w:rsidR="007D042D" w:rsidRPr="0076501C" w:rsidRDefault="007D042D" w:rsidP="007D042D">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7D042D" w:rsidRPr="0076501C" w14:paraId="4450D031" w14:textId="77777777" w:rsidTr="007D042D">
        <w:tc>
          <w:tcPr>
            <w:tcW w:w="4765" w:type="dxa"/>
          </w:tcPr>
          <w:p w14:paraId="34B77CF8" w14:textId="77777777" w:rsidR="007D042D" w:rsidRPr="0076501C" w:rsidRDefault="007D042D"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7E41FB40" w14:textId="77777777" w:rsidR="007D042D" w:rsidRPr="0076501C" w:rsidRDefault="007D042D" w:rsidP="008130D5">
            <w:pPr>
              <w:rPr>
                <w:b/>
                <w:color w:val="404040" w:themeColor="text1" w:themeTint="BF"/>
                <w:sz w:val="20"/>
                <w:szCs w:val="20"/>
              </w:rPr>
            </w:pPr>
            <w:r w:rsidRPr="0076501C">
              <w:rPr>
                <w:b/>
                <w:color w:val="404040" w:themeColor="text1" w:themeTint="BF"/>
                <w:sz w:val="20"/>
                <w:szCs w:val="20"/>
              </w:rPr>
              <w:t>Usage</w:t>
            </w:r>
          </w:p>
        </w:tc>
      </w:tr>
      <w:tr w:rsidR="007D042D" w:rsidRPr="00DF130B" w14:paraId="636EE01D" w14:textId="77777777" w:rsidTr="007D042D">
        <w:tc>
          <w:tcPr>
            <w:tcW w:w="4765" w:type="dxa"/>
          </w:tcPr>
          <w:p w14:paraId="6B4FD113" w14:textId="0D330B36" w:rsidR="007D042D" w:rsidRPr="00DF130B" w:rsidRDefault="007D042D"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7014A79B" w14:textId="49E44187" w:rsidR="007D042D" w:rsidRPr="00DF130B" w:rsidRDefault="007D042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The type of authorization to follow for PayPal orders. Select STANDARD for Authorize &amp; Capture or select CUSTOM for just Authorize</w:t>
            </w:r>
          </w:p>
        </w:tc>
      </w:tr>
    </w:tbl>
    <w:p w14:paraId="25C50273" w14:textId="6630FED7" w:rsidR="007D042D" w:rsidRDefault="007D042D" w:rsidP="0049718D">
      <w:pPr>
        <w:rPr>
          <w:rFonts w:asciiTheme="minorHAnsi" w:hAnsiTheme="minorHAnsi"/>
          <w:color w:val="404040" w:themeColor="text1" w:themeTint="BF"/>
        </w:rPr>
      </w:pPr>
    </w:p>
    <w:p w14:paraId="44A4783B" w14:textId="68536B43" w:rsidR="007D042D" w:rsidRDefault="007D042D" w:rsidP="004A72AA">
      <w:pPr>
        <w:rPr>
          <w:rFonts w:cstheme="majorHAnsi"/>
          <w:color w:val="2F5496" w:themeColor="accent1" w:themeShade="BF"/>
        </w:rPr>
      </w:pPr>
    </w:p>
    <w:p w14:paraId="1EFC004E" w14:textId="2E210F33" w:rsidR="007D042D" w:rsidRDefault="007D042D" w:rsidP="007D042D">
      <w:pPr>
        <w:pStyle w:val="Heading2"/>
        <w:numPr>
          <w:ilvl w:val="1"/>
          <w:numId w:val="30"/>
        </w:numPr>
      </w:pPr>
      <w:bookmarkStart w:id="20" w:name="_Toc87528"/>
      <w:r w:rsidRPr="007D042D">
        <w:t>PayPal Billing Agreement</w:t>
      </w:r>
      <w:bookmarkEnd w:id="20"/>
    </w:p>
    <w:p w14:paraId="4550E202" w14:textId="03DFEB3E" w:rsidR="007D042D" w:rsidRDefault="007D042D" w:rsidP="007D042D"/>
    <w:p w14:paraId="40506923" w14:textId="55259429" w:rsidR="00114150" w:rsidRDefault="00114150" w:rsidP="007D042D">
      <w:pPr>
        <w:rPr>
          <w:i/>
          <w:color w:val="404040" w:themeColor="text1" w:themeTint="BF"/>
          <w:sz w:val="36"/>
          <w:szCs w:val="36"/>
        </w:rPr>
      </w:pPr>
      <w:r w:rsidRPr="008279A6">
        <w:rPr>
          <w:i/>
          <w:color w:val="404040" w:themeColor="text1" w:themeTint="BF"/>
          <w:sz w:val="36"/>
          <w:szCs w:val="36"/>
        </w:rPr>
        <w:t>Integration Overview</w:t>
      </w:r>
    </w:p>
    <w:p w14:paraId="1DB1CD73" w14:textId="77777777" w:rsidR="00114150" w:rsidRDefault="00114150" w:rsidP="007D042D"/>
    <w:p w14:paraId="21B128DF" w14:textId="77777777" w:rsidR="007D042D" w:rsidRPr="007D042D" w:rsidRDefault="007D042D" w:rsidP="007D042D">
      <w:pPr>
        <w:rPr>
          <w:rFonts w:asciiTheme="minorHAnsi" w:hAnsiTheme="minorHAnsi"/>
          <w:color w:val="404040" w:themeColor="text1" w:themeTint="BF"/>
        </w:rPr>
      </w:pPr>
      <w:r w:rsidRPr="007D042D">
        <w:rPr>
          <w:rFonts w:asciiTheme="minorHAnsi" w:hAnsiTheme="minorHAnsi"/>
          <w:color w:val="404040" w:themeColor="text1" w:themeTint="BF"/>
        </w:rPr>
        <w:t xml:space="preserve">A PayPal Express Checkout billing agreement enables you to use Billing agreement ID for billing without requiring customer to specifically authorize each payment. Once the agreement created for customer, customer’s Billing agreement ID would be used to Authorize the order. PayPal Billing agreement is applicable only for logged user, when customer checks Billing agreement checkbox from Billing page additional flag </w:t>
      </w:r>
      <w:proofErr w:type="spellStart"/>
      <w:r w:rsidRPr="007D042D">
        <w:rPr>
          <w:rFonts w:asciiTheme="minorHAnsi" w:hAnsiTheme="minorHAnsi"/>
          <w:color w:val="404040" w:themeColor="text1" w:themeTint="BF"/>
        </w:rPr>
        <w:t>billingAgreementIndicator</w:t>
      </w:r>
      <w:proofErr w:type="spellEnd"/>
      <w:r w:rsidRPr="007D042D">
        <w:rPr>
          <w:rFonts w:asciiTheme="minorHAnsi" w:hAnsiTheme="minorHAnsi"/>
          <w:color w:val="404040" w:themeColor="text1" w:themeTint="BF"/>
        </w:rPr>
        <w:t xml:space="preserve"> need to include in Session service request. Request ID returned in session service will be used in PayPal Billing agreement service, Billing Agreement ID would be saved in customer profile, this billing agreement ID would be used in further transaction. </w:t>
      </w:r>
      <w:proofErr w:type="spellStart"/>
      <w:r w:rsidRPr="007D042D">
        <w:rPr>
          <w:rFonts w:asciiTheme="minorHAnsi" w:hAnsiTheme="minorHAnsi"/>
          <w:color w:val="404040" w:themeColor="text1" w:themeTint="BF"/>
        </w:rPr>
        <w:t>Cybersource</w:t>
      </w:r>
      <w:proofErr w:type="spellEnd"/>
      <w:r w:rsidRPr="007D042D">
        <w:rPr>
          <w:rFonts w:asciiTheme="minorHAnsi" w:hAnsiTheme="minorHAnsi"/>
          <w:color w:val="404040" w:themeColor="text1" w:themeTint="BF"/>
        </w:rPr>
        <w:t xml:space="preserve"> Cartridge allows merchants to enable/disable billing agreement from BM site preferences.  Below are the service requests for Billing Agreement </w:t>
      </w:r>
    </w:p>
    <w:p w14:paraId="2479B7CC" w14:textId="77777777" w:rsidR="007D042D" w:rsidRPr="007D042D" w:rsidRDefault="007D042D" w:rsidP="007D042D">
      <w:pPr>
        <w:rPr>
          <w:rFonts w:asciiTheme="minorHAnsi" w:hAnsiTheme="minorHAnsi"/>
          <w:color w:val="404040" w:themeColor="text1" w:themeTint="BF"/>
        </w:rPr>
      </w:pPr>
    </w:p>
    <w:p w14:paraId="6C8CDD35"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Sessions Service</w:t>
      </w:r>
      <w:r w:rsidRPr="00114150">
        <w:rPr>
          <w:rFonts w:asciiTheme="minorHAnsi" w:hAnsiTheme="minorHAnsi"/>
          <w:color w:val="404040" w:themeColor="text1" w:themeTint="BF"/>
        </w:rPr>
        <w:t xml:space="preserve"> – Creates Billing agreement with PayPal to setup an order</w:t>
      </w:r>
    </w:p>
    <w:p w14:paraId="730F1AC2"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Billing Agreement Service</w:t>
      </w:r>
      <w:r w:rsidRPr="00114150">
        <w:rPr>
          <w:rFonts w:asciiTheme="minorHAnsi" w:hAnsiTheme="minorHAnsi"/>
          <w:color w:val="404040" w:themeColor="text1" w:themeTint="BF"/>
        </w:rPr>
        <w:t>- if customer profile does not contain Billing Agreement ID, this service would create the Billing agreement and saves the Billing agreement ID in customer profile. It requires the request ID value returned in sessions response</w:t>
      </w:r>
    </w:p>
    <w:p w14:paraId="258282E2"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Check Status Service</w:t>
      </w:r>
      <w:r w:rsidRPr="00114150">
        <w:rPr>
          <w:rFonts w:asciiTheme="minorHAnsi" w:hAnsiTheme="minorHAnsi"/>
          <w:color w:val="404040" w:themeColor="text1" w:themeTint="BF"/>
        </w:rPr>
        <w:t xml:space="preserve">- If customer profile contains billing agreement </w:t>
      </w:r>
      <w:proofErr w:type="gramStart"/>
      <w:r w:rsidRPr="00114150">
        <w:rPr>
          <w:rFonts w:asciiTheme="minorHAnsi" w:hAnsiTheme="minorHAnsi"/>
          <w:color w:val="404040" w:themeColor="text1" w:themeTint="BF"/>
        </w:rPr>
        <w:t>ID ,</w:t>
      </w:r>
      <w:proofErr w:type="gramEnd"/>
      <w:r w:rsidRPr="00114150">
        <w:rPr>
          <w:rFonts w:asciiTheme="minorHAnsi" w:hAnsiTheme="minorHAnsi"/>
          <w:color w:val="404040" w:themeColor="text1" w:themeTint="BF"/>
        </w:rPr>
        <w:t xml:space="preserve"> sessions service would    be skipped , billing agreement ID would be used in Check Status service</w:t>
      </w:r>
    </w:p>
    <w:p w14:paraId="2153AA18" w14:textId="6F8E98C9" w:rsidR="007D042D"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Sale Service</w:t>
      </w:r>
      <w:r w:rsidRPr="00114150">
        <w:rPr>
          <w:rFonts w:asciiTheme="minorHAnsi" w:hAnsiTheme="minorHAnsi"/>
          <w:color w:val="404040" w:themeColor="text1" w:themeTint="BF"/>
        </w:rPr>
        <w:t xml:space="preserve"> – Requires billing agreement ID returned in billing agreement service response. This service obtains authorization, and captures the authorized amount</w:t>
      </w:r>
    </w:p>
    <w:p w14:paraId="4C885A85" w14:textId="22D21FE3" w:rsidR="00D2674D" w:rsidRDefault="00D2674D" w:rsidP="00D2674D">
      <w:pPr>
        <w:rPr>
          <w:rFonts w:asciiTheme="minorHAnsi" w:hAnsiTheme="minorHAnsi"/>
          <w:color w:val="404040" w:themeColor="text1" w:themeTint="BF"/>
        </w:rPr>
      </w:pPr>
    </w:p>
    <w:p w14:paraId="721E141D" w14:textId="3CDC7C82" w:rsidR="00D2674D" w:rsidRDefault="00D2674D" w:rsidP="00D2674D">
      <w:pPr>
        <w:rPr>
          <w:i/>
          <w:color w:val="404040" w:themeColor="text1" w:themeTint="BF"/>
          <w:sz w:val="36"/>
          <w:szCs w:val="36"/>
        </w:rPr>
      </w:pPr>
      <w:r w:rsidRPr="00F379AB">
        <w:rPr>
          <w:i/>
          <w:color w:val="404040" w:themeColor="text1" w:themeTint="BF"/>
          <w:sz w:val="36"/>
          <w:szCs w:val="36"/>
        </w:rPr>
        <w:t>Implementation</w:t>
      </w:r>
    </w:p>
    <w:p w14:paraId="71A16E2D" w14:textId="331AF08C" w:rsidR="00D2674D" w:rsidRDefault="00D2674D" w:rsidP="00D2674D">
      <w:pPr>
        <w:rPr>
          <w:rFonts w:asciiTheme="minorHAnsi" w:hAnsiTheme="minorHAnsi"/>
          <w:color w:val="404040" w:themeColor="text1" w:themeTint="BF"/>
        </w:rPr>
      </w:pPr>
    </w:p>
    <w:p w14:paraId="4FCEFF56" w14:textId="3A2314D9" w:rsidR="00D2674D" w:rsidRDefault="00D2674D" w:rsidP="00D2674D">
      <w:pPr>
        <w:rPr>
          <w:rFonts w:asciiTheme="minorHAnsi" w:hAnsiTheme="minorHAnsi"/>
          <w:color w:val="404040" w:themeColor="text1" w:themeTint="BF"/>
        </w:rPr>
      </w:pPr>
      <w:r w:rsidRPr="00DF130B">
        <w:rPr>
          <w:rFonts w:asciiTheme="minorHAnsi" w:hAnsiTheme="minorHAnsi"/>
          <w:color w:val="404040" w:themeColor="text1" w:themeTint="BF"/>
        </w:rPr>
        <w:lastRenderedPageBreak/>
        <w:t xml:space="preserve">To use </w:t>
      </w:r>
      <w:r>
        <w:rPr>
          <w:rFonts w:asciiTheme="minorHAnsi" w:hAnsiTheme="minorHAnsi"/>
          <w:color w:val="404040" w:themeColor="text1" w:themeTint="BF"/>
        </w:rPr>
        <w:t>PayPal Billing Agreement</w:t>
      </w:r>
      <w:r w:rsidRPr="00DF130B">
        <w:rPr>
          <w:rFonts w:asciiTheme="minorHAnsi" w:hAnsiTheme="minorHAnsi"/>
          <w:color w:val="404040" w:themeColor="text1" w:themeTint="BF"/>
        </w:rPr>
        <w:t xml:space="preserve">, ensure you have followed all steps in the "Cartridge Installation" guide </w:t>
      </w:r>
      <w:bookmarkStart w:id="21" w:name="_GoBack"/>
      <w:bookmarkEnd w:id="21"/>
      <w:r w:rsidRPr="00DF130B">
        <w:rPr>
          <w:rFonts w:asciiTheme="minorHAnsi" w:hAnsiTheme="minorHAnsi"/>
          <w:color w:val="404040" w:themeColor="text1" w:themeTint="BF"/>
        </w:rPr>
        <w:t>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Pr="00DF130B">
        <w:rPr>
          <w:rFonts w:asciiTheme="minorHAnsi" w:hAnsiTheme="minorHAnsi"/>
          <w:color w:val="404040" w:themeColor="text1" w:themeTint="BF"/>
        </w:rPr>
        <w:t xml:space="preserve"> </w:t>
      </w:r>
      <w:r>
        <w:rPr>
          <w:rFonts w:asciiTheme="minorHAnsi" w:hAnsiTheme="minorHAnsi"/>
          <w:color w:val="404040" w:themeColor="text1" w:themeTint="BF"/>
        </w:rPr>
        <w:t>The necessary configurations are already covered in PayPal Express implementation section.</w:t>
      </w:r>
    </w:p>
    <w:p w14:paraId="6EE39AF3" w14:textId="30541C93" w:rsidR="00D2674D" w:rsidRDefault="00D2674D" w:rsidP="00D2674D">
      <w:pPr>
        <w:rPr>
          <w:rFonts w:asciiTheme="minorHAnsi" w:hAnsiTheme="minorHAnsi"/>
          <w:color w:val="404040" w:themeColor="text1" w:themeTint="BF"/>
        </w:rPr>
      </w:pPr>
    </w:p>
    <w:p w14:paraId="0FAD79ED" w14:textId="77777777" w:rsidR="00D2674D" w:rsidRDefault="00D2674D" w:rsidP="00D2674D">
      <w:pPr>
        <w:rPr>
          <w:i/>
          <w:color w:val="404040" w:themeColor="text1" w:themeTint="BF"/>
          <w:sz w:val="32"/>
          <w:szCs w:val="32"/>
        </w:rPr>
      </w:pPr>
      <w:r w:rsidRPr="00C75D78">
        <w:rPr>
          <w:i/>
          <w:color w:val="404040" w:themeColor="text1" w:themeTint="BF"/>
          <w:sz w:val="32"/>
          <w:szCs w:val="32"/>
        </w:rPr>
        <w:t>Configuration</w:t>
      </w:r>
    </w:p>
    <w:p w14:paraId="0D2B3F9C" w14:textId="77777777" w:rsidR="00D2674D" w:rsidRPr="0076501C" w:rsidRDefault="00D2674D" w:rsidP="00D2674D">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D2674D" w:rsidRPr="0076501C" w14:paraId="39B885FA" w14:textId="77777777" w:rsidTr="008130D5">
        <w:tc>
          <w:tcPr>
            <w:tcW w:w="4765" w:type="dxa"/>
          </w:tcPr>
          <w:p w14:paraId="4F33F43A" w14:textId="77777777" w:rsidR="00D2674D" w:rsidRPr="0076501C" w:rsidRDefault="00D2674D"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172D2386" w14:textId="77777777" w:rsidR="00D2674D" w:rsidRPr="0076501C" w:rsidRDefault="00D2674D" w:rsidP="008130D5">
            <w:pPr>
              <w:rPr>
                <w:b/>
                <w:color w:val="404040" w:themeColor="text1" w:themeTint="BF"/>
                <w:sz w:val="20"/>
                <w:szCs w:val="20"/>
              </w:rPr>
            </w:pPr>
            <w:r w:rsidRPr="0076501C">
              <w:rPr>
                <w:b/>
                <w:color w:val="404040" w:themeColor="text1" w:themeTint="BF"/>
                <w:sz w:val="20"/>
                <w:szCs w:val="20"/>
              </w:rPr>
              <w:t>Usage</w:t>
            </w:r>
          </w:p>
        </w:tc>
      </w:tr>
      <w:tr w:rsidR="00D2674D" w:rsidRPr="00DF130B" w14:paraId="743779D5" w14:textId="77777777" w:rsidTr="008130D5">
        <w:tc>
          <w:tcPr>
            <w:tcW w:w="4765" w:type="dxa"/>
          </w:tcPr>
          <w:p w14:paraId="76F8876E" w14:textId="6D888916" w:rsidR="00D2674D" w:rsidRPr="00DF130B" w:rsidRDefault="00D2674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Billing Agreement</w:t>
            </w:r>
          </w:p>
        </w:tc>
        <w:tc>
          <w:tcPr>
            <w:tcW w:w="6025" w:type="dxa"/>
          </w:tcPr>
          <w:p w14:paraId="37708F55" w14:textId="341F7F39" w:rsidR="00D2674D" w:rsidRPr="00DF130B" w:rsidRDefault="00D2674D" w:rsidP="008130D5">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w:t>
            </w:r>
            <w:r>
              <w:rPr>
                <w:rFonts w:asciiTheme="minorHAnsi" w:hAnsiTheme="minorHAnsi"/>
                <w:color w:val="404040" w:themeColor="text1" w:themeTint="BF"/>
                <w:sz w:val="20"/>
                <w:szCs w:val="20"/>
              </w:rPr>
              <w:t xml:space="preserve"> PayPal Billing Agreement</w:t>
            </w:r>
            <w:r w:rsidRPr="00DF130B">
              <w:rPr>
                <w:rFonts w:asciiTheme="minorHAnsi" w:hAnsiTheme="minorHAnsi"/>
                <w:color w:val="404040" w:themeColor="text1" w:themeTint="BF"/>
                <w:sz w:val="20"/>
                <w:szCs w:val="20"/>
              </w:rPr>
              <w:t>.</w:t>
            </w:r>
          </w:p>
        </w:tc>
      </w:tr>
      <w:tr w:rsidR="00D2674D" w:rsidRPr="00DF130B" w14:paraId="665600F2" w14:textId="77777777" w:rsidTr="008130D5">
        <w:tc>
          <w:tcPr>
            <w:tcW w:w="4765" w:type="dxa"/>
          </w:tcPr>
          <w:p w14:paraId="0F49C4F0" w14:textId="77777777" w:rsidR="00D2674D" w:rsidRPr="00DF130B" w:rsidRDefault="00D2674D"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1C14D5AD" w14:textId="77777777" w:rsidR="00D2674D" w:rsidRPr="00DF130B" w:rsidRDefault="00D2674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The type of authorization to follow for PayPal orders. Select STANDARD for Authorize &amp; Capture or select CUSTOM for just Authorize</w:t>
            </w:r>
          </w:p>
        </w:tc>
      </w:tr>
    </w:tbl>
    <w:p w14:paraId="25D8F7F7" w14:textId="77777777" w:rsidR="00D2674D" w:rsidRDefault="00D2674D" w:rsidP="00D2674D">
      <w:pPr>
        <w:rPr>
          <w:rFonts w:asciiTheme="minorHAnsi" w:hAnsiTheme="minorHAnsi"/>
          <w:color w:val="404040" w:themeColor="text1" w:themeTint="BF"/>
        </w:rPr>
      </w:pPr>
    </w:p>
    <w:p w14:paraId="51A7A742" w14:textId="77777777" w:rsidR="00D2674D" w:rsidRDefault="00D2674D" w:rsidP="00D2674D">
      <w:pPr>
        <w:rPr>
          <w:rFonts w:asciiTheme="minorHAnsi" w:hAnsiTheme="minorHAnsi"/>
          <w:color w:val="404040" w:themeColor="text1" w:themeTint="BF"/>
        </w:rPr>
      </w:pPr>
    </w:p>
    <w:p w14:paraId="2B8B005B" w14:textId="77777777" w:rsidR="00D2674D" w:rsidRPr="00D2674D" w:rsidRDefault="00D2674D" w:rsidP="00D2674D">
      <w:pPr>
        <w:rPr>
          <w:rFonts w:asciiTheme="minorHAnsi" w:hAnsiTheme="minorHAnsi"/>
          <w:color w:val="404040" w:themeColor="text1" w:themeTint="BF"/>
        </w:rPr>
      </w:pPr>
    </w:p>
    <w:p w14:paraId="08CC398E" w14:textId="09238B2F" w:rsidR="00DC4AC4" w:rsidRPr="007D042D" w:rsidRDefault="008E7F30" w:rsidP="007D042D">
      <w:pPr>
        <w:pStyle w:val="Heading1"/>
        <w:numPr>
          <w:ilvl w:val="0"/>
          <w:numId w:val="30"/>
        </w:numPr>
      </w:pPr>
      <w:bookmarkStart w:id="22" w:name="_Toc87529"/>
      <w:r w:rsidRPr="007D042D">
        <w:t>Payer Authentication</w:t>
      </w:r>
      <w:bookmarkEnd w:id="22"/>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w:t>
      </w:r>
      <w:proofErr w:type="spellStart"/>
      <w:r w:rsidRPr="000909B0">
        <w:rPr>
          <w:rFonts w:asciiTheme="minorHAnsi" w:hAnsiTheme="minorHAnsi"/>
          <w:color w:val="404040" w:themeColor="text1" w:themeTint="BF"/>
        </w:rPr>
        <w:t>VisaSM</w:t>
      </w:r>
      <w:proofErr w:type="spellEnd"/>
      <w:r w:rsidRPr="000909B0">
        <w:rPr>
          <w:rFonts w:asciiTheme="minorHAnsi" w:hAnsiTheme="minorHAnsi"/>
          <w:color w:val="404040" w:themeColor="text1" w:themeTint="BF"/>
        </w:rPr>
        <w:t xml:space="preserve">, MasterCard® and Maestro® </w:t>
      </w:r>
      <w:proofErr w:type="spellStart"/>
      <w:r w:rsidRPr="000909B0">
        <w:rPr>
          <w:rFonts w:asciiTheme="minorHAnsi" w:hAnsiTheme="minorHAnsi"/>
          <w:color w:val="404040" w:themeColor="text1" w:themeTint="BF"/>
        </w:rPr>
        <w:t>SecureCode</w:t>
      </w:r>
      <w:proofErr w:type="spellEnd"/>
      <w:r w:rsidRPr="000909B0">
        <w:rPr>
          <w:rFonts w:asciiTheme="minorHAnsi" w:hAnsiTheme="minorHAnsi"/>
          <w:color w:val="404040" w:themeColor="text1" w:themeTint="BF"/>
        </w:rPr>
        <w:t xml:space="preserve">™ (UK Domestic and international), American Express </w:t>
      </w:r>
      <w:proofErr w:type="spellStart"/>
      <w:r w:rsidRPr="000909B0">
        <w:rPr>
          <w:rFonts w:asciiTheme="minorHAnsi" w:hAnsiTheme="minorHAnsi"/>
          <w:color w:val="404040" w:themeColor="text1" w:themeTint="BF"/>
        </w:rPr>
        <w:t>SafeKeySM</w:t>
      </w:r>
      <w:proofErr w:type="spellEnd"/>
      <w:r w:rsidRPr="000909B0">
        <w:rPr>
          <w:rFonts w:asciiTheme="minorHAnsi" w:hAnsiTheme="minorHAnsi"/>
          <w:color w:val="404040" w:themeColor="text1" w:themeTint="BF"/>
        </w:rPr>
        <w:t xml:space="preserve">,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 xml:space="preserve">required Credit card types are configured on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to understand if the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are set for your account.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29E0061A"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1256E678" w14:textId="258F9C02" w:rsidR="00765896" w:rsidRPr="008F2858" w:rsidRDefault="00765896" w:rsidP="004A30EB">
      <w:pPr>
        <w:pStyle w:val="ListParagraph"/>
        <w:numPr>
          <w:ilvl w:val="0"/>
          <w:numId w:val="29"/>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2C6F4249" w:rsidR="00765896" w:rsidRDefault="001B335D" w:rsidP="007D042D">
      <w:pPr>
        <w:pStyle w:val="Heading1"/>
        <w:numPr>
          <w:ilvl w:val="0"/>
          <w:numId w:val="30"/>
        </w:numPr>
      </w:pPr>
      <w:bookmarkStart w:id="23" w:name="_Toc87530"/>
      <w:r w:rsidRPr="00B22CA5">
        <w:lastRenderedPageBreak/>
        <w:t>Secure Acceptance</w:t>
      </w:r>
      <w:r w:rsidR="00282689" w:rsidRPr="00B22CA5">
        <w:t xml:space="preserve"> Hosted Checkout </w:t>
      </w:r>
      <w:r w:rsidR="00B22CA5">
        <w:t>–</w:t>
      </w:r>
      <w:r w:rsidR="00765896" w:rsidRPr="00B22CA5">
        <w:t xml:space="preserve"> </w:t>
      </w:r>
      <w:proofErr w:type="spellStart"/>
      <w:r w:rsidR="00765896" w:rsidRPr="00B22CA5">
        <w:t>iFrame</w:t>
      </w:r>
      <w:bookmarkEnd w:id="23"/>
      <w:proofErr w:type="spellEnd"/>
    </w:p>
    <w:p w14:paraId="3F3C6705" w14:textId="77777777" w:rsidR="00B22CA5" w:rsidRPr="00B22CA5" w:rsidRDefault="00B22CA5" w:rsidP="00B22CA5"/>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 xml:space="preserve">Secure Acceptance </w:t>
      </w:r>
      <w:proofErr w:type="spellStart"/>
      <w:r w:rsidRPr="008279A6">
        <w:rPr>
          <w:rFonts w:asciiTheme="minorHAnsi" w:hAnsiTheme="minorHAnsi"/>
          <w:i/>
          <w:color w:val="404040" w:themeColor="text1" w:themeTint="BF"/>
        </w:rPr>
        <w:t>iFrame</w:t>
      </w:r>
      <w:proofErr w:type="spellEnd"/>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proofErr w:type="spellStart"/>
      <w:r>
        <w:rPr>
          <w:rFonts w:asciiTheme="minorHAnsi" w:hAnsiTheme="minorHAnsi"/>
          <w:color w:val="404040" w:themeColor="text1" w:themeTint="BF"/>
        </w:rPr>
        <w:t>iFrame</w:t>
      </w:r>
      <w:proofErr w:type="spellEnd"/>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724226B3" w14:textId="77777777" w:rsidR="00765896" w:rsidRPr="00A808C7"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4A30EB">
      <w:pPr>
        <w:pStyle w:val="ListParagraph"/>
        <w:numPr>
          <w:ilvl w:val="0"/>
          <w:numId w:val="2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4A30EB">
      <w:pPr>
        <w:pStyle w:val="ListParagraph"/>
        <w:numPr>
          <w:ilvl w:val="0"/>
          <w:numId w:val="21"/>
        </w:numPr>
        <w:rPr>
          <w:rFonts w:asciiTheme="minorHAnsi" w:hAnsiTheme="minorHAnsi"/>
          <w:color w:val="404040" w:themeColor="text1" w:themeTint="BF"/>
        </w:rPr>
      </w:pPr>
      <w:r w:rsidRPr="00692350">
        <w:rPr>
          <w:rFonts w:asciiTheme="minorHAnsi" w:hAnsiTheme="minorHAnsi"/>
          <w:color w:val="404040" w:themeColor="text1" w:themeTint="BF"/>
        </w:rPr>
        <w:t>Set the ‘</w:t>
      </w:r>
      <w:proofErr w:type="spellStart"/>
      <w:r w:rsidRPr="00692350">
        <w:rPr>
          <w:rFonts w:asciiTheme="minorHAnsi" w:hAnsiTheme="minorHAnsi"/>
          <w:color w:val="404040" w:themeColor="text1" w:themeTint="BF"/>
          <w:sz w:val="20"/>
          <w:szCs w:val="20"/>
        </w:rPr>
        <w:t>CsSAType</w:t>
      </w:r>
      <w:proofErr w:type="spellEnd"/>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Secure Acceptance Iframe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Secure Acceptance Iframe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Secure Acceptance Iframe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CyberSource secure acceptance Iframe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lastRenderedPageBreak/>
              <w:t>CsSAOverrideBillingAddress</w:t>
            </w:r>
            <w:proofErr w:type="spellEnd"/>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5148B6B6" w14:textId="1AB8EAE5"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3F368077" w14:textId="77777777" w:rsidR="00765896" w:rsidRDefault="00765896" w:rsidP="004A30EB">
      <w:pPr>
        <w:pStyle w:val="ListParagraph"/>
        <w:numPr>
          <w:ilvl w:val="0"/>
          <w:numId w:val="2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4A30EB">
      <w:pPr>
        <w:pStyle w:val="ListParagraph"/>
        <w:numPr>
          <w:ilvl w:val="0"/>
          <w:numId w:val="17"/>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lastRenderedPageBreak/>
              <w:t>SA_Redirect_AccessKey</w:t>
            </w:r>
            <w:proofErr w:type="spellEnd"/>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13A7A710" w14:textId="7E9717B5" w:rsidR="00B22CA5" w:rsidRDefault="00B22CA5" w:rsidP="00E706E3">
      <w:pPr>
        <w:jc w:val="center"/>
        <w:rPr>
          <w:color w:val="2F5496" w:themeColor="accent1" w:themeShade="BF"/>
          <w:sz w:val="36"/>
          <w:szCs w:val="36"/>
        </w:rPr>
      </w:pPr>
    </w:p>
    <w:p w14:paraId="05756E99" w14:textId="77777777" w:rsidR="00B22CA5" w:rsidRDefault="00B22CA5">
      <w:pPr>
        <w:rPr>
          <w:color w:val="2F5496" w:themeColor="accent1" w:themeShade="BF"/>
          <w:sz w:val="36"/>
          <w:szCs w:val="36"/>
        </w:rPr>
      </w:pPr>
      <w:r>
        <w:rPr>
          <w:color w:val="2F5496" w:themeColor="accent1" w:themeShade="BF"/>
          <w:sz w:val="36"/>
          <w:szCs w:val="36"/>
        </w:rPr>
        <w:br w:type="page"/>
      </w:r>
    </w:p>
    <w:p w14:paraId="17890525" w14:textId="77777777" w:rsidR="00282689" w:rsidRDefault="00282689" w:rsidP="00E706E3">
      <w:pPr>
        <w:jc w:val="center"/>
        <w:rPr>
          <w:color w:val="2F5496" w:themeColor="accent1" w:themeShade="BF"/>
          <w:sz w:val="36"/>
          <w:szCs w:val="36"/>
        </w:rPr>
      </w:pPr>
    </w:p>
    <w:p w14:paraId="5AD11E6E" w14:textId="1DA9BC40" w:rsidR="00765896" w:rsidRPr="00B22CA5" w:rsidRDefault="00765896" w:rsidP="007D042D">
      <w:pPr>
        <w:pStyle w:val="Heading1"/>
        <w:numPr>
          <w:ilvl w:val="0"/>
          <w:numId w:val="30"/>
        </w:numPr>
      </w:pPr>
      <w:bookmarkStart w:id="24" w:name="_Toc87531"/>
      <w:r w:rsidRPr="00B22CA5">
        <w:t>S</w:t>
      </w:r>
      <w:r w:rsidR="00E706E3" w:rsidRPr="00B22CA5">
        <w:t>ecure</w:t>
      </w:r>
      <w:r w:rsidR="00264749" w:rsidRPr="00B22CA5">
        <w:t xml:space="preserve"> </w:t>
      </w:r>
      <w:r w:rsidRPr="00B22CA5">
        <w:t>A</w:t>
      </w:r>
      <w:r w:rsidR="00E706E3" w:rsidRPr="00B22CA5">
        <w:t>cceptance</w:t>
      </w:r>
      <w:r w:rsidRPr="00B22CA5">
        <w:t xml:space="preserve"> </w:t>
      </w:r>
      <w:r w:rsidR="00282689" w:rsidRPr="00B22CA5">
        <w:t>Checkout API</w:t>
      </w:r>
      <w:bookmarkEnd w:id="24"/>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1F415D85" w:rsidR="008279A6" w:rsidRDefault="008279A6" w:rsidP="008279A6">
      <w:r w:rsidRPr="005557D4">
        <w:rPr>
          <w:rFonts w:asciiTheme="minorHAnsi" w:hAnsiTheme="minorHAnsi"/>
          <w:color w:val="404040" w:themeColor="text1" w:themeTint="BF"/>
        </w:rPr>
        <w:t xml:space="preserve">Secure Acceptance </w:t>
      </w:r>
      <w:r w:rsidR="00282689">
        <w:rPr>
          <w:rFonts w:asciiTheme="minorHAnsi" w:hAnsiTheme="minorHAnsi"/>
          <w:color w:val="404040" w:themeColor="text1" w:themeTint="BF"/>
        </w:rPr>
        <w:t xml:space="preserve">Checkout API (Silent Order POST) </w:t>
      </w:r>
      <w:r w:rsidRPr="005557D4">
        <w:rPr>
          <w:rFonts w:asciiTheme="minorHAnsi" w:hAnsiTheme="minorHAnsi"/>
          <w:color w:val="404040" w:themeColor="text1" w:themeTint="BF"/>
        </w:rPr>
        <w:t>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63EBAAD6" w14:textId="77777777" w:rsidR="00765896" w:rsidRPr="00A808C7"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4A30EB">
      <w:pPr>
        <w:pStyle w:val="ListParagraph"/>
        <w:numPr>
          <w:ilvl w:val="0"/>
          <w:numId w:val="2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4A30EB">
      <w:pPr>
        <w:pStyle w:val="ListParagraph"/>
        <w:numPr>
          <w:ilvl w:val="0"/>
          <w:numId w:val="22"/>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lastRenderedPageBreak/>
              <w:t>SA_Silent_ProfileID</w:t>
            </w:r>
            <w:proofErr w:type="spellEnd"/>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t>Secure_Acceptance_Token_Create_Endpoint</w:t>
            </w:r>
            <w:proofErr w:type="spellEnd"/>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5905A15A" w:rsidR="00765896" w:rsidRPr="00B22CA5" w:rsidRDefault="00282689" w:rsidP="007D042D">
      <w:pPr>
        <w:pStyle w:val="Heading1"/>
        <w:numPr>
          <w:ilvl w:val="0"/>
          <w:numId w:val="30"/>
        </w:numPr>
      </w:pPr>
      <w:bookmarkStart w:id="25" w:name="_Toc87532"/>
      <w:r w:rsidRPr="00B22CA5">
        <w:lastRenderedPageBreak/>
        <w:t>Secure Acceptance</w:t>
      </w:r>
      <w:r w:rsidR="008279A6" w:rsidRPr="00B22CA5">
        <w:t xml:space="preserve"> </w:t>
      </w:r>
      <w:r w:rsidR="00765896" w:rsidRPr="00B22CA5">
        <w:t xml:space="preserve">Flex </w:t>
      </w:r>
      <w:proofErr w:type="spellStart"/>
      <w:r w:rsidR="00765896" w:rsidRPr="00B22CA5">
        <w:t>MicroForm</w:t>
      </w:r>
      <w:bookmarkEnd w:id="25"/>
      <w:proofErr w:type="spellEnd"/>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 xml:space="preserve">The provided JavaScript library enables you to replace the sensitive card number input field with a secure </w:t>
      </w:r>
      <w:proofErr w:type="spellStart"/>
      <w:r w:rsidRPr="00287BE1">
        <w:rPr>
          <w:rFonts w:asciiTheme="minorHAnsi" w:hAnsiTheme="minorHAnsi"/>
          <w:color w:val="404040" w:themeColor="text1" w:themeTint="BF"/>
        </w:rPr>
        <w:t>iFrame</w:t>
      </w:r>
      <w:proofErr w:type="spellEnd"/>
      <w:r w:rsidRPr="00287BE1">
        <w:rPr>
          <w:rFonts w:asciiTheme="minorHAnsi" w:hAnsiTheme="minorHAnsi"/>
          <w:color w:val="404040" w:themeColor="text1" w:themeTint="BF"/>
        </w:rPr>
        <w:t>,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 xml:space="preserve">Using the Flex Microform client-side </w:t>
      </w:r>
      <w:proofErr w:type="spellStart"/>
      <w:r w:rsidRPr="00287BE1">
        <w:rPr>
          <w:rFonts w:asciiTheme="minorHAnsi" w:hAnsiTheme="minorHAnsi"/>
          <w:color w:val="404040" w:themeColor="text1" w:themeTint="BF"/>
        </w:rPr>
        <w:t>js</w:t>
      </w:r>
      <w:proofErr w:type="spellEnd"/>
      <w:r w:rsidRPr="00287BE1">
        <w:rPr>
          <w:rFonts w:asciiTheme="minorHAnsi" w:hAnsiTheme="minorHAnsi"/>
          <w:color w:val="404040" w:themeColor="text1" w:themeTint="BF"/>
        </w:rPr>
        <w:t xml:space="preserve"> library to seamlessly replace the sensitive PAN field in your input form.</w:t>
      </w:r>
    </w:p>
    <w:p w14:paraId="304F6494" w14:textId="5F270B52" w:rsidR="00765896" w:rsidRDefault="00765896" w:rsidP="004A30EB">
      <w:pPr>
        <w:pStyle w:val="ListParagraph"/>
        <w:numPr>
          <w:ilvl w:val="0"/>
          <w:numId w:val="26"/>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7EA40E5" w14:textId="34C57750" w:rsidR="0064163A" w:rsidRDefault="0064163A" w:rsidP="0064163A">
      <w:pPr>
        <w:rPr>
          <w:rFonts w:asciiTheme="minorHAnsi" w:hAnsiTheme="minorHAnsi"/>
          <w:color w:val="404040" w:themeColor="text1" w:themeTint="BF"/>
        </w:rPr>
      </w:pP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6DA9328E" w14:textId="244DC933" w:rsidR="0050295A" w:rsidRPr="0050295A"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 xml:space="preserve">. </w:t>
      </w:r>
      <w:r w:rsidR="0050295A" w:rsidRPr="00DF130B">
        <w:rPr>
          <w:rFonts w:asciiTheme="minorHAnsi" w:hAnsiTheme="minorHAnsi"/>
          <w:color w:val="404040" w:themeColor="text1" w:themeTint="BF"/>
        </w:rPr>
        <w:t xml:space="preserve">Follow the steps </w:t>
      </w:r>
      <w:r w:rsidR="0050295A">
        <w:rPr>
          <w:rFonts w:asciiTheme="minorHAnsi" w:hAnsiTheme="minorHAnsi"/>
          <w:color w:val="404040" w:themeColor="text1" w:themeTint="BF"/>
        </w:rPr>
        <w:t>below</w:t>
      </w:r>
      <w:r w:rsidR="0050295A" w:rsidRPr="00DF130B">
        <w:rPr>
          <w:rFonts w:asciiTheme="minorHAnsi" w:hAnsiTheme="minorHAnsi"/>
          <w:color w:val="404040" w:themeColor="text1" w:themeTint="BF"/>
        </w:rPr>
        <w:t xml:space="preserve"> to configure the service in Business Manager.</w:t>
      </w:r>
    </w:p>
    <w:p w14:paraId="52D76EE5" w14:textId="572C81CB" w:rsidR="0050295A" w:rsidRDefault="0050295A" w:rsidP="00765896"/>
    <w:p w14:paraId="617C2189" w14:textId="721F67F9" w:rsidR="0050295A" w:rsidRDefault="0050295A" w:rsidP="00765896">
      <w:r>
        <w:tab/>
      </w:r>
    </w:p>
    <w:p w14:paraId="68E96BCF" w14:textId="52BC0DC7" w:rsidR="0050295A" w:rsidRPr="003A436B" w:rsidRDefault="00765896"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w:t>
      </w:r>
      <w:r w:rsidR="0050295A" w:rsidRPr="0050295A">
        <w:rPr>
          <w:rFonts w:asciiTheme="minorHAnsi" w:hAnsiTheme="minorHAnsi"/>
          <w:color w:val="404040" w:themeColor="text1" w:themeTint="BF"/>
        </w:rPr>
        <w:t>,</w:t>
      </w:r>
      <w:r w:rsidRPr="0050295A">
        <w:rPr>
          <w:rFonts w:asciiTheme="minorHAnsi" w:hAnsiTheme="minorHAnsi"/>
          <w:color w:val="404040" w:themeColor="text1" w:themeTint="BF"/>
        </w:rPr>
        <w:t xml:space="preserve"> create API’s Key and shared secret on CyberSource business center console under '</w:t>
      </w:r>
      <w:r w:rsidRPr="0050295A">
        <w:rPr>
          <w:rFonts w:asciiTheme="minorHAnsi" w:hAnsiTheme="minorHAnsi" w:cstheme="minorHAnsi"/>
          <w:color w:val="404040" w:themeColor="text1" w:themeTint="BF"/>
        </w:rPr>
        <w:t xml:space="preserve">Payment Configuration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Key Management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Choose API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13695A45" w14:textId="258EF91D" w:rsidR="003A436B" w:rsidRDefault="003A436B" w:rsidP="004A30EB">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In Business Manager, go to Administration &gt; Customization &gt; Services and click on the ‘</w:t>
      </w:r>
      <w:proofErr w:type="spellStart"/>
      <w:r w:rsidRPr="003A436B">
        <w:rPr>
          <w:rFonts w:asciiTheme="minorHAnsi" w:hAnsiTheme="minorHAnsi"/>
          <w:color w:val="404040" w:themeColor="text1" w:themeTint="BF"/>
        </w:rPr>
        <w:t>cybersourceflextoken</w:t>
      </w:r>
      <w:proofErr w:type="spellEnd"/>
      <w:r>
        <w:rPr>
          <w:rFonts w:asciiTheme="minorHAnsi" w:hAnsiTheme="minorHAnsi"/>
          <w:color w:val="404040" w:themeColor="text1" w:themeTint="BF"/>
        </w:rPr>
        <w:t>’ Profile.  Ensure the appropriate URL is set for the environment you are configuring.</w:t>
      </w:r>
    </w:p>
    <w:p w14:paraId="76A2C2E2" w14:textId="312C899F" w:rsidR="003A436B" w:rsidRDefault="003A436B" w:rsidP="003A436B">
      <w:pPr>
        <w:pStyle w:val="ListParagraph"/>
        <w:numPr>
          <w:ilvl w:val="2"/>
          <w:numId w:val="18"/>
        </w:numPr>
        <w:rPr>
          <w:rFonts w:asciiTheme="minorHAnsi" w:hAnsiTheme="minorHAnsi"/>
          <w:color w:val="404040" w:themeColor="text1" w:themeTint="BF"/>
        </w:rPr>
      </w:pPr>
      <w:r>
        <w:rPr>
          <w:rFonts w:asciiTheme="minorHAnsi" w:hAnsiTheme="minorHAnsi"/>
          <w:color w:val="404040" w:themeColor="text1" w:themeTint="BF"/>
        </w:rPr>
        <w:t xml:space="preserve">Test: </w:t>
      </w:r>
      <w:hyperlink r:id="rId18" w:history="1">
        <w:r w:rsidRPr="007B0D50">
          <w:rPr>
            <w:rStyle w:val="Hyperlink"/>
            <w:rFonts w:asciiTheme="minorHAnsi" w:hAnsiTheme="minorHAnsi"/>
          </w:rPr>
          <w:t>https://apitest.cybersource.com/flex/v1/keys</w:t>
        </w:r>
      </w:hyperlink>
    </w:p>
    <w:p w14:paraId="42DDFE93" w14:textId="59B9929A" w:rsidR="003A436B" w:rsidRPr="0050295A" w:rsidRDefault="003A436B" w:rsidP="003A436B">
      <w:pPr>
        <w:pStyle w:val="ListParagraph"/>
        <w:numPr>
          <w:ilvl w:val="2"/>
          <w:numId w:val="18"/>
        </w:numPr>
        <w:rPr>
          <w:rFonts w:asciiTheme="minorHAnsi" w:hAnsiTheme="minorHAnsi"/>
          <w:color w:val="404040" w:themeColor="text1" w:themeTint="BF"/>
        </w:rPr>
      </w:pPr>
      <w:r>
        <w:rPr>
          <w:rFonts w:asciiTheme="minorHAnsi" w:hAnsiTheme="minorHAnsi"/>
          <w:color w:val="404040" w:themeColor="text1" w:themeTint="BF"/>
        </w:rPr>
        <w:t xml:space="preserve">Production: </w:t>
      </w:r>
      <w:r w:rsidRPr="003A436B">
        <w:rPr>
          <w:rFonts w:asciiTheme="minorHAnsi" w:hAnsiTheme="minorHAnsi"/>
          <w:color w:val="404040" w:themeColor="text1" w:themeTint="BF"/>
        </w:rPr>
        <w:t>https://api.cybersource.com/flex/v1/keys</w:t>
      </w:r>
    </w:p>
    <w:p w14:paraId="01F37800" w14:textId="440987F2" w:rsidR="00765896" w:rsidRDefault="00765896"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1DE47F1C" w14:textId="35B772BD" w:rsidR="003A436B" w:rsidRPr="003A436B" w:rsidRDefault="0050295A" w:rsidP="003A436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Set the ‘</w:t>
      </w:r>
      <w:proofErr w:type="spellStart"/>
      <w:r w:rsidRPr="0050295A">
        <w:rPr>
          <w:rFonts w:asciiTheme="minorHAnsi" w:hAnsiTheme="minorHAnsi"/>
          <w:color w:val="404040" w:themeColor="text1" w:themeTint="BF"/>
        </w:rPr>
        <w:t>CsSAType</w:t>
      </w:r>
      <w:proofErr w:type="spellEnd"/>
      <w:r w:rsidRPr="0050295A">
        <w:rPr>
          <w:rFonts w:asciiTheme="minorHAnsi" w:hAnsiTheme="minorHAnsi"/>
          <w:color w:val="404040" w:themeColor="text1" w:themeTint="BF"/>
        </w:rPr>
        <w:t>’ site preference to ‘SA_FLEX' to enable this service.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SA_Flex_HostName</w:t>
            </w:r>
            <w:proofErr w:type="spellEnd"/>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lastRenderedPageBreak/>
              <w:t>SA_Flex_KeyID</w:t>
            </w:r>
            <w:proofErr w:type="spellEnd"/>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SA_Flex_SharedSecret</w:t>
            </w:r>
            <w:proofErr w:type="spellEnd"/>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3FAA305A" w:rsidR="00F215E1" w:rsidRDefault="00F215E1" w:rsidP="00765896">
      <w:pPr>
        <w:rPr>
          <w:sz w:val="36"/>
          <w:szCs w:val="36"/>
        </w:rPr>
      </w:pPr>
    </w:p>
    <w:p w14:paraId="7F0DD178" w14:textId="77777777" w:rsidR="00F215E1" w:rsidRDefault="00F215E1">
      <w:pPr>
        <w:rPr>
          <w:sz w:val="36"/>
          <w:szCs w:val="36"/>
        </w:rPr>
      </w:pPr>
      <w:r>
        <w:rPr>
          <w:sz w:val="36"/>
          <w:szCs w:val="36"/>
        </w:rPr>
        <w:br w:type="page"/>
      </w:r>
    </w:p>
    <w:p w14:paraId="76E61AB3" w14:textId="08155263" w:rsidR="008F6E8F" w:rsidRPr="000E7389" w:rsidRDefault="008F6E8F" w:rsidP="007D042D">
      <w:pPr>
        <w:pStyle w:val="Heading1"/>
        <w:numPr>
          <w:ilvl w:val="0"/>
          <w:numId w:val="30"/>
        </w:numPr>
        <w:rPr>
          <w:sz w:val="36"/>
          <w:szCs w:val="36"/>
        </w:rPr>
      </w:pPr>
      <w:bookmarkStart w:id="26" w:name="_Toc528589849"/>
      <w:bookmarkStart w:id="27" w:name="_Toc87533"/>
      <w:r w:rsidRPr="000E7389">
        <w:rPr>
          <w:sz w:val="36"/>
          <w:szCs w:val="36"/>
        </w:rPr>
        <w:lastRenderedPageBreak/>
        <w:t>Credit Card Capture Service</w:t>
      </w:r>
      <w:bookmarkEnd w:id="27"/>
    </w:p>
    <w:p w14:paraId="749B37E4" w14:textId="77777777" w:rsidR="008F6E8F" w:rsidRPr="00787B37" w:rsidRDefault="008F6E8F" w:rsidP="008F6E8F"/>
    <w:p w14:paraId="01BC1134" w14:textId="77777777" w:rsidR="008F6E8F" w:rsidRPr="00787B37" w:rsidRDefault="008F6E8F" w:rsidP="008F6E8F">
      <w:pPr>
        <w:rPr>
          <w:i/>
          <w:color w:val="404040" w:themeColor="text1" w:themeTint="BF"/>
          <w:sz w:val="36"/>
          <w:szCs w:val="36"/>
        </w:rPr>
      </w:pPr>
      <w:r w:rsidRPr="008279A6">
        <w:rPr>
          <w:i/>
          <w:color w:val="404040" w:themeColor="text1" w:themeTint="BF"/>
          <w:sz w:val="36"/>
          <w:szCs w:val="36"/>
        </w:rPr>
        <w:t>Integration Overview</w:t>
      </w:r>
    </w:p>
    <w:p w14:paraId="26ECB69C" w14:textId="77777777" w:rsidR="008F6E8F" w:rsidRPr="00CA5F0D" w:rsidRDefault="008F6E8F" w:rsidP="008F6E8F"/>
    <w:p w14:paraId="6226336C" w14:textId="68AB2F63"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 xml:space="preserve">This cartridge contains an interface that allows you to connect with the CyberSource Capture Service.  There is no storefront connectivity with this interface, but it is available for you to use in your own integrations.  </w:t>
      </w:r>
      <w:r w:rsidR="008F6E8F" w:rsidRPr="00CA5F0D">
        <w:rPr>
          <w:rFonts w:asciiTheme="minorHAnsi" w:hAnsiTheme="minorHAnsi"/>
          <w:color w:val="404040" w:themeColor="text1" w:themeTint="BF"/>
        </w:rPr>
        <w:t>CyberSource supports captures for all processors. When you are ready to fulfill a customer’s order and transfer funds from the customer’s bank to your bank, capture the authorization for that order. When fulfilling only part of a customer’s order, do not capture the full amount of the authorization. Capture only the cost of the items that you ship. When you ship the remaining items, request a new authorization, and then capture the new authorization.</w:t>
      </w:r>
    </w:p>
    <w:p w14:paraId="0A45E3B3" w14:textId="7B326D60" w:rsidR="00C40545" w:rsidRDefault="00C40545" w:rsidP="008F6E8F">
      <w:pPr>
        <w:rPr>
          <w:rFonts w:asciiTheme="minorHAnsi" w:hAnsiTheme="minorHAnsi"/>
          <w:color w:val="404040" w:themeColor="text1" w:themeTint="BF"/>
        </w:rPr>
      </w:pPr>
      <w:r w:rsidRPr="00C52EFD">
        <w:rPr>
          <w:rFonts w:asciiTheme="minorHAnsi" w:hAnsiTheme="minorHAnsi"/>
          <w:color w:val="404040" w:themeColor="text1" w:themeTint="BF"/>
        </w:rPr>
        <w:t>A capture is a follow-on transaction that uses the request ID returned from a previous</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The request ID links the capture to the authorization. CyberSource uses the</w:t>
      </w:r>
      <w:r>
        <w:rPr>
          <w:rFonts w:asciiTheme="minorHAnsi" w:hAnsiTheme="minorHAnsi"/>
          <w:color w:val="404040" w:themeColor="text1" w:themeTint="BF"/>
        </w:rPr>
        <w:t xml:space="preserve"> </w:t>
      </w:r>
      <w:r w:rsidRPr="00C52EFD">
        <w:rPr>
          <w:rFonts w:asciiTheme="minorHAnsi" w:hAnsiTheme="minorHAnsi"/>
          <w:color w:val="404040" w:themeColor="text1" w:themeTint="BF"/>
        </w:rPr>
        <w:t>request ID to look up the customer’s billing and account information from the original</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so you are not required to include those fields in your capture request.</w:t>
      </w:r>
    </w:p>
    <w:p w14:paraId="17517B27" w14:textId="77777777" w:rsidR="008F6E8F" w:rsidRDefault="008F6E8F" w:rsidP="008F6E8F">
      <w:pPr>
        <w:rPr>
          <w:i/>
          <w:color w:val="404040" w:themeColor="text1" w:themeTint="BF"/>
          <w:sz w:val="36"/>
          <w:szCs w:val="36"/>
        </w:rPr>
      </w:pPr>
    </w:p>
    <w:p w14:paraId="2BEE364D" w14:textId="77777777" w:rsidR="008F6E8F" w:rsidRDefault="008F6E8F" w:rsidP="008F6E8F">
      <w:pPr>
        <w:rPr>
          <w:i/>
          <w:color w:val="404040" w:themeColor="text1" w:themeTint="BF"/>
          <w:sz w:val="36"/>
          <w:szCs w:val="36"/>
        </w:rPr>
      </w:pPr>
      <w:r>
        <w:rPr>
          <w:i/>
          <w:color w:val="404040" w:themeColor="text1" w:themeTint="BF"/>
          <w:sz w:val="36"/>
          <w:szCs w:val="36"/>
        </w:rPr>
        <w:t>Captures</w:t>
      </w:r>
    </w:p>
    <w:p w14:paraId="6CA5E51D" w14:textId="77777777" w:rsidR="008F6E8F" w:rsidRDefault="008F6E8F" w:rsidP="008F6E8F">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Capture service only for Credit Cards.</w:t>
      </w:r>
    </w:p>
    <w:p w14:paraId="33536BC4" w14:textId="77777777" w:rsidR="008F6E8F" w:rsidRPr="00787B37" w:rsidRDefault="008F6E8F" w:rsidP="008F6E8F">
      <w:pPr>
        <w:rPr>
          <w:rFonts w:asciiTheme="minorHAnsi" w:hAnsiTheme="minorHAnsi"/>
          <w:i/>
          <w:color w:val="404040" w:themeColor="text1" w:themeTint="BF"/>
        </w:rPr>
      </w:pPr>
    </w:p>
    <w:p w14:paraId="225A1D24"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 xml:space="preserve">Unlike authorizations, a capture does not happen in real time. All of the capture requests for a day are placed in a batch file and sent to the processor. In most cases, the batch is settled at night. It usually takes two to four days for your acquiring bank to deposit funds in your merchant bank account. </w:t>
      </w:r>
    </w:p>
    <w:p w14:paraId="761CA6DF" w14:textId="77777777" w:rsidR="008F6E8F" w:rsidRDefault="008F6E8F" w:rsidP="008F6E8F">
      <w:pPr>
        <w:rPr>
          <w:rFonts w:asciiTheme="minorHAnsi" w:hAnsiTheme="minorHAnsi"/>
          <w:color w:val="404040" w:themeColor="text1" w:themeTint="BF"/>
        </w:rPr>
      </w:pPr>
    </w:p>
    <w:p w14:paraId="443AAD13"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The following figure shows the steps that occur when you request a capture or credit</w:t>
      </w:r>
      <w:r>
        <w:rPr>
          <w:rFonts w:asciiTheme="minorHAnsi" w:hAnsiTheme="minorHAnsi"/>
          <w:color w:val="404040" w:themeColor="text1" w:themeTint="BF"/>
        </w:rPr>
        <w:t>.</w:t>
      </w:r>
    </w:p>
    <w:p w14:paraId="1A0E99AE" w14:textId="77777777" w:rsidR="008F6E8F" w:rsidRDefault="008F6E8F" w:rsidP="008F6E8F">
      <w:pPr>
        <w:rPr>
          <w:rFonts w:asciiTheme="minorHAnsi" w:hAnsiTheme="minorHAnsi"/>
          <w:color w:val="404040" w:themeColor="text1" w:themeTint="BF"/>
        </w:rPr>
      </w:pPr>
    </w:p>
    <w:p w14:paraId="3D2A71A4" w14:textId="77777777" w:rsidR="008F6E8F" w:rsidRDefault="008F6E8F" w:rsidP="008F6E8F">
      <w:pPr>
        <w:rPr>
          <w:rFonts w:asciiTheme="minorHAnsi" w:hAnsiTheme="minorHAnsi"/>
          <w:color w:val="404040" w:themeColor="text1" w:themeTint="BF"/>
        </w:rPr>
      </w:pPr>
      <w:r w:rsidRPr="00787B37">
        <w:rPr>
          <w:rFonts w:asciiTheme="minorHAnsi" w:hAnsiTheme="minorHAnsi"/>
          <w:noProof/>
          <w:color w:val="404040" w:themeColor="text1" w:themeTint="BF"/>
        </w:rPr>
        <w:drawing>
          <wp:inline distT="0" distB="0" distL="0" distR="0" wp14:anchorId="0C66273C" wp14:editId="45FBEACF">
            <wp:extent cx="5251450" cy="1758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450" cy="1758950"/>
                    </a:xfrm>
                    <a:prstGeom prst="rect">
                      <a:avLst/>
                    </a:prstGeom>
                    <a:noFill/>
                    <a:ln>
                      <a:noFill/>
                    </a:ln>
                  </pic:spPr>
                </pic:pic>
              </a:graphicData>
            </a:graphic>
          </wp:inline>
        </w:drawing>
      </w:r>
    </w:p>
    <w:p w14:paraId="20567AB8"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You send a request for capture or credit over a secure Internet connection.</w:t>
      </w:r>
    </w:p>
    <w:p w14:paraId="30AEAC07" w14:textId="0F363729"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CyberSource validates the order information</w:t>
      </w:r>
      <w:r w:rsidR="008A2E0D">
        <w:rPr>
          <w:rFonts w:asciiTheme="minorHAnsi" w:hAnsiTheme="minorHAnsi"/>
          <w:color w:val="404040" w:themeColor="text1" w:themeTint="BF"/>
        </w:rPr>
        <w:t xml:space="preserve">, </w:t>
      </w:r>
      <w:r w:rsidRPr="00787B37">
        <w:rPr>
          <w:rFonts w:asciiTheme="minorHAnsi" w:hAnsiTheme="minorHAnsi"/>
          <w:color w:val="404040" w:themeColor="text1" w:themeTint="BF"/>
        </w:rPr>
        <w:t>then stores the capture or credit request in a</w:t>
      </w:r>
    </w:p>
    <w:p w14:paraId="380A517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batch file.</w:t>
      </w:r>
    </w:p>
    <w:p w14:paraId="7EE3787F"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After midnight, CyberSource sends the batch file to your payment processor.</w:t>
      </w:r>
    </w:p>
    <w:p w14:paraId="7792AA87"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The processor settles the capture or credit request and transfers funds to the appropriate</w:t>
      </w:r>
    </w:p>
    <w:p w14:paraId="50A4E9C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bank account.</w:t>
      </w:r>
    </w:p>
    <w:p w14:paraId="61A8CD42" w14:textId="77777777" w:rsidR="008F6E8F" w:rsidRDefault="008F6E8F" w:rsidP="008F6E8F"/>
    <w:p w14:paraId="23D73AA4" w14:textId="77777777" w:rsidR="008F6E8F" w:rsidRDefault="008F6E8F" w:rsidP="008F6E8F">
      <w:r w:rsidRPr="00ED1372">
        <w:rPr>
          <w:i/>
          <w:color w:val="404040" w:themeColor="text1" w:themeTint="BF"/>
          <w:sz w:val="36"/>
          <w:szCs w:val="36"/>
        </w:rPr>
        <w:t>Implementation</w:t>
      </w:r>
    </w:p>
    <w:p w14:paraId="12F15B01" w14:textId="3C38ABD1" w:rsidR="008F6E8F" w:rsidRDefault="008F6E8F" w:rsidP="008F6E8F">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65244298" w14:textId="7EEC9EF2" w:rsidR="008A2E0D" w:rsidRDefault="008A2E0D" w:rsidP="008F6E8F">
      <w:pPr>
        <w:rPr>
          <w:rFonts w:asciiTheme="minorHAnsi" w:hAnsiTheme="minorHAnsi"/>
          <w:color w:val="404040" w:themeColor="text1" w:themeTint="BF"/>
        </w:rPr>
      </w:pPr>
      <w:r>
        <w:rPr>
          <w:rFonts w:asciiTheme="minorHAnsi" w:hAnsiTheme="minorHAnsi"/>
          <w:color w:val="404040" w:themeColor="text1" w:themeTint="BF"/>
        </w:rPr>
        <w:lastRenderedPageBreak/>
        <w:t>The interface you will use to make capture requests is in the form of a single function:</w:t>
      </w:r>
    </w:p>
    <w:p w14:paraId="569AA685" w14:textId="05F318DB" w:rsidR="008A2E0D" w:rsidRDefault="008A2E0D" w:rsidP="008F6E8F">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CCCaptureRequest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503CFC65" w14:textId="3DDD5F01"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CYBServicesTesting-CaptureService</w:t>
      </w:r>
      <w:proofErr w:type="spellEnd"/>
      <w:r>
        <w:rPr>
          <w:rFonts w:asciiTheme="minorHAnsi" w:hAnsiTheme="minorHAnsi"/>
          <w:color w:val="404040" w:themeColor="text1" w:themeTint="BF"/>
        </w:rPr>
        <w:t xml:space="preserve"> controller.  You will first </w:t>
      </w:r>
      <w:r w:rsidR="00C40545">
        <w:rPr>
          <w:rFonts w:asciiTheme="minorHAnsi" w:hAnsiTheme="minorHAnsi"/>
          <w:color w:val="404040" w:themeColor="text1" w:themeTint="BF"/>
        </w:rPr>
        <w:t xml:space="preserve">get an instance of the </w:t>
      </w:r>
      <w:proofErr w:type="spellStart"/>
      <w:r w:rsidR="00C40545">
        <w:rPr>
          <w:rFonts w:asciiTheme="minorHAnsi" w:hAnsiTheme="minorHAnsi"/>
          <w:color w:val="404040" w:themeColor="text1" w:themeTint="BF"/>
        </w:rPr>
        <w:t>CardFacade</w:t>
      </w:r>
      <w:proofErr w:type="spellEnd"/>
      <w:r w:rsidR="00C40545">
        <w:rPr>
          <w:rFonts w:asciiTheme="minorHAnsi" w:hAnsiTheme="minorHAnsi"/>
          <w:color w:val="404040" w:themeColor="text1" w:themeTint="BF"/>
        </w:rPr>
        <w:t xml:space="preserve"> object, and make the call as follows:</w:t>
      </w:r>
    </w:p>
    <w:p w14:paraId="559B1C60" w14:textId="77777777" w:rsidR="00C40545" w:rsidRDefault="00C40545" w:rsidP="00C40545">
      <w:pPr>
        <w:rPr>
          <w:rFonts w:asciiTheme="minorHAnsi" w:hAnsiTheme="minorHAnsi"/>
          <w:color w:val="2F5496" w:themeColor="accent1" w:themeShade="BF"/>
          <w:sz w:val="20"/>
          <w:szCs w:val="20"/>
        </w:rPr>
      </w:pPr>
    </w:p>
    <w:p w14:paraId="518CE7E0" w14:textId="4F71A386"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D216DDA" w14:textId="47D1F8B4"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CardFacade.CCCaptureRequest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5D3EDB58" w14:textId="62C03E15" w:rsidR="00C40545" w:rsidRDefault="00C40545" w:rsidP="00C40545">
      <w:pPr>
        <w:rPr>
          <w:rFonts w:asciiTheme="minorHAnsi" w:hAnsiTheme="minorHAnsi"/>
          <w:color w:val="404040" w:themeColor="text1" w:themeTint="BF"/>
        </w:rPr>
      </w:pPr>
    </w:p>
    <w:p w14:paraId="041AA817" w14:textId="7C92966F" w:rsidR="00C40545" w:rsidRDefault="00C40545" w:rsidP="00C40545">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CCCapture</w:t>
      </w:r>
      <w:proofErr w:type="spellEnd"/>
      <w:r>
        <w:rPr>
          <w:rFonts w:asciiTheme="minorHAnsi" w:hAnsiTheme="minorHAnsi"/>
          <w:color w:val="404040" w:themeColor="text1" w:themeTint="BF"/>
        </w:rPr>
        <w:t xml:space="preserve"> Service.</w:t>
      </w:r>
    </w:p>
    <w:p w14:paraId="0659A9A3" w14:textId="77777777" w:rsidR="00C40545" w:rsidRDefault="00C40545" w:rsidP="00C40545">
      <w:pPr>
        <w:rPr>
          <w:rFonts w:asciiTheme="minorHAnsi" w:hAnsiTheme="minorHAnsi"/>
          <w:color w:val="404040" w:themeColor="text1" w:themeTint="BF"/>
        </w:rPr>
      </w:pPr>
    </w:p>
    <w:p w14:paraId="5512F4D4" w14:textId="6AF4508B" w:rsidR="00C40545" w:rsidRPr="00EC0FE9" w:rsidRDefault="00C40545" w:rsidP="00C40545">
      <w:pPr>
        <w:jc w:val="center"/>
        <w:rPr>
          <w:color w:val="404040" w:themeColor="text1" w:themeTint="BF"/>
        </w:rPr>
      </w:pPr>
      <w:proofErr w:type="spellStart"/>
      <w:r>
        <w:rPr>
          <w:color w:val="404040" w:themeColor="text1" w:themeTint="BF"/>
        </w:rPr>
        <w:t>CCCaptureRequest</w:t>
      </w:r>
      <w:proofErr w:type="spellEnd"/>
      <w:r>
        <w:rPr>
          <w:color w:val="404040" w:themeColor="text1" w:themeTint="BF"/>
        </w:rPr>
        <w:t xml:space="preserve"> </w:t>
      </w:r>
      <w:proofErr w:type="gramStart"/>
      <w:r>
        <w:rPr>
          <w:color w:val="404040" w:themeColor="text1" w:themeTint="BF"/>
        </w:rPr>
        <w:t xml:space="preserve">parameter </w:t>
      </w:r>
      <w:r w:rsidRPr="00EC0FE9">
        <w:rPr>
          <w:color w:val="404040" w:themeColor="text1" w:themeTint="BF"/>
        </w:rPr>
        <w:t>:</w:t>
      </w:r>
      <w:proofErr w:type="gramEnd"/>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C40545" w14:paraId="4C0AA284" w14:textId="77777777" w:rsidTr="00567B15">
        <w:tc>
          <w:tcPr>
            <w:tcW w:w="4765" w:type="dxa"/>
          </w:tcPr>
          <w:p w14:paraId="53474D58" w14:textId="7CC7B922" w:rsidR="00C40545" w:rsidRPr="00EC0FE9" w:rsidRDefault="00C40545" w:rsidP="00567B15">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716F0B1F" w14:textId="616EB2EA" w:rsidR="00C40545" w:rsidRPr="00EC0FE9" w:rsidRDefault="00C40545" w:rsidP="00567B15">
            <w:pPr>
              <w:rPr>
                <w:b/>
                <w:color w:val="404040" w:themeColor="text1" w:themeTint="BF"/>
                <w:sz w:val="20"/>
                <w:szCs w:val="20"/>
              </w:rPr>
            </w:pPr>
            <w:r>
              <w:rPr>
                <w:b/>
                <w:color w:val="404040" w:themeColor="text1" w:themeTint="BF"/>
                <w:sz w:val="20"/>
                <w:szCs w:val="20"/>
              </w:rPr>
              <w:t>Description</w:t>
            </w:r>
          </w:p>
        </w:tc>
      </w:tr>
      <w:tr w:rsidR="00C40545" w14:paraId="5D7AAE8B" w14:textId="77777777" w:rsidTr="00567B15">
        <w:trPr>
          <w:trHeight w:val="53"/>
        </w:trPr>
        <w:tc>
          <w:tcPr>
            <w:tcW w:w="4765" w:type="dxa"/>
          </w:tcPr>
          <w:p w14:paraId="4F097E57" w14:textId="03D335C7"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3A40A806" w14:textId="3D2520E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C40545" w14:paraId="4C9B86C2" w14:textId="77777777" w:rsidTr="00567B15">
        <w:tc>
          <w:tcPr>
            <w:tcW w:w="4765" w:type="dxa"/>
          </w:tcPr>
          <w:p w14:paraId="4686E575" w14:textId="6D7DE050"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401DA6F9" w14:textId="33526FCA"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C40545" w14:paraId="7E5E6C37" w14:textId="77777777" w:rsidTr="00567B15">
        <w:tc>
          <w:tcPr>
            <w:tcW w:w="4765" w:type="dxa"/>
          </w:tcPr>
          <w:p w14:paraId="058D9453" w14:textId="2BC8C194"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237FF172" w14:textId="5DB4D6A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C40545" w14:paraId="52E0657A" w14:textId="77777777" w:rsidTr="00567B15">
        <w:tc>
          <w:tcPr>
            <w:tcW w:w="4765" w:type="dxa"/>
          </w:tcPr>
          <w:p w14:paraId="076A76F7" w14:textId="096E428F"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1A62944F" w14:textId="693BFCF3"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C40545" w14:paraId="26F11489" w14:textId="77777777" w:rsidTr="00567B15">
        <w:tc>
          <w:tcPr>
            <w:tcW w:w="4765" w:type="dxa"/>
          </w:tcPr>
          <w:p w14:paraId="5527F976" w14:textId="4E1A6246" w:rsidR="00C40545"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799A13A8" w14:textId="35017EB8" w:rsidR="00C40545" w:rsidRDefault="00F45C12"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C40545">
              <w:rPr>
                <w:rFonts w:asciiTheme="minorHAnsi" w:hAnsiTheme="minorHAnsi"/>
                <w:color w:val="404040" w:themeColor="text1" w:themeTint="BF"/>
                <w:sz w:val="20"/>
                <w:szCs w:val="20"/>
              </w:rPr>
              <w:t>rrency code (ex. ‘USD’)</w:t>
            </w:r>
          </w:p>
        </w:tc>
      </w:tr>
    </w:tbl>
    <w:p w14:paraId="358B8675" w14:textId="77777777" w:rsidR="00C40545" w:rsidRDefault="00C40545"/>
    <w:p w14:paraId="43C24165" w14:textId="72D09843" w:rsidR="00361507" w:rsidRPr="000E7389" w:rsidRDefault="008F6E8F" w:rsidP="007D042D">
      <w:pPr>
        <w:pStyle w:val="Heading1"/>
        <w:numPr>
          <w:ilvl w:val="0"/>
          <w:numId w:val="30"/>
        </w:numPr>
        <w:rPr>
          <w:sz w:val="36"/>
          <w:szCs w:val="36"/>
        </w:rPr>
      </w:pPr>
      <w:r>
        <w:br w:type="page"/>
      </w:r>
      <w:bookmarkStart w:id="28" w:name="_Toc87534"/>
      <w:r w:rsidR="00361507" w:rsidRPr="000E7389">
        <w:rPr>
          <w:sz w:val="36"/>
          <w:szCs w:val="36"/>
        </w:rPr>
        <w:lastRenderedPageBreak/>
        <w:t xml:space="preserve">Credit Card </w:t>
      </w:r>
      <w:r w:rsidR="00361507">
        <w:rPr>
          <w:sz w:val="36"/>
          <w:szCs w:val="36"/>
        </w:rPr>
        <w:t>Auth Reversal</w:t>
      </w:r>
      <w:r w:rsidR="00361507" w:rsidRPr="000E7389">
        <w:rPr>
          <w:sz w:val="36"/>
          <w:szCs w:val="36"/>
        </w:rPr>
        <w:t xml:space="preserve"> Service</w:t>
      </w:r>
      <w:bookmarkEnd w:id="28"/>
    </w:p>
    <w:p w14:paraId="1BE67CF7" w14:textId="77777777" w:rsidR="00361507" w:rsidRDefault="00361507">
      <w:pPr>
        <w:rPr>
          <w:i/>
          <w:color w:val="404040" w:themeColor="text1" w:themeTint="BF"/>
          <w:sz w:val="36"/>
          <w:szCs w:val="36"/>
        </w:rPr>
      </w:pPr>
    </w:p>
    <w:p w14:paraId="7FAEFB28" w14:textId="26B3D2DA" w:rsidR="008F6E8F" w:rsidRDefault="00361507">
      <w:pPr>
        <w:rPr>
          <w:i/>
          <w:color w:val="404040" w:themeColor="text1" w:themeTint="BF"/>
          <w:sz w:val="36"/>
          <w:szCs w:val="36"/>
        </w:rPr>
      </w:pPr>
      <w:r w:rsidRPr="008279A6">
        <w:rPr>
          <w:i/>
          <w:color w:val="404040" w:themeColor="text1" w:themeTint="BF"/>
          <w:sz w:val="36"/>
          <w:szCs w:val="36"/>
        </w:rPr>
        <w:t>Integration Overview</w:t>
      </w:r>
    </w:p>
    <w:p w14:paraId="5BACCB5D" w14:textId="77777777" w:rsidR="00361507" w:rsidRDefault="00361507">
      <w:pPr>
        <w:rPr>
          <w:i/>
          <w:color w:val="404040" w:themeColor="text1" w:themeTint="BF"/>
          <w:sz w:val="36"/>
          <w:szCs w:val="36"/>
        </w:rPr>
      </w:pPr>
    </w:p>
    <w:p w14:paraId="48C4F2C0" w14:textId="6B89FF60" w:rsidR="00361507" w:rsidRDefault="00361507">
      <w:pPr>
        <w:rPr>
          <w:rFonts w:asciiTheme="minorHAnsi" w:hAnsiTheme="minorHAnsi"/>
          <w:color w:val="404040" w:themeColor="text1" w:themeTint="BF"/>
        </w:rPr>
      </w:pPr>
      <w:r>
        <w:rPr>
          <w:rFonts w:asciiTheme="minorHAnsi" w:hAnsiTheme="minorHAnsi"/>
          <w:color w:val="404040" w:themeColor="text1" w:themeTint="BF"/>
        </w:rPr>
        <w:t>This cartridge contains an interface that allows you to connect with the CyberSource Auth Reversal Service.  There is no storefront connectivity with this interface, but it is available for you to use in your own integrations as is the case with Credit Card Capture service.</w:t>
      </w:r>
      <w:r w:rsidR="003C0079">
        <w:rPr>
          <w:rFonts w:asciiTheme="minorHAnsi" w:hAnsiTheme="minorHAnsi"/>
          <w:color w:val="404040" w:themeColor="text1" w:themeTint="BF"/>
        </w:rPr>
        <w:t xml:space="preserve"> </w:t>
      </w:r>
      <w:r w:rsidRPr="00361507">
        <w:rPr>
          <w:rFonts w:asciiTheme="minorHAnsi" w:hAnsiTheme="minorHAnsi"/>
          <w:color w:val="404040" w:themeColor="text1" w:themeTint="BF"/>
        </w:rPr>
        <w:t>The full authorization reversal service releases the hold that the authorization placed on the customer’s credit card funds. Use this service to reverse an unnecessary or undesired authorization.</w:t>
      </w:r>
    </w:p>
    <w:p w14:paraId="2816EEED" w14:textId="5186FC69" w:rsidR="003C0079" w:rsidRDefault="003C0079">
      <w:pPr>
        <w:rPr>
          <w:rFonts w:asciiTheme="minorHAnsi" w:hAnsiTheme="minorHAnsi"/>
          <w:color w:val="404040" w:themeColor="text1" w:themeTint="BF"/>
        </w:rPr>
      </w:pPr>
    </w:p>
    <w:p w14:paraId="428E322B" w14:textId="1ABFA6C9" w:rsidR="003C0079" w:rsidRDefault="003C0079">
      <w:pPr>
        <w:rPr>
          <w:rFonts w:asciiTheme="minorHAnsi" w:hAnsiTheme="minorHAnsi"/>
          <w:i/>
          <w:color w:val="404040" w:themeColor="text1" w:themeTint="BF"/>
        </w:rPr>
      </w:pPr>
      <w:r w:rsidRPr="003C0079">
        <w:rPr>
          <w:rFonts w:asciiTheme="minorHAnsi" w:hAnsiTheme="minorHAnsi"/>
          <w:i/>
          <w:color w:val="404040" w:themeColor="text1" w:themeTint="BF"/>
        </w:rPr>
        <w:t>Note</w:t>
      </w:r>
      <w:r>
        <w:rPr>
          <w:rFonts w:asciiTheme="minorHAnsi" w:hAnsiTheme="minorHAnsi"/>
          <w:i/>
          <w:color w:val="404040" w:themeColor="text1" w:themeTint="BF"/>
        </w:rPr>
        <w:t xml:space="preserve">: </w:t>
      </w:r>
      <w:r w:rsidRPr="00567B15">
        <w:rPr>
          <w:rFonts w:asciiTheme="minorHAnsi" w:hAnsiTheme="minorHAnsi"/>
          <w:i/>
          <w:color w:val="404040" w:themeColor="text1" w:themeTint="BF"/>
        </w:rPr>
        <w:t>Each issuing bank has its own rules for deciding whether a full authorization reversal succeeds or fails. When a reversal fails, contact the issuing bank to learn whether it is possible to reverse the authorization by alternate means.</w:t>
      </w:r>
    </w:p>
    <w:p w14:paraId="456E23F1" w14:textId="34BD36E8" w:rsidR="00567B15" w:rsidRDefault="00567B15">
      <w:pPr>
        <w:rPr>
          <w:rFonts w:asciiTheme="minorHAnsi" w:hAnsiTheme="minorHAnsi"/>
          <w:color w:val="404040" w:themeColor="text1" w:themeTint="BF"/>
        </w:rPr>
      </w:pPr>
    </w:p>
    <w:p w14:paraId="59F0348D" w14:textId="06214C5A" w:rsidR="00360E97" w:rsidRDefault="00360E97">
      <w:pPr>
        <w:rPr>
          <w:rFonts w:asciiTheme="minorHAnsi" w:hAnsiTheme="minorHAnsi"/>
          <w:color w:val="404040" w:themeColor="text1" w:themeTint="BF"/>
        </w:rPr>
      </w:pPr>
      <w:r w:rsidRPr="00360E97">
        <w:rPr>
          <w:rFonts w:asciiTheme="minorHAnsi" w:hAnsiTheme="minorHAnsi"/>
          <w:color w:val="404040" w:themeColor="text1" w:themeTint="BF"/>
        </w:rPr>
        <w:t>If your processor supports authorization reversal after void (ARAV), you can reverse an authorization after you void the associated capture. See "Authorization Reversal after Void (ARAV)," page 56</w:t>
      </w:r>
      <w:r>
        <w:rPr>
          <w:rFonts w:asciiTheme="minorHAnsi" w:hAnsiTheme="minorHAnsi"/>
          <w:color w:val="404040" w:themeColor="text1" w:themeTint="BF"/>
        </w:rPr>
        <w:t xml:space="preserve"> from </w:t>
      </w:r>
      <w:hyperlink r:id="rId20" w:history="1">
        <w:r w:rsidRPr="00F04DA4">
          <w:rPr>
            <w:rStyle w:val="Hyperlink"/>
            <w:rFonts w:asciiTheme="minorHAnsi" w:hAnsiTheme="minorHAnsi"/>
          </w:rPr>
          <w:t>http://apps.cybersource.com/library/documentation/dev_guides/CC_Svcs_SO_API/Credit_Cards_SO_API.pdf</w:t>
        </w:r>
      </w:hyperlink>
      <w:r w:rsidRPr="00360E97">
        <w:rPr>
          <w:rFonts w:asciiTheme="minorHAnsi" w:hAnsiTheme="minorHAnsi"/>
          <w:color w:val="404040" w:themeColor="text1" w:themeTint="BF"/>
        </w:rPr>
        <w:t>. If your processor does not support ARAV, you can use the full authorization reversal service only for an authorization that has not been captured and settled.</w:t>
      </w:r>
    </w:p>
    <w:p w14:paraId="505E59E9" w14:textId="55F300DA" w:rsidR="00567B15" w:rsidRDefault="00567B15">
      <w:pPr>
        <w:rPr>
          <w:rFonts w:asciiTheme="minorHAnsi" w:hAnsiTheme="minorHAnsi"/>
          <w:color w:val="404040" w:themeColor="text1" w:themeTint="BF"/>
        </w:rPr>
      </w:pPr>
      <w:r>
        <w:rPr>
          <w:rFonts w:asciiTheme="minorHAnsi" w:hAnsiTheme="minorHAnsi"/>
          <w:color w:val="404040" w:themeColor="text1" w:themeTint="BF"/>
        </w:rPr>
        <w:t>For complete list of supported Processors and Card Types, please refer</w:t>
      </w:r>
      <w:r w:rsidR="00360E97">
        <w:rPr>
          <w:rFonts w:asciiTheme="minorHAnsi" w:hAnsiTheme="minorHAnsi"/>
          <w:color w:val="404040" w:themeColor="text1" w:themeTint="BF"/>
        </w:rPr>
        <w:t xml:space="preserve"> to </w:t>
      </w:r>
      <w:r w:rsidR="00360E97" w:rsidRPr="00360E97">
        <w:rPr>
          <w:rFonts w:asciiTheme="minorHAnsi" w:hAnsiTheme="minorHAnsi"/>
          <w:i/>
          <w:color w:val="404040" w:themeColor="text1" w:themeTint="BF"/>
        </w:rPr>
        <w:t>page 49</w:t>
      </w:r>
      <w:r w:rsidR="00360E97">
        <w:rPr>
          <w:rFonts w:asciiTheme="minorHAnsi" w:hAnsiTheme="minorHAnsi"/>
          <w:color w:val="404040" w:themeColor="text1" w:themeTint="BF"/>
        </w:rPr>
        <w:t xml:space="preserve"> of</w:t>
      </w:r>
      <w:r>
        <w:rPr>
          <w:rFonts w:asciiTheme="minorHAnsi" w:hAnsiTheme="minorHAnsi"/>
          <w:color w:val="404040" w:themeColor="text1" w:themeTint="BF"/>
        </w:rPr>
        <w:t>:</w:t>
      </w:r>
    </w:p>
    <w:p w14:paraId="0159D2B2" w14:textId="6D4F780B" w:rsidR="00567B15" w:rsidRDefault="008130D5">
      <w:pPr>
        <w:rPr>
          <w:rFonts w:asciiTheme="minorHAnsi" w:hAnsiTheme="minorHAnsi"/>
          <w:color w:val="404040" w:themeColor="text1" w:themeTint="BF"/>
        </w:rPr>
      </w:pPr>
      <w:hyperlink r:id="rId21" w:history="1">
        <w:r w:rsidR="00567B15" w:rsidRPr="00F04DA4">
          <w:rPr>
            <w:rStyle w:val="Hyperlink"/>
            <w:rFonts w:asciiTheme="minorHAnsi" w:hAnsiTheme="minorHAnsi"/>
          </w:rPr>
          <w:t>http://apps.cybersource.com/library/documentation/dev_guides/CC_Svcs_SO_API/Credit_Cards_SO_API.pdf</w:t>
        </w:r>
      </w:hyperlink>
    </w:p>
    <w:p w14:paraId="2D3F2DBB" w14:textId="77777777" w:rsidR="00360E97" w:rsidRDefault="00360E97">
      <w:pPr>
        <w:rPr>
          <w:i/>
          <w:color w:val="404040" w:themeColor="text1" w:themeTint="BF"/>
          <w:sz w:val="36"/>
          <w:szCs w:val="36"/>
        </w:rPr>
      </w:pPr>
    </w:p>
    <w:p w14:paraId="2156C277" w14:textId="6BCA2537" w:rsidR="00360E97" w:rsidRDefault="00360E97">
      <w:pPr>
        <w:rPr>
          <w:i/>
          <w:color w:val="404040" w:themeColor="text1" w:themeTint="BF"/>
          <w:sz w:val="36"/>
          <w:szCs w:val="36"/>
        </w:rPr>
      </w:pPr>
      <w:r w:rsidRPr="00F379AB">
        <w:rPr>
          <w:i/>
          <w:color w:val="404040" w:themeColor="text1" w:themeTint="BF"/>
          <w:sz w:val="36"/>
          <w:szCs w:val="36"/>
        </w:rPr>
        <w:t>Implementation</w:t>
      </w:r>
    </w:p>
    <w:p w14:paraId="4502975B" w14:textId="12C5F101" w:rsidR="00360E97" w:rsidRDefault="00113970">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R</w:t>
      </w:r>
      <w:r w:rsidR="00D97896">
        <w:rPr>
          <w:rFonts w:asciiTheme="minorHAnsi" w:hAnsiTheme="minorHAnsi"/>
          <w:i/>
          <w:color w:val="404040" w:themeColor="text1" w:themeTint="BF"/>
        </w:rPr>
        <w:t>eversal</w:t>
      </w:r>
      <w:r>
        <w:rPr>
          <w:rFonts w:asciiTheme="minorHAnsi" w:hAnsiTheme="minorHAnsi"/>
          <w:i/>
          <w:color w:val="404040" w:themeColor="text1" w:themeTint="BF"/>
        </w:rPr>
        <w:t xml:space="preserve"> service only for Credit Cards.</w:t>
      </w:r>
    </w:p>
    <w:p w14:paraId="07A58C6D" w14:textId="77777777" w:rsidR="00113970" w:rsidRDefault="00113970">
      <w:pPr>
        <w:rPr>
          <w:i/>
          <w:color w:val="404040" w:themeColor="text1" w:themeTint="BF"/>
          <w:sz w:val="36"/>
          <w:szCs w:val="36"/>
        </w:rPr>
      </w:pPr>
    </w:p>
    <w:p w14:paraId="3AF7BFB5" w14:textId="77777777"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4D82431E" w14:textId="28E1C24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interface you will use to make </w:t>
      </w:r>
      <w:r w:rsidR="00C70F59">
        <w:rPr>
          <w:rFonts w:asciiTheme="minorHAnsi" w:hAnsiTheme="minorHAnsi"/>
          <w:color w:val="404040" w:themeColor="text1" w:themeTint="BF"/>
        </w:rPr>
        <w:t>auth reversal</w:t>
      </w:r>
      <w:r>
        <w:rPr>
          <w:rFonts w:asciiTheme="minorHAnsi" w:hAnsiTheme="minorHAnsi"/>
          <w:color w:val="404040" w:themeColor="text1" w:themeTint="BF"/>
        </w:rPr>
        <w:t xml:space="preserve"> requests is in the form of a single function:</w:t>
      </w:r>
    </w:p>
    <w:p w14:paraId="1955B0DD" w14:textId="6BCE3930" w:rsidR="00360E97" w:rsidRDefault="00360E97" w:rsidP="00360E97">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w:t>
      </w:r>
      <w:r w:rsidR="00C70F59">
        <w:rPr>
          <w:rFonts w:asciiTheme="minorHAnsi" w:hAnsiTheme="minorHAnsi"/>
          <w:color w:val="404040" w:themeColor="text1" w:themeTint="BF"/>
        </w:rPr>
        <w:t>AuthReversalService</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currency</w:t>
      </w:r>
      <w:r w:rsidR="003B7798">
        <w:rPr>
          <w:rFonts w:asciiTheme="minorHAnsi" w:hAnsiTheme="minorHAnsi"/>
          <w:color w:val="404040" w:themeColor="text1" w:themeTint="BF"/>
        </w:rPr>
        <w:t>, amount</w:t>
      </w:r>
      <w:r w:rsidRPr="00C52EFD">
        <w:rPr>
          <w:rFonts w:asciiTheme="minorHAnsi" w:hAnsiTheme="minorHAnsi"/>
          <w:color w:val="404040" w:themeColor="text1" w:themeTint="BF"/>
        </w:rPr>
        <w:t>)</w:t>
      </w:r>
    </w:p>
    <w:p w14:paraId="076ED565" w14:textId="220EAC22"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w:t>
      </w:r>
      <w:r w:rsidR="003B7798" w:rsidRPr="003B7798">
        <w:rPr>
          <w:rFonts w:asciiTheme="minorHAnsi" w:hAnsiTheme="minorHAnsi"/>
          <w:color w:val="404040" w:themeColor="text1" w:themeTint="BF"/>
        </w:rPr>
        <w:t>CCAuthReversalService</w:t>
      </w:r>
      <w:proofErr w:type="spellEnd"/>
      <w:r w:rsidR="003B7798">
        <w:rPr>
          <w:rFonts w:asciiTheme="minorHAnsi" w:hAnsiTheme="minorHAnsi"/>
          <w:color w:val="404040" w:themeColor="text1" w:themeTint="BF"/>
        </w:rPr>
        <w:t xml:space="preserve"> </w:t>
      </w:r>
      <w:r>
        <w:rPr>
          <w:rFonts w:asciiTheme="minorHAnsi" w:hAnsiTheme="minorHAnsi"/>
          <w:color w:val="404040" w:themeColor="text1" w:themeTint="BF"/>
        </w:rPr>
        <w:t xml:space="preserve">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41FD45A1" w14:textId="77777777" w:rsidR="00360E97" w:rsidRDefault="00360E97" w:rsidP="00360E97">
      <w:pPr>
        <w:rPr>
          <w:rFonts w:asciiTheme="minorHAnsi" w:hAnsiTheme="minorHAnsi"/>
          <w:color w:val="2F5496" w:themeColor="accent1" w:themeShade="BF"/>
          <w:sz w:val="20"/>
          <w:szCs w:val="20"/>
        </w:rPr>
      </w:pPr>
    </w:p>
    <w:p w14:paraId="2C650556" w14:textId="77777777"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3A8A7189" w14:textId="44DA6A9C"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w:t>
      </w:r>
      <w:r w:rsidR="003B7798" w:rsidRPr="003B7798">
        <w:rPr>
          <w:rFonts w:asciiTheme="minorHAnsi" w:hAnsiTheme="minorHAnsi"/>
          <w:color w:val="2F5496" w:themeColor="accent1" w:themeShade="BF"/>
          <w:sz w:val="20"/>
          <w:szCs w:val="20"/>
        </w:rPr>
        <w:t>CCAuthReversalService</w:t>
      </w:r>
      <w:proofErr w:type="spellEnd"/>
      <w:r w:rsidR="003B7798" w:rsidRPr="003B7798">
        <w:rPr>
          <w:rFonts w:asciiTheme="minorHAnsi" w:hAnsiTheme="minorHAnsi"/>
          <w:color w:val="2F5496" w:themeColor="accent1" w:themeShade="BF"/>
          <w:sz w:val="20"/>
          <w:szCs w:val="20"/>
        </w:rPr>
        <w:t xml:space="preserve"> </w:t>
      </w:r>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currency</w:t>
      </w:r>
      <w:r w:rsidR="003B7798">
        <w:rPr>
          <w:rFonts w:asciiTheme="minorHAnsi" w:hAnsiTheme="minorHAnsi"/>
          <w:color w:val="2F5496" w:themeColor="accent1" w:themeShade="BF"/>
          <w:sz w:val="20"/>
          <w:szCs w:val="20"/>
        </w:rPr>
        <w:t>, amount</w:t>
      </w:r>
      <w:r w:rsidRPr="00C40545">
        <w:rPr>
          <w:rFonts w:asciiTheme="minorHAnsi" w:hAnsiTheme="minorHAnsi"/>
          <w:color w:val="2F5496" w:themeColor="accent1" w:themeShade="BF"/>
          <w:sz w:val="20"/>
          <w:szCs w:val="20"/>
        </w:rPr>
        <w:t>);</w:t>
      </w:r>
    </w:p>
    <w:p w14:paraId="6C325E92" w14:textId="77777777" w:rsidR="00360E97" w:rsidRDefault="00360E97" w:rsidP="00360E97">
      <w:pPr>
        <w:rPr>
          <w:rFonts w:asciiTheme="minorHAnsi" w:hAnsiTheme="minorHAnsi"/>
          <w:color w:val="404040" w:themeColor="text1" w:themeTint="BF"/>
        </w:rPr>
      </w:pPr>
    </w:p>
    <w:p w14:paraId="63630405" w14:textId="7F48917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w:t>
      </w:r>
      <w:r w:rsidR="00DF0826">
        <w:rPr>
          <w:rFonts w:asciiTheme="minorHAnsi" w:hAnsiTheme="minorHAnsi"/>
          <w:color w:val="404040" w:themeColor="text1" w:themeTint="BF"/>
        </w:rPr>
        <w:t>AuthReversal</w:t>
      </w:r>
      <w:proofErr w:type="spellEnd"/>
      <w:r>
        <w:rPr>
          <w:rFonts w:asciiTheme="minorHAnsi" w:hAnsiTheme="minorHAnsi"/>
          <w:color w:val="404040" w:themeColor="text1" w:themeTint="BF"/>
        </w:rPr>
        <w:t xml:space="preserve"> Service.</w:t>
      </w:r>
    </w:p>
    <w:p w14:paraId="689E0CC1" w14:textId="77777777" w:rsidR="00360E97" w:rsidRDefault="00360E97" w:rsidP="00360E97">
      <w:pPr>
        <w:rPr>
          <w:rFonts w:asciiTheme="minorHAnsi" w:hAnsiTheme="minorHAnsi"/>
          <w:color w:val="404040" w:themeColor="text1" w:themeTint="BF"/>
        </w:rPr>
      </w:pPr>
    </w:p>
    <w:p w14:paraId="125C3942" w14:textId="4C356E84" w:rsidR="00360E97" w:rsidRPr="00EC0FE9" w:rsidRDefault="00360E97" w:rsidP="00360E97">
      <w:pPr>
        <w:jc w:val="center"/>
        <w:rPr>
          <w:color w:val="404040" w:themeColor="text1" w:themeTint="BF"/>
        </w:rPr>
      </w:pPr>
      <w:proofErr w:type="spellStart"/>
      <w:r>
        <w:rPr>
          <w:color w:val="404040" w:themeColor="text1" w:themeTint="BF"/>
        </w:rPr>
        <w:t>CC</w:t>
      </w:r>
      <w:r w:rsidR="00E32958">
        <w:rPr>
          <w:color w:val="404040" w:themeColor="text1" w:themeTint="BF"/>
        </w:rPr>
        <w:t>AuthReversal</w:t>
      </w:r>
      <w:r>
        <w:rPr>
          <w:color w:val="404040" w:themeColor="text1" w:themeTint="BF"/>
        </w:rPr>
        <w:t>Request</w:t>
      </w:r>
      <w:proofErr w:type="spellEnd"/>
      <w:r>
        <w:rPr>
          <w:color w:val="404040" w:themeColor="text1" w:themeTint="BF"/>
        </w:rPr>
        <w:t xml:space="preserve"> </w:t>
      </w:r>
      <w:r w:rsidR="00113970">
        <w:rPr>
          <w:color w:val="404040" w:themeColor="text1" w:themeTint="BF"/>
        </w:rPr>
        <w:t>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360E97" w14:paraId="1A51F46E" w14:textId="77777777" w:rsidTr="003A436B">
        <w:tc>
          <w:tcPr>
            <w:tcW w:w="4765" w:type="dxa"/>
          </w:tcPr>
          <w:p w14:paraId="770D5717" w14:textId="77777777" w:rsidR="00360E97" w:rsidRPr="00EC0FE9" w:rsidRDefault="00360E97"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55D2FD72" w14:textId="77777777" w:rsidR="00360E97" w:rsidRPr="00EC0FE9" w:rsidRDefault="00360E97" w:rsidP="003A436B">
            <w:pPr>
              <w:rPr>
                <w:b/>
                <w:color w:val="404040" w:themeColor="text1" w:themeTint="BF"/>
                <w:sz w:val="20"/>
                <w:szCs w:val="20"/>
              </w:rPr>
            </w:pPr>
            <w:r>
              <w:rPr>
                <w:b/>
                <w:color w:val="404040" w:themeColor="text1" w:themeTint="BF"/>
                <w:sz w:val="20"/>
                <w:szCs w:val="20"/>
              </w:rPr>
              <w:t>Description</w:t>
            </w:r>
          </w:p>
        </w:tc>
      </w:tr>
      <w:tr w:rsidR="00360E97" w14:paraId="6C62091C" w14:textId="77777777" w:rsidTr="003A436B">
        <w:trPr>
          <w:trHeight w:val="53"/>
        </w:trPr>
        <w:tc>
          <w:tcPr>
            <w:tcW w:w="4765" w:type="dxa"/>
          </w:tcPr>
          <w:p w14:paraId="551AD6A8"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01A9DBCD"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360E97" w14:paraId="2B82BCA0" w14:textId="77777777" w:rsidTr="003A436B">
        <w:tc>
          <w:tcPr>
            <w:tcW w:w="4765" w:type="dxa"/>
          </w:tcPr>
          <w:p w14:paraId="08045583"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lastRenderedPageBreak/>
              <w:t>merchantRefCode</w:t>
            </w:r>
            <w:proofErr w:type="spellEnd"/>
          </w:p>
        </w:tc>
        <w:tc>
          <w:tcPr>
            <w:tcW w:w="6025" w:type="dxa"/>
          </w:tcPr>
          <w:p w14:paraId="2951359E"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360E97" w14:paraId="433D3D5D" w14:textId="77777777" w:rsidTr="003A436B">
        <w:tc>
          <w:tcPr>
            <w:tcW w:w="4765" w:type="dxa"/>
          </w:tcPr>
          <w:p w14:paraId="518B11E0"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F39B0B7"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360E97" w14:paraId="4C6ACE43" w14:textId="77777777" w:rsidTr="003A436B">
        <w:tc>
          <w:tcPr>
            <w:tcW w:w="4765" w:type="dxa"/>
          </w:tcPr>
          <w:p w14:paraId="1F67ED4E" w14:textId="76D32864" w:rsidR="00360E97" w:rsidRPr="00DF130B"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amount</w:t>
            </w:r>
          </w:p>
        </w:tc>
        <w:tc>
          <w:tcPr>
            <w:tcW w:w="6025" w:type="dxa"/>
          </w:tcPr>
          <w:p w14:paraId="71079EFA"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360E97" w14:paraId="17B5588E" w14:textId="77777777" w:rsidTr="003A436B">
        <w:tc>
          <w:tcPr>
            <w:tcW w:w="4765" w:type="dxa"/>
          </w:tcPr>
          <w:p w14:paraId="3877BA7B" w14:textId="77777777" w:rsidR="00360E97"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6439C7DD" w14:textId="09A06781" w:rsidR="00360E97"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360E97">
              <w:rPr>
                <w:rFonts w:asciiTheme="minorHAnsi" w:hAnsiTheme="minorHAnsi"/>
                <w:color w:val="404040" w:themeColor="text1" w:themeTint="BF"/>
                <w:sz w:val="20"/>
                <w:szCs w:val="20"/>
              </w:rPr>
              <w:t>rrency code (ex. ‘USD’)</w:t>
            </w:r>
          </w:p>
        </w:tc>
      </w:tr>
    </w:tbl>
    <w:p w14:paraId="0971798B" w14:textId="44D732AF" w:rsidR="00C62533" w:rsidRDefault="00C62533">
      <w:pPr>
        <w:rPr>
          <w:i/>
          <w:color w:val="404040" w:themeColor="text1" w:themeTint="BF"/>
          <w:sz w:val="36"/>
          <w:szCs w:val="36"/>
        </w:rPr>
      </w:pPr>
    </w:p>
    <w:p w14:paraId="2EE5E6E2" w14:textId="009C1633" w:rsidR="00360E97" w:rsidRDefault="00C62533">
      <w:pPr>
        <w:rPr>
          <w:i/>
          <w:color w:val="404040" w:themeColor="text1" w:themeTint="BF"/>
          <w:sz w:val="36"/>
          <w:szCs w:val="36"/>
        </w:rPr>
      </w:pPr>
      <w:r>
        <w:rPr>
          <w:i/>
          <w:color w:val="404040" w:themeColor="text1" w:themeTint="BF"/>
          <w:sz w:val="36"/>
          <w:szCs w:val="36"/>
        </w:rPr>
        <w:br w:type="page"/>
      </w:r>
    </w:p>
    <w:p w14:paraId="252E1480" w14:textId="2434CB6B" w:rsidR="00F0745A" w:rsidRDefault="00F0745A" w:rsidP="007D042D">
      <w:pPr>
        <w:pStyle w:val="Heading1"/>
        <w:numPr>
          <w:ilvl w:val="0"/>
          <w:numId w:val="30"/>
        </w:numPr>
        <w:rPr>
          <w:sz w:val="36"/>
          <w:szCs w:val="36"/>
        </w:rPr>
      </w:pPr>
      <w:bookmarkStart w:id="29" w:name="_Toc87535"/>
      <w:r w:rsidRPr="000E7389">
        <w:rPr>
          <w:sz w:val="36"/>
          <w:szCs w:val="36"/>
        </w:rPr>
        <w:lastRenderedPageBreak/>
        <w:t xml:space="preserve">Credit Card </w:t>
      </w:r>
      <w:r>
        <w:rPr>
          <w:sz w:val="36"/>
          <w:szCs w:val="36"/>
        </w:rPr>
        <w:t>Credit</w:t>
      </w:r>
      <w:r w:rsidRPr="000E7389">
        <w:rPr>
          <w:sz w:val="36"/>
          <w:szCs w:val="36"/>
        </w:rPr>
        <w:t xml:space="preserve"> Service</w:t>
      </w:r>
      <w:bookmarkEnd w:id="29"/>
    </w:p>
    <w:p w14:paraId="186C8D2F" w14:textId="1770F83A" w:rsidR="00857511" w:rsidRDefault="00857511" w:rsidP="00857511"/>
    <w:p w14:paraId="63EF8CBB" w14:textId="62EFB635" w:rsidR="00857511" w:rsidRDefault="00857511" w:rsidP="00857511">
      <w:pPr>
        <w:rPr>
          <w:i/>
          <w:color w:val="404040" w:themeColor="text1" w:themeTint="BF"/>
          <w:sz w:val="36"/>
          <w:szCs w:val="36"/>
        </w:rPr>
      </w:pPr>
      <w:r w:rsidRPr="008279A6">
        <w:rPr>
          <w:i/>
          <w:color w:val="404040" w:themeColor="text1" w:themeTint="BF"/>
          <w:sz w:val="36"/>
          <w:szCs w:val="36"/>
        </w:rPr>
        <w:t>Integration Overview</w:t>
      </w:r>
    </w:p>
    <w:p w14:paraId="212DE892" w14:textId="793FF04B" w:rsidR="00857511" w:rsidRDefault="00857511" w:rsidP="00857511">
      <w:pPr>
        <w:rPr>
          <w:i/>
          <w:color w:val="404040" w:themeColor="text1" w:themeTint="BF"/>
          <w:sz w:val="36"/>
          <w:szCs w:val="36"/>
        </w:rPr>
      </w:pPr>
    </w:p>
    <w:p w14:paraId="24F2637C" w14:textId="365073F9" w:rsidR="00857511" w:rsidRPr="00B67779" w:rsidRDefault="00900EBF" w:rsidP="00857511">
      <w:pPr>
        <w:rPr>
          <w:rFonts w:asciiTheme="minorHAnsi" w:hAnsiTheme="minorHAnsi"/>
          <w:color w:val="404040" w:themeColor="text1" w:themeTint="BF"/>
        </w:rPr>
      </w:pPr>
      <w:r>
        <w:rPr>
          <w:rFonts w:asciiTheme="minorHAnsi" w:hAnsiTheme="minorHAnsi"/>
          <w:color w:val="404040" w:themeColor="text1" w:themeTint="BF"/>
        </w:rPr>
        <w:t>This cartridge contains an interface that allows you to connect with the CyberSource Credit Service.  There is no storefront connectivity with this interface, but it is available for you to use in your own integrations</w:t>
      </w:r>
      <w:r w:rsidR="00460E6B">
        <w:rPr>
          <w:rFonts w:asciiTheme="minorHAnsi" w:hAnsiTheme="minorHAnsi"/>
          <w:color w:val="404040" w:themeColor="text1" w:themeTint="BF"/>
        </w:rPr>
        <w:t xml:space="preserve"> as is the case with Credit Card Capture</w:t>
      </w:r>
      <w:r w:rsidR="00815F97">
        <w:rPr>
          <w:rFonts w:asciiTheme="minorHAnsi" w:hAnsiTheme="minorHAnsi"/>
          <w:color w:val="404040" w:themeColor="text1" w:themeTint="BF"/>
        </w:rPr>
        <w:t xml:space="preserve"> &amp; reversal</w:t>
      </w:r>
      <w:r w:rsidR="00460E6B">
        <w:rPr>
          <w:rFonts w:asciiTheme="minorHAnsi" w:hAnsiTheme="minorHAnsi"/>
          <w:color w:val="404040" w:themeColor="text1" w:themeTint="BF"/>
        </w:rPr>
        <w:t xml:space="preserve"> service</w:t>
      </w:r>
      <w:r w:rsidR="00815F97">
        <w:rPr>
          <w:rFonts w:asciiTheme="minorHAnsi" w:hAnsiTheme="minorHAnsi"/>
          <w:color w:val="404040" w:themeColor="text1" w:themeTint="BF"/>
        </w:rPr>
        <w:t>s</w:t>
      </w:r>
      <w:r>
        <w:rPr>
          <w:rFonts w:asciiTheme="minorHAnsi" w:hAnsiTheme="minorHAnsi"/>
          <w:color w:val="404040" w:themeColor="text1" w:themeTint="BF"/>
        </w:rPr>
        <w:t xml:space="preserve">. </w:t>
      </w:r>
      <w:r w:rsidR="00857511" w:rsidRPr="00B67779">
        <w:rPr>
          <w:rFonts w:asciiTheme="minorHAnsi" w:hAnsiTheme="minorHAnsi"/>
          <w:color w:val="404040" w:themeColor="text1" w:themeTint="BF"/>
        </w:rPr>
        <w:t>CyberSource supports credits for all processors.</w:t>
      </w:r>
      <w:r w:rsidR="00B67779" w:rsidRPr="00B67779">
        <w:rPr>
          <w:rFonts w:asciiTheme="minorHAnsi" w:hAnsiTheme="minorHAnsi"/>
          <w:color w:val="404040" w:themeColor="text1" w:themeTint="BF"/>
        </w:rPr>
        <w:t xml:space="preserve"> When your request for a credit is successful, the issuing bank for the payment card takes money out of your merchant bank account and returns it to the customer. It usually takes two to four days for your acquiring bank to transfer funds from your merchant bank account</w:t>
      </w:r>
      <w:r w:rsidR="00B67779">
        <w:rPr>
          <w:rFonts w:asciiTheme="minorHAnsi" w:hAnsiTheme="minorHAnsi"/>
          <w:color w:val="404040" w:themeColor="text1" w:themeTint="BF"/>
        </w:rPr>
        <w:t xml:space="preserve">. </w:t>
      </w:r>
      <w:r w:rsidR="00B67779" w:rsidRPr="00B67779">
        <w:rPr>
          <w:rFonts w:asciiTheme="minorHAnsi" w:hAnsiTheme="minorHAnsi"/>
          <w:color w:val="404040" w:themeColor="text1" w:themeTint="BF"/>
        </w:rPr>
        <w:t>Credit requests are batched in the same manner as captures.</w:t>
      </w:r>
    </w:p>
    <w:p w14:paraId="572002DD" w14:textId="4753D61E" w:rsidR="00360E97" w:rsidRDefault="00360E97">
      <w:pPr>
        <w:rPr>
          <w:rFonts w:asciiTheme="minorHAnsi" w:hAnsiTheme="minorHAnsi"/>
          <w:color w:val="404040" w:themeColor="text1" w:themeTint="BF"/>
        </w:rPr>
      </w:pPr>
    </w:p>
    <w:p w14:paraId="60724BB1" w14:textId="77777777" w:rsidR="000844F4" w:rsidRDefault="000844F4" w:rsidP="000844F4">
      <w:pPr>
        <w:rPr>
          <w:i/>
          <w:color w:val="404040" w:themeColor="text1" w:themeTint="BF"/>
          <w:sz w:val="36"/>
          <w:szCs w:val="36"/>
        </w:rPr>
      </w:pPr>
      <w:r w:rsidRPr="00F379AB">
        <w:rPr>
          <w:i/>
          <w:color w:val="404040" w:themeColor="text1" w:themeTint="BF"/>
          <w:sz w:val="36"/>
          <w:szCs w:val="36"/>
        </w:rPr>
        <w:t>Implementation</w:t>
      </w:r>
    </w:p>
    <w:p w14:paraId="764A17F9" w14:textId="48FA0D4A" w:rsidR="000844F4" w:rsidRDefault="000844F4" w:rsidP="000844F4">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Credit</w:t>
      </w:r>
      <w:r>
        <w:rPr>
          <w:rFonts w:asciiTheme="minorHAnsi" w:hAnsiTheme="minorHAnsi"/>
          <w:i/>
          <w:color w:val="404040" w:themeColor="text1" w:themeTint="BF"/>
        </w:rPr>
        <w:t xml:space="preserve"> service only for Credit Cards.</w:t>
      </w:r>
    </w:p>
    <w:p w14:paraId="0E26E1E9" w14:textId="45D7BCD4" w:rsidR="000844F4" w:rsidRDefault="000844F4" w:rsidP="000844F4">
      <w:pPr>
        <w:rPr>
          <w:rFonts w:asciiTheme="minorHAnsi" w:hAnsiTheme="minorHAnsi"/>
          <w:i/>
          <w:color w:val="404040" w:themeColor="text1" w:themeTint="BF"/>
        </w:rPr>
      </w:pPr>
    </w:p>
    <w:p w14:paraId="4224AB0C" w14:textId="77777777"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13C2CE1E" w14:textId="3A9B5DB2"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The interface you will use to make credit requests is in the form of a single function:</w:t>
      </w:r>
    </w:p>
    <w:p w14:paraId="336A17CF" w14:textId="36A9AC11" w:rsidR="00BB3C42" w:rsidRDefault="00BB3C42" w:rsidP="00BB3C42">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w:t>
      </w:r>
      <w:r>
        <w:rPr>
          <w:rFonts w:asciiTheme="minorHAnsi" w:hAnsiTheme="minorHAnsi"/>
          <w:color w:val="404040" w:themeColor="text1" w:themeTint="BF"/>
        </w:rPr>
        <w:t>redit</w:t>
      </w:r>
      <w:r w:rsidRPr="00C52EFD">
        <w:rPr>
          <w:rFonts w:asciiTheme="minorHAnsi" w:hAnsiTheme="minorHAnsi"/>
          <w:color w:val="404040" w:themeColor="text1" w:themeTint="BF"/>
        </w:rPr>
        <w:t>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082041E9" w14:textId="0BD58EA8"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CYBServicesTesting-CreditService</w:t>
      </w:r>
      <w:proofErr w:type="spellEnd"/>
      <w:r>
        <w:rPr>
          <w:rFonts w:asciiTheme="minorHAnsi" w:hAnsiTheme="minorHAnsi"/>
          <w:color w:val="404040" w:themeColor="text1" w:themeTint="BF"/>
        </w:rPr>
        <w:t xml:space="preserve"> 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588D35B9" w14:textId="77777777" w:rsidR="00BB3C42" w:rsidRDefault="00BB3C42" w:rsidP="00BB3C42">
      <w:pPr>
        <w:rPr>
          <w:rFonts w:asciiTheme="minorHAnsi" w:hAnsiTheme="minorHAnsi"/>
          <w:color w:val="2F5496" w:themeColor="accent1" w:themeShade="BF"/>
          <w:sz w:val="20"/>
          <w:szCs w:val="20"/>
        </w:rPr>
      </w:pPr>
    </w:p>
    <w:p w14:paraId="3C52EF3F" w14:textId="77777777"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4B11316" w14:textId="064F4F04"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w:t>
      </w:r>
      <w:r>
        <w:rPr>
          <w:rFonts w:asciiTheme="minorHAnsi" w:hAnsiTheme="minorHAnsi"/>
          <w:color w:val="2F5496" w:themeColor="accent1" w:themeShade="BF"/>
          <w:sz w:val="20"/>
          <w:szCs w:val="20"/>
        </w:rPr>
        <w:t>redit</w:t>
      </w:r>
      <w:r w:rsidRPr="00C40545">
        <w:rPr>
          <w:rFonts w:asciiTheme="minorHAnsi" w:hAnsiTheme="minorHAnsi"/>
          <w:color w:val="2F5496" w:themeColor="accent1" w:themeShade="BF"/>
          <w:sz w:val="20"/>
          <w:szCs w:val="20"/>
        </w:rPr>
        <w:t>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28360C9C" w14:textId="77777777" w:rsidR="00BB3C42" w:rsidRDefault="00BB3C42" w:rsidP="00BB3C42">
      <w:pPr>
        <w:rPr>
          <w:rFonts w:asciiTheme="minorHAnsi" w:hAnsiTheme="minorHAnsi"/>
          <w:color w:val="404040" w:themeColor="text1" w:themeTint="BF"/>
        </w:rPr>
      </w:pPr>
    </w:p>
    <w:p w14:paraId="3C8E7970" w14:textId="712EDE20"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w:t>
      </w:r>
      <w:r w:rsidR="00F05698">
        <w:rPr>
          <w:rFonts w:asciiTheme="minorHAnsi" w:hAnsiTheme="minorHAnsi"/>
          <w:color w:val="404040" w:themeColor="text1" w:themeTint="BF"/>
        </w:rPr>
        <w:t>redit</w:t>
      </w:r>
      <w:proofErr w:type="spellEnd"/>
      <w:r>
        <w:rPr>
          <w:rFonts w:asciiTheme="minorHAnsi" w:hAnsiTheme="minorHAnsi"/>
          <w:color w:val="404040" w:themeColor="text1" w:themeTint="BF"/>
        </w:rPr>
        <w:t xml:space="preserve"> Service.</w:t>
      </w:r>
    </w:p>
    <w:p w14:paraId="40D5A371" w14:textId="77777777" w:rsidR="00BB3C42" w:rsidRDefault="00BB3C42" w:rsidP="00BB3C42">
      <w:pPr>
        <w:rPr>
          <w:rFonts w:asciiTheme="minorHAnsi" w:hAnsiTheme="minorHAnsi"/>
          <w:color w:val="404040" w:themeColor="text1" w:themeTint="BF"/>
        </w:rPr>
      </w:pPr>
    </w:p>
    <w:p w14:paraId="5EEBF327" w14:textId="6060879A" w:rsidR="00BB3C42" w:rsidRPr="00EC0FE9" w:rsidRDefault="00BB3C42" w:rsidP="00BB3C42">
      <w:pPr>
        <w:jc w:val="center"/>
        <w:rPr>
          <w:color w:val="404040" w:themeColor="text1" w:themeTint="BF"/>
        </w:rPr>
      </w:pPr>
      <w:proofErr w:type="spellStart"/>
      <w:r>
        <w:rPr>
          <w:color w:val="404040" w:themeColor="text1" w:themeTint="BF"/>
        </w:rPr>
        <w:t>CCC</w:t>
      </w:r>
      <w:r w:rsidR="00F05698">
        <w:rPr>
          <w:color w:val="404040" w:themeColor="text1" w:themeTint="BF"/>
        </w:rPr>
        <w:t>redit</w:t>
      </w:r>
      <w:r w:rsidR="00E12830">
        <w:rPr>
          <w:color w:val="404040" w:themeColor="text1" w:themeTint="BF"/>
        </w:rPr>
        <w:t>Request</w:t>
      </w:r>
      <w:proofErr w:type="spellEnd"/>
      <w:r w:rsidR="00E12830">
        <w:rPr>
          <w:color w:val="404040" w:themeColor="text1" w:themeTint="BF"/>
        </w:rPr>
        <w:t xml:space="preserve"> 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BB3C42" w14:paraId="78F21894" w14:textId="77777777" w:rsidTr="003A436B">
        <w:tc>
          <w:tcPr>
            <w:tcW w:w="4765" w:type="dxa"/>
          </w:tcPr>
          <w:p w14:paraId="1CDBF57D" w14:textId="77777777" w:rsidR="00BB3C42" w:rsidRPr="00EC0FE9" w:rsidRDefault="00BB3C42"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3D65797A" w14:textId="77777777" w:rsidR="00BB3C42" w:rsidRPr="00EC0FE9" w:rsidRDefault="00BB3C42" w:rsidP="003A436B">
            <w:pPr>
              <w:rPr>
                <w:b/>
                <w:color w:val="404040" w:themeColor="text1" w:themeTint="BF"/>
                <w:sz w:val="20"/>
                <w:szCs w:val="20"/>
              </w:rPr>
            </w:pPr>
            <w:r>
              <w:rPr>
                <w:b/>
                <w:color w:val="404040" w:themeColor="text1" w:themeTint="BF"/>
                <w:sz w:val="20"/>
                <w:szCs w:val="20"/>
              </w:rPr>
              <w:t>Description</w:t>
            </w:r>
          </w:p>
        </w:tc>
      </w:tr>
      <w:tr w:rsidR="00BB3C42" w14:paraId="16778B34" w14:textId="77777777" w:rsidTr="003A436B">
        <w:trPr>
          <w:trHeight w:val="53"/>
        </w:trPr>
        <w:tc>
          <w:tcPr>
            <w:tcW w:w="4765" w:type="dxa"/>
          </w:tcPr>
          <w:p w14:paraId="7AA5EF1B"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4AD2DD10"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BB3C42" w14:paraId="0F0D05C3" w14:textId="77777777" w:rsidTr="003A436B">
        <w:tc>
          <w:tcPr>
            <w:tcW w:w="4765" w:type="dxa"/>
          </w:tcPr>
          <w:p w14:paraId="0323FBF2"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16853348"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BB3C42" w14:paraId="267C923E" w14:textId="77777777" w:rsidTr="003A436B">
        <w:tc>
          <w:tcPr>
            <w:tcW w:w="4765" w:type="dxa"/>
          </w:tcPr>
          <w:p w14:paraId="01A2C197"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BE976BA"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BB3C42" w14:paraId="28F4E3EF" w14:textId="77777777" w:rsidTr="003A436B">
        <w:tc>
          <w:tcPr>
            <w:tcW w:w="4765" w:type="dxa"/>
          </w:tcPr>
          <w:p w14:paraId="14031D35"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56843512"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BB3C42" w14:paraId="17165388" w14:textId="77777777" w:rsidTr="003A436B">
        <w:tc>
          <w:tcPr>
            <w:tcW w:w="4765" w:type="dxa"/>
          </w:tcPr>
          <w:p w14:paraId="55D90CFB"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02D3EC21"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 code (ex. ‘USD’)</w:t>
            </w:r>
          </w:p>
        </w:tc>
      </w:tr>
    </w:tbl>
    <w:p w14:paraId="0073E6F6" w14:textId="7F0C5D31" w:rsidR="000844F4" w:rsidRDefault="000844F4" w:rsidP="000844F4">
      <w:pPr>
        <w:rPr>
          <w:rFonts w:asciiTheme="minorHAnsi" w:hAnsiTheme="minorHAnsi"/>
          <w:color w:val="404040" w:themeColor="text1" w:themeTint="BF"/>
        </w:rPr>
      </w:pPr>
    </w:p>
    <w:p w14:paraId="62DFA62C" w14:textId="7008776E" w:rsidR="00C62533" w:rsidRPr="00567B15" w:rsidRDefault="00C62533" w:rsidP="000844F4">
      <w:pPr>
        <w:rPr>
          <w:rFonts w:asciiTheme="minorHAnsi" w:hAnsiTheme="minorHAnsi"/>
          <w:color w:val="404040" w:themeColor="text1" w:themeTint="BF"/>
        </w:rPr>
      </w:pPr>
      <w:r>
        <w:rPr>
          <w:rFonts w:asciiTheme="minorHAnsi" w:hAnsiTheme="minorHAnsi"/>
          <w:color w:val="404040" w:themeColor="text1" w:themeTint="BF"/>
        </w:rPr>
        <w:br w:type="page"/>
      </w:r>
    </w:p>
    <w:p w14:paraId="5A776B63" w14:textId="0949816F" w:rsidR="008F6E8F" w:rsidRDefault="008F6E8F" w:rsidP="007D042D">
      <w:pPr>
        <w:pStyle w:val="Heading1"/>
        <w:numPr>
          <w:ilvl w:val="0"/>
          <w:numId w:val="30"/>
        </w:numPr>
        <w:rPr>
          <w:sz w:val="36"/>
          <w:szCs w:val="36"/>
        </w:rPr>
      </w:pPr>
      <w:bookmarkStart w:id="30" w:name="_Toc87536"/>
      <w:bookmarkEnd w:id="26"/>
      <w:r>
        <w:rPr>
          <w:sz w:val="36"/>
          <w:szCs w:val="36"/>
        </w:rPr>
        <w:lastRenderedPageBreak/>
        <w:t>Customization</w:t>
      </w:r>
      <w:bookmarkEnd w:id="30"/>
    </w:p>
    <w:p w14:paraId="1793C45E" w14:textId="77777777" w:rsidR="00F215E1" w:rsidRPr="005560F6" w:rsidRDefault="00F215E1" w:rsidP="00F215E1">
      <w:pPr>
        <w:jc w:val="center"/>
        <w:rPr>
          <w:sz w:val="36"/>
          <w:szCs w:val="36"/>
        </w:rPr>
      </w:pPr>
    </w:p>
    <w:p w14:paraId="1AE10558" w14:textId="77777777" w:rsidR="00F215E1" w:rsidRPr="008279A6" w:rsidRDefault="00F215E1" w:rsidP="00F215E1">
      <w:pPr>
        <w:rPr>
          <w:i/>
          <w:color w:val="404040" w:themeColor="text1" w:themeTint="BF"/>
          <w:sz w:val="36"/>
          <w:szCs w:val="36"/>
        </w:rPr>
      </w:pPr>
      <w:r w:rsidRPr="008279A6">
        <w:rPr>
          <w:i/>
          <w:color w:val="404040" w:themeColor="text1" w:themeTint="BF"/>
          <w:sz w:val="36"/>
          <w:szCs w:val="36"/>
        </w:rPr>
        <w:t>Integration Overview</w:t>
      </w:r>
    </w:p>
    <w:p w14:paraId="4596C77A" w14:textId="77777777" w:rsidR="00F215E1" w:rsidRPr="00EA7D7F" w:rsidRDefault="00F215E1" w:rsidP="00F215E1">
      <w:pPr>
        <w:rPr>
          <w:i/>
          <w:sz w:val="28"/>
          <w:szCs w:val="28"/>
        </w:rPr>
      </w:pPr>
    </w:p>
    <w:p w14:paraId="446F6A3D" w14:textId="1EEBAF5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CyberSource SFRA cartridge has built-in custom hooks that can be utilized to customize request data being sent to each Service.  This can be utilized to send additional custom data that the core cartridge cannot account for.  For example, if you want to include Merchant Defined Data in your Credit Card Auth</w:t>
      </w:r>
      <w:r w:rsidR="00740AA5">
        <w:rPr>
          <w:rFonts w:asciiTheme="minorHAnsi" w:hAnsiTheme="minorHAnsi"/>
          <w:color w:val="404040" w:themeColor="text1" w:themeTint="BF"/>
        </w:rPr>
        <w:t>orization</w:t>
      </w:r>
      <w:r>
        <w:rPr>
          <w:rFonts w:asciiTheme="minorHAnsi" w:hAnsiTheme="minorHAnsi"/>
          <w:color w:val="404040" w:themeColor="text1" w:themeTint="BF"/>
        </w:rPr>
        <w:t xml:space="preserve"> Requests, you can use these hooks to achieve this.  </w:t>
      </w:r>
    </w:p>
    <w:p w14:paraId="014B749D" w14:textId="62D9369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hooks are called in the ‘scripts/facade/CardFacade.ds’ and ‘scripts/facade/TaxFacade.js’ scripts.  After a request for a particular service is built, but before it is sent to CS, a check for any code registering to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xml:space="preserve">’ is done.  If present, the hook will be called for that specific request.  The request object is passed into the hook and the return value of the hook is sent to CS as the final request object.  Through this process, you can inject your own data into the request object from custom code you write in a </w:t>
      </w:r>
      <w:r w:rsidR="006C3A9D">
        <w:rPr>
          <w:rFonts w:asciiTheme="minorHAnsi" w:hAnsiTheme="minorHAnsi"/>
          <w:color w:val="404040" w:themeColor="text1" w:themeTint="BF"/>
        </w:rPr>
        <w:t>separate</w:t>
      </w:r>
      <w:r>
        <w:rPr>
          <w:rFonts w:asciiTheme="minorHAnsi" w:hAnsiTheme="minorHAnsi"/>
          <w:color w:val="404040" w:themeColor="text1" w:themeTint="BF"/>
        </w:rPr>
        <w:t xml:space="preserve"> cartridge.</w:t>
      </w:r>
    </w:p>
    <w:p w14:paraId="46C56554" w14:textId="77777777" w:rsidR="00F215E1" w:rsidRPr="00BC3C75" w:rsidRDefault="00F215E1" w:rsidP="00F215E1">
      <w:pPr>
        <w:rPr>
          <w:rFonts w:asciiTheme="minorHAnsi" w:hAnsiTheme="minorHAnsi"/>
          <w:color w:val="404040" w:themeColor="text1" w:themeTint="BF"/>
        </w:rPr>
      </w:pPr>
    </w:p>
    <w:p w14:paraId="1DCD2D7F" w14:textId="77777777" w:rsidR="00F215E1" w:rsidRPr="00F379AB" w:rsidRDefault="00F215E1" w:rsidP="00F215E1">
      <w:pPr>
        <w:rPr>
          <w:i/>
          <w:color w:val="404040" w:themeColor="text1" w:themeTint="BF"/>
          <w:sz w:val="36"/>
          <w:szCs w:val="36"/>
        </w:rPr>
      </w:pPr>
      <w:r w:rsidRPr="00F379AB">
        <w:rPr>
          <w:i/>
          <w:color w:val="404040" w:themeColor="text1" w:themeTint="BF"/>
          <w:sz w:val="36"/>
          <w:szCs w:val="36"/>
        </w:rPr>
        <w:t>Implementation</w:t>
      </w:r>
    </w:p>
    <w:p w14:paraId="6357283E" w14:textId="77777777" w:rsidR="00F215E1" w:rsidRPr="00EA7D7F" w:rsidRDefault="00F215E1" w:rsidP="00F215E1">
      <w:pPr>
        <w:rPr>
          <w:i/>
          <w:color w:val="404040" w:themeColor="text1" w:themeTint="BF"/>
          <w:sz w:val="28"/>
          <w:szCs w:val="28"/>
        </w:rPr>
      </w:pPr>
    </w:p>
    <w:p w14:paraId="21AFBAD3" w14:textId="77777777" w:rsidR="00F215E1" w:rsidRDefault="00F215E1" w:rsidP="00F215E1">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customize request objects, register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in your cartridges ‘</w:t>
      </w:r>
      <w:proofErr w:type="spellStart"/>
      <w:r>
        <w:rPr>
          <w:rFonts w:asciiTheme="minorHAnsi" w:hAnsiTheme="minorHAnsi"/>
          <w:color w:val="404040" w:themeColor="text1" w:themeTint="BF"/>
        </w:rPr>
        <w:t>hooks.json</w:t>
      </w:r>
      <w:proofErr w:type="spellEnd"/>
      <w:r>
        <w:rPr>
          <w:rFonts w:asciiTheme="minorHAnsi" w:hAnsiTheme="minorHAnsi"/>
          <w:color w:val="404040" w:themeColor="text1" w:themeTint="BF"/>
        </w:rPr>
        <w:t xml:space="preserve">’ file.  An example would look like this, replacing the script path with your own </w:t>
      </w:r>
      <w:proofErr w:type="gramStart"/>
      <w:r>
        <w:rPr>
          <w:rFonts w:asciiTheme="minorHAnsi" w:hAnsiTheme="minorHAnsi"/>
          <w:color w:val="404040" w:themeColor="text1" w:themeTint="BF"/>
        </w:rPr>
        <w:t>script :</w:t>
      </w:r>
      <w:proofErr w:type="gramEnd"/>
    </w:p>
    <w:p w14:paraId="6D9F047F" w14:textId="77777777" w:rsidR="00F215E1" w:rsidRPr="00875663"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087C5FCC"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"name": "</w:t>
      </w:r>
      <w:proofErr w:type="spellStart"/>
      <w:proofErr w:type="gramStart"/>
      <w:r w:rsidRPr="00875663">
        <w:rPr>
          <w:rFonts w:asciiTheme="minorHAnsi" w:hAnsiTheme="minorHAnsi"/>
          <w:color w:val="2F5496" w:themeColor="accent1" w:themeShade="BF"/>
          <w:sz w:val="20"/>
          <w:szCs w:val="20"/>
        </w:rPr>
        <w:t>app.cybersource</w:t>
      </w:r>
      <w:proofErr w:type="gramEnd"/>
      <w:r w:rsidRPr="00875663">
        <w:rPr>
          <w:rFonts w:asciiTheme="minorHAnsi" w:hAnsiTheme="minorHAnsi"/>
          <w:color w:val="2F5496" w:themeColor="accent1" w:themeShade="BF"/>
          <w:sz w:val="20"/>
          <w:szCs w:val="20"/>
        </w:rPr>
        <w:t>.modifyrequest</w:t>
      </w:r>
      <w:proofErr w:type="spellEnd"/>
      <w:r w:rsidRPr="00875663">
        <w:rPr>
          <w:rFonts w:asciiTheme="minorHAnsi" w:hAnsiTheme="minorHAnsi"/>
          <w:color w:val="2F5496" w:themeColor="accent1" w:themeShade="BF"/>
          <w:sz w:val="20"/>
          <w:szCs w:val="20"/>
        </w:rPr>
        <w:t>",</w:t>
      </w:r>
    </w:p>
    <w:p w14:paraId="2673B8B4"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 xml:space="preserve">"script": </w:t>
      </w:r>
      <w:proofErr w:type="gramStart"/>
      <w:r w:rsidRPr="00875663">
        <w:rPr>
          <w:rFonts w:asciiTheme="minorHAnsi" w:hAnsiTheme="minorHAnsi"/>
          <w:color w:val="2F5496" w:themeColor="accent1" w:themeShade="BF"/>
          <w:sz w:val="20"/>
          <w:szCs w:val="20"/>
        </w:rPr>
        <w:t>"./</w:t>
      </w:r>
      <w:proofErr w:type="gramEnd"/>
      <w:r w:rsidRPr="00875663">
        <w:rPr>
          <w:rFonts w:asciiTheme="minorHAnsi" w:hAnsiTheme="minorHAnsi"/>
          <w:color w:val="2F5496" w:themeColor="accent1" w:themeShade="BF"/>
          <w:sz w:val="20"/>
          <w:szCs w:val="20"/>
        </w:rPr>
        <w:t>cartridge/scripts/hooks/</w:t>
      </w:r>
      <w:proofErr w:type="spellStart"/>
      <w:r w:rsidRPr="00875663">
        <w:rPr>
          <w:rFonts w:asciiTheme="minorHAnsi" w:hAnsiTheme="minorHAnsi"/>
          <w:color w:val="2F5496" w:themeColor="accent1" w:themeShade="BF"/>
          <w:sz w:val="20"/>
          <w:szCs w:val="20"/>
        </w:rPr>
        <w:t>modifyRequestExample</w:t>
      </w:r>
      <w:proofErr w:type="spellEnd"/>
      <w:r w:rsidRPr="00875663">
        <w:rPr>
          <w:rFonts w:asciiTheme="minorHAnsi" w:hAnsiTheme="minorHAnsi"/>
          <w:color w:val="2F5496" w:themeColor="accent1" w:themeShade="BF"/>
          <w:sz w:val="20"/>
          <w:szCs w:val="20"/>
        </w:rPr>
        <w:t>"</w:t>
      </w:r>
    </w:p>
    <w:p w14:paraId="40818F95" w14:textId="77777777" w:rsidR="00F215E1"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456E17D4" w14:textId="77777777" w:rsidR="00F215E1" w:rsidRDefault="00F215E1" w:rsidP="00F215E1">
      <w:pPr>
        <w:rPr>
          <w:rFonts w:asciiTheme="minorHAnsi" w:hAnsiTheme="minorHAnsi"/>
          <w:color w:val="404040" w:themeColor="text1" w:themeTint="BF"/>
        </w:rPr>
      </w:pPr>
    </w:p>
    <w:p w14:paraId="2B94EB8B" w14:textId="5154E73B"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You can copy the ‘scripts/hooks/</w:t>
      </w:r>
      <w:proofErr w:type="spellStart"/>
      <w:r>
        <w:rPr>
          <w:rFonts w:asciiTheme="minorHAnsi" w:hAnsiTheme="minorHAnsi"/>
          <w:color w:val="404040" w:themeColor="text1" w:themeTint="BF"/>
        </w:rPr>
        <w:t>modifyRequestExample</w:t>
      </w:r>
      <w:proofErr w:type="spellEnd"/>
      <w:r>
        <w:rPr>
          <w:rFonts w:asciiTheme="minorHAnsi" w:hAnsiTheme="minorHAnsi"/>
          <w:color w:val="404040" w:themeColor="text1" w:themeTint="BF"/>
        </w:rPr>
        <w:t xml:space="preserve">’ script from this cartridge into your own to use as a template for extending and modifying service request objects.  Note, </w:t>
      </w:r>
      <w:r w:rsidR="006C3A9D">
        <w:rPr>
          <w:rFonts w:asciiTheme="minorHAnsi" w:hAnsiTheme="minorHAnsi"/>
          <w:color w:val="404040" w:themeColor="text1" w:themeTint="BF"/>
        </w:rPr>
        <w:t>every hook</w:t>
      </w:r>
      <w:r>
        <w:rPr>
          <w:rFonts w:asciiTheme="minorHAnsi" w:hAnsiTheme="minorHAnsi"/>
          <w:color w:val="404040" w:themeColor="text1" w:themeTint="BF"/>
        </w:rPr>
        <w:t xml:space="preserve"> must return a valid request object for the given service.</w:t>
      </w:r>
      <w:r w:rsidR="006C3A9D">
        <w:rPr>
          <w:rFonts w:asciiTheme="minorHAnsi" w:hAnsiTheme="minorHAnsi"/>
          <w:color w:val="404040" w:themeColor="text1" w:themeTint="BF"/>
        </w:rPr>
        <w:t xml:space="preserve">  </w:t>
      </w:r>
      <w:r>
        <w:rPr>
          <w:rFonts w:asciiTheme="minorHAnsi" w:hAnsiTheme="minorHAnsi"/>
          <w:color w:val="404040" w:themeColor="text1" w:themeTint="BF"/>
        </w:rPr>
        <w:t xml:space="preserve">It is recommended that you reference the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documentation for details on the exact nature of any fields you wish to customize or add. The following hooks are available for you to define in this file:</w:t>
      </w:r>
    </w:p>
    <w:p w14:paraId="0B1D10EF" w14:textId="77777777" w:rsidR="00F215E1" w:rsidRDefault="00F215E1" w:rsidP="00F215E1">
      <w:pPr>
        <w:rPr>
          <w:rFonts w:asciiTheme="minorHAnsi" w:hAnsiTheme="minorHAnsi"/>
          <w:color w:val="2F5496" w:themeColor="accent1" w:themeShade="BF"/>
          <w:sz w:val="20"/>
          <w:szCs w:val="20"/>
        </w:rPr>
      </w:pPr>
    </w:p>
    <w:p w14:paraId="751F67B4" w14:textId="77777777" w:rsidR="00F215E1" w:rsidRPr="00EC0FE9" w:rsidRDefault="00F215E1" w:rsidP="00F215E1">
      <w:pPr>
        <w:jc w:val="center"/>
        <w:rPr>
          <w:color w:val="404040" w:themeColor="text1" w:themeTint="BF"/>
        </w:rPr>
      </w:pPr>
      <w:r>
        <w:rPr>
          <w:color w:val="404040" w:themeColor="text1" w:themeTint="BF"/>
        </w:rPr>
        <w:t>Modify Request hooks</w:t>
      </w:r>
    </w:p>
    <w:tbl>
      <w:tblPr>
        <w:tblStyle w:val="TableGrid"/>
        <w:tblW w:w="0" w:type="auto"/>
        <w:tblLook w:val="04A0" w:firstRow="1" w:lastRow="0" w:firstColumn="1" w:lastColumn="0" w:noHBand="0" w:noVBand="1"/>
      </w:tblPr>
      <w:tblGrid>
        <w:gridCol w:w="3865"/>
        <w:gridCol w:w="6925"/>
      </w:tblGrid>
      <w:tr w:rsidR="00F215E1" w14:paraId="07550D7F" w14:textId="77777777" w:rsidTr="00BC2E8C">
        <w:tc>
          <w:tcPr>
            <w:tcW w:w="3865" w:type="dxa"/>
          </w:tcPr>
          <w:p w14:paraId="50DA5E26" w14:textId="77777777" w:rsidR="00F215E1" w:rsidRPr="00EC0FE9" w:rsidRDefault="00F215E1" w:rsidP="00BC2E8C">
            <w:pPr>
              <w:rPr>
                <w:b/>
                <w:color w:val="404040" w:themeColor="text1" w:themeTint="BF"/>
                <w:sz w:val="20"/>
                <w:szCs w:val="20"/>
              </w:rPr>
            </w:pPr>
            <w:r>
              <w:rPr>
                <w:b/>
                <w:color w:val="404040" w:themeColor="text1" w:themeTint="BF"/>
                <w:sz w:val="20"/>
                <w:szCs w:val="20"/>
              </w:rPr>
              <w:t>Hook</w:t>
            </w:r>
            <w:r w:rsidRPr="00EC0FE9">
              <w:rPr>
                <w:b/>
                <w:color w:val="404040" w:themeColor="text1" w:themeTint="BF"/>
                <w:sz w:val="20"/>
                <w:szCs w:val="20"/>
              </w:rPr>
              <w:t xml:space="preserve"> Name</w:t>
            </w:r>
          </w:p>
        </w:tc>
        <w:tc>
          <w:tcPr>
            <w:tcW w:w="6925" w:type="dxa"/>
          </w:tcPr>
          <w:p w14:paraId="645AB816" w14:textId="77777777" w:rsidR="00F215E1" w:rsidRPr="00EC0FE9" w:rsidRDefault="00F215E1" w:rsidP="00BC2E8C">
            <w:pPr>
              <w:rPr>
                <w:b/>
                <w:color w:val="404040" w:themeColor="text1" w:themeTint="BF"/>
                <w:sz w:val="20"/>
                <w:szCs w:val="20"/>
              </w:rPr>
            </w:pPr>
            <w:r>
              <w:rPr>
                <w:b/>
                <w:color w:val="404040" w:themeColor="text1" w:themeTint="BF"/>
                <w:sz w:val="20"/>
                <w:szCs w:val="20"/>
              </w:rPr>
              <w:t>Service Request to modify</w:t>
            </w:r>
          </w:p>
        </w:tc>
      </w:tr>
      <w:tr w:rsidR="00F215E1" w14:paraId="45011323" w14:textId="77777777" w:rsidTr="00BC2E8C">
        <w:trPr>
          <w:trHeight w:val="53"/>
        </w:trPr>
        <w:tc>
          <w:tcPr>
            <w:tcW w:w="3865" w:type="dxa"/>
          </w:tcPr>
          <w:p w14:paraId="64F36B05"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CCAuth</w:t>
            </w:r>
            <w:proofErr w:type="spellEnd"/>
          </w:p>
        </w:tc>
        <w:tc>
          <w:tcPr>
            <w:tcW w:w="6925" w:type="dxa"/>
          </w:tcPr>
          <w:p w14:paraId="695D8D4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w:t>
            </w:r>
          </w:p>
        </w:tc>
      </w:tr>
      <w:tr w:rsidR="00F215E1" w14:paraId="08F6C255" w14:textId="77777777" w:rsidTr="00BC2E8C">
        <w:tc>
          <w:tcPr>
            <w:tcW w:w="3865" w:type="dxa"/>
          </w:tcPr>
          <w:p w14:paraId="554810B6"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PayerAuthEnroll</w:t>
            </w:r>
            <w:proofErr w:type="spellEnd"/>
          </w:p>
        </w:tc>
        <w:tc>
          <w:tcPr>
            <w:tcW w:w="6925" w:type="dxa"/>
          </w:tcPr>
          <w:p w14:paraId="48B5FEA4"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Enrollment</w:t>
            </w:r>
          </w:p>
        </w:tc>
      </w:tr>
      <w:tr w:rsidR="00F215E1" w14:paraId="34ADAD0B" w14:textId="77777777" w:rsidTr="00BC2E8C">
        <w:tc>
          <w:tcPr>
            <w:tcW w:w="3865" w:type="dxa"/>
          </w:tcPr>
          <w:p w14:paraId="7D89E7CE"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PayerAuthValidation</w:t>
            </w:r>
            <w:proofErr w:type="spellEnd"/>
          </w:p>
        </w:tc>
        <w:tc>
          <w:tcPr>
            <w:tcW w:w="6925" w:type="dxa"/>
          </w:tcPr>
          <w:p w14:paraId="2E8EBB2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Validation</w:t>
            </w:r>
          </w:p>
        </w:tc>
      </w:tr>
      <w:tr w:rsidR="00F215E1" w14:paraId="2569DC6F" w14:textId="77777777" w:rsidTr="00BC2E8C">
        <w:tc>
          <w:tcPr>
            <w:tcW w:w="3865" w:type="dxa"/>
          </w:tcPr>
          <w:p w14:paraId="05D4407D"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AuthReversal</w:t>
            </w:r>
            <w:proofErr w:type="spellEnd"/>
          </w:p>
        </w:tc>
        <w:tc>
          <w:tcPr>
            <w:tcW w:w="6925" w:type="dxa"/>
          </w:tcPr>
          <w:p w14:paraId="3ABAA57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 Reversal</w:t>
            </w:r>
          </w:p>
        </w:tc>
      </w:tr>
      <w:tr w:rsidR="00F215E1" w14:paraId="01D06A88" w14:textId="77777777" w:rsidTr="00BC2E8C">
        <w:tc>
          <w:tcPr>
            <w:tcW w:w="3865" w:type="dxa"/>
          </w:tcPr>
          <w:p w14:paraId="693A55E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Capture</w:t>
            </w:r>
          </w:p>
        </w:tc>
        <w:tc>
          <w:tcPr>
            <w:tcW w:w="6925" w:type="dxa"/>
          </w:tcPr>
          <w:p w14:paraId="7DFD847B"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Capture</w:t>
            </w:r>
          </w:p>
        </w:tc>
      </w:tr>
      <w:tr w:rsidR="00F215E1" w14:paraId="1047F79D" w14:textId="77777777" w:rsidTr="00BC2E8C">
        <w:tc>
          <w:tcPr>
            <w:tcW w:w="3865" w:type="dxa"/>
          </w:tcPr>
          <w:p w14:paraId="3393A305"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w:t>
            </w:r>
          </w:p>
        </w:tc>
        <w:tc>
          <w:tcPr>
            <w:tcW w:w="6925" w:type="dxa"/>
          </w:tcPr>
          <w:p w14:paraId="41E1D8D3"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Credit/Refund</w:t>
            </w:r>
          </w:p>
        </w:tc>
      </w:tr>
      <w:tr w:rsidR="00F215E1" w14:paraId="34A32153" w14:textId="77777777" w:rsidTr="00BC2E8C">
        <w:tc>
          <w:tcPr>
            <w:tcW w:w="3865" w:type="dxa"/>
          </w:tcPr>
          <w:p w14:paraId="33F2F729"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w:t>
            </w:r>
          </w:p>
        </w:tc>
        <w:tc>
          <w:tcPr>
            <w:tcW w:w="6925" w:type="dxa"/>
          </w:tcPr>
          <w:p w14:paraId="0B00B16C"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 Calculation</w:t>
            </w:r>
          </w:p>
        </w:tc>
      </w:tr>
    </w:tbl>
    <w:p w14:paraId="7142439E" w14:textId="77777777" w:rsidR="00F215E1" w:rsidRDefault="00F215E1" w:rsidP="00F215E1">
      <w:pPr>
        <w:rPr>
          <w:sz w:val="36"/>
          <w:szCs w:val="36"/>
        </w:rPr>
      </w:pPr>
    </w:p>
    <w:p w14:paraId="672CE06A" w14:textId="5029F48F" w:rsidR="00765896" w:rsidRDefault="00765896" w:rsidP="00765896">
      <w:pPr>
        <w:rPr>
          <w:sz w:val="36"/>
          <w:szCs w:val="36"/>
        </w:rPr>
      </w:pPr>
    </w:p>
    <w:p w14:paraId="38767663" w14:textId="77777777" w:rsidR="00111DCE" w:rsidRDefault="00111DCE" w:rsidP="00765896">
      <w:pPr>
        <w:rPr>
          <w:sz w:val="36"/>
          <w:szCs w:val="36"/>
        </w:rPr>
      </w:pPr>
    </w:p>
    <w:p w14:paraId="2E88073C" w14:textId="701BE3F0" w:rsidR="00F215E1" w:rsidRPr="00963FFC" w:rsidRDefault="00111DCE" w:rsidP="00765896">
      <w:pPr>
        <w:rPr>
          <w:sz w:val="36"/>
          <w:szCs w:val="36"/>
        </w:rPr>
      </w:pPr>
      <w:r>
        <w:rPr>
          <w:sz w:val="36"/>
          <w:szCs w:val="36"/>
        </w:rPr>
        <w:br w:type="page"/>
      </w: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lastRenderedPageBreak/>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F215E1" w:rsidRDefault="009C6EF6" w:rsidP="009C6EF6">
            <w:pPr>
              <w:jc w:val="center"/>
              <w:rPr>
                <w:color w:val="3B3838" w:themeColor="background2" w:themeShade="40"/>
              </w:rPr>
            </w:pPr>
            <w:r w:rsidRPr="00F215E1">
              <w:rPr>
                <w:color w:val="3B3838" w:themeColor="background2" w:themeShade="40"/>
              </w:rPr>
              <w:t>18.1.0</w:t>
            </w:r>
          </w:p>
        </w:tc>
        <w:tc>
          <w:tcPr>
            <w:tcW w:w="1800" w:type="dxa"/>
          </w:tcPr>
          <w:p w14:paraId="1F6E50FC" w14:textId="52726AF2" w:rsidR="009C6EF6" w:rsidRPr="00F215E1" w:rsidRDefault="00066F3B" w:rsidP="00066F3B">
            <w:pPr>
              <w:rPr>
                <w:color w:val="3B3838" w:themeColor="background2" w:themeShade="40"/>
              </w:rPr>
            </w:pPr>
            <w:r w:rsidRPr="00F215E1">
              <w:rPr>
                <w:color w:val="3B3838" w:themeColor="background2" w:themeShade="40"/>
              </w:rPr>
              <w:t>10-25-2018</w:t>
            </w:r>
          </w:p>
        </w:tc>
        <w:tc>
          <w:tcPr>
            <w:tcW w:w="7195" w:type="dxa"/>
          </w:tcPr>
          <w:p w14:paraId="6625A897" w14:textId="264BA037" w:rsidR="009C6EF6" w:rsidRPr="00F215E1" w:rsidRDefault="00066F3B" w:rsidP="00066F3B">
            <w:pPr>
              <w:rPr>
                <w:color w:val="3B3838" w:themeColor="background2" w:themeShade="40"/>
              </w:rPr>
            </w:pPr>
            <w:r w:rsidRPr="00F215E1">
              <w:rPr>
                <w:color w:val="3B3838" w:themeColor="background2" w:themeShade="40"/>
              </w:rPr>
              <w:t xml:space="preserve">Initial </w:t>
            </w:r>
            <w:r w:rsidR="00CE798B" w:rsidRPr="00F215E1">
              <w:rPr>
                <w:color w:val="3B3838" w:themeColor="background2" w:themeShade="40"/>
              </w:rPr>
              <w:t xml:space="preserve">SFRA </w:t>
            </w:r>
            <w:r w:rsidRPr="00F215E1">
              <w:rPr>
                <w:color w:val="3B3838" w:themeColor="background2" w:themeShade="40"/>
              </w:rPr>
              <w:t>release.</w:t>
            </w:r>
          </w:p>
        </w:tc>
      </w:tr>
      <w:tr w:rsidR="00F215E1" w14:paraId="5BED3FAF" w14:textId="77777777" w:rsidTr="009C6EF6">
        <w:tc>
          <w:tcPr>
            <w:tcW w:w="1795" w:type="dxa"/>
          </w:tcPr>
          <w:p w14:paraId="34C1045A" w14:textId="0934018B" w:rsidR="00F215E1" w:rsidRPr="00F215E1" w:rsidRDefault="00F215E1" w:rsidP="009C6EF6">
            <w:pPr>
              <w:jc w:val="center"/>
              <w:rPr>
                <w:color w:val="3B3838" w:themeColor="background2" w:themeShade="40"/>
              </w:rPr>
            </w:pPr>
            <w:r w:rsidRPr="00F215E1">
              <w:rPr>
                <w:color w:val="3B3838" w:themeColor="background2" w:themeShade="40"/>
              </w:rPr>
              <w:t>18.1.1</w:t>
            </w:r>
          </w:p>
        </w:tc>
        <w:tc>
          <w:tcPr>
            <w:tcW w:w="1800" w:type="dxa"/>
          </w:tcPr>
          <w:p w14:paraId="6BD0C390" w14:textId="4982A236" w:rsidR="00F215E1" w:rsidRPr="00F215E1" w:rsidRDefault="00F215E1" w:rsidP="00066F3B">
            <w:pPr>
              <w:rPr>
                <w:color w:val="3B3838" w:themeColor="background2" w:themeShade="40"/>
              </w:rPr>
            </w:pPr>
            <w:r w:rsidRPr="00F215E1">
              <w:rPr>
                <w:color w:val="3B3838" w:themeColor="background2" w:themeShade="40"/>
              </w:rPr>
              <w:t>11-6-2018</w:t>
            </w:r>
          </w:p>
        </w:tc>
        <w:tc>
          <w:tcPr>
            <w:tcW w:w="7195" w:type="dxa"/>
          </w:tcPr>
          <w:p w14:paraId="57F24AEB" w14:textId="77777777" w:rsidR="00F215E1" w:rsidRPr="00F215E1" w:rsidRDefault="00F215E1" w:rsidP="00066F3B">
            <w:pPr>
              <w:rPr>
                <w:color w:val="3B3838" w:themeColor="background2" w:themeShade="40"/>
              </w:rPr>
            </w:pPr>
            <w:r w:rsidRPr="00F215E1">
              <w:rPr>
                <w:color w:val="3B3838" w:themeColor="background2" w:themeShade="40"/>
              </w:rPr>
              <w:t>Adds hooks to customize request objects.</w:t>
            </w:r>
          </w:p>
          <w:p w14:paraId="0D54A40A" w14:textId="77777777" w:rsidR="00F215E1" w:rsidRDefault="00F215E1" w:rsidP="00066F3B">
            <w:pPr>
              <w:rPr>
                <w:color w:val="3B3838" w:themeColor="background2" w:themeShade="40"/>
              </w:rPr>
            </w:pPr>
            <w:r w:rsidRPr="00F215E1">
              <w:rPr>
                <w:color w:val="3B3838" w:themeColor="background2" w:themeShade="40"/>
              </w:rPr>
              <w:t xml:space="preserve">Separates subscription creation option to use </w:t>
            </w:r>
            <w:r w:rsidR="000D598E">
              <w:rPr>
                <w:color w:val="3B3838" w:themeColor="background2" w:themeShade="40"/>
              </w:rPr>
              <w:t>a new</w:t>
            </w:r>
            <w:r w:rsidRPr="00F215E1">
              <w:rPr>
                <w:color w:val="3B3838" w:themeColor="background2" w:themeShade="40"/>
              </w:rPr>
              <w:t xml:space="preserve"> site preference.</w:t>
            </w:r>
          </w:p>
          <w:p w14:paraId="3C02A0F1" w14:textId="43EAEEC6" w:rsidR="000D598E" w:rsidRDefault="000D598E" w:rsidP="00066F3B">
            <w:pPr>
              <w:rPr>
                <w:color w:val="3B3838" w:themeColor="background2" w:themeShade="40"/>
              </w:rPr>
            </w:pPr>
            <w:r>
              <w:rPr>
                <w:color w:val="3B3838" w:themeColor="background2" w:themeShade="40"/>
              </w:rPr>
              <w:t>Adds Facade for ‘Credit Card Credit’ Service.</w:t>
            </w:r>
          </w:p>
          <w:p w14:paraId="0268061A" w14:textId="3C3121D0" w:rsidR="000D598E" w:rsidRDefault="000D598E" w:rsidP="00066F3B">
            <w:pPr>
              <w:rPr>
                <w:color w:val="3B3838" w:themeColor="background2" w:themeShade="40"/>
              </w:rPr>
            </w:pPr>
            <w:r>
              <w:rPr>
                <w:color w:val="3B3838" w:themeColor="background2" w:themeShade="40"/>
              </w:rPr>
              <w:t>Adds Facade for ‘Credit Card Capture Service.</w:t>
            </w:r>
          </w:p>
          <w:p w14:paraId="42EB6778" w14:textId="02A2D77A" w:rsidR="000D598E" w:rsidRPr="00F215E1" w:rsidRDefault="000D598E" w:rsidP="00066F3B">
            <w:pPr>
              <w:rPr>
                <w:color w:val="3B3838" w:themeColor="background2" w:themeShade="40"/>
              </w:rPr>
            </w:pPr>
            <w:r>
              <w:rPr>
                <w:color w:val="3B3838" w:themeColor="background2" w:themeShade="40"/>
              </w:rPr>
              <w:t>Adds Facade for ‘Credit Card Auth Reversal’ Service.</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5C53">
      <w:footerReference w:type="default" r:id="rId2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7AA90" w14:textId="77777777" w:rsidR="00E06B05" w:rsidRDefault="00E06B05" w:rsidP="007C2A3F">
      <w:r>
        <w:separator/>
      </w:r>
    </w:p>
  </w:endnote>
  <w:endnote w:type="continuationSeparator" w:id="0">
    <w:p w14:paraId="720B4576" w14:textId="77777777" w:rsidR="00E06B05" w:rsidRDefault="00E06B05"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17796"/>
      <w:docPartObj>
        <w:docPartGallery w:val="Page Numbers (Bottom of Page)"/>
        <w:docPartUnique/>
      </w:docPartObj>
    </w:sdtPr>
    <w:sdtEndPr>
      <w:rPr>
        <w:noProof/>
      </w:rPr>
    </w:sdtEndPr>
    <w:sdtContent>
      <w:p w14:paraId="52D28CEF" w14:textId="36193113" w:rsidR="008130D5" w:rsidRDefault="008130D5"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5CD421F4" w14:textId="77777777" w:rsidR="008130D5" w:rsidRDefault="00813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D63EC" w14:textId="77777777" w:rsidR="00E06B05" w:rsidRDefault="00E06B05" w:rsidP="007C2A3F">
      <w:r>
        <w:separator/>
      </w:r>
    </w:p>
  </w:footnote>
  <w:footnote w:type="continuationSeparator" w:id="0">
    <w:p w14:paraId="483CBAD4" w14:textId="77777777" w:rsidR="00E06B05" w:rsidRDefault="00E06B05"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23DD5"/>
    <w:multiLevelType w:val="hybridMultilevel"/>
    <w:tmpl w:val="C76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7156"/>
    <w:multiLevelType w:val="hybridMultilevel"/>
    <w:tmpl w:val="65B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26826"/>
    <w:multiLevelType w:val="hybridMultilevel"/>
    <w:tmpl w:val="A39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34A9D"/>
    <w:multiLevelType w:val="hybridMultilevel"/>
    <w:tmpl w:val="722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0B3117B"/>
    <w:multiLevelType w:val="multilevel"/>
    <w:tmpl w:val="9EA8202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282262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C9700FC"/>
    <w:multiLevelType w:val="hybridMultilevel"/>
    <w:tmpl w:val="FB301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5020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43D5F"/>
    <w:multiLevelType w:val="hybridMultilevel"/>
    <w:tmpl w:val="29B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0794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127FD"/>
    <w:multiLevelType w:val="multilevel"/>
    <w:tmpl w:val="9756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05503B"/>
    <w:multiLevelType w:val="hybridMultilevel"/>
    <w:tmpl w:val="77B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30F05"/>
    <w:multiLevelType w:val="hybridMultilevel"/>
    <w:tmpl w:val="C67E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15:restartNumberingAfterBreak="0">
    <w:nsid w:val="74A4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5E6FE5"/>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F206F"/>
    <w:multiLevelType w:val="hybridMultilevel"/>
    <w:tmpl w:val="43D0D4F2"/>
    <w:lvl w:ilvl="0" w:tplc="D8D4ED3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31"/>
  </w:num>
  <w:num w:numId="3">
    <w:abstractNumId w:val="23"/>
  </w:num>
  <w:num w:numId="4">
    <w:abstractNumId w:val="11"/>
  </w:num>
  <w:num w:numId="5">
    <w:abstractNumId w:val="22"/>
  </w:num>
  <w:num w:numId="6">
    <w:abstractNumId w:val="39"/>
  </w:num>
  <w:num w:numId="7">
    <w:abstractNumId w:val="42"/>
  </w:num>
  <w:num w:numId="8">
    <w:abstractNumId w:val="46"/>
  </w:num>
  <w:num w:numId="9">
    <w:abstractNumId w:val="33"/>
  </w:num>
  <w:num w:numId="10">
    <w:abstractNumId w:val="14"/>
  </w:num>
  <w:num w:numId="11">
    <w:abstractNumId w:val="10"/>
  </w:num>
  <w:num w:numId="12">
    <w:abstractNumId w:val="6"/>
  </w:num>
  <w:num w:numId="13">
    <w:abstractNumId w:val="13"/>
  </w:num>
  <w:num w:numId="14">
    <w:abstractNumId w:val="27"/>
  </w:num>
  <w:num w:numId="15">
    <w:abstractNumId w:val="4"/>
  </w:num>
  <w:num w:numId="16">
    <w:abstractNumId w:val="19"/>
  </w:num>
  <w:num w:numId="17">
    <w:abstractNumId w:val="30"/>
  </w:num>
  <w:num w:numId="18">
    <w:abstractNumId w:val="9"/>
  </w:num>
  <w:num w:numId="19">
    <w:abstractNumId w:val="25"/>
  </w:num>
  <w:num w:numId="20">
    <w:abstractNumId w:val="7"/>
  </w:num>
  <w:num w:numId="21">
    <w:abstractNumId w:val="45"/>
  </w:num>
  <w:num w:numId="22">
    <w:abstractNumId w:val="18"/>
  </w:num>
  <w:num w:numId="23">
    <w:abstractNumId w:val="24"/>
  </w:num>
  <w:num w:numId="24">
    <w:abstractNumId w:val="5"/>
  </w:num>
  <w:num w:numId="25">
    <w:abstractNumId w:val="36"/>
  </w:num>
  <w:num w:numId="26">
    <w:abstractNumId w:val="21"/>
  </w:num>
  <w:num w:numId="27">
    <w:abstractNumId w:val="0"/>
  </w:num>
  <w:num w:numId="28">
    <w:abstractNumId w:val="32"/>
  </w:num>
  <w:num w:numId="29">
    <w:abstractNumId w:val="17"/>
  </w:num>
  <w:num w:numId="30">
    <w:abstractNumId w:val="1"/>
  </w:num>
  <w:num w:numId="31">
    <w:abstractNumId w:val="37"/>
  </w:num>
  <w:num w:numId="32">
    <w:abstractNumId w:val="15"/>
  </w:num>
  <w:num w:numId="33">
    <w:abstractNumId w:val="34"/>
  </w:num>
  <w:num w:numId="34">
    <w:abstractNumId w:val="20"/>
  </w:num>
  <w:num w:numId="35">
    <w:abstractNumId w:val="43"/>
  </w:num>
  <w:num w:numId="36">
    <w:abstractNumId w:val="44"/>
  </w:num>
  <w:num w:numId="37">
    <w:abstractNumId w:val="2"/>
  </w:num>
  <w:num w:numId="38">
    <w:abstractNumId w:val="12"/>
  </w:num>
  <w:num w:numId="39">
    <w:abstractNumId w:val="38"/>
  </w:num>
  <w:num w:numId="40">
    <w:abstractNumId w:val="16"/>
  </w:num>
  <w:num w:numId="41">
    <w:abstractNumId w:val="3"/>
  </w:num>
  <w:num w:numId="42">
    <w:abstractNumId w:val="28"/>
  </w:num>
  <w:num w:numId="43">
    <w:abstractNumId w:val="29"/>
  </w:num>
  <w:num w:numId="44">
    <w:abstractNumId w:val="41"/>
  </w:num>
  <w:num w:numId="45">
    <w:abstractNumId w:val="8"/>
  </w:num>
  <w:num w:numId="46">
    <w:abstractNumId w:val="35"/>
  </w:num>
  <w:num w:numId="47">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524CF"/>
    <w:rsid w:val="00054A7A"/>
    <w:rsid w:val="00066F3B"/>
    <w:rsid w:val="0006706F"/>
    <w:rsid w:val="00072E45"/>
    <w:rsid w:val="00080B6A"/>
    <w:rsid w:val="00083E6D"/>
    <w:rsid w:val="000844F4"/>
    <w:rsid w:val="000848B7"/>
    <w:rsid w:val="000859A0"/>
    <w:rsid w:val="00096E17"/>
    <w:rsid w:val="000A4FF5"/>
    <w:rsid w:val="000A6ECB"/>
    <w:rsid w:val="000A7B12"/>
    <w:rsid w:val="000B083F"/>
    <w:rsid w:val="000B39D7"/>
    <w:rsid w:val="000C6AC3"/>
    <w:rsid w:val="000D598E"/>
    <w:rsid w:val="000E4DAD"/>
    <w:rsid w:val="000E7389"/>
    <w:rsid w:val="000F018B"/>
    <w:rsid w:val="000F056C"/>
    <w:rsid w:val="000F0D94"/>
    <w:rsid w:val="00102D87"/>
    <w:rsid w:val="00102F84"/>
    <w:rsid w:val="00111DCE"/>
    <w:rsid w:val="00113970"/>
    <w:rsid w:val="00114150"/>
    <w:rsid w:val="0012629A"/>
    <w:rsid w:val="001328D1"/>
    <w:rsid w:val="001464A9"/>
    <w:rsid w:val="001467CD"/>
    <w:rsid w:val="00150344"/>
    <w:rsid w:val="0015261C"/>
    <w:rsid w:val="00155DFE"/>
    <w:rsid w:val="00157E60"/>
    <w:rsid w:val="0017434C"/>
    <w:rsid w:val="001751E0"/>
    <w:rsid w:val="001757F7"/>
    <w:rsid w:val="001865ED"/>
    <w:rsid w:val="001901BA"/>
    <w:rsid w:val="00190475"/>
    <w:rsid w:val="001B2696"/>
    <w:rsid w:val="001B335D"/>
    <w:rsid w:val="001C5789"/>
    <w:rsid w:val="001D31CA"/>
    <w:rsid w:val="001F47E2"/>
    <w:rsid w:val="00200628"/>
    <w:rsid w:val="00207DBE"/>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82689"/>
    <w:rsid w:val="00285A52"/>
    <w:rsid w:val="002910AF"/>
    <w:rsid w:val="002B1F0E"/>
    <w:rsid w:val="002C64D1"/>
    <w:rsid w:val="002D2FB6"/>
    <w:rsid w:val="002D3896"/>
    <w:rsid w:val="002D6CCF"/>
    <w:rsid w:val="00304550"/>
    <w:rsid w:val="00304C76"/>
    <w:rsid w:val="0030713F"/>
    <w:rsid w:val="00314C15"/>
    <w:rsid w:val="00332BA5"/>
    <w:rsid w:val="00346416"/>
    <w:rsid w:val="003566E5"/>
    <w:rsid w:val="00356A38"/>
    <w:rsid w:val="00360E97"/>
    <w:rsid w:val="003611DC"/>
    <w:rsid w:val="00361507"/>
    <w:rsid w:val="003679E9"/>
    <w:rsid w:val="0038041A"/>
    <w:rsid w:val="00382FA1"/>
    <w:rsid w:val="003845C8"/>
    <w:rsid w:val="003973D3"/>
    <w:rsid w:val="003A0907"/>
    <w:rsid w:val="003A0926"/>
    <w:rsid w:val="003A436B"/>
    <w:rsid w:val="003A7570"/>
    <w:rsid w:val="003B7798"/>
    <w:rsid w:val="003C0079"/>
    <w:rsid w:val="003D4B1C"/>
    <w:rsid w:val="003D7C4D"/>
    <w:rsid w:val="003E3866"/>
    <w:rsid w:val="003E680D"/>
    <w:rsid w:val="003F3DEE"/>
    <w:rsid w:val="004048AB"/>
    <w:rsid w:val="00404F44"/>
    <w:rsid w:val="00415859"/>
    <w:rsid w:val="00430627"/>
    <w:rsid w:val="004312A0"/>
    <w:rsid w:val="0043400B"/>
    <w:rsid w:val="00435398"/>
    <w:rsid w:val="00441304"/>
    <w:rsid w:val="004511C0"/>
    <w:rsid w:val="00451845"/>
    <w:rsid w:val="004523C5"/>
    <w:rsid w:val="00460970"/>
    <w:rsid w:val="00460E6B"/>
    <w:rsid w:val="004702E9"/>
    <w:rsid w:val="00476ED0"/>
    <w:rsid w:val="00477781"/>
    <w:rsid w:val="00481E0B"/>
    <w:rsid w:val="0048542C"/>
    <w:rsid w:val="00486EC9"/>
    <w:rsid w:val="00496A03"/>
    <w:rsid w:val="0049718D"/>
    <w:rsid w:val="0049742A"/>
    <w:rsid w:val="004A006C"/>
    <w:rsid w:val="004A02E6"/>
    <w:rsid w:val="004A30EB"/>
    <w:rsid w:val="004A5AA4"/>
    <w:rsid w:val="004A72AA"/>
    <w:rsid w:val="004A74E5"/>
    <w:rsid w:val="004B6825"/>
    <w:rsid w:val="004C212C"/>
    <w:rsid w:val="004C7A2A"/>
    <w:rsid w:val="004D2C0E"/>
    <w:rsid w:val="004D36F7"/>
    <w:rsid w:val="004D4B58"/>
    <w:rsid w:val="004D5AA5"/>
    <w:rsid w:val="004E17EA"/>
    <w:rsid w:val="004E4C9F"/>
    <w:rsid w:val="004F038A"/>
    <w:rsid w:val="004F14CC"/>
    <w:rsid w:val="00502235"/>
    <w:rsid w:val="0050295A"/>
    <w:rsid w:val="005046E9"/>
    <w:rsid w:val="00507008"/>
    <w:rsid w:val="005162CA"/>
    <w:rsid w:val="00544C39"/>
    <w:rsid w:val="00547B44"/>
    <w:rsid w:val="00552B5B"/>
    <w:rsid w:val="00555628"/>
    <w:rsid w:val="005557D4"/>
    <w:rsid w:val="00555FC1"/>
    <w:rsid w:val="005560F6"/>
    <w:rsid w:val="005602BC"/>
    <w:rsid w:val="00562EB5"/>
    <w:rsid w:val="00567B15"/>
    <w:rsid w:val="005812CC"/>
    <w:rsid w:val="005837C1"/>
    <w:rsid w:val="005946C8"/>
    <w:rsid w:val="00597479"/>
    <w:rsid w:val="005B216A"/>
    <w:rsid w:val="005B398F"/>
    <w:rsid w:val="005B69C0"/>
    <w:rsid w:val="005C4F61"/>
    <w:rsid w:val="005C57A2"/>
    <w:rsid w:val="005D1579"/>
    <w:rsid w:val="005D3F5C"/>
    <w:rsid w:val="005D4866"/>
    <w:rsid w:val="005D6A85"/>
    <w:rsid w:val="005E0555"/>
    <w:rsid w:val="005E687D"/>
    <w:rsid w:val="005E7F21"/>
    <w:rsid w:val="005F061F"/>
    <w:rsid w:val="005F43B9"/>
    <w:rsid w:val="005F4E1A"/>
    <w:rsid w:val="00604114"/>
    <w:rsid w:val="006121B8"/>
    <w:rsid w:val="0064163A"/>
    <w:rsid w:val="00662635"/>
    <w:rsid w:val="00665A45"/>
    <w:rsid w:val="0066668F"/>
    <w:rsid w:val="006935E7"/>
    <w:rsid w:val="006971C5"/>
    <w:rsid w:val="006A35D2"/>
    <w:rsid w:val="006A4116"/>
    <w:rsid w:val="006A5A57"/>
    <w:rsid w:val="006A7225"/>
    <w:rsid w:val="006C3702"/>
    <w:rsid w:val="006C38C2"/>
    <w:rsid w:val="006C3A9D"/>
    <w:rsid w:val="006D6EE9"/>
    <w:rsid w:val="006E7017"/>
    <w:rsid w:val="006F2497"/>
    <w:rsid w:val="006F32EE"/>
    <w:rsid w:val="006F3DFE"/>
    <w:rsid w:val="006F7A25"/>
    <w:rsid w:val="00704FCB"/>
    <w:rsid w:val="00707D09"/>
    <w:rsid w:val="007173E2"/>
    <w:rsid w:val="007261E1"/>
    <w:rsid w:val="0073486F"/>
    <w:rsid w:val="00740AA5"/>
    <w:rsid w:val="0074357B"/>
    <w:rsid w:val="007462F0"/>
    <w:rsid w:val="007477CE"/>
    <w:rsid w:val="007506E2"/>
    <w:rsid w:val="0075361F"/>
    <w:rsid w:val="00762E3A"/>
    <w:rsid w:val="00763A0F"/>
    <w:rsid w:val="0076447B"/>
    <w:rsid w:val="0076501C"/>
    <w:rsid w:val="00765896"/>
    <w:rsid w:val="00780023"/>
    <w:rsid w:val="007821FE"/>
    <w:rsid w:val="0078653F"/>
    <w:rsid w:val="007904F9"/>
    <w:rsid w:val="007A2D11"/>
    <w:rsid w:val="007A54CE"/>
    <w:rsid w:val="007C2A3F"/>
    <w:rsid w:val="007C5727"/>
    <w:rsid w:val="007C7626"/>
    <w:rsid w:val="007D042D"/>
    <w:rsid w:val="007D73B5"/>
    <w:rsid w:val="007E170A"/>
    <w:rsid w:val="007E1EFB"/>
    <w:rsid w:val="007E3F43"/>
    <w:rsid w:val="007E4ED2"/>
    <w:rsid w:val="007E52AD"/>
    <w:rsid w:val="007F17C0"/>
    <w:rsid w:val="007F51C8"/>
    <w:rsid w:val="007F7622"/>
    <w:rsid w:val="00811F2A"/>
    <w:rsid w:val="008130D5"/>
    <w:rsid w:val="00815F97"/>
    <w:rsid w:val="00820E59"/>
    <w:rsid w:val="00822BFD"/>
    <w:rsid w:val="00826464"/>
    <w:rsid w:val="008279A6"/>
    <w:rsid w:val="008450FF"/>
    <w:rsid w:val="00845726"/>
    <w:rsid w:val="00857511"/>
    <w:rsid w:val="00857D0B"/>
    <w:rsid w:val="00861CB3"/>
    <w:rsid w:val="008710B9"/>
    <w:rsid w:val="00873B71"/>
    <w:rsid w:val="00884EB3"/>
    <w:rsid w:val="0089439F"/>
    <w:rsid w:val="008A2E0D"/>
    <w:rsid w:val="008A68A6"/>
    <w:rsid w:val="008B198D"/>
    <w:rsid w:val="008C0CFB"/>
    <w:rsid w:val="008D3AF6"/>
    <w:rsid w:val="008E1D30"/>
    <w:rsid w:val="008E7F30"/>
    <w:rsid w:val="008F2858"/>
    <w:rsid w:val="008F40E4"/>
    <w:rsid w:val="008F6E8F"/>
    <w:rsid w:val="00900EBF"/>
    <w:rsid w:val="00907431"/>
    <w:rsid w:val="00923E44"/>
    <w:rsid w:val="00925C39"/>
    <w:rsid w:val="00935FED"/>
    <w:rsid w:val="00944887"/>
    <w:rsid w:val="009454B8"/>
    <w:rsid w:val="009528D8"/>
    <w:rsid w:val="00956E42"/>
    <w:rsid w:val="00961529"/>
    <w:rsid w:val="00963FFC"/>
    <w:rsid w:val="0096491C"/>
    <w:rsid w:val="009662A7"/>
    <w:rsid w:val="00972436"/>
    <w:rsid w:val="00994E0B"/>
    <w:rsid w:val="00995C5D"/>
    <w:rsid w:val="009B2AC7"/>
    <w:rsid w:val="009C1768"/>
    <w:rsid w:val="009C6EF6"/>
    <w:rsid w:val="009D024C"/>
    <w:rsid w:val="009E7DA7"/>
    <w:rsid w:val="00A17502"/>
    <w:rsid w:val="00A23861"/>
    <w:rsid w:val="00A24FFD"/>
    <w:rsid w:val="00A31550"/>
    <w:rsid w:val="00A340C2"/>
    <w:rsid w:val="00A4099D"/>
    <w:rsid w:val="00A44F59"/>
    <w:rsid w:val="00A62B3D"/>
    <w:rsid w:val="00A70C60"/>
    <w:rsid w:val="00A808C7"/>
    <w:rsid w:val="00A82C9F"/>
    <w:rsid w:val="00A86807"/>
    <w:rsid w:val="00A86B1F"/>
    <w:rsid w:val="00A93925"/>
    <w:rsid w:val="00A96B2C"/>
    <w:rsid w:val="00A97828"/>
    <w:rsid w:val="00A97B0F"/>
    <w:rsid w:val="00A97F34"/>
    <w:rsid w:val="00AA1322"/>
    <w:rsid w:val="00AA20CE"/>
    <w:rsid w:val="00AD36BD"/>
    <w:rsid w:val="00AD6F75"/>
    <w:rsid w:val="00AE10C8"/>
    <w:rsid w:val="00AE200A"/>
    <w:rsid w:val="00AE3F1E"/>
    <w:rsid w:val="00AF3907"/>
    <w:rsid w:val="00AF4D78"/>
    <w:rsid w:val="00AF5A71"/>
    <w:rsid w:val="00B22CA5"/>
    <w:rsid w:val="00B23075"/>
    <w:rsid w:val="00B56099"/>
    <w:rsid w:val="00B62D14"/>
    <w:rsid w:val="00B62DC7"/>
    <w:rsid w:val="00B67779"/>
    <w:rsid w:val="00B72B75"/>
    <w:rsid w:val="00B76B44"/>
    <w:rsid w:val="00B856A4"/>
    <w:rsid w:val="00BA1D4E"/>
    <w:rsid w:val="00BA392B"/>
    <w:rsid w:val="00BB3C42"/>
    <w:rsid w:val="00BB4441"/>
    <w:rsid w:val="00BB6C7D"/>
    <w:rsid w:val="00BC1020"/>
    <w:rsid w:val="00BC2E8C"/>
    <w:rsid w:val="00BD35D3"/>
    <w:rsid w:val="00BD4834"/>
    <w:rsid w:val="00BE661E"/>
    <w:rsid w:val="00BE6B6D"/>
    <w:rsid w:val="00C12139"/>
    <w:rsid w:val="00C2092D"/>
    <w:rsid w:val="00C246AA"/>
    <w:rsid w:val="00C26975"/>
    <w:rsid w:val="00C34EB5"/>
    <w:rsid w:val="00C403F0"/>
    <w:rsid w:val="00C40545"/>
    <w:rsid w:val="00C42852"/>
    <w:rsid w:val="00C44B3C"/>
    <w:rsid w:val="00C51824"/>
    <w:rsid w:val="00C5196A"/>
    <w:rsid w:val="00C61E54"/>
    <w:rsid w:val="00C62533"/>
    <w:rsid w:val="00C6421E"/>
    <w:rsid w:val="00C666C8"/>
    <w:rsid w:val="00C6673E"/>
    <w:rsid w:val="00C70F59"/>
    <w:rsid w:val="00C75CBD"/>
    <w:rsid w:val="00C869FB"/>
    <w:rsid w:val="00C923B8"/>
    <w:rsid w:val="00CA72F1"/>
    <w:rsid w:val="00CA7C95"/>
    <w:rsid w:val="00CB1849"/>
    <w:rsid w:val="00CB7BB4"/>
    <w:rsid w:val="00CD27A4"/>
    <w:rsid w:val="00CE1BA7"/>
    <w:rsid w:val="00CE559C"/>
    <w:rsid w:val="00CE798B"/>
    <w:rsid w:val="00CF5820"/>
    <w:rsid w:val="00CF67D2"/>
    <w:rsid w:val="00D01D28"/>
    <w:rsid w:val="00D042DA"/>
    <w:rsid w:val="00D07F84"/>
    <w:rsid w:val="00D2674D"/>
    <w:rsid w:val="00D26EE1"/>
    <w:rsid w:val="00D31666"/>
    <w:rsid w:val="00D316C1"/>
    <w:rsid w:val="00D41507"/>
    <w:rsid w:val="00D52D48"/>
    <w:rsid w:val="00D65394"/>
    <w:rsid w:val="00D7295F"/>
    <w:rsid w:val="00D72A0B"/>
    <w:rsid w:val="00D74149"/>
    <w:rsid w:val="00D75058"/>
    <w:rsid w:val="00D752D1"/>
    <w:rsid w:val="00D8218B"/>
    <w:rsid w:val="00D90241"/>
    <w:rsid w:val="00D966D7"/>
    <w:rsid w:val="00D97896"/>
    <w:rsid w:val="00DA1F52"/>
    <w:rsid w:val="00DB078C"/>
    <w:rsid w:val="00DB7106"/>
    <w:rsid w:val="00DC4AC4"/>
    <w:rsid w:val="00DC72A8"/>
    <w:rsid w:val="00DD341D"/>
    <w:rsid w:val="00DE2F6C"/>
    <w:rsid w:val="00DE394A"/>
    <w:rsid w:val="00DE6256"/>
    <w:rsid w:val="00DE776A"/>
    <w:rsid w:val="00DF0826"/>
    <w:rsid w:val="00DF12CD"/>
    <w:rsid w:val="00DF130B"/>
    <w:rsid w:val="00DF38C7"/>
    <w:rsid w:val="00E05EEE"/>
    <w:rsid w:val="00E06B05"/>
    <w:rsid w:val="00E12830"/>
    <w:rsid w:val="00E14878"/>
    <w:rsid w:val="00E15613"/>
    <w:rsid w:val="00E21680"/>
    <w:rsid w:val="00E254B6"/>
    <w:rsid w:val="00E32958"/>
    <w:rsid w:val="00E34C8C"/>
    <w:rsid w:val="00E40152"/>
    <w:rsid w:val="00E440A4"/>
    <w:rsid w:val="00E53D2A"/>
    <w:rsid w:val="00E546D3"/>
    <w:rsid w:val="00E57881"/>
    <w:rsid w:val="00E61A1C"/>
    <w:rsid w:val="00E637EE"/>
    <w:rsid w:val="00E63B6B"/>
    <w:rsid w:val="00E63E9D"/>
    <w:rsid w:val="00E706E3"/>
    <w:rsid w:val="00E72027"/>
    <w:rsid w:val="00E82258"/>
    <w:rsid w:val="00E83927"/>
    <w:rsid w:val="00E86460"/>
    <w:rsid w:val="00E92F28"/>
    <w:rsid w:val="00E95C75"/>
    <w:rsid w:val="00EA17BD"/>
    <w:rsid w:val="00EA64EE"/>
    <w:rsid w:val="00EA6E27"/>
    <w:rsid w:val="00EA7D7F"/>
    <w:rsid w:val="00EB0581"/>
    <w:rsid w:val="00EB20A9"/>
    <w:rsid w:val="00EB5C53"/>
    <w:rsid w:val="00EC0FE9"/>
    <w:rsid w:val="00EC512E"/>
    <w:rsid w:val="00EC5E31"/>
    <w:rsid w:val="00ED7F03"/>
    <w:rsid w:val="00EE64FD"/>
    <w:rsid w:val="00EF190B"/>
    <w:rsid w:val="00EF48BA"/>
    <w:rsid w:val="00EF5AE3"/>
    <w:rsid w:val="00F0013B"/>
    <w:rsid w:val="00F05698"/>
    <w:rsid w:val="00F0745A"/>
    <w:rsid w:val="00F104FE"/>
    <w:rsid w:val="00F12064"/>
    <w:rsid w:val="00F13E8B"/>
    <w:rsid w:val="00F215E1"/>
    <w:rsid w:val="00F25569"/>
    <w:rsid w:val="00F30E12"/>
    <w:rsid w:val="00F34D6C"/>
    <w:rsid w:val="00F370D0"/>
    <w:rsid w:val="00F379AB"/>
    <w:rsid w:val="00F430E7"/>
    <w:rsid w:val="00F4528A"/>
    <w:rsid w:val="00F45C12"/>
    <w:rsid w:val="00F5051D"/>
    <w:rsid w:val="00F51680"/>
    <w:rsid w:val="00F558BC"/>
    <w:rsid w:val="00F6355D"/>
    <w:rsid w:val="00F6510A"/>
    <w:rsid w:val="00F76923"/>
    <w:rsid w:val="00F85507"/>
    <w:rsid w:val="00FC01D1"/>
    <w:rsid w:val="00FE29A4"/>
    <w:rsid w:val="00FE3DF6"/>
    <w:rsid w:val="00FE605C"/>
    <w:rsid w:val="00FF1D3B"/>
    <w:rsid w:val="00FF2034"/>
    <w:rsid w:val="00FF38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300">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pitest.cybersource.com/flex/v1/keys" TargetMode="External"/><Relationship Id="rId3" Type="http://schemas.openxmlformats.org/officeDocument/2006/relationships/styles" Target="styles.xml"/><Relationship Id="rId21" Type="http://schemas.openxmlformats.org/officeDocument/2006/relationships/hyperlink" Target="http://apps.cybersource.com/library/documentation/dev_guides/CC_Svcs_SO_API/Credit_Cards_SO_API.pdf" TargetMode="Externa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hyperlink" Target="http://apps.cybersource.com/library/documentation/dev_guides/CC_Svcs_SO_API/Credit_Cards_SO_AP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3.png@01D47DDB.95519A9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362C7-0595-7343-9D1F-166FB52F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42</Pages>
  <Words>10124</Words>
  <Characters>57707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71</cp:revision>
  <dcterms:created xsi:type="dcterms:W3CDTF">2018-10-26T14:28:00Z</dcterms:created>
  <dcterms:modified xsi:type="dcterms:W3CDTF">2019-02-03T17:17:00Z</dcterms:modified>
</cp:coreProperties>
</file>