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before="280" w:lineRule="auto"/>
        <w:rPr>
          <w:b w:val="1"/>
        </w:rPr>
      </w:pPr>
      <w:bookmarkStart w:colFirst="0" w:colLast="0" w:name="_pd8r7kki1ur7" w:id="0"/>
      <w:bookmarkEnd w:id="0"/>
      <w:r w:rsidDel="00000000" w:rsidR="00000000" w:rsidRPr="00000000">
        <w:rPr>
          <w:b w:val="1"/>
          <w:rtl w:val="0"/>
        </w:rPr>
        <w:t xml:space="preserve">Notes / Findings:</w:t>
      </w:r>
    </w:p>
    <w:p w:rsidR="00000000" w:rsidDel="00000000" w:rsidP="00000000" w:rsidRDefault="00000000" w:rsidRPr="00000000" w14:paraId="00000002">
      <w:pPr>
        <w:spacing w:before="280" w:lineRule="auto"/>
        <w:rPr>
          <w:b w:val="1"/>
        </w:rPr>
      </w:pPr>
      <w:r w:rsidDel="00000000" w:rsidR="00000000" w:rsidRPr="00000000">
        <w:rPr>
          <w:b w:val="1"/>
          <w:rtl w:val="0"/>
        </w:rPr>
        <w:t xml:space="preserve">Timeline Summary and Findings:</w:t>
      </w:r>
    </w:p>
    <w:p w:rsidR="00000000" w:rsidDel="00000000" w:rsidP="00000000" w:rsidRDefault="00000000" w:rsidRPr="00000000" w14:paraId="00000003">
      <w:pPr>
        <w:spacing w:before="280" w:lineRule="auto"/>
        <w:rPr/>
      </w:pPr>
      <w:r w:rsidDel="00000000" w:rsidR="00000000" w:rsidRPr="00000000">
        <w:rPr>
          <w:rtl w:val="0"/>
        </w:rPr>
        <w:t xml:space="preserve">“edr-andres” has been exposed/internet facing for a couple hours now. VM went live August 14 early afternoon. </w:t>
      </w:r>
    </w:p>
    <w:p w:rsidR="00000000" w:rsidDel="00000000" w:rsidP="00000000" w:rsidRDefault="00000000" w:rsidRPr="00000000" w14:paraId="00000004">
      <w:pPr>
        <w:shd w:fill="1e1e1e" w:val="clear"/>
        <w:spacing w:before="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DeviceInfo</w:t>
      </w:r>
    </w:p>
    <w:p w:rsidR="00000000" w:rsidDel="00000000" w:rsidP="00000000" w:rsidRDefault="00000000" w:rsidRPr="00000000" w14:paraId="00000005">
      <w:pPr>
        <w:shd w:fill="1e1e1e" w:val="clear"/>
        <w:spacing w:before="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where DeviceName == "edr-andres"</w:t>
      </w:r>
    </w:p>
    <w:p w:rsidR="00000000" w:rsidDel="00000000" w:rsidP="00000000" w:rsidRDefault="00000000" w:rsidRPr="00000000" w14:paraId="00000006">
      <w:pPr>
        <w:shd w:fill="1e1e1e" w:val="clear"/>
        <w:spacing w:before="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where IsInternetFacing == true</w:t>
      </w:r>
    </w:p>
    <w:p w:rsidR="00000000" w:rsidDel="00000000" w:rsidP="00000000" w:rsidRDefault="00000000" w:rsidRPr="00000000" w14:paraId="00000007">
      <w:pPr>
        <w:shd w:fill="1e1e1e" w:val="clear"/>
        <w:spacing w:before="0"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order by Timestamp desc</w:t>
      </w:r>
    </w:p>
    <w:p w:rsidR="00000000" w:rsidDel="00000000" w:rsidP="00000000" w:rsidRDefault="00000000" w:rsidRPr="00000000" w14:paraId="00000008">
      <w:pPr>
        <w:rPr/>
      </w:pPr>
      <w:r w:rsidDel="00000000" w:rsidR="00000000" w:rsidRPr="00000000">
        <w:rPr>
          <w:rtl w:val="0"/>
        </w:rPr>
        <w:t xml:space="preserve">Latest TimeStamp: 2025-08-14T22:11:56.0984323Z</w:t>
      </w:r>
    </w:p>
    <w:p w:rsidR="00000000" w:rsidDel="00000000" w:rsidP="00000000" w:rsidRDefault="00000000" w:rsidRPr="00000000" w14:paraId="00000009">
      <w:pPr>
        <w:rPr>
          <w:sz w:val="18"/>
          <w:szCs w:val="18"/>
        </w:rPr>
      </w:pPr>
      <w:r w:rsidDel="00000000" w:rsidR="00000000" w:rsidRPr="00000000">
        <w:rPr>
          <w:rFonts w:ascii="Roboto" w:cs="Roboto" w:eastAsia="Roboto" w:hAnsi="Roboto"/>
          <w:sz w:val="20"/>
          <w:szCs w:val="20"/>
          <w:rtl w:val="0"/>
        </w:rPr>
        <w:t xml:space="preserve">(August 14, 2025, 10:11:56 PM UTC)</w:t>
      </w:r>
      <w:r w:rsidDel="00000000" w:rsidR="00000000" w:rsidRPr="00000000">
        <w:rPr>
          <w:rtl w:val="0"/>
        </w:rPr>
      </w:r>
    </w:p>
    <w:p w:rsidR="00000000" w:rsidDel="00000000" w:rsidP="00000000" w:rsidRDefault="00000000" w:rsidRPr="00000000" w14:paraId="0000000A">
      <w:pPr>
        <w:spacing w:before="280" w:lineRule="auto"/>
        <w:rPr/>
      </w:pPr>
      <w:r w:rsidDel="00000000" w:rsidR="00000000" w:rsidRPr="00000000">
        <w:rPr>
          <w:rtl w:val="0"/>
        </w:rPr>
        <w:t xml:space="preserve">Many remote IP’s have been trying to connect to “edr-andres” impersonating as administrators all around the world. Query used:</w:t>
      </w:r>
    </w:p>
    <w:p w:rsidR="00000000" w:rsidDel="00000000" w:rsidP="00000000" w:rsidRDefault="00000000" w:rsidRPr="00000000" w14:paraId="0000000B">
      <w:pPr>
        <w:shd w:fill="1e1e1e" w:val="clear"/>
        <w:spacing w:before="0" w:lin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let target_machine = "edr-andres";</w:t>
      </w:r>
    </w:p>
    <w:p w:rsidR="00000000" w:rsidDel="00000000" w:rsidP="00000000" w:rsidRDefault="00000000" w:rsidRPr="00000000" w14:paraId="0000000C">
      <w:pPr>
        <w:shd w:fill="1e1e1e" w:val="clear"/>
        <w:spacing w:before="0" w:lin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DeviceLogonEvents</w:t>
      </w:r>
    </w:p>
    <w:p w:rsidR="00000000" w:rsidDel="00000000" w:rsidP="00000000" w:rsidRDefault="00000000" w:rsidRPr="00000000" w14:paraId="0000000D">
      <w:pPr>
        <w:shd w:fill="1e1e1e" w:val="clear"/>
        <w:spacing w:before="0" w:lin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where DeviceName == target_machine</w:t>
      </w:r>
    </w:p>
    <w:p w:rsidR="00000000" w:rsidDel="00000000" w:rsidP="00000000" w:rsidRDefault="00000000" w:rsidRPr="00000000" w14:paraId="0000000E">
      <w:pPr>
        <w:shd w:fill="1e1e1e" w:val="clear"/>
        <w:spacing w:before="0" w:lin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where ActionType == "LogonFailed"</w:t>
      </w:r>
    </w:p>
    <w:p w:rsidR="00000000" w:rsidDel="00000000" w:rsidP="00000000" w:rsidRDefault="00000000" w:rsidRPr="00000000" w14:paraId="0000000F">
      <w:pPr>
        <w:shd w:fill="1e1e1e" w:val="clear"/>
        <w:spacing w:before="0" w:lin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summarize FailedLogonCount = count() by AccountName, DeviceName, RemoteIP</w:t>
      </w:r>
    </w:p>
    <w:p w:rsidR="00000000" w:rsidDel="00000000" w:rsidP="00000000" w:rsidRDefault="00000000" w:rsidRPr="00000000" w14:paraId="00000010">
      <w:pPr>
        <w:shd w:fill="1e1e1e" w:val="clear"/>
        <w:spacing w:before="0" w:lin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order by FailedLogonCount desc</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5038725" cy="203851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038725" cy="203851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Not a single previous RemoteIP’s has been able to log in. Query used:</w:t>
      </w:r>
    </w:p>
    <w:p w:rsidR="00000000" w:rsidDel="00000000" w:rsidP="00000000" w:rsidRDefault="00000000" w:rsidRPr="00000000" w14:paraId="00000015">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let RemoteIPsInQuestion = dynamic(["57.129.140.32","27.123.9.202", "36.111.189.177", "86.26.116.193", "165.140.167.252"]);</w:t>
      </w:r>
    </w:p>
    <w:p w:rsidR="00000000" w:rsidDel="00000000" w:rsidP="00000000" w:rsidRDefault="00000000" w:rsidRPr="00000000" w14:paraId="00000016">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DeviceLogonEvents</w:t>
      </w:r>
    </w:p>
    <w:p w:rsidR="00000000" w:rsidDel="00000000" w:rsidP="00000000" w:rsidRDefault="00000000" w:rsidRPr="00000000" w14:paraId="00000017">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where LogonType has_any("Network", "Interactive", "RemoteInteractive", "Unlock")</w:t>
      </w:r>
    </w:p>
    <w:p w:rsidR="00000000" w:rsidDel="00000000" w:rsidP="00000000" w:rsidRDefault="00000000" w:rsidRPr="00000000" w14:paraId="00000018">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where ActionType == "LogonSuccess"</w:t>
      </w:r>
    </w:p>
    <w:p w:rsidR="00000000" w:rsidDel="00000000" w:rsidP="00000000" w:rsidRDefault="00000000" w:rsidRPr="00000000" w14:paraId="00000019">
      <w:pPr>
        <w:shd w:fill="1e1e1e" w:val="clear"/>
        <w:spacing w:line="240" w:lineRule="auto"/>
        <w:rPr/>
      </w:pPr>
      <w:r w:rsidDel="00000000" w:rsidR="00000000" w:rsidRPr="00000000">
        <w:rPr>
          <w:rFonts w:ascii="Courier New" w:cs="Courier New" w:eastAsia="Courier New" w:hAnsi="Courier New"/>
          <w:color w:val="d4d4d4"/>
          <w:sz w:val="21"/>
          <w:szCs w:val="21"/>
          <w:rtl w:val="0"/>
        </w:rPr>
        <w:t xml:space="preserve">| where RemoteIP has_any(RemoteIPsInQuestion)</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Results with “LogonSuccess”: None.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only successful remote/network logons in the last 30 days was from the “irlab14#” account name which is 5 total </w:t>
      </w:r>
    </w:p>
    <w:p w:rsidR="00000000" w:rsidDel="00000000" w:rsidP="00000000" w:rsidRDefault="00000000" w:rsidRPr="00000000" w14:paraId="0000001E">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DeviceLogonEvents</w:t>
      </w:r>
    </w:p>
    <w:p w:rsidR="00000000" w:rsidDel="00000000" w:rsidP="00000000" w:rsidRDefault="00000000" w:rsidRPr="00000000" w14:paraId="0000001F">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where DeviceName == "edr-andres"</w:t>
      </w:r>
    </w:p>
    <w:p w:rsidR="00000000" w:rsidDel="00000000" w:rsidP="00000000" w:rsidRDefault="00000000" w:rsidRPr="00000000" w14:paraId="00000020">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where LogonType == "Network"</w:t>
      </w:r>
    </w:p>
    <w:p w:rsidR="00000000" w:rsidDel="00000000" w:rsidP="00000000" w:rsidRDefault="00000000" w:rsidRPr="00000000" w14:paraId="00000021">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where ActionType == "LogonSuccess"</w:t>
      </w:r>
    </w:p>
    <w:p w:rsidR="00000000" w:rsidDel="00000000" w:rsidP="00000000" w:rsidRDefault="00000000" w:rsidRPr="00000000" w14:paraId="00000022">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summarize count()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When checking all the RemoteIP logins for Account Name “irlab14#” there's none with a suspicious or unusual location. </w:t>
      </w:r>
      <w:r w:rsidDel="00000000" w:rsidR="00000000" w:rsidRPr="00000000">
        <w:rPr>
          <w:rtl w:val="0"/>
        </w:rPr>
      </w:r>
    </w:p>
    <w:p w:rsidR="00000000" w:rsidDel="00000000" w:rsidP="00000000" w:rsidRDefault="00000000" w:rsidRPr="00000000" w14:paraId="00000026">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DeviceLogonEvents</w:t>
      </w:r>
    </w:p>
    <w:p w:rsidR="00000000" w:rsidDel="00000000" w:rsidP="00000000" w:rsidRDefault="00000000" w:rsidRPr="00000000" w14:paraId="00000027">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where DeviceName == "edr-andres"</w:t>
      </w:r>
    </w:p>
    <w:p w:rsidR="00000000" w:rsidDel="00000000" w:rsidP="00000000" w:rsidRDefault="00000000" w:rsidRPr="00000000" w14:paraId="00000028">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where LogonType == "Network"</w:t>
      </w:r>
    </w:p>
    <w:p w:rsidR="00000000" w:rsidDel="00000000" w:rsidP="00000000" w:rsidRDefault="00000000" w:rsidRPr="00000000" w14:paraId="00000029">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where ActionType == "LogonSuccess"</w:t>
      </w:r>
    </w:p>
    <w:p w:rsidR="00000000" w:rsidDel="00000000" w:rsidP="00000000" w:rsidRDefault="00000000" w:rsidRPr="00000000" w14:paraId="0000002A">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where AccountName == "irlab14#"</w:t>
      </w:r>
    </w:p>
    <w:p w:rsidR="00000000" w:rsidDel="00000000" w:rsidP="00000000" w:rsidRDefault="00000000" w:rsidRPr="00000000" w14:paraId="0000002B">
      <w:pPr>
        <w:shd w:fill="1e1e1e" w:val="clear"/>
        <w:spacing w:line="24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summarize LoginCount = count() by DeviceName, ActionType, AccountName, RemoteIP</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6553200" cy="133060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553200" cy="1330607"/>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Even with the device exposed to the internet and many brute force attempts have taken place, there is no evidence of any brute force success or unauthorized access by it. So no indicators of compromise. </w:t>
      </w:r>
    </w:p>
    <w:p w:rsidR="00000000" w:rsidDel="00000000" w:rsidP="00000000" w:rsidRDefault="00000000" w:rsidRPr="00000000" w14:paraId="00000030">
      <w:pPr>
        <w:rPr/>
      </w:pPr>
      <w:r w:rsidDel="00000000" w:rsidR="00000000" w:rsidRPr="00000000">
        <w:rPr>
          <w:rtl w:val="0"/>
        </w:rPr>
        <w:t xml:space="preserve">____</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Relevant MITRE ATT&amp;CK TTPs</w:t>
      </w:r>
    </w:p>
    <w:p w:rsidR="00000000" w:rsidDel="00000000" w:rsidP="00000000" w:rsidRDefault="00000000" w:rsidRPr="00000000" w14:paraId="00000033">
      <w:pPr>
        <w:rPr/>
      </w:pPr>
      <w:r w:rsidDel="00000000" w:rsidR="00000000" w:rsidRPr="00000000">
        <w:rPr>
          <w:rtl w:val="0"/>
        </w:rPr>
        <w:t xml:space="preserve">-T1190: Exploit Public-Facing Application </w:t>
      </w:r>
    </w:p>
    <w:p w:rsidR="00000000" w:rsidDel="00000000" w:rsidP="00000000" w:rsidRDefault="00000000" w:rsidRPr="00000000" w14:paraId="00000034">
      <w:pPr>
        <w:rPr/>
      </w:pPr>
      <w:r w:rsidDel="00000000" w:rsidR="00000000" w:rsidRPr="00000000">
        <w:rPr>
          <w:rtl w:val="0"/>
        </w:rPr>
        <w:t xml:space="preserve">-T1078: Valid Accounts (Successful logons by legitimate account “irlab14#”</w:t>
      </w:r>
    </w:p>
    <w:p w:rsidR="00000000" w:rsidDel="00000000" w:rsidP="00000000" w:rsidRDefault="00000000" w:rsidRPr="00000000" w14:paraId="00000035">
      <w:pPr>
        <w:rPr/>
      </w:pPr>
      <w:r w:rsidDel="00000000" w:rsidR="00000000" w:rsidRPr="00000000">
        <w:rPr>
          <w:rtl w:val="0"/>
        </w:rPr>
        <w:t xml:space="preserve">-T1587.001: Develop Capabilities: Exploit Code (indirect inference from multiple bad actors attempting to log into my device which can be seen as reconnaissance or exploitation attempts by attackers using and/or testing their exploit tools)</w:t>
      </w:r>
    </w:p>
    <w:p w:rsidR="00000000" w:rsidDel="00000000" w:rsidP="00000000" w:rsidRDefault="00000000" w:rsidRPr="00000000" w14:paraId="00000036">
      <w:pPr>
        <w:rPr/>
      </w:pPr>
      <w:r w:rsidDel="00000000" w:rsidR="00000000" w:rsidRPr="00000000">
        <w:rPr>
          <w:rtl w:val="0"/>
        </w:rPr>
        <w:t xml:space="preserve">____</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Response Actions: </w:t>
      </w:r>
    </w:p>
    <w:p w:rsidR="00000000" w:rsidDel="00000000" w:rsidP="00000000" w:rsidRDefault="00000000" w:rsidRPr="00000000" w14:paraId="00000039">
      <w:pPr>
        <w:rPr/>
      </w:pPr>
      <w:r w:rsidDel="00000000" w:rsidR="00000000" w:rsidRPr="00000000">
        <w:rPr>
          <w:rtl w:val="0"/>
        </w:rPr>
        <w:t xml:space="preserve">-Harden the NSG to allow only RDP traffic inbound which also makes it where there's no wide public internet access </w:t>
      </w:r>
    </w:p>
    <w:p w:rsidR="00000000" w:rsidDel="00000000" w:rsidP="00000000" w:rsidRDefault="00000000" w:rsidRPr="00000000" w14:paraId="0000003A">
      <w:pPr>
        <w:rPr/>
      </w:pPr>
      <w:r w:rsidDel="00000000" w:rsidR="00000000" w:rsidRPr="00000000">
        <w:rPr>
          <w:rtl w:val="0"/>
        </w:rPr>
        <w:t xml:space="preserve">-Implement Account lockout Policy </w:t>
      </w:r>
    </w:p>
    <w:p w:rsidR="00000000" w:rsidDel="00000000" w:rsidP="00000000" w:rsidRDefault="00000000" w:rsidRPr="00000000" w14:paraId="0000003B">
      <w:pPr>
        <w:rPr/>
      </w:pPr>
      <w:r w:rsidDel="00000000" w:rsidR="00000000" w:rsidRPr="00000000">
        <w:rPr>
          <w:rtl w:val="0"/>
        </w:rPr>
        <w:t xml:space="preserve">-Implement MFA </w:t>
      </w:r>
    </w:p>
    <w:p w:rsidR="00000000" w:rsidDel="00000000" w:rsidP="00000000" w:rsidRDefault="00000000" w:rsidRPr="00000000" w14:paraId="0000003C">
      <w:pPr>
        <w:rPr/>
      </w:pPr>
      <w:r w:rsidDel="00000000" w:rsidR="00000000" w:rsidRPr="00000000">
        <w:rPr>
          <w:rtl w:val="0"/>
        </w:rPr>
        <w:t xml:space="preserve">____</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Improvements: </w:t>
      </w:r>
    </w:p>
    <w:p w:rsidR="00000000" w:rsidDel="00000000" w:rsidP="00000000" w:rsidRDefault="00000000" w:rsidRPr="00000000" w14:paraId="0000003F">
      <w:pPr>
        <w:rPr/>
      </w:pPr>
      <w:r w:rsidDel="00000000" w:rsidR="00000000" w:rsidRPr="00000000">
        <w:rPr>
          <w:rtl w:val="0"/>
        </w:rPr>
        <w:t xml:space="preserve">-Recording findings and learning from them to improve future hunts and defenses.</w:t>
      </w:r>
    </w:p>
    <w:p w:rsidR="00000000" w:rsidDel="00000000" w:rsidP="00000000" w:rsidRDefault="00000000" w:rsidRPr="00000000" w14:paraId="00000040">
      <w:pPr>
        <w:rPr/>
      </w:pPr>
      <w:r w:rsidDel="00000000" w:rsidR="00000000" w:rsidRPr="00000000">
        <w:rPr>
          <w:rtl w:val="0"/>
        </w:rPr>
        <w:t xml:space="preserve">-Improve efficiency with KQL queries to detect anomalies faster.</w:t>
      </w:r>
      <w:r w:rsidDel="00000000" w:rsidR="00000000" w:rsidRPr="00000000">
        <w:rPr>
          <w:rtl w:val="0"/>
        </w:rPr>
      </w:r>
    </w:p>
    <w:p w:rsidR="00000000" w:rsidDel="00000000" w:rsidP="00000000" w:rsidRDefault="00000000" w:rsidRPr="00000000" w14:paraId="00000041">
      <w:pPr>
        <w:spacing w:before="280" w:lineRule="auto"/>
        <w:rPr>
          <w:color w:val="ffffff"/>
        </w:rPr>
      </w:pPr>
      <w:r w:rsidDel="00000000" w:rsidR="00000000" w:rsidRPr="00000000">
        <w:rPr>
          <w:color w:val="ffffff"/>
          <w:rtl w:val="0"/>
        </w:rPr>
        <w:t xml:space="preserve">T</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