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5">
        <w:r w:rsidR="00FE2A3F">
          <w:rPr>
            <w:sz w:val="18"/>
          </w:rPr>
          <w:t xml:space="preserve">: </w:t>
        </w:r>
      </w:hyperlink>
      <w:hyperlink r:id="rId6">
        <w:r w:rsidR="00FE2A3F">
          <w:rPr>
            <w:color w:val="800080"/>
            <w:sz w:val="18"/>
          </w:rPr>
          <w:t>cyberbykayvon.com</w:t>
        </w:r>
      </w:hyperlink>
      <w:hyperlink r:id="rId7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8">
        <w:r w:rsidR="00FE2A3F">
          <w:rPr>
            <w:sz w:val="18"/>
          </w:rPr>
          <w:t xml:space="preserve">| </w:t>
        </w:r>
      </w:hyperlink>
      <w:hyperlink r:id="rId9">
        <w:r w:rsidR="00FE2A3F">
          <w:rPr>
            <w:color w:val="800080"/>
            <w:sz w:val="18"/>
          </w:rPr>
          <w:t>LinkedIn</w:t>
        </w:r>
      </w:hyperlink>
      <w:hyperlink r:id="rId10">
        <w:r w:rsidR="00FE2A3F">
          <w:rPr>
            <w:sz w:val="18"/>
          </w:rPr>
          <w:t xml:space="preserve"> </w:t>
        </w:r>
      </w:hyperlink>
      <w:hyperlink r:id="rId11">
        <w:r w:rsidR="00FE2A3F">
          <w:rPr>
            <w:sz w:val="18"/>
          </w:rPr>
          <w:t xml:space="preserve">| </w:t>
        </w:r>
      </w:hyperlink>
      <w:hyperlink r:id="rId12">
        <w:r w:rsidR="00FE2A3F">
          <w:rPr>
            <w:color w:val="800080"/>
            <w:sz w:val="18"/>
          </w:rPr>
          <w:t>GitHub</w:t>
        </w:r>
      </w:hyperlink>
      <w:hyperlink r:id="rId13">
        <w:r w:rsidR="00FE2A3F">
          <w:t xml:space="preserve"> </w:t>
        </w:r>
      </w:hyperlink>
    </w:p>
    <w:p w14:paraId="6A62A58C" w14:textId="77777777" w:rsidR="00FE2A3F" w:rsidRDefault="00000000">
      <w:pPr>
        <w:pStyle w:val="Heading1"/>
        <w:ind w:left="-5"/>
      </w:pPr>
      <w:r>
        <w:t>Professional Statement</w:t>
      </w:r>
      <w:r>
        <w:rPr>
          <w:b w:val="0"/>
          <w:sz w:val="20"/>
        </w:rPr>
        <w:t xml:space="preserve"> </w:t>
      </w:r>
    </w:p>
    <w:p w14:paraId="6575EB03" w14:textId="77777777" w:rsidR="00FE2A3F" w:rsidRDefault="00000000">
      <w:pPr>
        <w:spacing w:after="81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4451BE8" wp14:editId="3A4C3CB8">
            <wp:extent cx="6711061" cy="825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Default="00000000">
      <w:pPr>
        <w:pStyle w:val="Heading1"/>
        <w:ind w:left="-5"/>
      </w:pPr>
      <w:r>
        <w:t>Skills</w:t>
      </w:r>
      <w:r>
        <w:rPr>
          <w:b w:val="0"/>
          <w:sz w:val="20"/>
        </w:rPr>
        <w:t xml:space="preserve"> </w:t>
      </w:r>
    </w:p>
    <w:p w14:paraId="14CB908B" w14:textId="77777777" w:rsidR="00FE2A3F" w:rsidRDefault="00000000">
      <w:pPr>
        <w:spacing w:after="80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9C2237B" wp14:editId="47D7E7D8">
            <wp:extent cx="6711061" cy="825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0E3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Technical Skills: </w:t>
      </w:r>
      <w:r>
        <w:t xml:space="preserve">Network Exploitation , Web Application Testing, Vulnerability Assessment, Penetration Testing, Digital Forensics, </w:t>
      </w:r>
    </w:p>
    <w:p w14:paraId="7EE44DBC" w14:textId="77777777" w:rsidR="00FE2A3F" w:rsidRDefault="00000000">
      <w:pPr>
        <w:ind w:left="259" w:right="0" w:firstLine="0"/>
      </w:pPr>
      <w:r>
        <w:t xml:space="preserve">Incident Detection &amp; Response, Packet Analysis &amp; Traffic Decryption, Malware Investigation, Cloud Security Configuration, </w:t>
      </w:r>
    </w:p>
    <w:p w14:paraId="17872D5F" w14:textId="77777777" w:rsidR="00FE2A3F" w:rsidRDefault="00000000">
      <w:pPr>
        <w:ind w:left="259" w:right="0" w:firstLine="0"/>
      </w:pPr>
      <w:r>
        <w:t xml:space="preserve">VPN &amp; Firewall Management, Bash &amp; Python Scripting, Linux &amp; Windows Administration, Security Monitoring &amp; Log Analysis, </w:t>
      </w:r>
    </w:p>
    <w:p w14:paraId="37E44398" w14:textId="77777777" w:rsidR="00FE2A3F" w:rsidRDefault="00000000">
      <w:pPr>
        <w:ind w:left="259" w:right="0" w:firstLine="0"/>
      </w:pPr>
      <w:r>
        <w:t xml:space="preserve">Authentication &amp; Cryptographic Protocols, CTF Problem Solving, TLS Key Logging, Security Automation &amp; Scripting, Proxy Server Configuration, VPN Deployment, Privilege Escalaton  </w:t>
      </w:r>
    </w:p>
    <w:p w14:paraId="4B01ECE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Offensive Security Tools: </w:t>
      </w:r>
      <w:r>
        <w:t xml:space="preserve">Wireshark, Nessus, Nmap, OpenVAS, SQLmap, MySQL, Burp Suite, Metasploit, FFUF, Gobuster, Nikto, John the Ripper, Hashcat, aircrack-ng, airmon-ng, WebGoat, Selenium, Hydra  </w:t>
      </w:r>
    </w:p>
    <w:p w14:paraId="23E9DC6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Defensive Security &amp; Monitoring Tools: </w:t>
      </w:r>
      <w:r>
        <w:t xml:space="preserve">Wazuh, Splunk, Snort, Security Onion, tcpdump, PowerShell, CMD, Autopsy, Volatility, Regripper, FTK Imager  </w:t>
      </w:r>
    </w:p>
    <w:p w14:paraId="5DB8C1F1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Cloud &amp; Virtualization Tools: </w:t>
      </w:r>
      <w:r>
        <w:t xml:space="preserve">AWS (EC2, S3, IAM, Security Groups), Azure Basics, Docker on AWS, Kubernetes, VirtualBox, Pi-hole, WireGuard, Tailscale  </w:t>
      </w:r>
    </w:p>
    <w:p w14:paraId="13F51DAF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Cryptographic &amp; Web Security Tools: </w:t>
      </w:r>
      <w:r>
        <w:t xml:space="preserve">OpenSSL, PuTTYgen, TLS Key Logging, Apache2 HTTPS, Certificate Authority, PKI, Diffie-Hellman, X.509 Chain Validation  </w:t>
      </w:r>
    </w:p>
    <w:p w14:paraId="3D8081F7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Systems &amp; Admin Tools: </w:t>
      </w:r>
      <w:r>
        <w:t xml:space="preserve">Linux (Debian/Ubuntu), Windows Server, Active Directory, Group Policy Management, RDP, Local Security Policy, WordPress Hardening, C Panel, bash scripting, iptables  </w:t>
      </w:r>
    </w:p>
    <w:p w14:paraId="0606ADD6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 Scoring, CIS Benchmarks, DISA STIFs, SOC 2, ISO 27001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Default="00000000">
      <w:pPr>
        <w:pStyle w:val="Heading1"/>
        <w:ind w:left="-5"/>
      </w:pPr>
      <w:r>
        <w:t>Education</w:t>
      </w:r>
      <w:r>
        <w:rPr>
          <w:b w:val="0"/>
          <w:sz w:val="20"/>
        </w:rPr>
        <w:t xml:space="preserve"> </w:t>
      </w:r>
    </w:p>
    <w:p w14:paraId="23B9ADFC" w14:textId="77777777" w:rsidR="00FE2A3F" w:rsidRDefault="00000000">
      <w:pPr>
        <w:spacing w:after="4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63238" wp14:editId="5A2165A2">
                <wp:extent cx="6903339" cy="3048"/>
                <wp:effectExtent l="0" t="0" r="0" b="0"/>
                <wp:docPr id="12095" name="Group 1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339" cy="3048"/>
                          <a:chOff x="0" y="0"/>
                          <a:chExt cx="6903339" cy="3048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0" y="0"/>
                            <a:ext cx="3260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471" h="9144">
                                <a:moveTo>
                                  <a:pt x="0" y="0"/>
                                </a:moveTo>
                                <a:lnTo>
                                  <a:pt x="3260471" y="0"/>
                                </a:lnTo>
                                <a:lnTo>
                                  <a:pt x="3260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326047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6" name="Shape 13366"/>
                        <wps:cNvSpPr/>
                        <wps:spPr>
                          <a:xfrm>
                            <a:off x="3263519" y="0"/>
                            <a:ext cx="160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550" h="9144">
                                <a:moveTo>
                                  <a:pt x="0" y="0"/>
                                </a:moveTo>
                                <a:lnTo>
                                  <a:pt x="1606550" y="0"/>
                                </a:lnTo>
                                <a:lnTo>
                                  <a:pt x="160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7" name="Shape 13367"/>
                        <wps:cNvSpPr/>
                        <wps:spPr>
                          <a:xfrm>
                            <a:off x="4870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8" name="Shape 13368"/>
                        <wps:cNvSpPr/>
                        <wps:spPr>
                          <a:xfrm>
                            <a:off x="4873118" y="0"/>
                            <a:ext cx="2030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222" h="9144">
                                <a:moveTo>
                                  <a:pt x="0" y="0"/>
                                </a:moveTo>
                                <a:lnTo>
                                  <a:pt x="2030222" y="0"/>
                                </a:lnTo>
                                <a:lnTo>
                                  <a:pt x="2030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" style="width:543.57pt;height:0.240021pt;mso-position-horizontal-relative:char;mso-position-vertical-relative:line" coordsize="69033,30">
                <v:shape id="Shape 13369" style="position:absolute;width:32604;height:91;left:0;top:0;" coordsize="3260471,9144" path="m0,0l3260471,0l3260471,9144l0,9144l0,0">
                  <v:stroke weight="0pt" endcap="flat" joinstyle="miter" miterlimit="10" on="false" color="#000000" opacity="0"/>
                  <v:fill on="true" color="#000000"/>
                </v:shape>
                <v:shape id="Shape 13370" style="position:absolute;width:91;height:91;left:326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1" style="position:absolute;width:16065;height:91;left:32635;top:0;" coordsize="1606550,9144" path="m0,0l1606550,0l1606550,9144l0,9144l0,0">
                  <v:stroke weight="0pt" endcap="flat" joinstyle="miter" miterlimit="10" on="false" color="#000000" opacity="0"/>
                  <v:fill on="true" color="#000000"/>
                </v:shape>
                <v:shape id="Shape 13372" style="position:absolute;width:91;height:91;left:487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3" style="position:absolute;width:20302;height:91;left:48731;top:0;" coordsize="2030222,9144" path="m0,0l2030222,0l2030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7458A8DC" w:rsidR="00FE2A3F" w:rsidRDefault="00000000">
            <w:pPr>
              <w:spacing w:after="0" w:line="259" w:lineRule="auto"/>
              <w:ind w:left="139" w:right="2758" w:hanging="139"/>
              <w:jc w:val="left"/>
            </w:pPr>
            <w:r>
              <w:t>•</w:t>
            </w:r>
            <w:r>
              <w:rPr>
                <w:b/>
              </w:rPr>
              <w:t xml:space="preserve">Achievements: </w:t>
            </w:r>
            <w:r>
              <w:t xml:space="preserve">The Cybersecurity Student Club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77777777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Tennis Team </w:t>
      </w:r>
    </w:p>
    <w:p w14:paraId="2DC7CBC7" w14:textId="77777777" w:rsidR="00FE2A3F" w:rsidRDefault="00000000">
      <w:pPr>
        <w:pStyle w:val="Heading1"/>
        <w:ind w:left="-5"/>
      </w:pPr>
      <w:r>
        <w:t>Certifications &amp; Training</w:t>
      </w:r>
      <w:r>
        <w:rPr>
          <w:b w:val="0"/>
          <w:sz w:val="20"/>
        </w:rPr>
        <w:t xml:space="preserve"> </w:t>
      </w:r>
    </w:p>
    <w:p w14:paraId="64E15926" w14:textId="77777777" w:rsidR="00FE2A3F" w:rsidRDefault="00000000">
      <w:pPr>
        <w:spacing w:after="82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4E44E925" wp14:editId="44B0FC7E">
            <wp:extent cx="6711061" cy="82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35F59B69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>
        <w:t xml:space="preserve">December 2025 Scheduled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Default="00000000">
      <w:pPr>
        <w:pStyle w:val="Heading1"/>
        <w:ind w:left="-5"/>
      </w:pPr>
      <w:r>
        <w:t>Cyber Security Projects</w:t>
      </w:r>
      <w:r>
        <w:rPr>
          <w:b w:val="0"/>
          <w:sz w:val="20"/>
        </w:rPr>
        <w:t xml:space="preserve"> </w:t>
      </w:r>
    </w:p>
    <w:p w14:paraId="323C791F" w14:textId="77777777" w:rsidR="00FE2A3F" w:rsidRDefault="00000000">
      <w:pPr>
        <w:spacing w:after="77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54D355A0" wp14:editId="4A88AB86">
            <wp:extent cx="6711061" cy="825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C9B" w14:textId="77777777" w:rsidR="00FE2A3F" w:rsidRDefault="00000000">
      <w:pPr>
        <w:pStyle w:val="Heading2"/>
        <w:tabs>
          <w:tab w:val="right" w:pos="10954"/>
        </w:tabs>
        <w:ind w:left="-15" w:firstLine="0"/>
      </w:pPr>
      <w:r>
        <w:lastRenderedPageBreak/>
        <w:t>Internal Penetration Test | Active Directory &amp; Network Exploitation |</w:t>
      </w:r>
      <w:hyperlink r:id="rId18">
        <w:r w:rsidR="00FE2A3F">
          <w:t xml:space="preserve"> </w:t>
        </w:r>
      </w:hyperlink>
      <w:hyperlink r:id="rId19">
        <w:r w:rsidR="00FE2A3F">
          <w:rPr>
            <w:b w:val="0"/>
            <w:u w:val="single" w:color="000000"/>
          </w:rPr>
          <w:t>Report</w:t>
        </w:r>
      </w:hyperlink>
      <w:hyperlink r:id="rId20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39028A39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Conducted a full-scope internal penetration test simulating adversarial techniques against Active Directory and enterprise hosts within a segmented test network.  </w:t>
      </w:r>
    </w:p>
    <w:p w14:paraId="317D7BD5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Exploited critical Microsoft SMBv1 vulnerabilities (MS17-010/EternalBlue) to demonstrate potential for remote code execution and lateral movement to sensitive assets.  </w:t>
      </w:r>
    </w:p>
    <w:p w14:paraId="36046D07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Discovered deprecated and weak SSL/TLS cipher suites (SWEET32, RC4), highlighting risks to encrypted data confidentiality and </w:t>
      </w:r>
    </w:p>
    <w:p w14:paraId="62D7666E" w14:textId="77777777" w:rsidR="00FE2A3F" w:rsidRDefault="00FE2A3F">
      <w:pPr>
        <w:sectPr w:rsidR="00FE2A3F">
          <w:pgSz w:w="12240" w:h="15840"/>
          <w:pgMar w:top="629" w:right="607" w:bottom="1440" w:left="679" w:header="720" w:footer="720" w:gutter="0"/>
          <w:cols w:space="720"/>
        </w:sectPr>
      </w:pPr>
    </w:p>
    <w:p w14:paraId="7C816F56" w14:textId="77777777" w:rsidR="00FE2A3F" w:rsidRDefault="00000000">
      <w:pPr>
        <w:ind w:left="259" w:right="0" w:firstLine="0"/>
      </w:pPr>
      <w:r>
        <w:t xml:space="preserve">recommending cryptographic hardening.  </w:t>
      </w:r>
    </w:p>
    <w:p w14:paraId="0C992D3B" w14:textId="77777777" w:rsidR="00FE2A3F" w:rsidRDefault="00000000">
      <w:pPr>
        <w:spacing w:after="0" w:line="259" w:lineRule="auto"/>
        <w:ind w:left="0" w:right="664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B68F4FE" w14:textId="77777777" w:rsidR="00FE2A3F" w:rsidRDefault="00000000">
      <w:pPr>
        <w:spacing w:line="259" w:lineRule="auto"/>
        <w:ind w:left="-5" w:right="0" w:hanging="1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21">
        <w:r w:rsidR="00FE2A3F">
          <w:rPr>
            <w:b/>
            <w:sz w:val="21"/>
          </w:rPr>
          <w:t xml:space="preserve"> </w:t>
        </w:r>
      </w:hyperlink>
      <w:hyperlink r:id="rId22">
        <w:r w:rsidR="00FE2A3F">
          <w:rPr>
            <w:sz w:val="21"/>
            <w:u w:val="single" w:color="000000"/>
          </w:rPr>
          <w:t>Report</w:t>
        </w:r>
      </w:hyperlink>
      <w:hyperlink r:id="rId23">
        <w:r w:rsidR="00FE2A3F">
          <w:t xml:space="preserve"> </w:t>
        </w:r>
      </w:hyperlink>
    </w:p>
    <w:p w14:paraId="348B95D5" w14:textId="77777777" w:rsidR="00FE2A3F" w:rsidRDefault="00000000">
      <w:pPr>
        <w:tabs>
          <w:tab w:val="center" w:pos="6741"/>
        </w:tabs>
        <w:spacing w:after="1" w:line="259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>
      <w:pPr>
        <w:pStyle w:val="Heading2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>
      <w:pPr>
        <w:sectPr w:rsidR="00FE2A3F">
          <w:type w:val="continuous"/>
          <w:pgSz w:w="12240" w:h="15840"/>
          <w:pgMar w:top="1440" w:right="713" w:bottom="1440" w:left="679" w:header="720" w:footer="720" w:gutter="0"/>
          <w:cols w:num="2" w:space="720" w:equalWidth="0">
            <w:col w:w="7428" w:space="1631"/>
            <w:col w:w="1789"/>
          </w:cols>
        </w:sectPr>
      </w:pPr>
    </w:p>
    <w:p w14:paraId="22086BF5" w14:textId="77777777" w:rsidR="00FE2A3F" w:rsidRDefault="00000000">
      <w:pPr>
        <w:numPr>
          <w:ilvl w:val="0"/>
          <w:numId w:val="4"/>
        </w:numPr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38224ECD" w14:textId="77777777" w:rsidR="00FE2A3F" w:rsidRDefault="00000000">
      <w:pPr>
        <w:numPr>
          <w:ilvl w:val="0"/>
          <w:numId w:val="4"/>
        </w:numPr>
        <w:ind w:right="0" w:hanging="118"/>
      </w:pPr>
      <w:r>
        <w:t xml:space="preserve">Identified medium-severity clickjacking vulnerability (missing X-Frame-Options and Content-Security-Policy headers) and WordPress user enumeration via ?author= parameter; provided Apache/PHP hardening configurations for remediation.  </w:t>
      </w:r>
    </w:p>
    <w:p w14:paraId="1735DC2D" w14:textId="77777777" w:rsidR="00FE2A3F" w:rsidRDefault="00000000">
      <w:pPr>
        <w:numPr>
          <w:ilvl w:val="0"/>
          <w:numId w:val="4"/>
        </w:numPr>
        <w:spacing w:after="112"/>
        <w:ind w:right="0" w:hanging="118"/>
      </w:pPr>
      <w:r>
        <w:t xml:space="preserve">Mapped discovered vulnerabilities to OWASP Top 10 categories and provided risk ratings based on CVSS, supporting executive and developer-friendly remediation reporting.  </w:t>
      </w:r>
    </w:p>
    <w:p w14:paraId="084C6BB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VPN Client Monitoring with Wazuh SIEM | AWS Cloud Deployment |</w:t>
      </w:r>
      <w:hyperlink r:id="rId24">
        <w:r w:rsidR="00FE2A3F">
          <w:t xml:space="preserve"> </w:t>
        </w:r>
      </w:hyperlink>
      <w:hyperlink r:id="rId25">
        <w:r w:rsidR="00FE2A3F">
          <w:rPr>
            <w:b w:val="0"/>
            <w:u w:val="single" w:color="000000"/>
          </w:rPr>
          <w:t>Report</w:t>
        </w:r>
      </w:hyperlink>
      <w:hyperlink r:id="rId26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>
      <w:pPr>
        <w:numPr>
          <w:ilvl w:val="0"/>
          <w:numId w:val="5"/>
        </w:numPr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>
      <w:pPr>
        <w:numPr>
          <w:ilvl w:val="0"/>
          <w:numId w:val="5"/>
        </w:numPr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68E2FF7" w14:textId="77777777" w:rsidR="00FE2A3F" w:rsidRDefault="00000000">
      <w:pPr>
        <w:numPr>
          <w:ilvl w:val="0"/>
          <w:numId w:val="5"/>
        </w:numPr>
        <w:spacing w:after="112"/>
        <w:ind w:right="0" w:hanging="120"/>
      </w:pPr>
      <w:r>
        <w:t xml:space="preserve">Implemented real-time threat detection for suspicious VPN client behavior, login anomalies, and geolocation-based access control violations.  </w:t>
      </w:r>
    </w:p>
    <w:p w14:paraId="27D2F2D2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Wireless Traffic Capture &amp; WPA2 Cracking | Capstone Project |</w:t>
      </w:r>
      <w:hyperlink r:id="rId27">
        <w:r w:rsidR="00FE2A3F">
          <w:t xml:space="preserve"> </w:t>
        </w:r>
      </w:hyperlink>
      <w:hyperlink r:id="rId28">
        <w:r w:rsidR="00FE2A3F">
          <w:rPr>
            <w:b w:val="0"/>
            <w:u w:val="single" w:color="000000"/>
          </w:rPr>
          <w:t>YouTube</w:t>
        </w:r>
      </w:hyperlink>
      <w:hyperlink r:id="rId29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7777777" w:rsidR="00FE2A3F" w:rsidRDefault="00000000">
      <w:pPr>
        <w:numPr>
          <w:ilvl w:val="0"/>
          <w:numId w:val="6"/>
        </w:numPr>
        <w:ind w:right="0" w:hanging="118"/>
      </w:pPr>
      <w:r>
        <w:t xml:space="preserve">Captured and decrypted over 5,000 WPA2-encrypted 802.11 frames using a Wi-Fi adapter in monitor mode and **, simulating a rogue wireless attacker.  </w:t>
      </w:r>
    </w:p>
    <w:p w14:paraId="6C856488" w14:textId="77777777" w:rsidR="00FE2A3F" w:rsidRDefault="00000000">
      <w:pPr>
        <w:numPr>
          <w:ilvl w:val="0"/>
          <w:numId w:val="6"/>
        </w:numPr>
        <w:ind w:right="0" w:hanging="118"/>
      </w:pPr>
      <w:r>
        <w:t xml:space="preserve">Executed dictionary-based WPA2 handshake cracking with and , demonstrating vulnerabilities in weak wireless passphrases. </w:t>
      </w:r>
    </w:p>
    <w:p w14:paraId="546EB0F6" w14:textId="77777777" w:rsidR="00FE2A3F" w:rsidRDefault="00000000">
      <w:pPr>
        <w:numPr>
          <w:ilvl w:val="0"/>
          <w:numId w:val="6"/>
        </w:numPr>
        <w:spacing w:after="112"/>
        <w:ind w:right="0" w:hanging="118"/>
      </w:pPr>
      <w:r>
        <w:t xml:space="preserve">Used Wireshark to decrypt and analyze wireless traffic, revealing protocol metadata (DNS, TLS, ARP, SSDP, LLMNR) and endpoint behavior.  </w:t>
      </w:r>
    </w:p>
    <w:p w14:paraId="3587BB7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Kali Linux GRUB Menu Login Bypass | Cracking a Kali Linux User |</w:t>
      </w:r>
      <w:hyperlink r:id="rId30">
        <w:r w:rsidR="00FE2A3F">
          <w:t xml:space="preserve"> </w:t>
        </w:r>
      </w:hyperlink>
      <w:hyperlink r:id="rId31">
        <w:r w:rsidR="00FE2A3F">
          <w:rPr>
            <w:b w:val="0"/>
            <w:u w:val="single" w:color="000000"/>
          </w:rPr>
          <w:t>YouTube</w:t>
        </w:r>
      </w:hyperlink>
      <w:hyperlink r:id="rId32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77777777" w:rsidR="00FE2A3F" w:rsidRDefault="00000000">
      <w:pPr>
        <w:ind w:left="257" w:right="0"/>
      </w:pPr>
      <w:r>
        <w:t xml:space="preserve">•Demonstrated local privilege escalation by bypassing GRUB authentication and modifying kernel boot parameters to gain root shell access.  </w:t>
      </w:r>
    </w:p>
    <w:p w14:paraId="23A07E62" w14:textId="77777777" w:rsidR="00FE2A3F" w:rsidRDefault="00000000">
      <w:pPr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5F1D4998" w14:textId="77777777" w:rsidR="00FE2A3F" w:rsidRDefault="00000000">
      <w:pPr>
        <w:spacing w:after="70"/>
        <w:ind w:left="129" w:right="0" w:firstLine="0"/>
      </w:pPr>
      <w:r>
        <w:t xml:space="preserve">•Documented steps for secure GRUB hardening, including password protection, ' encryption, and BIOS/UEFI lockout strategies. </w:t>
      </w:r>
    </w:p>
    <w:p w14:paraId="019D3DD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Forensic Investigation | System Artifact Analysis with Autopsy |</w:t>
      </w:r>
      <w:hyperlink r:id="rId33">
        <w:r w:rsidR="00FE2A3F">
          <w:t xml:space="preserve"> </w:t>
        </w:r>
      </w:hyperlink>
      <w:hyperlink r:id="rId34">
        <w:r w:rsidR="00FE2A3F">
          <w:rPr>
            <w:b w:val="0"/>
            <w:u w:val="single" w:color="000000"/>
          </w:rPr>
          <w:t>Report</w:t>
        </w:r>
      </w:hyperlink>
      <w:hyperlink r:id="rId35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4BD70DAC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Employed Autopsy, RegRipper, and manual registry inspection to perform layered forensic analysis, event correlation, and artifact extraction.  </w:t>
      </w:r>
    </w:p>
    <w:p w14:paraId="1434561B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Conducted timeline analysis and event chain reconstruction to piece together escalation paths and identify points of persistence. </w:t>
      </w:r>
    </w:p>
    <w:p w14:paraId="36D7FC63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FA2CBF" w14:textId="77777777" w:rsidR="00FE2A3F" w:rsidRDefault="00000000">
      <w:pPr>
        <w:pStyle w:val="Heading1"/>
        <w:ind w:left="-5"/>
      </w:pPr>
      <w:r>
        <w:t>Work Experience</w:t>
      </w:r>
      <w:r>
        <w:rPr>
          <w:b w:val="0"/>
          <w:sz w:val="20"/>
        </w:rPr>
        <w:t xml:space="preserve"> </w:t>
      </w:r>
    </w:p>
    <w:p w14:paraId="16935981" w14:textId="77777777" w:rsidR="00FE2A3F" w:rsidRDefault="00000000">
      <w:pPr>
        <w:spacing w:after="122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782909B2" wp14:editId="5965DF95">
            <wp:extent cx="6711061" cy="8255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lastRenderedPageBreak/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>
      <w:pPr>
        <w:numPr>
          <w:ilvl w:val="0"/>
          <w:numId w:val="10"/>
        </w:numPr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38A826A9" w14:textId="77777777" w:rsidR="00FE2A3F" w:rsidRDefault="00000000">
      <w:pPr>
        <w:numPr>
          <w:ilvl w:val="0"/>
          <w:numId w:val="10"/>
        </w:numPr>
        <w:ind w:right="0" w:hanging="120"/>
      </w:pPr>
      <w:r>
        <w:t xml:space="preserve">Delivered $10M in cumulative sales by leveraging strategic planning, attention to detail, and market analysis. </w:t>
      </w:r>
    </w:p>
    <w:p w14:paraId="25DFF158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B3A8F8B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30A1816B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Co-developed 100+ full-stack websites using HTML5, CSS3, JavaScript, PHP, and MySQL, with a focus on secure form handling, authentication logic, and server-side validation.  </w:t>
      </w:r>
    </w:p>
    <w:p w14:paraId="3EEEA902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Implemented input sanitization and parameterized queries to mitigate XSS, CSRF, and SQL Injection, aligning with early-stage OWASP Top 10 secure coding practices.  </w:t>
      </w:r>
    </w:p>
    <w:p w14:paraId="64D681F9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Applied SSL/TLS configurations, basic access controls, and log analysis to identify anomalies, supporting more secure deployments and improved operational visibility.  </w:t>
      </w:r>
    </w:p>
    <w:sectPr w:rsidR="00FE2A3F">
      <w:type w:val="continuous"/>
      <w:pgSz w:w="12240" w:h="15840"/>
      <w:pgMar w:top="1440" w:right="605" w:bottom="1440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E6BE7"/>
    <w:rsid w:val="00576078"/>
    <w:rsid w:val="006343E4"/>
    <w:rsid w:val="00D37EAB"/>
    <w:rsid w:val="00F26882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hyperlink" Target="https://cyberbykayvon.com/designpentest.pdf" TargetMode="External"/><Relationship Id="rId26" Type="http://schemas.openxmlformats.org/officeDocument/2006/relationships/hyperlink" Target="https://cyberbykayvon.com/vpn_aws.pdf" TargetMode="External"/><Relationship Id="rId21" Type="http://schemas.openxmlformats.org/officeDocument/2006/relationships/hyperlink" Target="https://cyberbykayvon.com/courtcratepdf.html" TargetMode="External"/><Relationship Id="rId34" Type="http://schemas.openxmlformats.org/officeDocument/2006/relationships/hyperlink" Target="https://cyberbykayvon.com/autopsy.pdf" TargetMode="Externa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github.com/CyberbyKayvo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cyberbykayvon.com/vpn_aws.pdf" TargetMode="External"/><Relationship Id="rId33" Type="http://schemas.openxmlformats.org/officeDocument/2006/relationships/hyperlink" Target="https://cyberbykayvon.com/autopsy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yberbykayvon.com/designpentest.pdf" TargetMode="External"/><Relationship Id="rId29" Type="http://schemas.openxmlformats.org/officeDocument/2006/relationships/hyperlink" Target="https://www.youtube.com/watch?v=EWGMDg7hSDQ&amp;t=2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yberbykayvon.com/" TargetMode="External"/><Relationship Id="rId11" Type="http://schemas.openxmlformats.org/officeDocument/2006/relationships/hyperlink" Target="https://github.com/CyberbyKayvon" TargetMode="External"/><Relationship Id="rId24" Type="http://schemas.openxmlformats.org/officeDocument/2006/relationships/hyperlink" Target="https://cyberbykayvon.com/vpn_aws.pdf" TargetMode="External"/><Relationship Id="rId32" Type="http://schemas.openxmlformats.org/officeDocument/2006/relationships/hyperlink" Target="https://www.youtube.com/watch?v=0bu_kN53iz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yberbykayvon.com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yberbykayvon.com/courtcratepdf.html" TargetMode="External"/><Relationship Id="rId28" Type="http://schemas.openxmlformats.org/officeDocument/2006/relationships/hyperlink" Target="https://www.youtube.com/watch?v=EWGMDg7hSDQ&amp;t=28s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hyperlink" Target="https://cyberbykayvon.com/designpentest.pdf" TargetMode="External"/><Relationship Id="rId31" Type="http://schemas.openxmlformats.org/officeDocument/2006/relationships/hyperlink" Target="https://www.youtube.com/watch?v=0bu_kN53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yvon-karimi-3b2334134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yberbykayvon.com/courtcratepdf.html" TargetMode="External"/><Relationship Id="rId27" Type="http://schemas.openxmlformats.org/officeDocument/2006/relationships/hyperlink" Target="https://www.youtube.com/watch?v=EWGMDg7hSDQ&amp;t=28s" TargetMode="External"/><Relationship Id="rId30" Type="http://schemas.openxmlformats.org/officeDocument/2006/relationships/hyperlink" Target="https://www.youtube.com/watch?v=0bu_kN53izE" TargetMode="External"/><Relationship Id="rId35" Type="http://schemas.openxmlformats.org/officeDocument/2006/relationships/hyperlink" Target="https://cyberbykayvon.com/autopsy.pdf" TargetMode="External"/><Relationship Id="rId8" Type="http://schemas.openxmlformats.org/officeDocument/2006/relationships/hyperlink" Target="https://www.linkedin.com/in/kayvon-karimi-3b233413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1325</Words>
  <Characters>9031</Characters>
  <Application>Microsoft Office Word</Application>
  <DocSecurity>0</DocSecurity>
  <Lines>161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3</cp:revision>
  <cp:lastPrinted>2025-10-15T17:27:00Z</cp:lastPrinted>
  <dcterms:created xsi:type="dcterms:W3CDTF">2025-10-15T17:23:00Z</dcterms:created>
  <dcterms:modified xsi:type="dcterms:W3CDTF">2025-10-15T17:39:00Z</dcterms:modified>
</cp:coreProperties>
</file>