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1D414" w14:textId="4B173867" w:rsidR="00351C79" w:rsidRPr="000F481C" w:rsidRDefault="00351C79" w:rsidP="000F481C">
      <w:pPr>
        <w:spacing w:after="0" w:line="240" w:lineRule="auto"/>
        <w:jc w:val="center"/>
        <w:outlineLvl w:val="0"/>
        <w:rPr>
          <w:rFonts w:ascii="Visby Round CF" w:eastAsia="Times New Roman" w:hAnsi="Visby Round CF" w:cs="Times New Roman"/>
          <w:b/>
          <w:bCs/>
          <w:kern w:val="36"/>
          <w:sz w:val="48"/>
          <w:szCs w:val="48"/>
          <w:u w:val="single"/>
          <w:lang w:eastAsia="en-IN"/>
        </w:rPr>
      </w:pPr>
      <w:r w:rsidRPr="0071428E">
        <w:rPr>
          <w:rFonts w:ascii="Visby Round CF" w:eastAsia="Times New Roman" w:hAnsi="Visby Round CF" w:cs="Times New Roman"/>
          <w:b/>
          <w:bCs/>
          <w:color w:val="FF0000"/>
          <w:kern w:val="36"/>
          <w:sz w:val="48"/>
          <w:szCs w:val="48"/>
          <w:u w:val="single"/>
          <w:lang w:eastAsia="en-IN"/>
        </w:rPr>
        <w:t>Case Study (Data Analysis)</w:t>
      </w:r>
    </w:p>
    <w:p w14:paraId="021D4680" w14:textId="77777777" w:rsidR="00351C79" w:rsidRPr="00351C79" w:rsidRDefault="00351C79" w:rsidP="00351C79">
      <w:pPr>
        <w:spacing w:after="0" w:line="240" w:lineRule="auto"/>
        <w:outlineLvl w:val="0"/>
        <w:rPr>
          <w:rFonts w:ascii="Visby Round CF" w:eastAsia="Times New Roman" w:hAnsi="Visby Round CF" w:cs="Times New Roman"/>
          <w:b/>
          <w:bCs/>
          <w:kern w:val="36"/>
          <w:sz w:val="48"/>
          <w:szCs w:val="48"/>
          <w:lang w:eastAsia="en-IN"/>
        </w:rPr>
      </w:pPr>
    </w:p>
    <w:p w14:paraId="5464B403" w14:textId="27A1B804" w:rsidR="00351C79" w:rsidRPr="00351C79" w:rsidRDefault="00351C79" w:rsidP="00351C79">
      <w:pPr>
        <w:spacing w:after="0" w:line="240" w:lineRule="auto"/>
        <w:outlineLvl w:val="0"/>
        <w:rPr>
          <w:rFonts w:ascii="Visby Round CF" w:eastAsia="Times New Roman" w:hAnsi="Visby Round CF" w:cs="Times New Roman"/>
          <w:b/>
          <w:bCs/>
          <w:kern w:val="36"/>
          <w:sz w:val="48"/>
          <w:szCs w:val="48"/>
          <w:lang w:eastAsia="en-IN"/>
        </w:rPr>
      </w:pPr>
      <w:r w:rsidRPr="00351C79">
        <w:rPr>
          <w:rFonts w:ascii="Visby Round CF" w:eastAsia="Times New Roman" w:hAnsi="Visby Round CF" w:cs="Times New Roman"/>
          <w:b/>
          <w:bCs/>
          <w:kern w:val="36"/>
          <w:sz w:val="48"/>
          <w:szCs w:val="48"/>
          <w:lang w:eastAsia="en-IN"/>
        </w:rPr>
        <w:t>Using Data Analysis for Detecting Credit Card Fraud</w:t>
      </w:r>
    </w:p>
    <w:p w14:paraId="365AC8D5" w14:textId="77777777" w:rsidR="00351C79" w:rsidRPr="00351C79" w:rsidRDefault="00351C79" w:rsidP="00351C79">
      <w:pPr>
        <w:spacing w:after="100" w:afterAutospacing="1" w:line="240" w:lineRule="auto"/>
        <w:rPr>
          <w:rFonts w:ascii="Visby Round CF" w:eastAsia="Times New Roman" w:hAnsi="Visby Round CF" w:cs="Times New Roman"/>
          <w:sz w:val="24"/>
          <w:szCs w:val="24"/>
          <w:lang w:eastAsia="en-IN"/>
        </w:rPr>
      </w:pPr>
      <w:r w:rsidRPr="00351C79">
        <w:rPr>
          <w:rFonts w:ascii="Visby Round CF" w:eastAsia="Times New Roman" w:hAnsi="Visby Round CF" w:cs="Times New Roman"/>
          <w:sz w:val="24"/>
          <w:szCs w:val="24"/>
          <w:lang w:eastAsia="en-IN"/>
        </w:rPr>
        <w:t>Companies today are employing analytical techniques for the early detection of credit card frauds, a key factor in mitigating fraud damage. The most common type of credit card fraud does not involve the physical stealing of the card, but that of credit card credentials, which are then used for online purchases.</w:t>
      </w:r>
    </w:p>
    <w:p w14:paraId="53D762E0" w14:textId="77777777" w:rsidR="00351C79" w:rsidRPr="00351C79" w:rsidRDefault="00351C79" w:rsidP="00351C79">
      <w:pPr>
        <w:spacing w:after="100" w:afterAutospacing="1" w:line="240" w:lineRule="auto"/>
        <w:rPr>
          <w:rFonts w:ascii="Visby Round CF" w:eastAsia="Times New Roman" w:hAnsi="Visby Round CF" w:cs="Times New Roman"/>
          <w:sz w:val="24"/>
          <w:szCs w:val="24"/>
          <w:lang w:eastAsia="en-IN"/>
        </w:rPr>
      </w:pPr>
      <w:r w:rsidRPr="00351C79">
        <w:rPr>
          <w:rFonts w:ascii="Visby Round CF" w:eastAsia="Times New Roman" w:hAnsi="Visby Round CF" w:cs="Times New Roman"/>
          <w:sz w:val="24"/>
          <w:szCs w:val="24"/>
          <w:lang w:eastAsia="en-IN"/>
        </w:rPr>
        <w:t xml:space="preserve">Imagine that you have been hired as a Data Analyst to work in the Credit Card Division of a bank. And your first assignment is to join your team in using data analysis for the early detection and mitigation of credit card fraud. </w:t>
      </w:r>
    </w:p>
    <w:p w14:paraId="08F920DE" w14:textId="77777777" w:rsidR="00351C79" w:rsidRPr="00351C79" w:rsidRDefault="00351C79" w:rsidP="00351C79">
      <w:pPr>
        <w:spacing w:after="100" w:afterAutospacing="1" w:line="240" w:lineRule="auto"/>
        <w:rPr>
          <w:rFonts w:ascii="Visby Round CF" w:eastAsia="Times New Roman" w:hAnsi="Visby Round CF" w:cs="Times New Roman"/>
          <w:sz w:val="24"/>
          <w:szCs w:val="24"/>
          <w:lang w:eastAsia="en-IN"/>
        </w:rPr>
      </w:pPr>
      <w:r w:rsidRPr="00351C79">
        <w:rPr>
          <w:rFonts w:ascii="Visby Round CF" w:eastAsia="Times New Roman" w:hAnsi="Visby Round CF" w:cs="Times New Roman"/>
          <w:sz w:val="24"/>
          <w:szCs w:val="24"/>
          <w:lang w:eastAsia="en-IN"/>
        </w:rPr>
        <w:t xml:space="preserve">In order to prescribe a way forward, that is, suggest what should be done in order for fraud to get detected early on, you need to understand what a fraudulent transaction looks like. And for that you need to start by looking at historical data. </w:t>
      </w:r>
    </w:p>
    <w:p w14:paraId="3CB9A417" w14:textId="4496ADE6" w:rsidR="00715DF5" w:rsidRPr="00351C79" w:rsidRDefault="00351C79" w:rsidP="00351C79">
      <w:pPr>
        <w:spacing w:after="100" w:afterAutospacing="1" w:line="240" w:lineRule="auto"/>
        <w:rPr>
          <w:rFonts w:ascii="Visby Round CF" w:eastAsia="Times New Roman" w:hAnsi="Visby Round CF" w:cs="Times New Roman"/>
          <w:b/>
          <w:bCs/>
          <w:sz w:val="24"/>
          <w:szCs w:val="24"/>
          <w:lang w:eastAsia="en-IN"/>
        </w:rPr>
      </w:pPr>
      <w:r w:rsidRPr="00351C79">
        <w:rPr>
          <w:rFonts w:ascii="Visby Round CF" w:eastAsia="Times New Roman" w:hAnsi="Visby Round CF" w:cs="Times New Roman"/>
          <w:b/>
          <w:bCs/>
          <w:sz w:val="24"/>
          <w:szCs w:val="24"/>
          <w:lang w:eastAsia="en-IN"/>
        </w:rPr>
        <w:t>Here is a sample data set that captures the credit card transaction details for a few users.</w:t>
      </w:r>
      <w:r w:rsidRPr="00351C79">
        <w:rPr>
          <w:rFonts w:ascii="Visby Round CF" w:hAnsi="Visby Round CF"/>
          <w:noProof/>
        </w:rPr>
        <w:drawing>
          <wp:inline distT="0" distB="0" distL="0" distR="0" wp14:anchorId="2781B24F" wp14:editId="18B75965">
            <wp:extent cx="5724525" cy="1971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971675"/>
                    </a:xfrm>
                    <a:prstGeom prst="rect">
                      <a:avLst/>
                    </a:prstGeom>
                    <a:noFill/>
                    <a:ln>
                      <a:noFill/>
                    </a:ln>
                  </pic:spPr>
                </pic:pic>
              </a:graphicData>
            </a:graphic>
          </wp:inline>
        </w:drawing>
      </w:r>
    </w:p>
    <w:p w14:paraId="3264B0A6" w14:textId="77777777" w:rsidR="00351C79" w:rsidRPr="00351C79" w:rsidRDefault="00351C79" w:rsidP="00351C79">
      <w:pPr>
        <w:shd w:val="clear" w:color="auto" w:fill="FFFFFF"/>
        <w:spacing w:after="100" w:afterAutospacing="1" w:line="240" w:lineRule="auto"/>
        <w:rPr>
          <w:rFonts w:ascii="Visby Round CF" w:eastAsia="Times New Roman" w:hAnsi="Visby Round CF" w:cs="Times New Roman"/>
          <w:color w:val="1F1F1F"/>
          <w:sz w:val="24"/>
          <w:szCs w:val="24"/>
          <w:lang w:eastAsia="en-IN"/>
        </w:rPr>
      </w:pPr>
      <w:r w:rsidRPr="00351C79">
        <w:rPr>
          <w:rFonts w:ascii="Visby Round CF" w:eastAsia="Times New Roman" w:hAnsi="Visby Round CF" w:cs="Times New Roman"/>
          <w:color w:val="1F1F1F"/>
          <w:sz w:val="24"/>
          <w:szCs w:val="24"/>
          <w:lang w:eastAsia="en-IN"/>
        </w:rPr>
        <w:t xml:space="preserve">Descriptive techniques of analysis, that is, techniques that help you gain an understanding of what happened, include the identification of patterns and anomalies in data. Anomalies signify a variation in a pattern that seems uncharacteristic, or, out of the ordinary. Anomalies may occur for perfectly valid and genuine reasons, but they do warrant an evaluation because they can be a sign of fraudulent activity. </w:t>
      </w:r>
    </w:p>
    <w:p w14:paraId="5BD9B049" w14:textId="77777777" w:rsidR="00351C79" w:rsidRPr="00351C79" w:rsidRDefault="00351C79" w:rsidP="00351C79">
      <w:pPr>
        <w:shd w:val="clear" w:color="auto" w:fill="FFFFFF"/>
        <w:spacing w:after="100" w:afterAutospacing="1" w:line="240" w:lineRule="auto"/>
        <w:rPr>
          <w:rFonts w:ascii="Visby Round CF" w:eastAsia="Times New Roman" w:hAnsi="Visby Round CF" w:cs="Times New Roman"/>
          <w:color w:val="1F1F1F"/>
          <w:sz w:val="24"/>
          <w:szCs w:val="24"/>
          <w:lang w:eastAsia="en-IN"/>
        </w:rPr>
      </w:pPr>
      <w:r w:rsidRPr="00351C79">
        <w:rPr>
          <w:rFonts w:ascii="Visby Round CF" w:eastAsia="Times New Roman" w:hAnsi="Visby Round CF" w:cs="Times New Roman"/>
          <w:b/>
          <w:bCs/>
          <w:color w:val="1F1F1F"/>
          <w:sz w:val="24"/>
          <w:szCs w:val="24"/>
          <w:lang w:eastAsia="en-IN"/>
        </w:rPr>
        <w:t xml:space="preserve">Past studies have suggested that some of the common events that you may need to watch out for include: </w:t>
      </w:r>
    </w:p>
    <w:p w14:paraId="494CD482" w14:textId="77777777" w:rsidR="00351C79" w:rsidRPr="00351C79" w:rsidRDefault="00351C79" w:rsidP="00351C79">
      <w:pPr>
        <w:numPr>
          <w:ilvl w:val="0"/>
          <w:numId w:val="1"/>
        </w:numPr>
        <w:shd w:val="clear" w:color="auto" w:fill="FFFFFF"/>
        <w:spacing w:after="0" w:line="240" w:lineRule="auto"/>
        <w:rPr>
          <w:rFonts w:ascii="Visby Round CF" w:eastAsia="Times New Roman" w:hAnsi="Visby Round CF" w:cs="Times New Roman"/>
          <w:color w:val="1F1F1F"/>
          <w:sz w:val="24"/>
          <w:szCs w:val="24"/>
          <w:lang w:eastAsia="en-IN"/>
        </w:rPr>
      </w:pPr>
      <w:r w:rsidRPr="00351C79">
        <w:rPr>
          <w:rFonts w:ascii="Visby Round CF" w:eastAsia="Times New Roman" w:hAnsi="Visby Round CF" w:cs="Times New Roman"/>
          <w:color w:val="1F1F1F"/>
          <w:sz w:val="24"/>
          <w:szCs w:val="24"/>
          <w:lang w:eastAsia="en-IN"/>
        </w:rPr>
        <w:t xml:space="preserve">A change in frequency of orders placed, for example, a customer who typically places a couple of orders a month, suddenly makes numerous </w:t>
      </w:r>
      <w:r w:rsidRPr="00351C79">
        <w:rPr>
          <w:rFonts w:ascii="Visby Round CF" w:eastAsia="Times New Roman" w:hAnsi="Visby Round CF" w:cs="Times New Roman"/>
          <w:color w:val="1F1F1F"/>
          <w:sz w:val="24"/>
          <w:szCs w:val="24"/>
          <w:lang w:eastAsia="en-IN"/>
        </w:rPr>
        <w:lastRenderedPageBreak/>
        <w:t>transactions within a short span of time, sometimes within minutes of the previous order.</w:t>
      </w:r>
    </w:p>
    <w:p w14:paraId="23815FF6" w14:textId="77777777" w:rsidR="00351C79" w:rsidRPr="00351C79" w:rsidRDefault="00351C79" w:rsidP="00351C79">
      <w:pPr>
        <w:numPr>
          <w:ilvl w:val="0"/>
          <w:numId w:val="1"/>
        </w:numPr>
        <w:shd w:val="clear" w:color="auto" w:fill="FFFFFF"/>
        <w:spacing w:after="0" w:line="240" w:lineRule="auto"/>
        <w:rPr>
          <w:rFonts w:ascii="Visby Round CF" w:eastAsia="Times New Roman" w:hAnsi="Visby Round CF" w:cs="Times New Roman"/>
          <w:color w:val="1F1F1F"/>
          <w:sz w:val="24"/>
          <w:szCs w:val="24"/>
          <w:lang w:eastAsia="en-IN"/>
        </w:rPr>
      </w:pPr>
      <w:r w:rsidRPr="00351C79">
        <w:rPr>
          <w:rFonts w:ascii="Visby Round CF" w:eastAsia="Times New Roman" w:hAnsi="Visby Round CF" w:cs="Times New Roman"/>
          <w:color w:val="1F1F1F"/>
          <w:sz w:val="24"/>
          <w:szCs w:val="24"/>
          <w:lang w:eastAsia="en-IN"/>
        </w:rPr>
        <w:t>Orders that are significantly higher than a user’s average transaction.</w:t>
      </w:r>
    </w:p>
    <w:p w14:paraId="354B26F3" w14:textId="77777777" w:rsidR="00351C79" w:rsidRPr="00351C79" w:rsidRDefault="00351C79" w:rsidP="00351C79">
      <w:pPr>
        <w:numPr>
          <w:ilvl w:val="0"/>
          <w:numId w:val="1"/>
        </w:numPr>
        <w:shd w:val="clear" w:color="auto" w:fill="FFFFFF"/>
        <w:spacing w:after="0" w:line="240" w:lineRule="auto"/>
        <w:rPr>
          <w:rFonts w:ascii="Visby Round CF" w:eastAsia="Times New Roman" w:hAnsi="Visby Round CF" w:cs="Times New Roman"/>
          <w:color w:val="1F1F1F"/>
          <w:sz w:val="24"/>
          <w:szCs w:val="24"/>
          <w:lang w:eastAsia="en-IN"/>
        </w:rPr>
      </w:pPr>
      <w:r w:rsidRPr="00351C79">
        <w:rPr>
          <w:rFonts w:ascii="Visby Round CF" w:eastAsia="Times New Roman" w:hAnsi="Visby Round CF" w:cs="Times New Roman"/>
          <w:color w:val="1F1F1F"/>
          <w:sz w:val="24"/>
          <w:szCs w:val="24"/>
          <w:lang w:eastAsia="en-IN"/>
        </w:rPr>
        <w:t>Bulk orders of the same item with slight variations such as color or size—especially if this is atypical of the user’s transaction history.</w:t>
      </w:r>
    </w:p>
    <w:p w14:paraId="1F22162A" w14:textId="77777777" w:rsidR="00351C79" w:rsidRPr="00351C79" w:rsidRDefault="00351C79" w:rsidP="00351C79">
      <w:pPr>
        <w:numPr>
          <w:ilvl w:val="0"/>
          <w:numId w:val="1"/>
        </w:numPr>
        <w:shd w:val="clear" w:color="auto" w:fill="FFFFFF"/>
        <w:spacing w:after="0" w:line="240" w:lineRule="auto"/>
        <w:rPr>
          <w:rFonts w:ascii="Visby Round CF" w:eastAsia="Times New Roman" w:hAnsi="Visby Round CF" w:cs="Times New Roman"/>
          <w:color w:val="1F1F1F"/>
          <w:sz w:val="24"/>
          <w:szCs w:val="24"/>
          <w:lang w:eastAsia="en-IN"/>
        </w:rPr>
      </w:pPr>
      <w:r w:rsidRPr="00351C79">
        <w:rPr>
          <w:rFonts w:ascii="Visby Round CF" w:eastAsia="Times New Roman" w:hAnsi="Visby Round CF" w:cs="Times New Roman"/>
          <w:color w:val="1F1F1F"/>
          <w:sz w:val="24"/>
          <w:szCs w:val="24"/>
          <w:lang w:eastAsia="en-IN"/>
        </w:rPr>
        <w:t>A sudden change in delivery preference, for example, a change from home or office delivery address to in-store, warehouse, or PO Box delivery.</w:t>
      </w:r>
    </w:p>
    <w:p w14:paraId="79B91395" w14:textId="77777777" w:rsidR="00351C79" w:rsidRPr="00351C79" w:rsidRDefault="00351C79" w:rsidP="00351C79">
      <w:pPr>
        <w:numPr>
          <w:ilvl w:val="0"/>
          <w:numId w:val="1"/>
        </w:numPr>
        <w:shd w:val="clear" w:color="auto" w:fill="FFFFFF"/>
        <w:spacing w:after="0" w:line="240" w:lineRule="auto"/>
        <w:rPr>
          <w:rFonts w:ascii="Visby Round CF" w:eastAsia="Times New Roman" w:hAnsi="Visby Round CF" w:cs="Times New Roman"/>
          <w:color w:val="1F1F1F"/>
          <w:sz w:val="24"/>
          <w:szCs w:val="24"/>
          <w:lang w:eastAsia="en-IN"/>
        </w:rPr>
      </w:pPr>
      <w:r w:rsidRPr="00351C79">
        <w:rPr>
          <w:rFonts w:ascii="Visby Round CF" w:eastAsia="Times New Roman" w:hAnsi="Visby Round CF" w:cs="Times New Roman"/>
          <w:color w:val="1F1F1F"/>
          <w:sz w:val="24"/>
          <w:szCs w:val="24"/>
          <w:lang w:eastAsia="en-IN"/>
        </w:rPr>
        <w:t>A mismatched IP Address, or an IP Address that is not from the general location or area of the billing address.</w:t>
      </w:r>
    </w:p>
    <w:p w14:paraId="4C314286" w14:textId="77777777" w:rsidR="00351C79" w:rsidRPr="00351C79" w:rsidRDefault="00351C79" w:rsidP="00351C79">
      <w:pPr>
        <w:shd w:val="clear" w:color="auto" w:fill="FFFFFF"/>
        <w:spacing w:after="100" w:afterAutospacing="1" w:line="240" w:lineRule="auto"/>
        <w:rPr>
          <w:rFonts w:ascii="Visby Round CF" w:eastAsia="Times New Roman" w:hAnsi="Visby Round CF" w:cs="Times New Roman"/>
          <w:color w:val="1F1F1F"/>
          <w:sz w:val="24"/>
          <w:szCs w:val="24"/>
          <w:lang w:eastAsia="en-IN"/>
        </w:rPr>
      </w:pPr>
      <w:r w:rsidRPr="00351C79">
        <w:rPr>
          <w:rFonts w:ascii="Visby Round CF" w:eastAsia="Times New Roman" w:hAnsi="Visby Round CF" w:cs="Times New Roman"/>
          <w:b/>
          <w:bCs/>
          <w:color w:val="1F1F1F"/>
          <w:sz w:val="24"/>
          <w:szCs w:val="24"/>
          <w:lang w:eastAsia="en-IN"/>
        </w:rPr>
        <w:t>Before you can analyze the data for patterns and anomalies, you need to:</w:t>
      </w:r>
    </w:p>
    <w:p w14:paraId="18D1F137" w14:textId="77777777" w:rsidR="00351C79" w:rsidRPr="00351C79" w:rsidRDefault="00351C79" w:rsidP="00351C79">
      <w:pPr>
        <w:numPr>
          <w:ilvl w:val="0"/>
          <w:numId w:val="2"/>
        </w:numPr>
        <w:shd w:val="clear" w:color="auto" w:fill="FFFFFF"/>
        <w:spacing w:after="0" w:line="240" w:lineRule="auto"/>
        <w:rPr>
          <w:rFonts w:ascii="Visby Round CF" w:eastAsia="Times New Roman" w:hAnsi="Visby Round CF" w:cs="Times New Roman"/>
          <w:color w:val="1F1F1F"/>
          <w:sz w:val="24"/>
          <w:szCs w:val="24"/>
          <w:lang w:eastAsia="en-IN"/>
        </w:rPr>
      </w:pPr>
      <w:r w:rsidRPr="00351C79">
        <w:rPr>
          <w:rFonts w:ascii="Visby Round CF" w:eastAsia="Times New Roman" w:hAnsi="Visby Round CF" w:cs="Times New Roman"/>
          <w:b/>
          <w:bCs/>
          <w:color w:val="1F1F1F"/>
          <w:sz w:val="24"/>
          <w:szCs w:val="24"/>
          <w:lang w:eastAsia="en-IN"/>
        </w:rPr>
        <w:t xml:space="preserve">Identify and gather all data points that can be of relevance to your use case. </w:t>
      </w:r>
      <w:r w:rsidRPr="00351C79">
        <w:rPr>
          <w:rFonts w:ascii="Visby Round CF" w:eastAsia="Times New Roman" w:hAnsi="Visby Round CF" w:cs="Times New Roman"/>
          <w:color w:val="1F1F1F"/>
          <w:sz w:val="24"/>
          <w:szCs w:val="24"/>
          <w:lang w:eastAsia="en-IN"/>
        </w:rPr>
        <w:t xml:space="preserve">For example, the card holder’s details, transaction details, delivery details, location, and network are some of the data points that could be explored. </w:t>
      </w:r>
    </w:p>
    <w:p w14:paraId="491F78FC" w14:textId="77777777" w:rsidR="00351C79" w:rsidRPr="00351C79" w:rsidRDefault="00351C79" w:rsidP="00351C79">
      <w:pPr>
        <w:numPr>
          <w:ilvl w:val="0"/>
          <w:numId w:val="2"/>
        </w:numPr>
        <w:shd w:val="clear" w:color="auto" w:fill="FFFFFF"/>
        <w:spacing w:after="0" w:line="240" w:lineRule="auto"/>
        <w:rPr>
          <w:rFonts w:ascii="Visby Round CF" w:eastAsia="Times New Roman" w:hAnsi="Visby Round CF" w:cs="Times New Roman"/>
          <w:color w:val="1F1F1F"/>
          <w:sz w:val="24"/>
          <w:szCs w:val="24"/>
          <w:lang w:eastAsia="en-IN"/>
        </w:rPr>
      </w:pPr>
      <w:r w:rsidRPr="00351C79">
        <w:rPr>
          <w:rFonts w:ascii="Visby Round CF" w:eastAsia="Times New Roman" w:hAnsi="Visby Round CF" w:cs="Times New Roman"/>
          <w:b/>
          <w:bCs/>
          <w:color w:val="1F1F1F"/>
          <w:sz w:val="24"/>
          <w:szCs w:val="24"/>
          <w:lang w:eastAsia="en-IN"/>
        </w:rPr>
        <w:t>Clean the data.</w:t>
      </w:r>
      <w:r w:rsidRPr="00351C79">
        <w:rPr>
          <w:rFonts w:ascii="Visby Round CF" w:eastAsia="Times New Roman" w:hAnsi="Visby Round CF" w:cs="Times New Roman"/>
          <w:color w:val="1F1F1F"/>
          <w:sz w:val="24"/>
          <w:szCs w:val="24"/>
          <w:lang w:eastAsia="en-IN"/>
        </w:rPr>
        <w:t xml:space="preserve"> You need to identify and fix issues in the data that can lead to false or incomplete findings, such as missing data values and incorrect data. You may also need to standardize data formats in some cases, for example, the date fields. </w:t>
      </w:r>
    </w:p>
    <w:p w14:paraId="5771499E" w14:textId="225B8FDA" w:rsidR="00351C79" w:rsidRPr="00351C79" w:rsidRDefault="00351C79" w:rsidP="00351C79">
      <w:pPr>
        <w:shd w:val="clear" w:color="auto" w:fill="FFFFFF"/>
        <w:spacing w:after="100" w:afterAutospacing="1" w:line="240" w:lineRule="auto"/>
        <w:rPr>
          <w:rFonts w:ascii="Visby Round CF" w:eastAsia="Times New Roman" w:hAnsi="Visby Round CF" w:cs="Times New Roman"/>
          <w:color w:val="1F1F1F"/>
          <w:sz w:val="24"/>
          <w:szCs w:val="24"/>
          <w:lang w:eastAsia="en-IN"/>
        </w:rPr>
      </w:pPr>
      <w:r w:rsidRPr="00351C79">
        <w:rPr>
          <w:rFonts w:ascii="Visby Round CF" w:eastAsia="Times New Roman" w:hAnsi="Visby Round CF" w:cs="Times New Roman"/>
          <w:color w:val="1F1F1F"/>
          <w:sz w:val="24"/>
          <w:szCs w:val="24"/>
          <w:lang w:eastAsia="en-IN"/>
        </w:rPr>
        <w:t>Finally, when you arrive at the findings, you will create appropriate visualizations that communicate your findings to your audience. The graph below samples one such visualization that you would use to capture a trend hidden in the sample data set shared earlier on in the case study.</w:t>
      </w:r>
      <w:r w:rsidRPr="00351C79">
        <w:rPr>
          <w:rFonts w:ascii="Visby Round CF" w:eastAsia="Times New Roman" w:hAnsi="Visby Round CF" w:cs="Times New Roman"/>
          <w:noProof/>
          <w:sz w:val="24"/>
          <w:szCs w:val="24"/>
          <w:lang w:eastAsia="en-IN"/>
        </w:rPr>
        <w:t xml:space="preserve"> </w:t>
      </w:r>
      <w:r w:rsidRPr="00351C79">
        <w:rPr>
          <w:rFonts w:ascii="Visby Round CF" w:eastAsia="Times New Roman" w:hAnsi="Visby Round CF" w:cs="Times New Roman"/>
          <w:noProof/>
          <w:sz w:val="24"/>
          <w:szCs w:val="24"/>
          <w:lang w:eastAsia="en-IN"/>
        </w:rPr>
        <w:drawing>
          <wp:inline distT="0" distB="0" distL="0" distR="0" wp14:anchorId="07E510F8" wp14:editId="00A820A6">
            <wp:extent cx="5731510" cy="38376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37645"/>
                    </a:xfrm>
                    <a:prstGeom prst="rect">
                      <a:avLst/>
                    </a:prstGeom>
                    <a:noFill/>
                    <a:ln>
                      <a:noFill/>
                    </a:ln>
                  </pic:spPr>
                </pic:pic>
              </a:graphicData>
            </a:graphic>
          </wp:inline>
        </w:drawing>
      </w:r>
    </w:p>
    <w:p w14:paraId="3D9F8E9C" w14:textId="77777777" w:rsidR="00351C79" w:rsidRDefault="00351C79" w:rsidP="00351C79">
      <w:pPr>
        <w:spacing w:after="100" w:afterAutospacing="1" w:line="240" w:lineRule="auto"/>
        <w:rPr>
          <w:rStyle w:val="Strong"/>
          <w:rFonts w:ascii="Visby Round CF" w:hAnsi="Visby Round CF"/>
          <w:color w:val="1F1F1F"/>
          <w:shd w:val="clear" w:color="auto" w:fill="FFFFFF"/>
        </w:rPr>
      </w:pPr>
    </w:p>
    <w:p w14:paraId="780AA2DF" w14:textId="77777777" w:rsidR="00351C79" w:rsidRDefault="00351C79" w:rsidP="00351C79">
      <w:pPr>
        <w:spacing w:after="100" w:afterAutospacing="1" w:line="240" w:lineRule="auto"/>
        <w:rPr>
          <w:rStyle w:val="Strong"/>
          <w:rFonts w:ascii="Visby Round CF" w:hAnsi="Visby Round CF"/>
          <w:color w:val="1F1F1F"/>
          <w:shd w:val="clear" w:color="auto" w:fill="FFFFFF"/>
        </w:rPr>
      </w:pPr>
    </w:p>
    <w:p w14:paraId="639A3BB3" w14:textId="2D2ED0BD" w:rsidR="00351C79" w:rsidRPr="00351C79" w:rsidRDefault="00351C79" w:rsidP="00351C79">
      <w:pPr>
        <w:spacing w:after="100" w:afterAutospacing="1" w:line="240" w:lineRule="auto"/>
        <w:rPr>
          <w:rStyle w:val="Strong"/>
          <w:rFonts w:ascii="Visby Round CF" w:hAnsi="Visby Round CF"/>
          <w:color w:val="1F1F1F"/>
          <w:shd w:val="clear" w:color="auto" w:fill="FFFFFF"/>
        </w:rPr>
      </w:pPr>
      <w:r w:rsidRPr="00351C79">
        <w:rPr>
          <w:rStyle w:val="Strong"/>
          <w:rFonts w:ascii="Visby Round CF" w:hAnsi="Visby Round CF"/>
          <w:color w:val="1F1F1F"/>
          <w:shd w:val="clear" w:color="auto" w:fill="FFFFFF"/>
        </w:rPr>
        <w:lastRenderedPageBreak/>
        <w:t>Questions based on this case study:</w:t>
      </w:r>
    </w:p>
    <w:p w14:paraId="71870AAF" w14:textId="77777777" w:rsidR="00351C79" w:rsidRPr="00351C79" w:rsidRDefault="00351C79" w:rsidP="00351C79">
      <w:pPr>
        <w:pStyle w:val="NormalWeb"/>
        <w:numPr>
          <w:ilvl w:val="0"/>
          <w:numId w:val="3"/>
        </w:numPr>
        <w:shd w:val="clear" w:color="auto" w:fill="FFFFFF"/>
        <w:spacing w:before="0" w:beforeAutospacing="0" w:after="0" w:afterAutospacing="0"/>
        <w:rPr>
          <w:rFonts w:ascii="Visby Round CF" w:hAnsi="Visby Round CF"/>
          <w:color w:val="1F1F1F"/>
        </w:rPr>
      </w:pPr>
      <w:r w:rsidRPr="00351C79">
        <w:rPr>
          <w:rFonts w:ascii="Visby Round CF" w:hAnsi="Visby Round CF"/>
          <w:color w:val="1F1F1F"/>
        </w:rPr>
        <w:t>List at least 5 (five) data points that are required for the analysis and detection of a credit card fraud. (3 marks)</w:t>
      </w:r>
    </w:p>
    <w:p w14:paraId="64B1C020" w14:textId="77777777" w:rsidR="00351C79" w:rsidRPr="00351C79" w:rsidRDefault="00351C79" w:rsidP="00351C79">
      <w:pPr>
        <w:pStyle w:val="NormalWeb"/>
        <w:numPr>
          <w:ilvl w:val="0"/>
          <w:numId w:val="3"/>
        </w:numPr>
        <w:shd w:val="clear" w:color="auto" w:fill="FFFFFF"/>
        <w:spacing w:before="0" w:beforeAutospacing="0" w:after="0" w:afterAutospacing="0"/>
        <w:rPr>
          <w:rFonts w:ascii="Visby Round CF" w:hAnsi="Visby Round CF"/>
          <w:color w:val="1F1F1F"/>
        </w:rPr>
      </w:pPr>
      <w:r w:rsidRPr="00351C79">
        <w:rPr>
          <w:rFonts w:ascii="Visby Round CF" w:hAnsi="Visby Round CF"/>
          <w:color w:val="1F1F1F"/>
        </w:rPr>
        <w:t>Identify 3 (three) errors/issues that could impact the accuracy of your findings, based on a data table provided. (3 marks)</w:t>
      </w:r>
    </w:p>
    <w:p w14:paraId="122482D7" w14:textId="77777777" w:rsidR="00351C79" w:rsidRPr="00351C79" w:rsidRDefault="00351C79" w:rsidP="00351C79">
      <w:pPr>
        <w:pStyle w:val="NormalWeb"/>
        <w:numPr>
          <w:ilvl w:val="0"/>
          <w:numId w:val="3"/>
        </w:numPr>
        <w:shd w:val="clear" w:color="auto" w:fill="FFFFFF"/>
        <w:spacing w:before="0" w:beforeAutospacing="0" w:after="0" w:afterAutospacing="0"/>
        <w:rPr>
          <w:rFonts w:ascii="Visby Round CF" w:hAnsi="Visby Round CF"/>
          <w:color w:val="1F1F1F"/>
        </w:rPr>
      </w:pPr>
      <w:r w:rsidRPr="00351C79">
        <w:rPr>
          <w:rFonts w:ascii="Visby Round CF" w:hAnsi="Visby Round CF"/>
          <w:color w:val="1F1F1F"/>
        </w:rPr>
        <w:t>Identify 2 (two) anomalies, or unexpected behaviors, that would lead you to believe the transaction may be suspect, based on a data table provided. (2 marks)</w:t>
      </w:r>
    </w:p>
    <w:p w14:paraId="1DBC2536" w14:textId="77777777" w:rsidR="00351C79" w:rsidRPr="00351C79" w:rsidRDefault="00351C79" w:rsidP="00351C79">
      <w:pPr>
        <w:pStyle w:val="NormalWeb"/>
        <w:numPr>
          <w:ilvl w:val="0"/>
          <w:numId w:val="3"/>
        </w:numPr>
        <w:shd w:val="clear" w:color="auto" w:fill="FFFFFF"/>
        <w:spacing w:before="0" w:beforeAutospacing="0" w:after="0" w:afterAutospacing="0"/>
        <w:rPr>
          <w:rFonts w:ascii="Visby Round CF" w:hAnsi="Visby Round CF"/>
          <w:color w:val="1F1F1F"/>
        </w:rPr>
      </w:pPr>
      <w:r w:rsidRPr="00351C79">
        <w:rPr>
          <w:rFonts w:ascii="Visby Round CF" w:hAnsi="Visby Round CF"/>
          <w:color w:val="1F1F1F"/>
        </w:rPr>
        <w:t>Briefly explain your key take-away from the provided data visualization chart. (1 mark)</w:t>
      </w:r>
    </w:p>
    <w:p w14:paraId="55EC3772" w14:textId="77777777" w:rsidR="00351C79" w:rsidRPr="00351C79" w:rsidRDefault="00351C79" w:rsidP="00351C79">
      <w:pPr>
        <w:pStyle w:val="NormalWeb"/>
        <w:numPr>
          <w:ilvl w:val="0"/>
          <w:numId w:val="3"/>
        </w:numPr>
        <w:shd w:val="clear" w:color="auto" w:fill="FFFFFF"/>
        <w:spacing w:before="0" w:beforeAutospacing="0" w:after="0" w:afterAutospacing="0"/>
        <w:rPr>
          <w:rFonts w:ascii="Visby Round CF" w:hAnsi="Visby Round CF"/>
          <w:color w:val="1F1F1F"/>
        </w:rPr>
      </w:pPr>
      <w:r w:rsidRPr="00351C79">
        <w:rPr>
          <w:rFonts w:ascii="Visby Round CF" w:hAnsi="Visby Round CF"/>
          <w:color w:val="1F1F1F"/>
        </w:rPr>
        <w:t>Identify</w:t>
      </w:r>
      <w:r w:rsidRPr="00351C79">
        <w:rPr>
          <w:rFonts w:ascii="Calibri" w:hAnsi="Calibri" w:cs="Calibri"/>
          <w:color w:val="1F1F1F"/>
        </w:rPr>
        <w:t> </w:t>
      </w:r>
      <w:r w:rsidRPr="00351C79">
        <w:rPr>
          <w:rFonts w:ascii="Visby Round CF" w:hAnsi="Visby Round CF"/>
          <w:color w:val="1F1F1F"/>
        </w:rPr>
        <w:t>the type of</w:t>
      </w:r>
      <w:r w:rsidRPr="00351C79">
        <w:rPr>
          <w:rFonts w:ascii="Calibri" w:hAnsi="Calibri" w:cs="Calibri"/>
          <w:color w:val="1F1F1F"/>
        </w:rPr>
        <w:t> </w:t>
      </w:r>
      <w:r w:rsidRPr="00351C79">
        <w:rPr>
          <w:rFonts w:ascii="Visby Round CF" w:hAnsi="Visby Round CF"/>
          <w:color w:val="1F1F1F"/>
        </w:rPr>
        <w:t>analysis that you are performing when</w:t>
      </w:r>
      <w:r w:rsidRPr="00351C79">
        <w:rPr>
          <w:rFonts w:ascii="Calibri" w:hAnsi="Calibri" w:cs="Calibri"/>
          <w:color w:val="1F1F1F"/>
        </w:rPr>
        <w:t> </w:t>
      </w:r>
      <w:r w:rsidRPr="00351C79">
        <w:rPr>
          <w:rFonts w:ascii="Visby Round CF" w:hAnsi="Visby Round CF"/>
          <w:color w:val="1F1F1F"/>
        </w:rPr>
        <w:t>you are analyzing historical</w:t>
      </w:r>
      <w:r w:rsidRPr="00351C79">
        <w:rPr>
          <w:rFonts w:ascii="Calibri" w:hAnsi="Calibri" w:cs="Calibri"/>
          <w:color w:val="1F1F1F"/>
        </w:rPr>
        <w:t> </w:t>
      </w:r>
      <w:r w:rsidRPr="00351C79">
        <w:rPr>
          <w:rFonts w:ascii="Visby Round CF" w:hAnsi="Visby Round CF"/>
          <w:color w:val="1F1F1F"/>
        </w:rPr>
        <w:t>credit card</w:t>
      </w:r>
      <w:r w:rsidRPr="00351C79">
        <w:rPr>
          <w:rFonts w:ascii="Calibri" w:hAnsi="Calibri" w:cs="Calibri"/>
          <w:color w:val="1F1F1F"/>
        </w:rPr>
        <w:t> </w:t>
      </w:r>
      <w:r w:rsidRPr="00351C79">
        <w:rPr>
          <w:rFonts w:ascii="Visby Round CF" w:hAnsi="Visby Round CF"/>
          <w:color w:val="1F1F1F"/>
        </w:rPr>
        <w:t>data to</w:t>
      </w:r>
      <w:r w:rsidRPr="00351C79">
        <w:rPr>
          <w:rFonts w:ascii="Calibri" w:hAnsi="Calibri" w:cs="Calibri"/>
          <w:color w:val="1F1F1F"/>
        </w:rPr>
        <w:t> </w:t>
      </w:r>
      <w:r w:rsidRPr="00351C79">
        <w:rPr>
          <w:rFonts w:ascii="Visby Round CF" w:hAnsi="Visby Round CF"/>
          <w:color w:val="1F1F1F"/>
        </w:rPr>
        <w:t>understand what a fraudulent transaction looks like.</w:t>
      </w:r>
      <w:r w:rsidRPr="00351C79">
        <w:rPr>
          <w:rFonts w:ascii="Calibri" w:hAnsi="Calibri" w:cs="Calibri"/>
          <w:color w:val="1F1F1F"/>
        </w:rPr>
        <w:t> </w:t>
      </w:r>
      <w:r w:rsidRPr="00351C79">
        <w:rPr>
          <w:rFonts w:ascii="Visby Round CF" w:hAnsi="Visby Round CF"/>
          <w:color w:val="1F1F1F"/>
        </w:rPr>
        <w:t>[Hint: The four types of Analytics include: Descriptive, Diagnostic, Predictive, Prescriptive] (1 mark)</w:t>
      </w:r>
    </w:p>
    <w:p w14:paraId="19822536" w14:textId="1ECEBBEC" w:rsidR="00351C79" w:rsidRDefault="00351C79" w:rsidP="00351C79">
      <w:pPr>
        <w:spacing w:after="100" w:afterAutospacing="1" w:line="240" w:lineRule="auto"/>
        <w:rPr>
          <w:rFonts w:ascii="Visby Round CF" w:eastAsia="Times New Roman" w:hAnsi="Visby Round CF" w:cs="Times New Roman"/>
          <w:sz w:val="24"/>
          <w:szCs w:val="24"/>
          <w:lang w:eastAsia="en-IN"/>
        </w:rPr>
      </w:pPr>
    </w:p>
    <w:p w14:paraId="6E456E53" w14:textId="201F4080" w:rsidR="000F481C" w:rsidRPr="0071428E" w:rsidRDefault="000F481C" w:rsidP="000F481C">
      <w:pPr>
        <w:spacing w:after="100" w:afterAutospacing="1" w:line="240" w:lineRule="auto"/>
        <w:jc w:val="center"/>
        <w:rPr>
          <w:rFonts w:ascii="Visby Round CF" w:eastAsia="Times New Roman" w:hAnsi="Visby Round CF" w:cs="Times New Roman"/>
          <w:b/>
          <w:bCs/>
          <w:color w:val="538135" w:themeColor="accent6" w:themeShade="BF"/>
          <w:sz w:val="40"/>
          <w:szCs w:val="40"/>
          <w:u w:val="single"/>
          <w:lang w:eastAsia="en-IN"/>
        </w:rPr>
      </w:pPr>
      <w:r w:rsidRPr="0071428E">
        <w:rPr>
          <w:rFonts w:ascii="Visby Round CF" w:eastAsia="Times New Roman" w:hAnsi="Visby Round CF" w:cs="Times New Roman"/>
          <w:b/>
          <w:bCs/>
          <w:color w:val="538135" w:themeColor="accent6" w:themeShade="BF"/>
          <w:sz w:val="40"/>
          <w:szCs w:val="40"/>
          <w:u w:val="single"/>
          <w:lang w:eastAsia="en-IN"/>
        </w:rPr>
        <w:t>Analysis &amp; Findings</w:t>
      </w:r>
    </w:p>
    <w:p w14:paraId="0E2EF8C1" w14:textId="77777777" w:rsidR="00684508" w:rsidRDefault="00684508" w:rsidP="00684508">
      <w:pPr>
        <w:pStyle w:val="ListParagraph"/>
        <w:numPr>
          <w:ilvl w:val="0"/>
          <w:numId w:val="4"/>
        </w:numPr>
        <w:spacing w:after="100" w:afterAutospacing="1" w:line="240" w:lineRule="auto"/>
        <w:rPr>
          <w:rFonts w:ascii="Visby Round CF" w:eastAsia="Times New Roman" w:hAnsi="Visby Round CF" w:cs="Times New Roman"/>
          <w:sz w:val="24"/>
          <w:szCs w:val="24"/>
          <w:lang w:eastAsia="en-IN"/>
        </w:rPr>
      </w:pPr>
      <w:r w:rsidRPr="00684508">
        <w:rPr>
          <w:rFonts w:ascii="Visby Round CF" w:eastAsia="Times New Roman" w:hAnsi="Visby Round CF" w:cs="Times New Roman"/>
          <w:sz w:val="24"/>
          <w:szCs w:val="24"/>
          <w:lang w:eastAsia="en-IN"/>
        </w:rPr>
        <w:t>Five</w:t>
      </w:r>
      <w:r>
        <w:rPr>
          <w:rFonts w:ascii="Visby Round CF" w:eastAsia="Times New Roman" w:hAnsi="Visby Round CF" w:cs="Times New Roman"/>
          <w:sz w:val="24"/>
          <w:szCs w:val="24"/>
          <w:lang w:eastAsia="en-IN"/>
        </w:rPr>
        <w:t xml:space="preserve"> points that are detected on which we can analyze the fraud are mentioned below.</w:t>
      </w:r>
    </w:p>
    <w:p w14:paraId="2706C0A9" w14:textId="77777777" w:rsidR="00684508" w:rsidRDefault="00684508" w:rsidP="007C235B">
      <w:pPr>
        <w:pStyle w:val="ListParagraph"/>
        <w:numPr>
          <w:ilvl w:val="1"/>
          <w:numId w:val="5"/>
        </w:numPr>
        <w:spacing w:after="100" w:afterAutospacing="1" w:line="240" w:lineRule="auto"/>
        <w:rPr>
          <w:rFonts w:ascii="Visby Round CF" w:eastAsia="Times New Roman" w:hAnsi="Visby Round CF" w:cs="Times New Roman"/>
          <w:sz w:val="24"/>
          <w:szCs w:val="24"/>
          <w:lang w:eastAsia="en-IN"/>
        </w:rPr>
      </w:pPr>
      <w:r>
        <w:rPr>
          <w:rFonts w:ascii="Visby Round CF" w:eastAsia="Times New Roman" w:hAnsi="Visby Round CF" w:cs="Times New Roman"/>
          <w:sz w:val="24"/>
          <w:szCs w:val="24"/>
          <w:lang w:eastAsia="en-IN"/>
        </w:rPr>
        <w:t>IP address</w:t>
      </w:r>
    </w:p>
    <w:p w14:paraId="528AFC39" w14:textId="77777777" w:rsidR="00684508" w:rsidRDefault="00684508" w:rsidP="007C235B">
      <w:pPr>
        <w:pStyle w:val="ListParagraph"/>
        <w:numPr>
          <w:ilvl w:val="1"/>
          <w:numId w:val="5"/>
        </w:numPr>
        <w:spacing w:after="100" w:afterAutospacing="1" w:line="240" w:lineRule="auto"/>
        <w:rPr>
          <w:rFonts w:ascii="Visby Round CF" w:eastAsia="Times New Roman" w:hAnsi="Visby Round CF" w:cs="Times New Roman"/>
          <w:sz w:val="24"/>
          <w:szCs w:val="24"/>
          <w:lang w:eastAsia="en-IN"/>
        </w:rPr>
      </w:pPr>
      <w:r>
        <w:rPr>
          <w:rFonts w:ascii="Visby Round CF" w:eastAsia="Times New Roman" w:hAnsi="Visby Round CF" w:cs="Times New Roman"/>
          <w:sz w:val="24"/>
          <w:szCs w:val="24"/>
          <w:lang w:eastAsia="en-IN"/>
        </w:rPr>
        <w:t>User ID and account no.</w:t>
      </w:r>
    </w:p>
    <w:p w14:paraId="5BDF9210" w14:textId="77777777" w:rsidR="00684508" w:rsidRDefault="00684508" w:rsidP="007C235B">
      <w:pPr>
        <w:pStyle w:val="ListParagraph"/>
        <w:numPr>
          <w:ilvl w:val="1"/>
          <w:numId w:val="5"/>
        </w:numPr>
        <w:spacing w:after="100" w:afterAutospacing="1" w:line="240" w:lineRule="auto"/>
        <w:rPr>
          <w:rFonts w:ascii="Visby Round CF" w:eastAsia="Times New Roman" w:hAnsi="Visby Round CF" w:cs="Times New Roman"/>
          <w:sz w:val="24"/>
          <w:szCs w:val="24"/>
          <w:lang w:eastAsia="en-IN"/>
        </w:rPr>
      </w:pPr>
      <w:r>
        <w:rPr>
          <w:rFonts w:ascii="Visby Round CF" w:eastAsia="Times New Roman" w:hAnsi="Visby Round CF" w:cs="Times New Roman"/>
          <w:sz w:val="24"/>
          <w:szCs w:val="24"/>
          <w:lang w:eastAsia="en-IN"/>
        </w:rPr>
        <w:t>Shipping address</w:t>
      </w:r>
    </w:p>
    <w:p w14:paraId="01CD9ACC" w14:textId="6E00F5A5" w:rsidR="00684508" w:rsidRDefault="00684508" w:rsidP="007C235B">
      <w:pPr>
        <w:pStyle w:val="ListParagraph"/>
        <w:numPr>
          <w:ilvl w:val="1"/>
          <w:numId w:val="5"/>
        </w:numPr>
        <w:spacing w:after="100" w:afterAutospacing="1" w:line="240" w:lineRule="auto"/>
        <w:rPr>
          <w:rFonts w:ascii="Visby Round CF" w:eastAsia="Times New Roman" w:hAnsi="Visby Round CF" w:cs="Times New Roman"/>
          <w:sz w:val="24"/>
          <w:szCs w:val="24"/>
          <w:lang w:eastAsia="en-IN"/>
        </w:rPr>
      </w:pPr>
      <w:r>
        <w:rPr>
          <w:rFonts w:ascii="Visby Round CF" w:eastAsia="Times New Roman" w:hAnsi="Visby Round CF" w:cs="Times New Roman"/>
          <w:sz w:val="24"/>
          <w:szCs w:val="24"/>
          <w:lang w:eastAsia="en-IN"/>
        </w:rPr>
        <w:t>Transaction date and Transaction time</w:t>
      </w:r>
    </w:p>
    <w:p w14:paraId="69FA202D" w14:textId="35DC9FCC" w:rsidR="000F481C" w:rsidRDefault="00684508" w:rsidP="007C235B">
      <w:pPr>
        <w:pStyle w:val="ListParagraph"/>
        <w:numPr>
          <w:ilvl w:val="1"/>
          <w:numId w:val="5"/>
        </w:numPr>
        <w:spacing w:after="100" w:afterAutospacing="1" w:line="240" w:lineRule="auto"/>
        <w:rPr>
          <w:rFonts w:ascii="Visby Round CF" w:eastAsia="Times New Roman" w:hAnsi="Visby Round CF" w:cs="Times New Roman"/>
          <w:sz w:val="24"/>
          <w:szCs w:val="24"/>
          <w:lang w:eastAsia="en-IN"/>
        </w:rPr>
      </w:pPr>
      <w:r>
        <w:rPr>
          <w:rFonts w:ascii="Visby Round CF" w:eastAsia="Times New Roman" w:hAnsi="Visby Round CF" w:cs="Times New Roman"/>
          <w:sz w:val="24"/>
          <w:szCs w:val="24"/>
          <w:lang w:eastAsia="en-IN"/>
        </w:rPr>
        <w:t xml:space="preserve">Transaction value and units purchased </w:t>
      </w:r>
    </w:p>
    <w:p w14:paraId="6BEB1B77" w14:textId="5C4C203C" w:rsidR="00684508" w:rsidRDefault="00684508" w:rsidP="00684508">
      <w:pPr>
        <w:pStyle w:val="ListParagraph"/>
        <w:numPr>
          <w:ilvl w:val="0"/>
          <w:numId w:val="4"/>
        </w:numPr>
        <w:spacing w:after="100" w:afterAutospacing="1" w:line="240" w:lineRule="auto"/>
        <w:rPr>
          <w:rFonts w:ascii="Visby Round CF" w:eastAsia="Times New Roman" w:hAnsi="Visby Round CF" w:cs="Times New Roman"/>
          <w:sz w:val="24"/>
          <w:szCs w:val="24"/>
          <w:lang w:eastAsia="en-IN"/>
        </w:rPr>
      </w:pPr>
      <w:r>
        <w:rPr>
          <w:rFonts w:ascii="Visby Round CF" w:eastAsia="Times New Roman" w:hAnsi="Visby Round CF" w:cs="Times New Roman"/>
          <w:sz w:val="24"/>
          <w:szCs w:val="24"/>
          <w:lang w:eastAsia="en-IN"/>
        </w:rPr>
        <w:t>Three errors/issues that could impact the accuracy of analysis, based on the data given in above table:</w:t>
      </w:r>
    </w:p>
    <w:p w14:paraId="6F7D86B2" w14:textId="50E756DF" w:rsidR="00684508" w:rsidRDefault="00684508" w:rsidP="00684508">
      <w:pPr>
        <w:pStyle w:val="ListParagraph"/>
        <w:numPr>
          <w:ilvl w:val="1"/>
          <w:numId w:val="4"/>
        </w:numPr>
        <w:spacing w:after="100" w:afterAutospacing="1" w:line="240" w:lineRule="auto"/>
        <w:rPr>
          <w:rFonts w:ascii="Visby Round CF" w:eastAsia="Times New Roman" w:hAnsi="Visby Round CF" w:cs="Times New Roman"/>
          <w:sz w:val="24"/>
          <w:szCs w:val="24"/>
          <w:lang w:eastAsia="en-IN"/>
        </w:rPr>
      </w:pPr>
      <w:r>
        <w:rPr>
          <w:rFonts w:ascii="Visby Round CF" w:eastAsia="Times New Roman" w:hAnsi="Visby Round CF" w:cs="Times New Roman"/>
          <w:sz w:val="24"/>
          <w:szCs w:val="24"/>
          <w:lang w:eastAsia="en-IN"/>
        </w:rPr>
        <w:t xml:space="preserve">Missing IP address in column </w:t>
      </w:r>
      <w:r w:rsidRPr="0071428E">
        <w:rPr>
          <w:rFonts w:ascii="Visby Round CF" w:eastAsia="Times New Roman" w:hAnsi="Visby Round CF" w:cs="Times New Roman"/>
          <w:color w:val="FF0000"/>
          <w:sz w:val="24"/>
          <w:szCs w:val="24"/>
          <w:lang w:eastAsia="en-IN"/>
        </w:rPr>
        <w:t>1</w:t>
      </w:r>
      <w:r>
        <w:rPr>
          <w:rFonts w:ascii="Visby Round CF" w:eastAsia="Times New Roman" w:hAnsi="Visby Round CF" w:cs="Times New Roman"/>
          <w:sz w:val="24"/>
          <w:szCs w:val="24"/>
          <w:lang w:eastAsia="en-IN"/>
        </w:rPr>
        <w:t xml:space="preserve">, row number </w:t>
      </w:r>
      <w:r w:rsidRPr="0071428E">
        <w:rPr>
          <w:rFonts w:ascii="Visby Round CF" w:eastAsia="Times New Roman" w:hAnsi="Visby Round CF" w:cs="Times New Roman"/>
          <w:color w:val="FF0000"/>
          <w:sz w:val="24"/>
          <w:szCs w:val="24"/>
          <w:lang w:eastAsia="en-IN"/>
        </w:rPr>
        <w:t>5</w:t>
      </w:r>
      <w:r>
        <w:rPr>
          <w:rFonts w:ascii="Visby Round CF" w:eastAsia="Times New Roman" w:hAnsi="Visby Round CF" w:cs="Times New Roman"/>
          <w:sz w:val="24"/>
          <w:szCs w:val="24"/>
          <w:lang w:eastAsia="en-IN"/>
        </w:rPr>
        <w:t xml:space="preserve"> and </w:t>
      </w:r>
      <w:r w:rsidRPr="0071428E">
        <w:rPr>
          <w:rFonts w:ascii="Visby Round CF" w:eastAsia="Times New Roman" w:hAnsi="Visby Round CF" w:cs="Times New Roman"/>
          <w:color w:val="FF0000"/>
          <w:sz w:val="24"/>
          <w:szCs w:val="24"/>
          <w:lang w:eastAsia="en-IN"/>
        </w:rPr>
        <w:t>9</w:t>
      </w:r>
    </w:p>
    <w:p w14:paraId="55FC8C11" w14:textId="475A4630" w:rsidR="00684508" w:rsidRDefault="00684508" w:rsidP="00684508">
      <w:pPr>
        <w:pStyle w:val="ListParagraph"/>
        <w:numPr>
          <w:ilvl w:val="1"/>
          <w:numId w:val="4"/>
        </w:numPr>
        <w:spacing w:after="100" w:afterAutospacing="1" w:line="240" w:lineRule="auto"/>
        <w:rPr>
          <w:rFonts w:ascii="Visby Round CF" w:eastAsia="Times New Roman" w:hAnsi="Visby Round CF" w:cs="Times New Roman"/>
          <w:sz w:val="24"/>
          <w:szCs w:val="24"/>
          <w:lang w:eastAsia="en-IN"/>
        </w:rPr>
      </w:pPr>
      <w:r>
        <w:rPr>
          <w:rFonts w:ascii="Visby Round CF" w:eastAsia="Times New Roman" w:hAnsi="Visby Round CF" w:cs="Times New Roman"/>
          <w:sz w:val="24"/>
          <w:szCs w:val="24"/>
          <w:lang w:eastAsia="en-IN"/>
        </w:rPr>
        <w:t xml:space="preserve">Empty transaction value in transaction value column, row number </w:t>
      </w:r>
      <w:r w:rsidRPr="0071428E">
        <w:rPr>
          <w:rFonts w:ascii="Visby Round CF" w:eastAsia="Times New Roman" w:hAnsi="Visby Round CF" w:cs="Times New Roman"/>
          <w:color w:val="FF0000"/>
          <w:sz w:val="24"/>
          <w:szCs w:val="24"/>
          <w:lang w:eastAsia="en-IN"/>
        </w:rPr>
        <w:t>3</w:t>
      </w:r>
    </w:p>
    <w:p w14:paraId="6D437F45" w14:textId="4FC90801" w:rsidR="00684508" w:rsidRDefault="007C235B" w:rsidP="00684508">
      <w:pPr>
        <w:pStyle w:val="ListParagraph"/>
        <w:numPr>
          <w:ilvl w:val="1"/>
          <w:numId w:val="4"/>
        </w:numPr>
        <w:spacing w:after="100" w:afterAutospacing="1" w:line="240" w:lineRule="auto"/>
        <w:rPr>
          <w:rFonts w:ascii="Visby Round CF" w:eastAsia="Times New Roman" w:hAnsi="Visby Round CF" w:cs="Times New Roman"/>
          <w:sz w:val="24"/>
          <w:szCs w:val="24"/>
          <w:lang w:eastAsia="en-IN"/>
        </w:rPr>
      </w:pPr>
      <w:r>
        <w:rPr>
          <w:rFonts w:ascii="Visby Round CF" w:eastAsia="Times New Roman" w:hAnsi="Visby Round CF" w:cs="Times New Roman"/>
          <w:sz w:val="24"/>
          <w:szCs w:val="24"/>
          <w:lang w:eastAsia="en-IN"/>
        </w:rPr>
        <w:t>Improper date format in Transaction date column.</w:t>
      </w:r>
    </w:p>
    <w:p w14:paraId="6E44FC35" w14:textId="18460AEF" w:rsidR="007C235B" w:rsidRDefault="007C235B" w:rsidP="007C235B">
      <w:pPr>
        <w:pStyle w:val="ListParagraph"/>
        <w:numPr>
          <w:ilvl w:val="0"/>
          <w:numId w:val="4"/>
        </w:numPr>
        <w:spacing w:after="100" w:afterAutospacing="1" w:line="240" w:lineRule="auto"/>
        <w:rPr>
          <w:rFonts w:ascii="Visby Round CF" w:eastAsia="Times New Roman" w:hAnsi="Visby Round CF" w:cs="Times New Roman"/>
          <w:sz w:val="24"/>
          <w:szCs w:val="24"/>
          <w:lang w:eastAsia="en-IN"/>
        </w:rPr>
      </w:pPr>
      <w:r>
        <w:rPr>
          <w:rFonts w:ascii="Visby Round CF" w:eastAsia="Times New Roman" w:hAnsi="Visby Round CF" w:cs="Times New Roman"/>
          <w:sz w:val="24"/>
          <w:szCs w:val="24"/>
          <w:lang w:eastAsia="en-IN"/>
        </w:rPr>
        <w:t>Two anomalies, or unexpected behaviours, that would lead you to believe the transaction may be suspect, based on a data table provide above in case study.</w:t>
      </w:r>
    </w:p>
    <w:p w14:paraId="41006AD9" w14:textId="480FCCBD" w:rsidR="007C235B" w:rsidRPr="007C235B" w:rsidRDefault="007C235B" w:rsidP="007C235B">
      <w:pPr>
        <w:pStyle w:val="ListParagraph"/>
        <w:numPr>
          <w:ilvl w:val="1"/>
          <w:numId w:val="4"/>
        </w:numPr>
        <w:spacing w:after="100" w:afterAutospacing="1" w:line="240" w:lineRule="auto"/>
        <w:rPr>
          <w:rFonts w:ascii="Visby Round CF" w:eastAsia="Times New Roman" w:hAnsi="Visby Round CF" w:cs="Times New Roman"/>
          <w:sz w:val="24"/>
          <w:szCs w:val="24"/>
          <w:lang w:eastAsia="en-IN"/>
        </w:rPr>
      </w:pPr>
      <w:r w:rsidRPr="007C235B">
        <w:rPr>
          <w:rFonts w:ascii="Visby Round CF" w:hAnsi="Visby Round CF"/>
          <w:sz w:val="24"/>
          <w:szCs w:val="24"/>
        </w:rPr>
        <w:t xml:space="preserve">IP address and shipping address change for user </w:t>
      </w:r>
      <w:r w:rsidRPr="0071428E">
        <w:rPr>
          <w:rFonts w:ascii="Visby Round CF" w:hAnsi="Visby Round CF"/>
          <w:color w:val="FF0000"/>
          <w:sz w:val="24"/>
          <w:szCs w:val="24"/>
        </w:rPr>
        <w:t>Johnp</w:t>
      </w:r>
      <w:r w:rsidRPr="007C235B">
        <w:rPr>
          <w:rFonts w:ascii="Visby Round CF" w:hAnsi="Visby Round CF"/>
          <w:sz w:val="24"/>
          <w:szCs w:val="24"/>
        </w:rPr>
        <w:t xml:space="preserve"> and transaction value and unit number were much higher than usual.</w:t>
      </w:r>
    </w:p>
    <w:p w14:paraId="521E240D" w14:textId="212E5A8F" w:rsidR="007C235B" w:rsidRPr="007C235B" w:rsidRDefault="007C235B" w:rsidP="007C235B">
      <w:pPr>
        <w:pStyle w:val="ListParagraph"/>
        <w:numPr>
          <w:ilvl w:val="1"/>
          <w:numId w:val="4"/>
        </w:numPr>
        <w:spacing w:after="100" w:afterAutospacing="1" w:line="240" w:lineRule="auto"/>
        <w:rPr>
          <w:rFonts w:ascii="Visby Round CF" w:eastAsia="Times New Roman" w:hAnsi="Visby Round CF" w:cs="Times New Roman"/>
          <w:sz w:val="24"/>
          <w:szCs w:val="24"/>
          <w:lang w:eastAsia="en-IN"/>
        </w:rPr>
      </w:pPr>
      <w:r w:rsidRPr="007C235B">
        <w:rPr>
          <w:rFonts w:ascii="Visby Round CF" w:hAnsi="Visby Round CF"/>
          <w:sz w:val="24"/>
          <w:szCs w:val="24"/>
        </w:rPr>
        <w:t xml:space="preserve">IP address and shipping address have been changed for user </w:t>
      </w:r>
      <w:r w:rsidRPr="0071428E">
        <w:rPr>
          <w:rFonts w:ascii="Visby Round CF" w:hAnsi="Visby Round CF"/>
          <w:color w:val="FF0000"/>
          <w:sz w:val="24"/>
          <w:szCs w:val="24"/>
        </w:rPr>
        <w:t>ellend</w:t>
      </w:r>
      <w:r w:rsidRPr="007C235B">
        <w:rPr>
          <w:rFonts w:ascii="Visby Round CF" w:hAnsi="Visby Round CF"/>
          <w:sz w:val="24"/>
          <w:szCs w:val="24"/>
        </w:rPr>
        <w:t xml:space="preserve"> and transaction value was much bigger than usual transaction.</w:t>
      </w:r>
    </w:p>
    <w:p w14:paraId="0A54E902" w14:textId="7CA59058" w:rsidR="007C235B" w:rsidRPr="007C235B" w:rsidRDefault="007C235B" w:rsidP="007C235B">
      <w:pPr>
        <w:pStyle w:val="ListParagraph"/>
        <w:numPr>
          <w:ilvl w:val="0"/>
          <w:numId w:val="4"/>
        </w:numPr>
        <w:spacing w:after="100" w:afterAutospacing="1" w:line="240" w:lineRule="auto"/>
        <w:rPr>
          <w:rFonts w:ascii="Visby Round CF" w:eastAsia="Times New Roman" w:hAnsi="Visby Round CF" w:cs="Times New Roman"/>
          <w:sz w:val="24"/>
          <w:szCs w:val="24"/>
          <w:lang w:eastAsia="en-IN"/>
        </w:rPr>
      </w:pPr>
      <w:r>
        <w:rPr>
          <w:rFonts w:ascii="Visby Round CF" w:hAnsi="Visby Round CF"/>
          <w:sz w:val="24"/>
          <w:szCs w:val="24"/>
        </w:rPr>
        <w:t>Brief explanation my key findings from the provided data visualization chart given above in case study.</w:t>
      </w:r>
    </w:p>
    <w:p w14:paraId="769F832A" w14:textId="743534ED" w:rsidR="007C235B" w:rsidRDefault="00CE2C6E" w:rsidP="007C235B">
      <w:pPr>
        <w:pStyle w:val="ListParagraph"/>
        <w:numPr>
          <w:ilvl w:val="0"/>
          <w:numId w:val="6"/>
        </w:numPr>
        <w:spacing w:after="100" w:afterAutospacing="1" w:line="240" w:lineRule="auto"/>
        <w:rPr>
          <w:rFonts w:ascii="Visby Round CF" w:eastAsia="Times New Roman" w:hAnsi="Visby Round CF" w:cs="Times New Roman"/>
          <w:sz w:val="24"/>
          <w:szCs w:val="24"/>
          <w:lang w:eastAsia="en-IN"/>
        </w:rPr>
      </w:pPr>
      <w:r>
        <w:rPr>
          <w:rFonts w:ascii="Visby Round CF" w:eastAsia="Times New Roman" w:hAnsi="Visby Round CF" w:cs="Times New Roman"/>
          <w:sz w:val="24"/>
          <w:szCs w:val="24"/>
          <w:lang w:eastAsia="en-IN"/>
        </w:rPr>
        <w:t>The visualization chart shows the transaction value for all three users</w:t>
      </w:r>
    </w:p>
    <w:p w14:paraId="383C647B" w14:textId="796552CF" w:rsidR="00CE2C6E" w:rsidRDefault="00CE2C6E" w:rsidP="00CE2C6E">
      <w:pPr>
        <w:pStyle w:val="ListParagraph"/>
        <w:spacing w:after="100" w:afterAutospacing="1" w:line="240" w:lineRule="auto"/>
        <w:ind w:left="1440"/>
        <w:rPr>
          <w:rFonts w:ascii="Visby Round CF" w:eastAsia="Times New Roman" w:hAnsi="Visby Round CF" w:cs="Times New Roman"/>
          <w:sz w:val="24"/>
          <w:szCs w:val="24"/>
          <w:lang w:eastAsia="en-IN"/>
        </w:rPr>
      </w:pPr>
      <w:r>
        <w:rPr>
          <w:rFonts w:ascii="Visby Round CF" w:eastAsia="Times New Roman" w:hAnsi="Visby Round CF" w:cs="Times New Roman"/>
          <w:sz w:val="24"/>
          <w:szCs w:val="24"/>
          <w:lang w:eastAsia="en-IN"/>
        </w:rPr>
        <w:t>Per transactions.</w:t>
      </w:r>
    </w:p>
    <w:p w14:paraId="3F26DB17" w14:textId="167AAABE" w:rsidR="00CE2C6E" w:rsidRDefault="00CE2C6E" w:rsidP="00CE2C6E">
      <w:pPr>
        <w:pStyle w:val="ListParagraph"/>
        <w:spacing w:after="100" w:afterAutospacing="1" w:line="240" w:lineRule="auto"/>
        <w:ind w:left="1440"/>
        <w:rPr>
          <w:rFonts w:ascii="Visby Round CF" w:eastAsia="Times New Roman" w:hAnsi="Visby Round CF" w:cs="Times New Roman"/>
          <w:sz w:val="24"/>
          <w:szCs w:val="24"/>
          <w:lang w:eastAsia="en-IN"/>
        </w:rPr>
      </w:pPr>
      <w:r>
        <w:rPr>
          <w:rFonts w:ascii="Visby Round CF" w:eastAsia="Times New Roman" w:hAnsi="Visby Round CF" w:cs="Times New Roman"/>
          <w:sz w:val="24"/>
          <w:szCs w:val="24"/>
          <w:lang w:eastAsia="en-IN"/>
        </w:rPr>
        <w:tab/>
        <w:t xml:space="preserve">Key findings from the above visualization is the massive increase in transaction values for users </w:t>
      </w:r>
      <w:r w:rsidRPr="0071428E">
        <w:rPr>
          <w:rFonts w:ascii="Visby Round CF" w:eastAsia="Times New Roman" w:hAnsi="Visby Round CF" w:cs="Times New Roman"/>
          <w:color w:val="FF0000"/>
          <w:sz w:val="24"/>
          <w:szCs w:val="24"/>
          <w:lang w:eastAsia="en-IN"/>
        </w:rPr>
        <w:t>johnp</w:t>
      </w:r>
      <w:r>
        <w:rPr>
          <w:rFonts w:ascii="Visby Round CF" w:eastAsia="Times New Roman" w:hAnsi="Visby Round CF" w:cs="Times New Roman"/>
          <w:sz w:val="24"/>
          <w:szCs w:val="24"/>
          <w:lang w:eastAsia="en-IN"/>
        </w:rPr>
        <w:t xml:space="preserve"> and </w:t>
      </w:r>
      <w:r w:rsidRPr="0071428E">
        <w:rPr>
          <w:rFonts w:ascii="Visby Round CF" w:eastAsia="Times New Roman" w:hAnsi="Visby Round CF" w:cs="Times New Roman"/>
          <w:color w:val="FF0000"/>
          <w:sz w:val="24"/>
          <w:szCs w:val="24"/>
          <w:lang w:eastAsia="en-IN"/>
        </w:rPr>
        <w:t>ellend</w:t>
      </w:r>
      <w:r>
        <w:rPr>
          <w:rFonts w:ascii="Visby Round CF" w:eastAsia="Times New Roman" w:hAnsi="Visby Round CF" w:cs="Times New Roman"/>
          <w:sz w:val="24"/>
          <w:szCs w:val="24"/>
          <w:lang w:eastAsia="en-IN"/>
        </w:rPr>
        <w:t>. This may indicate and anamoly.</w:t>
      </w:r>
    </w:p>
    <w:p w14:paraId="7AF4FA7C" w14:textId="29847ACB" w:rsidR="00CE2C6E" w:rsidRDefault="00CE2C6E" w:rsidP="00CE2C6E">
      <w:pPr>
        <w:pStyle w:val="ListParagraph"/>
        <w:numPr>
          <w:ilvl w:val="0"/>
          <w:numId w:val="4"/>
        </w:numPr>
        <w:spacing w:after="100" w:afterAutospacing="1" w:line="240" w:lineRule="auto"/>
        <w:rPr>
          <w:rFonts w:ascii="Visby Round CF" w:eastAsia="Times New Roman" w:hAnsi="Visby Round CF" w:cs="Times New Roman"/>
          <w:sz w:val="24"/>
          <w:szCs w:val="24"/>
          <w:lang w:eastAsia="en-IN"/>
        </w:rPr>
      </w:pPr>
      <w:r>
        <w:rPr>
          <w:rFonts w:ascii="Visby Round CF" w:eastAsia="Times New Roman" w:hAnsi="Visby Round CF" w:cs="Times New Roman"/>
          <w:sz w:val="24"/>
          <w:szCs w:val="24"/>
          <w:lang w:eastAsia="en-IN"/>
        </w:rPr>
        <w:t>Type of analysis that I’m performing while analyzing credit card data to understand what a fraudulent transaction looks like is mentioned below:</w:t>
      </w:r>
    </w:p>
    <w:p w14:paraId="1E7D7B69" w14:textId="41207AE9" w:rsidR="00744B50" w:rsidRPr="00744B50" w:rsidRDefault="00CE2C6E" w:rsidP="00744B50">
      <w:pPr>
        <w:pStyle w:val="ListParagraph"/>
        <w:numPr>
          <w:ilvl w:val="1"/>
          <w:numId w:val="8"/>
        </w:numPr>
        <w:spacing w:after="100" w:afterAutospacing="1" w:line="240" w:lineRule="auto"/>
        <w:rPr>
          <w:rFonts w:ascii="Visby Round CF" w:eastAsia="Times New Roman" w:hAnsi="Visby Round CF" w:cs="Times New Roman"/>
          <w:sz w:val="24"/>
          <w:szCs w:val="24"/>
          <w:lang w:eastAsia="en-IN"/>
        </w:rPr>
      </w:pPr>
      <w:r w:rsidRPr="00CE2C6E">
        <w:rPr>
          <w:rFonts w:ascii="Visby Round CF" w:eastAsia="Times New Roman" w:hAnsi="Visby Round CF" w:cs="Times New Roman"/>
          <w:sz w:val="24"/>
          <w:szCs w:val="24"/>
          <w:lang w:eastAsia="en-IN"/>
        </w:rPr>
        <w:lastRenderedPageBreak/>
        <w:t xml:space="preserve">I used </w:t>
      </w:r>
      <w:r w:rsidRPr="0071428E">
        <w:rPr>
          <w:rFonts w:ascii="Visby Round CF" w:hAnsi="Visby Round CF"/>
          <w:color w:val="1F3864" w:themeColor="accent1" w:themeShade="80"/>
          <w:sz w:val="24"/>
          <w:szCs w:val="24"/>
        </w:rPr>
        <w:t xml:space="preserve">descriptive analysis </w:t>
      </w:r>
      <w:r w:rsidRPr="00CE2C6E">
        <w:rPr>
          <w:rFonts w:ascii="Visby Round CF" w:hAnsi="Visby Round CF"/>
          <w:sz w:val="24"/>
          <w:szCs w:val="24"/>
        </w:rPr>
        <w:t>to explain what happened in this case study. There are two user accounts that show credit card fraud. This is evidenced by the very high transaction value of the average user's credit card usage</w:t>
      </w:r>
      <w:r w:rsidR="00744B50">
        <w:rPr>
          <w:rFonts w:ascii="Visby Round CF" w:hAnsi="Visby Round CF"/>
          <w:sz w:val="24"/>
          <w:szCs w:val="24"/>
        </w:rPr>
        <w:t>.</w:t>
      </w:r>
    </w:p>
    <w:p w14:paraId="1618258C" w14:textId="37652ABA" w:rsidR="00744B50" w:rsidRDefault="00744B50" w:rsidP="00744B50">
      <w:pPr>
        <w:pStyle w:val="ListParagraph"/>
        <w:spacing w:after="100" w:afterAutospacing="1" w:line="240" w:lineRule="auto"/>
        <w:rPr>
          <w:rFonts w:ascii="Visby Round CF" w:eastAsia="Times New Roman" w:hAnsi="Visby Round CF" w:cs="Times New Roman"/>
          <w:sz w:val="24"/>
          <w:szCs w:val="24"/>
          <w:lang w:eastAsia="en-IN"/>
        </w:rPr>
      </w:pPr>
    </w:p>
    <w:p w14:paraId="3F24E442" w14:textId="055584C8" w:rsidR="00744B50" w:rsidRDefault="00744B50" w:rsidP="00744B50">
      <w:pPr>
        <w:pStyle w:val="ListParagraph"/>
        <w:spacing w:after="100" w:afterAutospacing="1" w:line="240" w:lineRule="auto"/>
        <w:rPr>
          <w:rFonts w:ascii="Visby Round CF" w:eastAsia="Times New Roman" w:hAnsi="Visby Round CF" w:cs="Times New Roman"/>
          <w:sz w:val="24"/>
          <w:szCs w:val="24"/>
          <w:lang w:eastAsia="en-IN"/>
        </w:rPr>
      </w:pPr>
    </w:p>
    <w:p w14:paraId="3CD3A71A" w14:textId="1EBE5E00" w:rsidR="00744B50" w:rsidRDefault="00744B50" w:rsidP="00744B50">
      <w:pPr>
        <w:pStyle w:val="ListParagraph"/>
        <w:spacing w:after="100" w:afterAutospacing="1" w:line="240" w:lineRule="auto"/>
        <w:rPr>
          <w:rFonts w:ascii="Visby Round CF" w:eastAsia="Times New Roman" w:hAnsi="Visby Round CF" w:cs="Times New Roman"/>
          <w:sz w:val="24"/>
          <w:szCs w:val="24"/>
          <w:lang w:eastAsia="en-IN"/>
        </w:rPr>
      </w:pPr>
    </w:p>
    <w:p w14:paraId="0828D968" w14:textId="22290F20" w:rsidR="00744B50" w:rsidRDefault="00744B50" w:rsidP="00744B50">
      <w:pPr>
        <w:pStyle w:val="ListParagraph"/>
        <w:spacing w:after="100" w:afterAutospacing="1" w:line="240" w:lineRule="auto"/>
        <w:rPr>
          <w:rFonts w:ascii="Visby Round CF" w:eastAsia="Times New Roman" w:hAnsi="Visby Round CF" w:cs="Times New Roman"/>
          <w:sz w:val="24"/>
          <w:szCs w:val="24"/>
          <w:lang w:eastAsia="en-IN"/>
        </w:rPr>
      </w:pPr>
    </w:p>
    <w:p w14:paraId="1C35F5C6" w14:textId="5D227AC7" w:rsidR="00744B50" w:rsidRDefault="00744B50" w:rsidP="00744B50">
      <w:pPr>
        <w:pStyle w:val="ListParagraph"/>
        <w:spacing w:after="100" w:afterAutospacing="1" w:line="240" w:lineRule="auto"/>
        <w:rPr>
          <w:rFonts w:ascii="Visby Round CF" w:eastAsia="Times New Roman" w:hAnsi="Visby Round CF" w:cs="Times New Roman"/>
          <w:sz w:val="24"/>
          <w:szCs w:val="24"/>
          <w:lang w:eastAsia="en-IN"/>
        </w:rPr>
      </w:pPr>
    </w:p>
    <w:p w14:paraId="0ECD19EF" w14:textId="6D68A00B" w:rsidR="00744B50" w:rsidRDefault="00744B50" w:rsidP="00744B50">
      <w:pPr>
        <w:pStyle w:val="ListParagraph"/>
        <w:spacing w:after="100" w:afterAutospacing="1" w:line="240" w:lineRule="auto"/>
        <w:rPr>
          <w:rFonts w:ascii="Visby Round CF" w:eastAsia="Times New Roman" w:hAnsi="Visby Round CF" w:cs="Times New Roman"/>
          <w:sz w:val="24"/>
          <w:szCs w:val="24"/>
          <w:lang w:eastAsia="en-IN"/>
        </w:rPr>
      </w:pPr>
    </w:p>
    <w:p w14:paraId="61D0A501" w14:textId="1C56FD7E" w:rsidR="00744B50" w:rsidRDefault="00744B50" w:rsidP="00744B50">
      <w:pPr>
        <w:pStyle w:val="ListParagraph"/>
        <w:spacing w:after="100" w:afterAutospacing="1" w:line="240" w:lineRule="auto"/>
        <w:rPr>
          <w:rFonts w:ascii="Visby Round CF" w:eastAsia="Times New Roman" w:hAnsi="Visby Round CF" w:cs="Times New Roman"/>
          <w:sz w:val="24"/>
          <w:szCs w:val="24"/>
          <w:lang w:eastAsia="en-IN"/>
        </w:rPr>
      </w:pPr>
    </w:p>
    <w:p w14:paraId="5047945A" w14:textId="651328C5" w:rsidR="00744B50" w:rsidRDefault="00744B50" w:rsidP="00744B50">
      <w:pPr>
        <w:pStyle w:val="ListParagraph"/>
        <w:spacing w:after="100" w:afterAutospacing="1" w:line="240" w:lineRule="auto"/>
        <w:rPr>
          <w:rFonts w:ascii="Visby Round CF" w:eastAsia="Times New Roman" w:hAnsi="Visby Round CF" w:cs="Times New Roman"/>
          <w:sz w:val="24"/>
          <w:szCs w:val="24"/>
          <w:lang w:eastAsia="en-IN"/>
        </w:rPr>
      </w:pPr>
    </w:p>
    <w:p w14:paraId="2B0FF2DF" w14:textId="1DE51EAB" w:rsidR="00744B50" w:rsidRDefault="00744B50" w:rsidP="00744B50">
      <w:pPr>
        <w:pStyle w:val="ListParagraph"/>
        <w:spacing w:after="100" w:afterAutospacing="1" w:line="240" w:lineRule="auto"/>
        <w:rPr>
          <w:rFonts w:ascii="Visby Round CF" w:eastAsia="Times New Roman" w:hAnsi="Visby Round CF" w:cs="Times New Roman"/>
          <w:sz w:val="24"/>
          <w:szCs w:val="24"/>
          <w:lang w:eastAsia="en-IN"/>
        </w:rPr>
      </w:pPr>
    </w:p>
    <w:p w14:paraId="63C44209" w14:textId="77777777" w:rsidR="00744B50" w:rsidRDefault="00744B50" w:rsidP="00744B50">
      <w:pPr>
        <w:spacing w:after="100" w:afterAutospacing="1" w:line="240" w:lineRule="auto"/>
        <w:rPr>
          <w:rFonts w:ascii="Visby Round CF" w:eastAsia="Times New Roman" w:hAnsi="Visby Round CF" w:cs="Times New Roman"/>
          <w:sz w:val="24"/>
          <w:szCs w:val="24"/>
          <w:lang w:eastAsia="en-IN"/>
        </w:rPr>
      </w:pPr>
      <w:r>
        <w:rPr>
          <w:rFonts w:ascii="Visby Round CF" w:eastAsia="Times New Roman" w:hAnsi="Visby Round CF" w:cs="Times New Roman"/>
          <w:sz w:val="24"/>
          <w:szCs w:val="24"/>
          <w:lang w:eastAsia="en-IN"/>
        </w:rPr>
        <w:t>Thank you.</w:t>
      </w:r>
    </w:p>
    <w:p w14:paraId="337B4ABC" w14:textId="7B264D66" w:rsidR="00744B50" w:rsidRDefault="00744B50" w:rsidP="00744B50">
      <w:pPr>
        <w:spacing w:after="100" w:afterAutospacing="1" w:line="240" w:lineRule="auto"/>
        <w:rPr>
          <w:rFonts w:ascii="Visby Round CF" w:eastAsia="Times New Roman" w:hAnsi="Visby Round CF" w:cs="Times New Roman"/>
          <w:sz w:val="24"/>
          <w:szCs w:val="24"/>
          <w:lang w:eastAsia="en-IN"/>
        </w:rPr>
      </w:pPr>
      <w:r w:rsidRPr="00744B50">
        <w:rPr>
          <w:rFonts w:ascii="Visby Round CF" w:eastAsia="Times New Roman" w:hAnsi="Visby Round CF" w:cs="Times New Roman"/>
          <w:sz w:val="24"/>
          <w:szCs w:val="24"/>
          <w:lang w:eastAsia="en-IN"/>
        </w:rPr>
        <w:t>My name: Kumud Prajapati</w:t>
      </w:r>
    </w:p>
    <w:p w14:paraId="0774451C" w14:textId="08B61454" w:rsidR="00744B50" w:rsidRPr="00744B50" w:rsidRDefault="00744B50" w:rsidP="00744B50">
      <w:pPr>
        <w:spacing w:after="100" w:afterAutospacing="1" w:line="240" w:lineRule="auto"/>
        <w:rPr>
          <w:rFonts w:ascii="Visby Round CF" w:eastAsia="Times New Roman" w:hAnsi="Visby Round CF" w:cs="Times New Roman"/>
          <w:sz w:val="24"/>
          <w:szCs w:val="24"/>
          <w:lang w:eastAsia="en-IN"/>
        </w:rPr>
      </w:pPr>
      <w:r>
        <w:rPr>
          <w:rFonts w:ascii="Visby Round CF" w:eastAsia="Times New Roman" w:hAnsi="Visby Round CF" w:cs="Times New Roman"/>
          <w:sz w:val="24"/>
          <w:szCs w:val="24"/>
          <w:lang w:eastAsia="en-IN"/>
        </w:rPr>
        <w:t>Date: 29</w:t>
      </w:r>
      <w:r w:rsidRPr="00744B50">
        <w:rPr>
          <w:rFonts w:ascii="Visby Round CF" w:eastAsia="Times New Roman" w:hAnsi="Visby Round CF" w:cs="Times New Roman"/>
          <w:sz w:val="24"/>
          <w:szCs w:val="24"/>
          <w:vertAlign w:val="superscript"/>
          <w:lang w:eastAsia="en-IN"/>
        </w:rPr>
        <w:t>th</w:t>
      </w:r>
      <w:r>
        <w:rPr>
          <w:rFonts w:ascii="Visby Round CF" w:eastAsia="Times New Roman" w:hAnsi="Visby Round CF" w:cs="Times New Roman"/>
          <w:sz w:val="24"/>
          <w:szCs w:val="24"/>
          <w:vertAlign w:val="superscript"/>
          <w:lang w:eastAsia="en-IN"/>
        </w:rPr>
        <w:t xml:space="preserve"> </w:t>
      </w:r>
      <w:r w:rsidRPr="00744B50">
        <w:rPr>
          <w:rFonts w:ascii="Visby Round CF" w:eastAsia="Times New Roman" w:hAnsi="Visby Round CF" w:cs="Times New Roman"/>
          <w:sz w:val="24"/>
          <w:szCs w:val="24"/>
          <w:lang w:eastAsia="en-IN"/>
        </w:rPr>
        <w:t>March</w:t>
      </w:r>
      <w:r>
        <w:rPr>
          <w:rFonts w:ascii="Visby Round CF" w:eastAsia="Times New Roman" w:hAnsi="Visby Round CF" w:cs="Times New Roman"/>
          <w:sz w:val="24"/>
          <w:szCs w:val="24"/>
          <w:lang w:eastAsia="en-IN"/>
        </w:rPr>
        <w:t xml:space="preserve"> 2024</w:t>
      </w:r>
    </w:p>
    <w:sectPr w:rsidR="00744B50" w:rsidRPr="00744B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365E0" w14:textId="77777777" w:rsidR="00C243BD" w:rsidRDefault="00C243BD" w:rsidP="000F481C">
      <w:pPr>
        <w:spacing w:after="0" w:line="240" w:lineRule="auto"/>
      </w:pPr>
      <w:r>
        <w:separator/>
      </w:r>
    </w:p>
  </w:endnote>
  <w:endnote w:type="continuationSeparator" w:id="0">
    <w:p w14:paraId="505B4C65" w14:textId="77777777" w:rsidR="00C243BD" w:rsidRDefault="00C243BD" w:rsidP="000F4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isby Round CF">
    <w:panose1 w:val="00000500000000000000"/>
    <w:charset w:val="00"/>
    <w:family w:val="modern"/>
    <w:notTrueType/>
    <w:pitch w:val="variable"/>
    <w:sig w:usb0="00000207" w:usb1="00000000"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94017" w14:textId="77777777" w:rsidR="00C243BD" w:rsidRDefault="00C243BD" w:rsidP="000F481C">
      <w:pPr>
        <w:spacing w:after="0" w:line="240" w:lineRule="auto"/>
      </w:pPr>
      <w:r>
        <w:separator/>
      </w:r>
    </w:p>
  </w:footnote>
  <w:footnote w:type="continuationSeparator" w:id="0">
    <w:p w14:paraId="33FB76A1" w14:textId="77777777" w:rsidR="00C243BD" w:rsidRDefault="00C243BD" w:rsidP="000F48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5pt;height:11.5pt" o:bullet="t">
        <v:imagedata r:id="rId1" o:title="msoB7B1"/>
      </v:shape>
    </w:pict>
  </w:numPicBullet>
  <w:abstractNum w:abstractNumId="0" w15:restartNumberingAfterBreak="0">
    <w:nsid w:val="0ACE2CF1"/>
    <w:multiLevelType w:val="hybridMultilevel"/>
    <w:tmpl w:val="EDAEC06A"/>
    <w:lvl w:ilvl="0" w:tplc="4009000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671632"/>
    <w:multiLevelType w:val="hybridMultilevel"/>
    <w:tmpl w:val="4100F47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66336BA"/>
    <w:multiLevelType w:val="hybridMultilevel"/>
    <w:tmpl w:val="0C18652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69B2055"/>
    <w:multiLevelType w:val="multilevel"/>
    <w:tmpl w:val="30C6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525AB0"/>
    <w:multiLevelType w:val="hybridMultilevel"/>
    <w:tmpl w:val="94C4C45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855627"/>
    <w:multiLevelType w:val="multilevel"/>
    <w:tmpl w:val="D0480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38202F"/>
    <w:multiLevelType w:val="hybridMultilevel"/>
    <w:tmpl w:val="E12292B4"/>
    <w:lvl w:ilvl="0" w:tplc="4009000F">
      <w:start w:val="1"/>
      <w:numFmt w:val="decimal"/>
      <w:lvlText w:val="%1."/>
      <w:lvlJc w:val="left"/>
      <w:pPr>
        <w:ind w:left="720" w:hanging="360"/>
      </w:pPr>
    </w:lvl>
    <w:lvl w:ilvl="1" w:tplc="4009000D">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696A81"/>
    <w:multiLevelType w:val="multilevel"/>
    <w:tmpl w:val="284C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5"/>
  </w:num>
  <w:num w:numId="4">
    <w:abstractNumId w:val="0"/>
  </w:num>
  <w:num w:numId="5">
    <w:abstractNumId w:val="6"/>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C79"/>
    <w:rsid w:val="000F481C"/>
    <w:rsid w:val="00351C79"/>
    <w:rsid w:val="00515E03"/>
    <w:rsid w:val="00684508"/>
    <w:rsid w:val="006B5122"/>
    <w:rsid w:val="0071428E"/>
    <w:rsid w:val="00715DF5"/>
    <w:rsid w:val="00744B50"/>
    <w:rsid w:val="007C235B"/>
    <w:rsid w:val="00C243BD"/>
    <w:rsid w:val="00CE2C6E"/>
    <w:rsid w:val="00E84E20"/>
    <w:rsid w:val="00ED1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FD99"/>
  <w15:chartTrackingRefBased/>
  <w15:docId w15:val="{7494615A-828E-4102-88F3-F2CD9A041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1C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C7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51C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1C79"/>
    <w:rPr>
      <w:b/>
      <w:bCs/>
    </w:rPr>
  </w:style>
  <w:style w:type="character" w:styleId="Hyperlink">
    <w:name w:val="Hyperlink"/>
    <w:basedOn w:val="DefaultParagraphFont"/>
    <w:uiPriority w:val="99"/>
    <w:unhideWhenUsed/>
    <w:rsid w:val="00351C79"/>
    <w:rPr>
      <w:color w:val="0563C1" w:themeColor="hyperlink"/>
      <w:u w:val="single"/>
    </w:rPr>
  </w:style>
  <w:style w:type="character" w:styleId="UnresolvedMention">
    <w:name w:val="Unresolved Mention"/>
    <w:basedOn w:val="DefaultParagraphFont"/>
    <w:uiPriority w:val="99"/>
    <w:semiHidden/>
    <w:unhideWhenUsed/>
    <w:rsid w:val="00351C79"/>
    <w:rPr>
      <w:color w:val="605E5C"/>
      <w:shd w:val="clear" w:color="auto" w:fill="E1DFDD"/>
    </w:rPr>
  </w:style>
  <w:style w:type="paragraph" w:styleId="Header">
    <w:name w:val="header"/>
    <w:basedOn w:val="Normal"/>
    <w:link w:val="HeaderChar"/>
    <w:uiPriority w:val="99"/>
    <w:unhideWhenUsed/>
    <w:rsid w:val="000F48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481C"/>
  </w:style>
  <w:style w:type="paragraph" w:styleId="Footer">
    <w:name w:val="footer"/>
    <w:basedOn w:val="Normal"/>
    <w:link w:val="FooterChar"/>
    <w:uiPriority w:val="99"/>
    <w:unhideWhenUsed/>
    <w:rsid w:val="000F48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481C"/>
  </w:style>
  <w:style w:type="paragraph" w:styleId="ListParagraph">
    <w:name w:val="List Paragraph"/>
    <w:basedOn w:val="Normal"/>
    <w:uiPriority w:val="34"/>
    <w:qFormat/>
    <w:rsid w:val="00684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8050">
      <w:bodyDiv w:val="1"/>
      <w:marLeft w:val="0"/>
      <w:marRight w:val="0"/>
      <w:marTop w:val="0"/>
      <w:marBottom w:val="0"/>
      <w:divBdr>
        <w:top w:val="none" w:sz="0" w:space="0" w:color="auto"/>
        <w:left w:val="none" w:sz="0" w:space="0" w:color="auto"/>
        <w:bottom w:val="none" w:sz="0" w:space="0" w:color="auto"/>
        <w:right w:val="none" w:sz="0" w:space="0" w:color="auto"/>
      </w:divBdr>
    </w:div>
    <w:div w:id="41491199">
      <w:bodyDiv w:val="1"/>
      <w:marLeft w:val="0"/>
      <w:marRight w:val="0"/>
      <w:marTop w:val="0"/>
      <w:marBottom w:val="0"/>
      <w:divBdr>
        <w:top w:val="none" w:sz="0" w:space="0" w:color="auto"/>
        <w:left w:val="none" w:sz="0" w:space="0" w:color="auto"/>
        <w:bottom w:val="none" w:sz="0" w:space="0" w:color="auto"/>
        <w:right w:val="none" w:sz="0" w:space="0" w:color="auto"/>
      </w:divBdr>
    </w:div>
    <w:div w:id="671495119">
      <w:bodyDiv w:val="1"/>
      <w:marLeft w:val="0"/>
      <w:marRight w:val="0"/>
      <w:marTop w:val="0"/>
      <w:marBottom w:val="0"/>
      <w:divBdr>
        <w:top w:val="none" w:sz="0" w:space="0" w:color="auto"/>
        <w:left w:val="none" w:sz="0" w:space="0" w:color="auto"/>
        <w:bottom w:val="none" w:sz="0" w:space="0" w:color="auto"/>
        <w:right w:val="none" w:sz="0" w:space="0" w:color="auto"/>
      </w:divBdr>
      <w:divsChild>
        <w:div w:id="304705742">
          <w:marLeft w:val="0"/>
          <w:marRight w:val="0"/>
          <w:marTop w:val="0"/>
          <w:marBottom w:val="0"/>
          <w:divBdr>
            <w:top w:val="none" w:sz="0" w:space="0" w:color="auto"/>
            <w:left w:val="none" w:sz="0" w:space="0" w:color="auto"/>
            <w:bottom w:val="none" w:sz="0" w:space="0" w:color="auto"/>
            <w:right w:val="none" w:sz="0" w:space="0" w:color="auto"/>
          </w:divBdr>
        </w:div>
        <w:div w:id="839738453">
          <w:marLeft w:val="0"/>
          <w:marRight w:val="0"/>
          <w:marTop w:val="0"/>
          <w:marBottom w:val="0"/>
          <w:divBdr>
            <w:top w:val="none" w:sz="0" w:space="0" w:color="auto"/>
            <w:left w:val="none" w:sz="0" w:space="0" w:color="auto"/>
            <w:bottom w:val="none" w:sz="0" w:space="0" w:color="auto"/>
            <w:right w:val="none" w:sz="0" w:space="0" w:color="auto"/>
          </w:divBdr>
          <w:divsChild>
            <w:div w:id="1712069835">
              <w:marLeft w:val="0"/>
              <w:marRight w:val="0"/>
              <w:marTop w:val="0"/>
              <w:marBottom w:val="0"/>
              <w:divBdr>
                <w:top w:val="none" w:sz="0" w:space="0" w:color="auto"/>
                <w:left w:val="none" w:sz="0" w:space="0" w:color="auto"/>
                <w:bottom w:val="none" w:sz="0" w:space="0" w:color="auto"/>
                <w:right w:val="none" w:sz="0" w:space="0" w:color="auto"/>
              </w:divBdr>
              <w:divsChild>
                <w:div w:id="1297177983">
                  <w:marLeft w:val="0"/>
                  <w:marRight w:val="0"/>
                  <w:marTop w:val="0"/>
                  <w:marBottom w:val="0"/>
                  <w:divBdr>
                    <w:top w:val="none" w:sz="0" w:space="0" w:color="auto"/>
                    <w:left w:val="none" w:sz="0" w:space="0" w:color="auto"/>
                    <w:bottom w:val="none" w:sz="0" w:space="0" w:color="auto"/>
                    <w:right w:val="none" w:sz="0" w:space="0" w:color="auto"/>
                  </w:divBdr>
                  <w:divsChild>
                    <w:div w:id="1062411745">
                      <w:marLeft w:val="0"/>
                      <w:marRight w:val="0"/>
                      <w:marTop w:val="0"/>
                      <w:marBottom w:val="0"/>
                      <w:divBdr>
                        <w:top w:val="none" w:sz="0" w:space="0" w:color="auto"/>
                        <w:left w:val="none" w:sz="0" w:space="0" w:color="auto"/>
                        <w:bottom w:val="none" w:sz="0" w:space="0" w:color="auto"/>
                        <w:right w:val="none" w:sz="0" w:space="0" w:color="auto"/>
                      </w:divBdr>
                      <w:divsChild>
                        <w:div w:id="32736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kumud prajapati</dc:creator>
  <cp:keywords/>
  <dc:description/>
  <cp:lastModifiedBy>kumud prajapati</cp:lastModifiedBy>
  <cp:revision>5</cp:revision>
  <cp:lastPrinted>2024-03-29T07:27:00Z</cp:lastPrinted>
  <dcterms:created xsi:type="dcterms:W3CDTF">2024-03-29T06:43:00Z</dcterms:created>
  <dcterms:modified xsi:type="dcterms:W3CDTF">2024-03-29T07:56:00Z</dcterms:modified>
</cp:coreProperties>
</file>