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SimSun" w:cs="Arial"/>
          <w:kern w:val="2"/>
          <w:sz w:val="24"/>
          <w:szCs w:val="24"/>
          <w:lang w:val="en-SG"/>
          <w14:ligatures w14:val="standardContextual"/>
        </w:rPr>
        <w:id w:val="-781729634"/>
        <w:docPartObj>
          <w:docPartGallery w:val="Cover Pages"/>
          <w:docPartUnique/>
        </w:docPartObj>
      </w:sdtPr>
      <w:sdtEndPr>
        <w:rPr>
          <w:caps/>
          <w:color w:val="156082" w:themeColor="accent1"/>
        </w:rPr>
      </w:sdtEndPr>
      <w:sdtContent>
        <w:p w14:paraId="77D8AE00" w14:textId="03065EEE" w:rsidR="008C72DE" w:rsidRPr="00D45877" w:rsidRDefault="008C72DE" w:rsidP="0010548B">
          <w:pPr>
            <w:pStyle w:val="NoSpacing"/>
            <w:jc w:val="both"/>
            <w:rPr>
              <w:rFonts w:cs="Arial"/>
              <w:sz w:val="24"/>
              <w:szCs w:val="24"/>
            </w:rPr>
          </w:pPr>
        </w:p>
        <w:p w14:paraId="4E982891" w14:textId="6020FDA4" w:rsidR="008C72DE" w:rsidRPr="00D45877" w:rsidRDefault="008C72DE" w:rsidP="0010548B">
          <w:pPr>
            <w:jc w:val="both"/>
            <w:rPr>
              <w:rFonts w:cs="Arial"/>
            </w:rPr>
          </w:pPr>
        </w:p>
        <w:p w14:paraId="519695AC" w14:textId="1DC5BA6F" w:rsidR="00F92D14" w:rsidRDefault="00F92D14" w:rsidP="0010548B">
          <w:pPr>
            <w:jc w:val="both"/>
            <w:rPr>
              <w:rFonts w:cs="Arial"/>
              <w:caps/>
              <w:color w:val="156082" w:themeColor="accent1"/>
            </w:rPr>
          </w:pPr>
        </w:p>
        <w:p w14:paraId="17B1CEBD" w14:textId="77777777" w:rsidR="004114A6" w:rsidRDefault="008312A4" w:rsidP="0010548B">
          <w:pPr>
            <w:jc w:val="both"/>
            <w:rPr>
              <w:rFonts w:cs="Arial"/>
              <w:caps/>
              <w:color w:val="156082" w:themeColor="accent1"/>
            </w:rPr>
          </w:pPr>
          <w:r w:rsidRPr="00D45877">
            <w:rPr>
              <w:rFonts w:cs="Arial"/>
              <w:noProof/>
            </w:rPr>
            <mc:AlternateContent>
              <mc:Choice Requires="wps">
                <w:drawing>
                  <wp:anchor distT="0" distB="0" distL="114300" distR="114300" simplePos="0" relativeHeight="251658240" behindDoc="0" locked="0" layoutInCell="1" allowOverlap="1" wp14:anchorId="3E59122D" wp14:editId="6EB1B923">
                    <wp:simplePos x="0" y="0"/>
                    <wp:positionH relativeFrom="page">
                      <wp:posOffset>1011208</wp:posOffset>
                    </wp:positionH>
                    <wp:positionV relativeFrom="margin">
                      <wp:posOffset>2269028</wp:posOffset>
                    </wp:positionV>
                    <wp:extent cx="5943600" cy="914400"/>
                    <wp:effectExtent l="0" t="0" r="0" b="127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970E7" w14:textId="71C19CE2" w:rsidR="008C72DE" w:rsidRPr="006650CA" w:rsidRDefault="004114A6">
                                <w:pPr>
                                  <w:pStyle w:val="NoSpacing"/>
                                  <w:spacing w:before="120"/>
                                  <w:rPr>
                                    <w:b/>
                                    <w:bCs/>
                                    <w:noProof/>
                                    <w:color w:val="156082" w:themeColor="accent1"/>
                                    <w:sz w:val="36"/>
                                    <w:szCs w:val="36"/>
                                  </w:rPr>
                                </w:pPr>
                                <w:r>
                                  <w:rPr>
                                    <w:b/>
                                    <w:bCs/>
                                    <w:noProof/>
                                    <w:color w:val="156082" w:themeColor="accent1"/>
                                    <w:sz w:val="36"/>
                                    <w:szCs w:val="36"/>
                                  </w:rPr>
                                  <w:t>Facial</w:t>
                                </w:r>
                                <w:r w:rsidR="006650CA" w:rsidRPr="006650CA">
                                  <w:rPr>
                                    <w:b/>
                                    <w:bCs/>
                                    <w:noProof/>
                                    <w:color w:val="156082" w:themeColor="accent1"/>
                                    <w:sz w:val="36"/>
                                    <w:szCs w:val="36"/>
                                  </w:rPr>
                                  <w:t xml:space="preserve"> Emotion Detection</w:t>
                                </w:r>
                              </w:p>
                              <w:p w14:paraId="644121CE" w14:textId="77777777" w:rsidR="00F92D14" w:rsidRPr="00F92D14" w:rsidRDefault="00F92D14">
                                <w:pPr>
                                  <w:pStyle w:val="NoSpacing"/>
                                  <w:spacing w:before="120"/>
                                  <w:rPr>
                                    <w:color w:val="156082" w:themeColor="accent1"/>
                                    <w:sz w:val="20"/>
                                    <w:szCs w:val="20"/>
                                  </w:rPr>
                                </w:pPr>
                              </w:p>
                              <w:p w14:paraId="0DB2EFBD" w14:textId="77777777" w:rsidR="00F92D14" w:rsidRPr="00F92D14" w:rsidRDefault="00F92D14" w:rsidP="00F92D14">
                                <w:pPr>
                                  <w:jc w:val="both"/>
                                  <w:rPr>
                                    <w:b/>
                                    <w:bCs/>
                                    <w:color w:val="156082" w:themeColor="accent1"/>
                                    <w:sz w:val="36"/>
                                    <w:szCs w:val="36"/>
                                  </w:rPr>
                                </w:pPr>
                                <w:r w:rsidRPr="00F92D14">
                                  <w:rPr>
                                    <w:b/>
                                    <w:bCs/>
                                    <w:color w:val="156082" w:themeColor="accent1"/>
                                    <w:sz w:val="36"/>
                                    <w:szCs w:val="36"/>
                                  </w:rPr>
                                  <w:t>ITI123 Generative AI &amp; Deep Learning Project (2025S2)</w:t>
                                </w:r>
                              </w:p>
                              <w:p w14:paraId="3D9D3DC9" w14:textId="77777777" w:rsidR="008C72DE" w:rsidRPr="00F92D14" w:rsidRDefault="008C72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E59122D" id="_x0000_t202" coordsize="21600,21600" o:spt="202" path="m,l,21600r21600,l21600,xe">
                    <v:stroke joinstyle="miter"/>
                    <v:path gradientshapeok="t" o:connecttype="rect"/>
                  </v:shapetype>
                  <v:shape id="Text Box 66" o:spid="_x0000_s1026" type="#_x0000_t202" style="position:absolute;left:0;text-align:left;margin-left:79.6pt;margin-top:178.65pt;width:468pt;height:1in;z-index:251658240;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" filled="f" stroked="f" strokeweight=".5pt">
                    <v:textbox style="mso-fit-shape-to-text:t">
                      <w:txbxContent>
                        <w:p w14:paraId="53E970E7" w14:textId="71C19CE2" w:rsidR="008C72DE" w:rsidRPr="006650CA" w:rsidRDefault="004114A6">
                          <w:pPr>
                            <w:pStyle w:val="NoSpacing"/>
                            <w:spacing w:before="120"/>
                            <w:rPr>
                              <w:b/>
                              <w:bCs/>
                              <w:noProof/>
                              <w:color w:val="156082" w:themeColor="accent1"/>
                              <w:sz w:val="36"/>
                              <w:szCs w:val="36"/>
                            </w:rPr>
                          </w:pPr>
                          <w:r>
                            <w:rPr>
                              <w:b/>
                              <w:bCs/>
                              <w:noProof/>
                              <w:color w:val="156082" w:themeColor="accent1"/>
                              <w:sz w:val="36"/>
                              <w:szCs w:val="36"/>
                            </w:rPr>
                            <w:t>Facial</w:t>
                          </w:r>
                          <w:r w:rsidR="006650CA" w:rsidRPr="006650CA">
                            <w:rPr>
                              <w:b/>
                              <w:bCs/>
                              <w:noProof/>
                              <w:color w:val="156082" w:themeColor="accent1"/>
                              <w:sz w:val="36"/>
                              <w:szCs w:val="36"/>
                            </w:rPr>
                            <w:t xml:space="preserve"> Emotion Detection</w:t>
                          </w:r>
                        </w:p>
                        <w:p w14:paraId="644121CE" w14:textId="77777777" w:rsidR="00F92D14" w:rsidRPr="00F92D14" w:rsidRDefault="00F92D14">
                          <w:pPr>
                            <w:pStyle w:val="NoSpacing"/>
                            <w:spacing w:before="120"/>
                            <w:rPr>
                              <w:color w:val="156082" w:themeColor="accent1"/>
                              <w:sz w:val="20"/>
                              <w:szCs w:val="20"/>
                            </w:rPr>
                          </w:pPr>
                        </w:p>
                        <w:p w14:paraId="0DB2EFBD" w14:textId="77777777" w:rsidR="00F92D14" w:rsidRPr="00F92D14" w:rsidRDefault="00F92D14" w:rsidP="00F92D14">
                          <w:pPr>
                            <w:jc w:val="both"/>
                            <w:rPr>
                              <w:b/>
                              <w:bCs/>
                              <w:color w:val="156082" w:themeColor="accent1"/>
                              <w:sz w:val="36"/>
                              <w:szCs w:val="36"/>
                            </w:rPr>
                          </w:pPr>
                          <w:r w:rsidRPr="00F92D14">
                            <w:rPr>
                              <w:b/>
                              <w:bCs/>
                              <w:color w:val="156082" w:themeColor="accent1"/>
                              <w:sz w:val="36"/>
                              <w:szCs w:val="36"/>
                            </w:rPr>
                            <w:t>ITI123 Generative AI &amp; Deep Learning Project (2025S2)</w:t>
                          </w:r>
                        </w:p>
                        <w:p w14:paraId="3D9D3DC9" w14:textId="77777777" w:rsidR="008C72DE" w:rsidRPr="00F92D14" w:rsidRDefault="008C72DE"/>
                      </w:txbxContent>
                    </v:textbox>
                    <w10:wrap anchorx="page" anchory="margin"/>
                  </v:shape>
                </w:pict>
              </mc:Fallback>
            </mc:AlternateContent>
          </w:r>
          <w:r w:rsidR="0046690A" w:rsidRPr="00D45877">
            <w:rPr>
              <w:rFonts w:cs="Arial"/>
              <w:caps/>
              <w:noProof/>
              <w:color w:val="156082" w:themeColor="accent1"/>
            </w:rPr>
            <mc:AlternateContent>
              <mc:Choice Requires="wps">
                <w:drawing>
                  <wp:anchor distT="45720" distB="45720" distL="114300" distR="114300" simplePos="0" relativeHeight="251658241" behindDoc="0" locked="0" layoutInCell="1" allowOverlap="1" wp14:anchorId="2EDD1B88" wp14:editId="298832D9">
                    <wp:simplePos x="0" y="0"/>
                    <wp:positionH relativeFrom="column">
                      <wp:posOffset>3965575</wp:posOffset>
                    </wp:positionH>
                    <wp:positionV relativeFrom="paragraph">
                      <wp:posOffset>6802120</wp:posOffset>
                    </wp:positionV>
                    <wp:extent cx="236093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791A2C5" w14:textId="77777777" w:rsidR="00580D53" w:rsidRPr="00350E3D" w:rsidRDefault="00580D53" w:rsidP="004C7AF1">
                                <w:pPr>
                                  <w:jc w:val="right"/>
                                  <w:rPr>
                                    <w:b/>
                                    <w:bCs/>
                                  </w:rPr>
                                </w:pPr>
                                <w:r w:rsidRPr="00350E3D">
                                  <w:rPr>
                                    <w:b/>
                                    <w:bCs/>
                                  </w:rPr>
                                  <w:t xml:space="preserve">KEE ENG ZHEN </w:t>
                                </w:r>
                              </w:p>
                              <w:p w14:paraId="6A434761" w14:textId="108D174A" w:rsidR="00350E3D" w:rsidRPr="00350E3D" w:rsidRDefault="00350E3D" w:rsidP="004C7AF1">
                                <w:pPr>
                                  <w:jc w:val="right"/>
                                  <w:rPr>
                                    <w:b/>
                                    <w:bCs/>
                                  </w:rPr>
                                </w:pPr>
                                <w:r w:rsidRPr="00350E3D">
                                  <w:rPr>
                                    <w:b/>
                                    <w:bCs/>
                                  </w:rPr>
                                  <w:t>7120163A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EDD1B88" id="Text Box 2" o:spid="_x0000_s1027" type="#_x0000_t202" style="position:absolute;left:0;text-align:left;margin-left:312.25pt;margin-top:535.6pt;width:185.9pt;height:110.6pt;z-index:2516582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" filled="f" stroked="f">
                    <v:textbox style="mso-fit-shape-to-text:t">
                      <w:txbxContent>
                        <w:p w14:paraId="0791A2C5" w14:textId="77777777" w:rsidR="00580D53" w:rsidRPr="00350E3D" w:rsidRDefault="00580D53" w:rsidP="004C7AF1">
                          <w:pPr>
                            <w:jc w:val="right"/>
                            <w:rPr>
                              <w:b/>
                              <w:bCs/>
                            </w:rPr>
                          </w:pPr>
                          <w:r w:rsidRPr="00350E3D">
                            <w:rPr>
                              <w:b/>
                              <w:bCs/>
                            </w:rPr>
                            <w:t xml:space="preserve">KEE ENG ZHEN </w:t>
                          </w:r>
                        </w:p>
                        <w:p w14:paraId="6A434761" w14:textId="108D174A" w:rsidR="00350E3D" w:rsidRPr="00350E3D" w:rsidRDefault="00350E3D" w:rsidP="004C7AF1">
                          <w:pPr>
                            <w:jc w:val="right"/>
                            <w:rPr>
                              <w:b/>
                              <w:bCs/>
                            </w:rPr>
                          </w:pPr>
                          <w:r w:rsidRPr="00350E3D">
                            <w:rPr>
                              <w:b/>
                              <w:bCs/>
                            </w:rPr>
                            <w:t>7120163A</w:t>
                          </w:r>
                        </w:p>
                      </w:txbxContent>
                    </v:textbox>
                    <w10:wrap type="square"/>
                  </v:shape>
                </w:pict>
              </mc:Fallback>
            </mc:AlternateContent>
          </w:r>
        </w:p>
        <w:p w14:paraId="23E1019E" w14:textId="77777777" w:rsidR="004114A6" w:rsidRDefault="004114A6" w:rsidP="0010548B">
          <w:pPr>
            <w:jc w:val="both"/>
            <w:rPr>
              <w:rFonts w:cs="Arial"/>
              <w:caps/>
              <w:color w:val="156082" w:themeColor="accent1"/>
            </w:rPr>
          </w:pPr>
        </w:p>
        <w:p w14:paraId="6A5EBA41" w14:textId="77777777" w:rsidR="004114A6" w:rsidRDefault="004114A6" w:rsidP="0010548B">
          <w:pPr>
            <w:jc w:val="both"/>
            <w:rPr>
              <w:rFonts w:cs="Arial"/>
              <w:caps/>
              <w:color w:val="156082" w:themeColor="accent1"/>
            </w:rPr>
          </w:pPr>
        </w:p>
        <w:p w14:paraId="0A0F8F0B" w14:textId="77777777" w:rsidR="004114A6" w:rsidRDefault="004114A6" w:rsidP="0010548B">
          <w:pPr>
            <w:jc w:val="both"/>
            <w:rPr>
              <w:rFonts w:cs="Arial"/>
              <w:caps/>
              <w:color w:val="156082" w:themeColor="accent1"/>
            </w:rPr>
          </w:pPr>
        </w:p>
        <w:p w14:paraId="2601DC5C" w14:textId="77777777" w:rsidR="004114A6" w:rsidRDefault="004114A6" w:rsidP="0010548B">
          <w:pPr>
            <w:jc w:val="both"/>
            <w:rPr>
              <w:rFonts w:cs="Arial"/>
              <w:caps/>
              <w:color w:val="156082" w:themeColor="accent1"/>
            </w:rPr>
          </w:pPr>
        </w:p>
        <w:p w14:paraId="42BDF02D" w14:textId="77777777" w:rsidR="004114A6" w:rsidRDefault="004114A6" w:rsidP="0010548B">
          <w:pPr>
            <w:jc w:val="both"/>
            <w:rPr>
              <w:rFonts w:cs="Arial"/>
              <w:caps/>
              <w:color w:val="156082" w:themeColor="accent1"/>
            </w:rPr>
          </w:pPr>
        </w:p>
        <w:p w14:paraId="0AD18E16" w14:textId="77777777" w:rsidR="004114A6" w:rsidRDefault="004114A6" w:rsidP="0010548B">
          <w:pPr>
            <w:jc w:val="both"/>
            <w:rPr>
              <w:rFonts w:cs="Arial"/>
              <w:caps/>
              <w:color w:val="156082" w:themeColor="accent1"/>
            </w:rPr>
          </w:pPr>
        </w:p>
        <w:p w14:paraId="78CA6FDF" w14:textId="77777777" w:rsidR="004114A6" w:rsidRDefault="004114A6" w:rsidP="0010548B">
          <w:pPr>
            <w:jc w:val="both"/>
            <w:rPr>
              <w:rFonts w:cs="Arial"/>
              <w:caps/>
              <w:color w:val="156082" w:themeColor="accent1"/>
            </w:rPr>
          </w:pPr>
        </w:p>
        <w:p w14:paraId="793F8697" w14:textId="77777777" w:rsidR="004114A6" w:rsidRDefault="004114A6" w:rsidP="0010548B">
          <w:pPr>
            <w:jc w:val="both"/>
            <w:rPr>
              <w:rFonts w:cs="Arial"/>
              <w:caps/>
              <w:color w:val="156082" w:themeColor="accent1"/>
            </w:rPr>
          </w:pPr>
        </w:p>
        <w:p w14:paraId="540DE043" w14:textId="77777777" w:rsidR="004114A6" w:rsidRDefault="004114A6" w:rsidP="0010548B">
          <w:pPr>
            <w:jc w:val="both"/>
            <w:rPr>
              <w:rFonts w:cs="Arial"/>
              <w:caps/>
              <w:color w:val="156082" w:themeColor="accent1"/>
            </w:rPr>
          </w:pPr>
        </w:p>
        <w:p w14:paraId="35A108F6" w14:textId="77777777" w:rsidR="004114A6" w:rsidRDefault="004114A6" w:rsidP="0010548B">
          <w:pPr>
            <w:jc w:val="both"/>
            <w:rPr>
              <w:rFonts w:cs="Arial"/>
              <w:caps/>
              <w:color w:val="156082" w:themeColor="accent1"/>
            </w:rPr>
          </w:pPr>
        </w:p>
        <w:p w14:paraId="5288F2BA" w14:textId="77777777" w:rsidR="004114A6" w:rsidRDefault="004114A6" w:rsidP="0010548B">
          <w:pPr>
            <w:jc w:val="both"/>
            <w:rPr>
              <w:rFonts w:cs="Arial"/>
              <w:caps/>
              <w:color w:val="156082" w:themeColor="accent1"/>
            </w:rPr>
          </w:pPr>
        </w:p>
        <w:p w14:paraId="7E259B6E" w14:textId="77777777" w:rsidR="004114A6" w:rsidRDefault="004114A6" w:rsidP="0010548B">
          <w:pPr>
            <w:jc w:val="both"/>
            <w:rPr>
              <w:rFonts w:cs="Arial"/>
              <w:caps/>
              <w:color w:val="156082" w:themeColor="accent1"/>
            </w:rPr>
          </w:pPr>
        </w:p>
        <w:p w14:paraId="46F3755A" w14:textId="77777777" w:rsidR="004114A6" w:rsidRDefault="004114A6" w:rsidP="0010548B">
          <w:pPr>
            <w:jc w:val="both"/>
            <w:rPr>
              <w:rFonts w:cs="Arial"/>
              <w:caps/>
              <w:color w:val="156082" w:themeColor="accent1"/>
            </w:rPr>
          </w:pPr>
        </w:p>
        <w:p w14:paraId="1B490592" w14:textId="77777777" w:rsidR="004114A6" w:rsidRDefault="004114A6" w:rsidP="0010548B">
          <w:pPr>
            <w:jc w:val="both"/>
            <w:rPr>
              <w:rFonts w:cs="Arial"/>
              <w:caps/>
              <w:color w:val="156082" w:themeColor="accent1"/>
            </w:rPr>
          </w:pPr>
        </w:p>
        <w:p w14:paraId="2C548098" w14:textId="77777777" w:rsidR="004114A6" w:rsidRDefault="004114A6" w:rsidP="0010548B">
          <w:pPr>
            <w:jc w:val="both"/>
            <w:rPr>
              <w:rFonts w:cs="Arial"/>
              <w:caps/>
              <w:color w:val="156082" w:themeColor="accent1"/>
            </w:rPr>
          </w:pPr>
        </w:p>
        <w:p w14:paraId="722F2913" w14:textId="77777777" w:rsidR="004114A6" w:rsidRDefault="004114A6" w:rsidP="0010548B">
          <w:pPr>
            <w:jc w:val="both"/>
            <w:rPr>
              <w:rFonts w:cs="Arial"/>
              <w:caps/>
              <w:color w:val="156082" w:themeColor="accent1"/>
            </w:rPr>
          </w:pPr>
        </w:p>
        <w:p w14:paraId="582CD0CD" w14:textId="77777777" w:rsidR="004114A6" w:rsidRDefault="004114A6" w:rsidP="0010548B">
          <w:pPr>
            <w:jc w:val="both"/>
            <w:rPr>
              <w:rFonts w:cs="Arial"/>
              <w:caps/>
              <w:color w:val="156082" w:themeColor="accent1"/>
            </w:rPr>
          </w:pPr>
        </w:p>
        <w:p w14:paraId="72A5C53D" w14:textId="77777777" w:rsidR="004114A6" w:rsidRDefault="004114A6" w:rsidP="0010548B">
          <w:pPr>
            <w:jc w:val="both"/>
            <w:rPr>
              <w:rFonts w:cs="Arial"/>
              <w:caps/>
              <w:color w:val="156082" w:themeColor="accent1"/>
            </w:rPr>
          </w:pPr>
        </w:p>
        <w:p w14:paraId="1D97DCA4" w14:textId="77777777" w:rsidR="004114A6" w:rsidRDefault="004114A6" w:rsidP="0010548B">
          <w:pPr>
            <w:jc w:val="both"/>
            <w:rPr>
              <w:rFonts w:cs="Arial"/>
              <w:caps/>
              <w:color w:val="156082" w:themeColor="accent1"/>
            </w:rPr>
          </w:pPr>
        </w:p>
        <w:p w14:paraId="7EAE878A" w14:textId="77777777" w:rsidR="004114A6" w:rsidRDefault="004114A6" w:rsidP="0010548B">
          <w:pPr>
            <w:jc w:val="both"/>
            <w:rPr>
              <w:rFonts w:cs="Arial"/>
              <w:caps/>
              <w:color w:val="156082" w:themeColor="accent1"/>
            </w:rPr>
          </w:pPr>
        </w:p>
        <w:p w14:paraId="7CFFEAE4" w14:textId="77777777" w:rsidR="004114A6" w:rsidRDefault="004114A6" w:rsidP="0010548B">
          <w:pPr>
            <w:jc w:val="both"/>
            <w:rPr>
              <w:rFonts w:cs="Arial"/>
              <w:caps/>
              <w:color w:val="156082" w:themeColor="accent1"/>
            </w:rPr>
          </w:pPr>
        </w:p>
        <w:p w14:paraId="22B426BA" w14:textId="77777777" w:rsidR="004114A6" w:rsidRDefault="004114A6" w:rsidP="0010548B">
          <w:pPr>
            <w:jc w:val="both"/>
            <w:rPr>
              <w:rFonts w:cs="Arial"/>
              <w:caps/>
              <w:color w:val="156082" w:themeColor="accent1"/>
            </w:rPr>
          </w:pPr>
        </w:p>
        <w:p w14:paraId="014A41D8" w14:textId="77777777" w:rsidR="004114A6" w:rsidRDefault="004114A6" w:rsidP="0010548B">
          <w:pPr>
            <w:jc w:val="both"/>
            <w:rPr>
              <w:rFonts w:cs="Arial"/>
              <w:caps/>
              <w:color w:val="156082" w:themeColor="accent1"/>
            </w:rPr>
          </w:pPr>
        </w:p>
        <w:p w14:paraId="3A6757AF" w14:textId="0149A4F7" w:rsidR="008C72DE" w:rsidRPr="00D45877" w:rsidRDefault="00000000" w:rsidP="0010548B">
          <w:pPr>
            <w:jc w:val="both"/>
            <w:rPr>
              <w:rFonts w:cs="Arial"/>
              <w:caps/>
              <w:color w:val="156082" w:themeColor="accent1"/>
            </w:rPr>
          </w:pPr>
        </w:p>
      </w:sdtContent>
    </w:sdt>
    <w:p w14:paraId="510ED146" w14:textId="77777777" w:rsidR="00713971" w:rsidRPr="00EC6A8F" w:rsidRDefault="00713971">
      <w:pPr>
        <w:pStyle w:val="Heading1"/>
        <w:numPr>
          <w:ilvl w:val="0"/>
          <w:numId w:val="1"/>
        </w:numPr>
        <w:ind w:left="-142"/>
        <w:jc w:val="both"/>
        <w:rPr>
          <w:rFonts w:asciiTheme="minorHAnsi" w:hAnsiTheme="minorHAnsi"/>
          <w:b/>
          <w:bCs/>
          <w:color w:val="0070C0"/>
        </w:rPr>
      </w:pPr>
      <w:r w:rsidRPr="00EC6A8F">
        <w:rPr>
          <w:rFonts w:asciiTheme="minorHAnsi" w:hAnsiTheme="minorHAnsi"/>
          <w:b/>
          <w:bCs/>
          <w:color w:val="0070C0"/>
        </w:rPr>
        <w:lastRenderedPageBreak/>
        <w:t>Introduction</w:t>
      </w:r>
    </w:p>
    <w:p w14:paraId="2B540189" w14:textId="0A370E10" w:rsidR="00C84D4D" w:rsidRPr="003206AF" w:rsidRDefault="00C84D4D" w:rsidP="00C84D4D">
      <w:pPr>
        <w:pStyle w:val="ListParagraph"/>
        <w:ind w:left="0"/>
        <w:jc w:val="both"/>
        <w:rPr>
          <w:rFonts w:ascii="Arial" w:hAnsi="Arial" w:cs="Arial"/>
          <w:color w:val="156082" w:themeColor="accent1"/>
          <w:sz w:val="20"/>
          <w:szCs w:val="20"/>
        </w:rPr>
      </w:pPr>
      <w:r w:rsidRPr="003206AF">
        <w:rPr>
          <w:rFonts w:ascii="Arial" w:hAnsi="Arial" w:cs="Arial"/>
          <w:color w:val="156082" w:themeColor="accent1"/>
          <w:sz w:val="20"/>
          <w:szCs w:val="20"/>
        </w:rPr>
        <w:t xml:space="preserve">Facial expression recognition is one of the most powerful, </w:t>
      </w:r>
      <w:r w:rsidR="003168D3" w:rsidRPr="003206AF">
        <w:rPr>
          <w:rFonts w:ascii="Arial" w:hAnsi="Arial" w:cs="Arial"/>
          <w:color w:val="156082" w:themeColor="accent1"/>
          <w:sz w:val="20"/>
          <w:szCs w:val="20"/>
        </w:rPr>
        <w:t>natural,</w:t>
      </w:r>
      <w:r w:rsidRPr="003206AF">
        <w:rPr>
          <w:rFonts w:ascii="Arial" w:hAnsi="Arial" w:cs="Arial"/>
          <w:color w:val="156082" w:themeColor="accent1"/>
          <w:sz w:val="20"/>
          <w:szCs w:val="20"/>
        </w:rPr>
        <w:t xml:space="preserve"> and immediate means for human beings to communicate their emotions and intensions. Humans can be in some circumstances restricted from showing their emotions, such as hospitalized patients, or due to deficiencies; hence, better recognition of other human emotions will lead to effective communication. </w:t>
      </w:r>
    </w:p>
    <w:p w14:paraId="7D9DD727" w14:textId="77777777" w:rsidR="00C84D4D" w:rsidRPr="003206AF" w:rsidRDefault="00C84D4D" w:rsidP="00422E35">
      <w:pPr>
        <w:pStyle w:val="ListParagraph"/>
        <w:spacing w:after="0" w:line="240" w:lineRule="auto"/>
        <w:ind w:left="0"/>
        <w:jc w:val="both"/>
        <w:rPr>
          <w:rFonts w:ascii="Arial" w:eastAsia="Times New Roman" w:hAnsi="Arial" w:cs="Arial"/>
          <w:color w:val="156082" w:themeColor="accent1"/>
          <w:kern w:val="0"/>
          <w:sz w:val="20"/>
          <w:szCs w:val="20"/>
          <w:lang w:eastAsia="zh-CN"/>
          <w14:ligatures w14:val="none"/>
        </w:rPr>
      </w:pPr>
    </w:p>
    <w:p w14:paraId="0C250AC7" w14:textId="521A3923" w:rsidR="00704617" w:rsidRPr="003206AF" w:rsidRDefault="00704617" w:rsidP="00422E35">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r w:rsidRPr="003206AF">
        <w:rPr>
          <w:rFonts w:ascii="Arial" w:eastAsia="Times New Roman" w:hAnsi="Arial" w:cs="Arial"/>
          <w:color w:val="156082" w:themeColor="accent1"/>
          <w:kern w:val="0"/>
          <w:sz w:val="20"/>
          <w:szCs w:val="20"/>
          <w:lang w:val="en-US" w:eastAsia="zh-CN"/>
          <w14:ligatures w14:val="none"/>
        </w:rPr>
        <w:t>This project specifically focuses on classifying images into seven distinct emotion categories: anger, contempt, disgust, fear, happiness, sadness, and surprise. It aims to showcase the power of deep learning, specifically 2D Convolutional Neural Networks (CNN2D), in recognizing and categorizing human emotions from spatial data in images.</w:t>
      </w:r>
    </w:p>
    <w:p w14:paraId="62DD8CDF" w14:textId="77777777" w:rsidR="004114A6" w:rsidRPr="003206AF" w:rsidRDefault="004114A6" w:rsidP="00422E35">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p>
    <w:p w14:paraId="3DB37278" w14:textId="00632D1C" w:rsidR="00037750" w:rsidRPr="003206AF" w:rsidRDefault="00713971">
      <w:pPr>
        <w:pStyle w:val="Heading1"/>
        <w:numPr>
          <w:ilvl w:val="0"/>
          <w:numId w:val="1"/>
        </w:numPr>
        <w:spacing w:before="0" w:after="0" w:line="240" w:lineRule="auto"/>
        <w:ind w:left="-142"/>
        <w:jc w:val="both"/>
        <w:rPr>
          <w:rFonts w:asciiTheme="minorHAnsi" w:hAnsiTheme="minorHAnsi" w:cs="Arial"/>
          <w:b/>
          <w:bCs/>
          <w:color w:val="0070C0"/>
        </w:rPr>
      </w:pPr>
      <w:r w:rsidRPr="003206AF">
        <w:rPr>
          <w:rFonts w:asciiTheme="minorHAnsi" w:hAnsiTheme="minorHAnsi" w:cs="Arial"/>
          <w:b/>
          <w:bCs/>
          <w:color w:val="0070C0"/>
        </w:rPr>
        <w:t>Business</w:t>
      </w:r>
      <w:r w:rsidR="00037750" w:rsidRPr="003206AF">
        <w:rPr>
          <w:rFonts w:asciiTheme="minorHAnsi" w:hAnsiTheme="minorHAnsi" w:cs="Arial"/>
          <w:b/>
          <w:bCs/>
          <w:color w:val="0070C0"/>
        </w:rPr>
        <w:t>, Ethical &amp; Technica</w:t>
      </w:r>
      <w:r w:rsidR="00B55179" w:rsidRPr="003206AF">
        <w:rPr>
          <w:rFonts w:asciiTheme="minorHAnsi" w:hAnsiTheme="minorHAnsi" w:cs="Arial"/>
          <w:b/>
          <w:bCs/>
          <w:color w:val="0070C0"/>
        </w:rPr>
        <w:t>l</w:t>
      </w:r>
      <w:r w:rsidR="00037750" w:rsidRPr="003206AF">
        <w:rPr>
          <w:rFonts w:asciiTheme="minorHAnsi" w:hAnsiTheme="minorHAnsi" w:cs="Arial"/>
          <w:b/>
          <w:bCs/>
          <w:color w:val="0070C0"/>
        </w:rPr>
        <w:t xml:space="preserve"> Objectives</w:t>
      </w:r>
    </w:p>
    <w:p w14:paraId="418AD028" w14:textId="77777777" w:rsidR="00037750" w:rsidRPr="003206AF" w:rsidRDefault="00037750" w:rsidP="00B55179">
      <w:pPr>
        <w:spacing w:after="0" w:line="240" w:lineRule="auto"/>
        <w:rPr>
          <w:rFonts w:ascii="Arial" w:hAnsi="Arial" w:cs="Arial"/>
          <w:sz w:val="20"/>
          <w:szCs w:val="20"/>
        </w:rPr>
      </w:pPr>
    </w:p>
    <w:p w14:paraId="176643F0" w14:textId="7740DDB9" w:rsidR="00847DCE" w:rsidRPr="00847DCE" w:rsidRDefault="00704617" w:rsidP="00972A00">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r w:rsidRPr="003206AF">
        <w:rPr>
          <w:rFonts w:ascii="Arial" w:eastAsia="Times New Roman" w:hAnsi="Arial" w:cs="Arial"/>
          <w:b/>
          <w:bCs/>
          <w:color w:val="156082" w:themeColor="accent1"/>
          <w:kern w:val="0"/>
          <w:sz w:val="20"/>
          <w:szCs w:val="20"/>
          <w:lang w:val="en-US" w:eastAsia="zh-CN"/>
          <w14:ligatures w14:val="none"/>
        </w:rPr>
        <w:t>Problem Statement:</w:t>
      </w:r>
      <w:r w:rsidR="008312A4" w:rsidRPr="003206AF">
        <w:rPr>
          <w:rFonts w:ascii="Arial" w:eastAsia="Times New Roman" w:hAnsi="Arial" w:cs="Arial"/>
          <w:color w:val="156082" w:themeColor="accent1"/>
          <w:kern w:val="0"/>
          <w:sz w:val="20"/>
          <w:szCs w:val="20"/>
          <w:lang w:val="en-US" w:eastAsia="zh-CN"/>
          <w14:ligatures w14:val="none"/>
        </w:rPr>
        <w:t xml:space="preserve"> </w:t>
      </w:r>
      <w:r w:rsidR="00847DCE" w:rsidRPr="00847DCE">
        <w:rPr>
          <w:rFonts w:ascii="Arial" w:eastAsia="Times New Roman" w:hAnsi="Arial" w:cs="Arial"/>
          <w:color w:val="156082" w:themeColor="accent1"/>
          <w:kern w:val="0"/>
          <w:sz w:val="20"/>
          <w:szCs w:val="20"/>
          <w:lang w:val="en-US" w:eastAsia="zh-CN"/>
          <w14:ligatures w14:val="none"/>
        </w:rPr>
        <w:t>Facial emotion recognition remains a challenging computer vision task due to high intra-class variation, inter-class similarity (e.g., fear vs sadness), lighting inconsistencies, pose differences, and demographic bias. The objective of this project is to design, optimize, and deploy a robust deep learning system capable of accurately classifying facial images into seven emotional categories (anger, contempt, disgust, fear, happiness, sadness, surprise).</w:t>
      </w:r>
    </w:p>
    <w:p w14:paraId="45CC5111" w14:textId="77777777" w:rsidR="00847DCE" w:rsidRPr="00847DCE" w:rsidRDefault="00847DCE" w:rsidP="00847DCE">
      <w:pPr>
        <w:spacing w:after="0"/>
        <w:jc w:val="both"/>
        <w:rPr>
          <w:rFonts w:ascii="Arial" w:eastAsia="Times New Roman" w:hAnsi="Arial" w:cs="Arial"/>
          <w:color w:val="156082" w:themeColor="accent1"/>
          <w:kern w:val="0"/>
          <w:sz w:val="20"/>
          <w:szCs w:val="20"/>
          <w:lang w:val="en-US" w:eastAsia="zh-CN"/>
          <w14:ligatures w14:val="none"/>
        </w:rPr>
      </w:pPr>
      <w:r w:rsidRPr="00847DCE">
        <w:rPr>
          <w:rFonts w:ascii="Arial" w:eastAsia="Times New Roman" w:hAnsi="Arial" w:cs="Arial"/>
          <w:color w:val="156082" w:themeColor="accent1"/>
          <w:kern w:val="0"/>
          <w:sz w:val="20"/>
          <w:szCs w:val="20"/>
          <w:lang w:val="en-US" w:eastAsia="zh-CN"/>
          <w14:ligatures w14:val="none"/>
        </w:rPr>
        <w:t xml:space="preserve">The core challenge lies not only in maximizing accuracy, but in ensuring </w:t>
      </w:r>
      <w:r w:rsidRPr="00847DCE">
        <w:rPr>
          <w:rFonts w:ascii="Arial" w:eastAsia="Times New Roman" w:hAnsi="Arial" w:cs="Arial"/>
          <w:b/>
          <w:bCs/>
          <w:color w:val="156082" w:themeColor="accent1"/>
          <w:kern w:val="0"/>
          <w:sz w:val="20"/>
          <w:szCs w:val="20"/>
          <w:lang w:val="en-US" w:eastAsia="zh-CN"/>
          <w14:ligatures w14:val="none"/>
        </w:rPr>
        <w:t>generalization reliability, interpretability, and ethical deployment readiness</w:t>
      </w:r>
      <w:r w:rsidRPr="00847DCE">
        <w:rPr>
          <w:rFonts w:ascii="Arial" w:eastAsia="Times New Roman" w:hAnsi="Arial" w:cs="Arial"/>
          <w:color w:val="156082" w:themeColor="accent1"/>
          <w:kern w:val="0"/>
          <w:sz w:val="20"/>
          <w:szCs w:val="20"/>
          <w:lang w:val="en-US" w:eastAsia="zh-CN"/>
          <w14:ligatures w14:val="none"/>
        </w:rPr>
        <w:t>.</w:t>
      </w:r>
    </w:p>
    <w:p w14:paraId="0BF04C4C" w14:textId="0A35DA7B" w:rsidR="00704617" w:rsidRPr="003206AF" w:rsidRDefault="00704617" w:rsidP="00AE17A2">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p>
    <w:p w14:paraId="1CABAFB7" w14:textId="5F692900" w:rsidR="00704617" w:rsidRPr="003206AF" w:rsidRDefault="00704617" w:rsidP="00AE17A2">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r w:rsidRPr="003206AF">
        <w:rPr>
          <w:rFonts w:ascii="Arial" w:eastAsia="Times New Roman" w:hAnsi="Arial" w:cs="Arial"/>
          <w:b/>
          <w:bCs/>
          <w:color w:val="156082" w:themeColor="accent1"/>
          <w:kern w:val="0"/>
          <w:sz w:val="20"/>
          <w:szCs w:val="20"/>
          <w:lang w:val="en-US" w:eastAsia="zh-CN"/>
          <w14:ligatures w14:val="none"/>
        </w:rPr>
        <w:t>Business Objective:</w:t>
      </w:r>
      <w:r w:rsidRPr="003206AF">
        <w:rPr>
          <w:rFonts w:ascii="Arial" w:eastAsia="Times New Roman" w:hAnsi="Arial" w:cs="Arial"/>
          <w:color w:val="156082" w:themeColor="accent1"/>
          <w:kern w:val="0"/>
          <w:sz w:val="20"/>
          <w:szCs w:val="20"/>
          <w:lang w:val="en-US" w:eastAsia="zh-CN"/>
          <w14:ligatures w14:val="none"/>
        </w:rPr>
        <w:t xml:space="preserve"> The goal is to develop a robust AI system that can provide real-time, accurate emotional feedback to improve user engagement and support clinician decision-making.</w:t>
      </w:r>
    </w:p>
    <w:p w14:paraId="0180CA7D" w14:textId="7FBFA50A" w:rsidR="00704617" w:rsidRPr="003206AF" w:rsidRDefault="00704617" w:rsidP="00AE17A2">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p>
    <w:p w14:paraId="2E8FB2A7" w14:textId="06404D31" w:rsidR="00704617" w:rsidRPr="003206AF" w:rsidRDefault="00704617" w:rsidP="00AE17A2">
      <w:pPr>
        <w:pStyle w:val="ListParagraph"/>
        <w:spacing w:after="0" w:line="240" w:lineRule="auto"/>
        <w:ind w:left="0"/>
        <w:jc w:val="both"/>
        <w:rPr>
          <w:rFonts w:ascii="Arial" w:eastAsia="Times New Roman" w:hAnsi="Arial" w:cs="Arial"/>
          <w:color w:val="156082" w:themeColor="accent1"/>
          <w:kern w:val="0"/>
          <w:sz w:val="20"/>
          <w:szCs w:val="20"/>
          <w:lang w:val="en-US" w:eastAsia="zh-CN"/>
          <w14:ligatures w14:val="none"/>
        </w:rPr>
      </w:pPr>
      <w:r w:rsidRPr="003206AF">
        <w:rPr>
          <w:rFonts w:ascii="Arial" w:eastAsia="Times New Roman" w:hAnsi="Arial" w:cs="Arial"/>
          <w:b/>
          <w:bCs/>
          <w:color w:val="156082" w:themeColor="accent1"/>
          <w:kern w:val="0"/>
          <w:sz w:val="20"/>
          <w:szCs w:val="20"/>
          <w:lang w:val="en-US" w:eastAsia="zh-CN"/>
          <w14:ligatures w14:val="none"/>
        </w:rPr>
        <w:t>Ethical Objective:</w:t>
      </w:r>
      <w:r w:rsidRPr="003206AF">
        <w:rPr>
          <w:rFonts w:ascii="Arial" w:eastAsia="Times New Roman" w:hAnsi="Arial" w:cs="Arial"/>
          <w:color w:val="156082" w:themeColor="accent1"/>
          <w:kern w:val="0"/>
          <w:sz w:val="20"/>
          <w:szCs w:val="20"/>
          <w:lang w:val="en-US" w:eastAsia="zh-CN"/>
          <w14:ligatures w14:val="none"/>
        </w:rPr>
        <w:t xml:space="preserve"> A core priority is to minimize algorithmic bias and ensure the system operates within responsible AI principles, such as maintaining data privacy through local processing.</w:t>
      </w:r>
    </w:p>
    <w:p w14:paraId="1CC4B420" w14:textId="77777777" w:rsidR="004114A6" w:rsidRPr="003206AF" w:rsidRDefault="004114A6" w:rsidP="004114A6">
      <w:pPr>
        <w:pStyle w:val="ListParagraph"/>
        <w:spacing w:after="0" w:line="240" w:lineRule="auto"/>
        <w:ind w:left="0"/>
        <w:rPr>
          <w:rFonts w:ascii="Arial" w:eastAsia="Times New Roman" w:hAnsi="Arial" w:cs="Arial"/>
          <w:color w:val="156082" w:themeColor="accent1"/>
          <w:kern w:val="0"/>
          <w:sz w:val="20"/>
          <w:szCs w:val="20"/>
          <w:lang w:val="en-US" w:eastAsia="zh-CN"/>
          <w14:ligatures w14:val="none"/>
        </w:rPr>
      </w:pPr>
    </w:p>
    <w:p w14:paraId="6B7799EF" w14:textId="0F20CC64" w:rsidR="00B55179" w:rsidRPr="003206AF" w:rsidRDefault="00B55179">
      <w:pPr>
        <w:pStyle w:val="Heading1"/>
        <w:numPr>
          <w:ilvl w:val="0"/>
          <w:numId w:val="1"/>
        </w:numPr>
        <w:spacing w:before="0" w:after="0"/>
        <w:ind w:left="-142"/>
        <w:jc w:val="both"/>
        <w:rPr>
          <w:rFonts w:asciiTheme="minorHAnsi" w:hAnsiTheme="minorHAnsi" w:cs="Arial"/>
          <w:b/>
          <w:bCs/>
          <w:color w:val="0070C0"/>
        </w:rPr>
      </w:pPr>
      <w:r w:rsidRPr="003206AF">
        <w:rPr>
          <w:rFonts w:asciiTheme="minorHAnsi" w:hAnsiTheme="minorHAnsi" w:cs="Arial"/>
          <w:b/>
          <w:bCs/>
          <w:color w:val="0070C0"/>
        </w:rPr>
        <w:t>Project Scope and Design</w:t>
      </w:r>
    </w:p>
    <w:p w14:paraId="341D9B13" w14:textId="77777777" w:rsidR="00B55179" w:rsidRPr="003206AF" w:rsidRDefault="00B55179" w:rsidP="00AE17A2">
      <w:pPr>
        <w:jc w:val="both"/>
        <w:rPr>
          <w:rFonts w:ascii="Arial" w:hAnsi="Arial" w:cs="Arial"/>
          <w:color w:val="156082" w:themeColor="accent1"/>
          <w:sz w:val="20"/>
          <w:szCs w:val="20"/>
        </w:rPr>
      </w:pPr>
      <w:r w:rsidRPr="003206AF">
        <w:rPr>
          <w:rFonts w:ascii="Arial" w:hAnsi="Arial" w:cs="Arial"/>
          <w:color w:val="156082" w:themeColor="accent1"/>
          <w:sz w:val="20"/>
          <w:szCs w:val="20"/>
        </w:rPr>
        <w:t>The project scope encompasses the end-to-end development of an emotion recognition system, from data strategy to real-time deployment.</w:t>
      </w:r>
    </w:p>
    <w:p w14:paraId="6ED2F05B" w14:textId="77777777" w:rsidR="00B55179" w:rsidRPr="003206AF" w:rsidRDefault="00B55179" w:rsidP="00AE17A2">
      <w:p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System Architecture:</w:t>
      </w:r>
      <w:r w:rsidRPr="003206AF">
        <w:rPr>
          <w:rFonts w:ascii="Arial" w:hAnsi="Arial" w:cs="Arial"/>
          <w:color w:val="156082" w:themeColor="accent1"/>
          <w:sz w:val="20"/>
          <w:szCs w:val="20"/>
        </w:rPr>
        <w:t xml:space="preserve"> The design involves a multi-layered pipeline:</w:t>
      </w:r>
    </w:p>
    <w:p w14:paraId="2D5BC5B3" w14:textId="77777777" w:rsidR="00B55179" w:rsidRPr="003206AF" w:rsidRDefault="00B55179">
      <w:pPr>
        <w:numPr>
          <w:ilvl w:val="1"/>
          <w:numId w:val="9"/>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Data Source:</w:t>
      </w:r>
      <w:r w:rsidRPr="003206AF">
        <w:rPr>
          <w:rFonts w:ascii="Arial" w:hAnsi="Arial" w:cs="Arial"/>
          <w:color w:val="156082" w:themeColor="accent1"/>
          <w:sz w:val="20"/>
          <w:szCs w:val="20"/>
        </w:rPr>
        <w:t xml:space="preserve"> Utilizing the CK+ (Cohn-Kanade Plus) dataset from Kaggle.</w:t>
      </w:r>
    </w:p>
    <w:p w14:paraId="34BC3A92" w14:textId="77777777" w:rsidR="00B55179" w:rsidRPr="003206AF" w:rsidRDefault="00B55179">
      <w:pPr>
        <w:numPr>
          <w:ilvl w:val="1"/>
          <w:numId w:val="9"/>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Preprocessing Pipeline:</w:t>
      </w:r>
      <w:r w:rsidRPr="003206AF">
        <w:rPr>
          <w:rFonts w:ascii="Arial" w:hAnsi="Arial" w:cs="Arial"/>
          <w:color w:val="156082" w:themeColor="accent1"/>
          <w:sz w:val="20"/>
          <w:szCs w:val="20"/>
        </w:rPr>
        <w:t xml:space="preserve"> Automated face detection, grayscale conversion, and resizing to 48x48 pixels.</w:t>
      </w:r>
    </w:p>
    <w:p w14:paraId="341FC503" w14:textId="77777777" w:rsidR="00B55179" w:rsidRPr="003206AF" w:rsidRDefault="00B55179">
      <w:pPr>
        <w:numPr>
          <w:ilvl w:val="1"/>
          <w:numId w:val="9"/>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Model API:</w:t>
      </w:r>
      <w:r w:rsidRPr="003206AF">
        <w:rPr>
          <w:rFonts w:ascii="Arial" w:hAnsi="Arial" w:cs="Arial"/>
          <w:color w:val="156082" w:themeColor="accent1"/>
          <w:sz w:val="20"/>
          <w:szCs w:val="20"/>
        </w:rPr>
        <w:t xml:space="preserve"> A high-capacity CNN2D model trained to distinguish subtle facial variations.</w:t>
      </w:r>
    </w:p>
    <w:p w14:paraId="5EC96A64" w14:textId="38B81B43" w:rsidR="00B55179" w:rsidRPr="003206AF" w:rsidRDefault="00B55179">
      <w:pPr>
        <w:numPr>
          <w:ilvl w:val="1"/>
          <w:numId w:val="9"/>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Application Interface:</w:t>
      </w:r>
      <w:r w:rsidRPr="003206AF">
        <w:rPr>
          <w:rFonts w:ascii="Arial" w:hAnsi="Arial" w:cs="Arial"/>
          <w:color w:val="156082" w:themeColor="accent1"/>
          <w:sz w:val="20"/>
          <w:szCs w:val="20"/>
        </w:rPr>
        <w:t xml:space="preserve"> A functional prototype developed using </w:t>
      </w:r>
      <w:r w:rsidRPr="003206AF">
        <w:rPr>
          <w:rFonts w:ascii="Arial" w:hAnsi="Arial" w:cs="Arial"/>
          <w:b/>
          <w:bCs/>
          <w:color w:val="156082" w:themeColor="accent1"/>
          <w:sz w:val="20"/>
          <w:szCs w:val="20"/>
        </w:rPr>
        <w:t>Gradio</w:t>
      </w:r>
      <w:r w:rsidRPr="003206AF">
        <w:rPr>
          <w:rFonts w:ascii="Arial" w:hAnsi="Arial" w:cs="Arial"/>
          <w:color w:val="156082" w:themeColor="accent1"/>
          <w:sz w:val="20"/>
          <w:szCs w:val="20"/>
        </w:rPr>
        <w:t xml:space="preserve"> and deployed on </w:t>
      </w:r>
      <w:r w:rsidRPr="003206AF">
        <w:rPr>
          <w:rFonts w:ascii="Arial" w:hAnsi="Arial" w:cs="Arial"/>
          <w:b/>
          <w:bCs/>
          <w:color w:val="156082" w:themeColor="accent1"/>
          <w:sz w:val="20"/>
          <w:szCs w:val="20"/>
        </w:rPr>
        <w:t>Hugging Face Spaces</w:t>
      </w:r>
      <w:r w:rsidRPr="003206AF">
        <w:rPr>
          <w:rFonts w:ascii="Arial" w:hAnsi="Arial" w:cs="Arial"/>
          <w:color w:val="156082" w:themeColor="accent1"/>
          <w:sz w:val="20"/>
          <w:szCs w:val="20"/>
        </w:rPr>
        <w:t xml:space="preserve"> for real-time user interaction.</w:t>
      </w:r>
    </w:p>
    <w:p w14:paraId="705FCCE6" w14:textId="77777777" w:rsidR="003206AF" w:rsidRPr="003206AF" w:rsidRDefault="003206AF" w:rsidP="003206AF">
      <w:pPr>
        <w:spacing w:after="0" w:line="240" w:lineRule="auto"/>
        <w:ind w:left="880"/>
        <w:jc w:val="both"/>
        <w:rPr>
          <w:rFonts w:ascii="Arial" w:hAnsi="Arial" w:cs="Arial"/>
          <w:color w:val="156082" w:themeColor="accent1"/>
          <w:sz w:val="20"/>
          <w:szCs w:val="20"/>
        </w:rPr>
      </w:pPr>
    </w:p>
    <w:p w14:paraId="0ACF18C8" w14:textId="4792EA40" w:rsidR="00B55179" w:rsidRPr="003206AF" w:rsidRDefault="00D65F29">
      <w:pPr>
        <w:pStyle w:val="Heading1"/>
        <w:numPr>
          <w:ilvl w:val="0"/>
          <w:numId w:val="1"/>
        </w:numPr>
        <w:spacing w:before="0" w:after="0"/>
        <w:ind w:left="-142"/>
        <w:jc w:val="both"/>
        <w:rPr>
          <w:rFonts w:asciiTheme="minorHAnsi" w:hAnsiTheme="minorHAnsi" w:cs="Arial"/>
          <w:b/>
          <w:bCs/>
          <w:color w:val="0070C0"/>
        </w:rPr>
      </w:pPr>
      <w:r w:rsidRPr="003206AF">
        <w:rPr>
          <w:rFonts w:asciiTheme="minorHAnsi" w:hAnsiTheme="minorHAnsi" w:cs="Arial"/>
          <w:b/>
          <w:bCs/>
          <w:color w:val="0070C0"/>
        </w:rPr>
        <w:t>Dataset Summary</w:t>
      </w:r>
    </w:p>
    <w:p w14:paraId="049B4D66" w14:textId="09DCFAB7" w:rsidR="00275913" w:rsidRPr="003206AF" w:rsidRDefault="006475ED">
      <w:pPr>
        <w:pStyle w:val="ListParagraph"/>
        <w:numPr>
          <w:ilvl w:val="2"/>
          <w:numId w:val="3"/>
        </w:numPr>
        <w:ind w:left="426" w:hanging="284"/>
        <w:rPr>
          <w:rStyle w:val="Strong"/>
          <w:rFonts w:ascii="Arial" w:hAnsi="Arial" w:cs="Arial"/>
          <w:color w:val="156082" w:themeColor="accent1"/>
          <w:sz w:val="20"/>
          <w:szCs w:val="20"/>
        </w:rPr>
      </w:pPr>
      <w:r w:rsidRPr="003206AF">
        <w:rPr>
          <w:rStyle w:val="Strong"/>
          <w:rFonts w:ascii="Arial" w:hAnsi="Arial" w:cs="Arial"/>
          <w:color w:val="156082" w:themeColor="accent1"/>
          <w:sz w:val="20"/>
          <w:szCs w:val="20"/>
        </w:rPr>
        <w:t>Dataset</w:t>
      </w:r>
    </w:p>
    <w:p w14:paraId="67891E01" w14:textId="77777777" w:rsidR="008E76C7" w:rsidRPr="003206AF" w:rsidRDefault="008E76C7" w:rsidP="008E76C7">
      <w:pPr>
        <w:widowControl w:val="0"/>
        <w:ind w:left="360"/>
        <w:jc w:val="both"/>
        <w:rPr>
          <w:rFonts w:ascii="Arial" w:hAnsi="Arial" w:cs="Arial"/>
          <w:color w:val="156082" w:themeColor="accent1"/>
          <w:sz w:val="20"/>
          <w:szCs w:val="20"/>
        </w:rPr>
      </w:pPr>
      <w:r w:rsidRPr="003206AF">
        <w:rPr>
          <w:rFonts w:ascii="Arial" w:hAnsi="Arial" w:cs="Arial"/>
          <w:b/>
          <w:bCs/>
          <w:color w:val="156082" w:themeColor="accent1"/>
          <w:sz w:val="20"/>
          <w:szCs w:val="20"/>
        </w:rPr>
        <w:t>Source:</w:t>
      </w:r>
      <w:r w:rsidRPr="003206AF">
        <w:rPr>
          <w:rFonts w:ascii="Arial" w:hAnsi="Arial" w:cs="Arial"/>
          <w:color w:val="156082" w:themeColor="accent1"/>
          <w:sz w:val="20"/>
          <w:szCs w:val="20"/>
        </w:rPr>
        <w:t> The project utilizes t</w:t>
      </w:r>
      <w:r w:rsidRPr="001769A1">
        <w:rPr>
          <w:rFonts w:ascii="Arial" w:hAnsi="Arial" w:cs="Arial"/>
          <w:color w:val="156082" w:themeColor="accent1"/>
          <w:sz w:val="20"/>
          <w:szCs w:val="20"/>
        </w:rPr>
        <w:t>he CK+ (Cohn-Kanade Plus) d</w:t>
      </w:r>
      <w:r w:rsidRPr="003206AF">
        <w:rPr>
          <w:rFonts w:ascii="Arial" w:hAnsi="Arial" w:cs="Arial"/>
          <w:color w:val="156082" w:themeColor="accent1"/>
          <w:sz w:val="20"/>
          <w:szCs w:val="20"/>
        </w:rPr>
        <w:t>ataset. (https://www.kaggle.com/code/farneetsingh24/ck-facial-emotion-recognition-96-46-accuracy/notebook)</w:t>
      </w:r>
    </w:p>
    <w:p w14:paraId="351EC7E8" w14:textId="00F27347" w:rsidR="008312A4" w:rsidRPr="003206AF" w:rsidRDefault="008E76C7">
      <w:pPr>
        <w:widowControl w:val="0"/>
        <w:numPr>
          <w:ilvl w:val="0"/>
          <w:numId w:val="4"/>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Characteristics:</w:t>
      </w:r>
      <w:r w:rsidRPr="003206AF">
        <w:rPr>
          <w:rFonts w:ascii="Arial" w:hAnsi="Arial" w:cs="Arial"/>
          <w:color w:val="156082" w:themeColor="accent1"/>
          <w:sz w:val="20"/>
          <w:szCs w:val="20"/>
        </w:rPr>
        <w:t> </w:t>
      </w:r>
      <w:r w:rsidR="008312A4" w:rsidRPr="003206AF">
        <w:rPr>
          <w:rFonts w:ascii="Arial" w:hAnsi="Arial" w:cs="Arial"/>
          <w:color w:val="156082" w:themeColor="accent1"/>
          <w:sz w:val="20"/>
          <w:szCs w:val="20"/>
        </w:rPr>
        <w:t xml:space="preserve">This is a high-quality, </w:t>
      </w:r>
      <w:r w:rsidR="00760327" w:rsidRPr="003206AF">
        <w:rPr>
          <w:rFonts w:ascii="Arial" w:hAnsi="Arial" w:cs="Arial"/>
          <w:color w:val="156082" w:themeColor="accent1"/>
          <w:sz w:val="20"/>
          <w:szCs w:val="20"/>
        </w:rPr>
        <w:t>labelled</w:t>
      </w:r>
      <w:r w:rsidR="008312A4" w:rsidRPr="003206AF">
        <w:rPr>
          <w:rFonts w:ascii="Arial" w:hAnsi="Arial" w:cs="Arial"/>
          <w:color w:val="156082" w:themeColor="accent1"/>
          <w:sz w:val="20"/>
          <w:szCs w:val="20"/>
        </w:rPr>
        <w:t xml:space="preserve"> dataset containing 981 images.</w:t>
      </w:r>
      <w:r w:rsidR="008312A4" w:rsidRPr="003206AF">
        <w:rPr>
          <w:rFonts w:ascii="Arial" w:eastAsia="Times New Roman" w:hAnsi="Arial" w:cs="Arial"/>
          <w:color w:val="156082" w:themeColor="accent1"/>
          <w:kern w:val="0"/>
          <w:sz w:val="20"/>
          <w:szCs w:val="20"/>
          <w14:ligatures w14:val="none"/>
        </w:rPr>
        <w:t xml:space="preserve"> </w:t>
      </w:r>
      <w:r w:rsidR="008312A4" w:rsidRPr="003206AF">
        <w:rPr>
          <w:rFonts w:ascii="Arial" w:hAnsi="Arial" w:cs="Arial"/>
          <w:color w:val="156082" w:themeColor="accent1"/>
          <w:sz w:val="20"/>
          <w:szCs w:val="20"/>
        </w:rPr>
        <w:t>The project utilizes a processed version of the CK+ dataset where images are converted/maintained in</w:t>
      </w:r>
      <w:r w:rsidR="008312A4" w:rsidRPr="001769A1">
        <w:rPr>
          <w:rFonts w:ascii="Arial" w:hAnsi="Arial" w:cs="Arial"/>
          <w:color w:val="156082" w:themeColor="accent1"/>
          <w:sz w:val="20"/>
          <w:szCs w:val="20"/>
        </w:rPr>
        <w:t xml:space="preserve"> RGB (3-channel) format t</w:t>
      </w:r>
      <w:r w:rsidR="008312A4" w:rsidRPr="003206AF">
        <w:rPr>
          <w:rFonts w:ascii="Arial" w:hAnsi="Arial" w:cs="Arial"/>
          <w:color w:val="156082" w:themeColor="accent1"/>
          <w:sz w:val="20"/>
          <w:szCs w:val="20"/>
        </w:rPr>
        <w:t>o capture more spatial depth, rather than the standard grayscale.</w:t>
      </w:r>
    </w:p>
    <w:p w14:paraId="34CFE8B4" w14:textId="2E9431DC" w:rsidR="008312A4" w:rsidRPr="003206AF" w:rsidRDefault="008312A4">
      <w:pPr>
        <w:pStyle w:val="ListParagraph"/>
        <w:widowControl w:val="0"/>
        <w:numPr>
          <w:ilvl w:val="0"/>
          <w:numId w:val="23"/>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Advanced Data Strategy</w:t>
      </w:r>
      <w:r w:rsidRPr="003206AF">
        <w:rPr>
          <w:rFonts w:ascii="Arial" w:hAnsi="Arial" w:cs="Arial"/>
          <w:color w:val="156082" w:themeColor="accent1"/>
          <w:sz w:val="20"/>
          <w:szCs w:val="20"/>
        </w:rPr>
        <w:t>:</w:t>
      </w:r>
      <w:r w:rsidR="003206AF" w:rsidRPr="003206AF">
        <w:rPr>
          <w:rFonts w:ascii="Arial" w:hAnsi="Arial" w:cs="Arial"/>
          <w:color w:val="156082" w:themeColor="accent1"/>
          <w:sz w:val="20"/>
          <w:szCs w:val="20"/>
        </w:rPr>
        <w:t xml:space="preserve"> </w:t>
      </w:r>
      <w:r w:rsidRPr="003206AF">
        <w:rPr>
          <w:rFonts w:ascii="Arial" w:eastAsia="Times New Roman" w:hAnsi="Arial" w:cs="Arial"/>
          <w:color w:val="156082" w:themeColor="accent1"/>
          <w:kern w:val="0"/>
          <w:sz w:val="20"/>
          <w:szCs w:val="20"/>
          <w14:ligatures w14:val="none"/>
        </w:rPr>
        <w:t xml:space="preserve">The dataset is a Grayscale of 48X48 with 1 channel and had make use of python code to convert </w:t>
      </w:r>
      <w:r w:rsidR="00AE17A2" w:rsidRPr="003206AF">
        <w:rPr>
          <w:rFonts w:ascii="Arial" w:eastAsia="Times New Roman" w:hAnsi="Arial" w:cs="Arial"/>
          <w:color w:val="156082" w:themeColor="accent1"/>
          <w:kern w:val="0"/>
          <w:sz w:val="20"/>
          <w:szCs w:val="20"/>
          <w14:ligatures w14:val="none"/>
        </w:rPr>
        <w:t>images to</w:t>
      </w:r>
      <w:r w:rsidRPr="003206AF">
        <w:rPr>
          <w:rFonts w:ascii="Arial" w:eastAsia="Times New Roman" w:hAnsi="Arial" w:cs="Arial"/>
          <w:color w:val="156082" w:themeColor="accent1"/>
          <w:kern w:val="0"/>
          <w:sz w:val="20"/>
          <w:szCs w:val="20"/>
          <w14:ligatures w14:val="none"/>
        </w:rPr>
        <w:t xml:space="preserve"> RGB 48X</w:t>
      </w:r>
      <w:r w:rsidR="00E00078" w:rsidRPr="003206AF">
        <w:rPr>
          <w:rFonts w:ascii="Arial" w:eastAsia="Times New Roman" w:hAnsi="Arial" w:cs="Arial"/>
          <w:color w:val="156082" w:themeColor="accent1"/>
          <w:kern w:val="0"/>
          <w:sz w:val="20"/>
          <w:szCs w:val="20"/>
          <w14:ligatures w14:val="none"/>
        </w:rPr>
        <w:t>48 with</w:t>
      </w:r>
      <w:r w:rsidRPr="003206AF">
        <w:rPr>
          <w:rFonts w:ascii="Arial" w:eastAsia="Times New Roman" w:hAnsi="Arial" w:cs="Arial"/>
          <w:color w:val="156082" w:themeColor="accent1"/>
          <w:kern w:val="0"/>
          <w:sz w:val="20"/>
          <w:szCs w:val="20"/>
          <w14:ligatures w14:val="none"/>
        </w:rPr>
        <w:t xml:space="preserve"> 3 </w:t>
      </w:r>
      <w:r w:rsidR="00E00078" w:rsidRPr="003206AF">
        <w:rPr>
          <w:rFonts w:ascii="Arial" w:eastAsia="Times New Roman" w:hAnsi="Arial" w:cs="Arial"/>
          <w:color w:val="156082" w:themeColor="accent1"/>
          <w:kern w:val="0"/>
          <w:sz w:val="20"/>
          <w:szCs w:val="20"/>
          <w14:ligatures w14:val="none"/>
        </w:rPr>
        <w:t>channels</w:t>
      </w:r>
      <w:r w:rsidRPr="003206AF">
        <w:rPr>
          <w:rFonts w:ascii="Arial" w:eastAsia="Times New Roman" w:hAnsi="Arial" w:cs="Arial"/>
          <w:color w:val="156082" w:themeColor="accent1"/>
          <w:kern w:val="0"/>
          <w:sz w:val="20"/>
          <w:szCs w:val="20"/>
          <w14:ligatures w14:val="none"/>
        </w:rPr>
        <w:t>.</w:t>
      </w:r>
    </w:p>
    <w:p w14:paraId="040BEA9F" w14:textId="77777777" w:rsidR="003206AF" w:rsidRPr="003206AF" w:rsidRDefault="003206AF">
      <w:pPr>
        <w:pStyle w:val="NormalWeb"/>
        <w:numPr>
          <w:ilvl w:val="0"/>
          <w:numId w:val="23"/>
        </w:numPr>
        <w:spacing w:before="0" w:beforeAutospacing="0" w:after="0" w:afterAutospacing="0"/>
        <w:jc w:val="both"/>
        <w:rPr>
          <w:rFonts w:ascii="Arial" w:hAnsi="Arial" w:cs="Arial"/>
          <w:color w:val="156082" w:themeColor="accent1"/>
          <w:sz w:val="20"/>
          <w:szCs w:val="20"/>
        </w:rPr>
      </w:pPr>
      <w:r w:rsidRPr="003206AF">
        <w:rPr>
          <w:rFonts w:ascii="Arial" w:hAnsi="Arial" w:cs="Arial"/>
          <w:b/>
          <w:bCs/>
          <w:color w:val="156082" w:themeColor="accent1"/>
          <w:sz w:val="20"/>
          <w:szCs w:val="20"/>
        </w:rPr>
        <w:t>Categories:</w:t>
      </w:r>
      <w:r w:rsidRPr="003206AF">
        <w:rPr>
          <w:rFonts w:ascii="Arial" w:hAnsi="Arial" w:cs="Arial"/>
          <w:color w:val="156082" w:themeColor="accent1"/>
          <w:sz w:val="20"/>
          <w:szCs w:val="20"/>
        </w:rPr>
        <w:t xml:space="preserve"> The images are classified into seven distinct emotion categories: </w:t>
      </w:r>
      <w:r w:rsidRPr="003206AF">
        <w:rPr>
          <w:rFonts w:ascii="Arial" w:hAnsi="Arial" w:cs="Arial"/>
          <w:b/>
          <w:bCs/>
          <w:color w:val="156082" w:themeColor="accent1"/>
          <w:sz w:val="20"/>
          <w:szCs w:val="20"/>
        </w:rPr>
        <w:t>anger, contempt, disgust, fear, happy, sadness, and surprise</w:t>
      </w:r>
      <w:r w:rsidRPr="003206AF">
        <w:rPr>
          <w:rFonts w:ascii="Arial" w:hAnsi="Arial" w:cs="Arial"/>
          <w:color w:val="156082" w:themeColor="accent1"/>
          <w:sz w:val="20"/>
          <w:szCs w:val="20"/>
        </w:rPr>
        <w:t>.</w:t>
      </w:r>
    </w:p>
    <w:p w14:paraId="58348BC9" w14:textId="77777777" w:rsidR="003206AF" w:rsidRPr="003206AF" w:rsidRDefault="003206AF" w:rsidP="003206AF">
      <w:pPr>
        <w:pStyle w:val="NormalWeb"/>
        <w:spacing w:before="0" w:beforeAutospacing="0" w:after="0" w:afterAutospacing="0"/>
        <w:ind w:left="800"/>
        <w:jc w:val="both"/>
        <w:rPr>
          <w:rFonts w:ascii="Arial" w:hAnsi="Arial" w:cs="Arial"/>
          <w:color w:val="156082" w:themeColor="accent1"/>
          <w:sz w:val="20"/>
          <w:szCs w:val="20"/>
        </w:rPr>
      </w:pPr>
    </w:p>
    <w:p w14:paraId="15EB6EF2" w14:textId="10D8641C" w:rsidR="003206AF" w:rsidRPr="003206AF" w:rsidRDefault="003206AF">
      <w:pPr>
        <w:pStyle w:val="NormalWeb"/>
        <w:numPr>
          <w:ilvl w:val="0"/>
          <w:numId w:val="23"/>
        </w:numPr>
        <w:spacing w:before="0" w:beforeAutospacing="0" w:after="0" w:afterAutospacing="0"/>
        <w:jc w:val="both"/>
        <w:rPr>
          <w:rFonts w:ascii="Arial" w:hAnsi="Arial" w:cs="Arial"/>
          <w:color w:val="156082" w:themeColor="accent1"/>
          <w:sz w:val="20"/>
          <w:szCs w:val="20"/>
        </w:rPr>
      </w:pPr>
      <w:r w:rsidRPr="003206AF">
        <w:rPr>
          <w:rFonts w:ascii="Arial" w:hAnsi="Arial" w:cs="Arial"/>
          <w:b/>
          <w:bCs/>
          <w:color w:val="156082" w:themeColor="accent1"/>
          <w:sz w:val="20"/>
          <w:szCs w:val="20"/>
        </w:rPr>
        <w:lastRenderedPageBreak/>
        <w:t>Limitations:</w:t>
      </w:r>
      <w:r w:rsidRPr="003206AF">
        <w:rPr>
          <w:rFonts w:ascii="Arial" w:hAnsi="Arial" w:cs="Arial"/>
          <w:color w:val="156082" w:themeColor="accent1"/>
          <w:sz w:val="20"/>
          <w:szCs w:val="20"/>
        </w:rPr>
        <w:t xml:space="preserve"> The dataset is noted for being </w:t>
      </w:r>
      <w:r w:rsidR="00E00078" w:rsidRPr="003206AF">
        <w:rPr>
          <w:rFonts w:ascii="Arial" w:hAnsi="Arial" w:cs="Arial"/>
          <w:color w:val="156082" w:themeColor="accent1"/>
          <w:sz w:val="20"/>
          <w:szCs w:val="20"/>
        </w:rPr>
        <w:t>small</w:t>
      </w:r>
      <w:r w:rsidRPr="003206AF">
        <w:rPr>
          <w:rFonts w:ascii="Arial" w:hAnsi="Arial" w:cs="Arial"/>
          <w:color w:val="156082" w:themeColor="accent1"/>
          <w:sz w:val="20"/>
          <w:szCs w:val="20"/>
        </w:rPr>
        <w:t xml:space="preserve"> and lacking in diversity, which was a core challenge the project aimed to address through architectural design and data techniques.</w:t>
      </w:r>
    </w:p>
    <w:p w14:paraId="1250EF32" w14:textId="212E6892" w:rsidR="008E76C7" w:rsidRPr="003206AF" w:rsidRDefault="008312A4" w:rsidP="003206AF">
      <w:pPr>
        <w:widowControl w:val="0"/>
        <w:jc w:val="both"/>
        <w:rPr>
          <w:rFonts w:ascii="Arial" w:hAnsi="Arial" w:cs="Arial"/>
          <w:sz w:val="20"/>
          <w:szCs w:val="20"/>
        </w:rPr>
      </w:pPr>
      <w:r w:rsidRPr="003206AF">
        <w:rPr>
          <w:rFonts w:ascii="Arial" w:hAnsi="Arial" w:cs="Arial"/>
          <w:sz w:val="20"/>
          <w:szCs w:val="20"/>
        </w:rPr>
        <w:t xml:space="preserve">         </w:t>
      </w:r>
      <w:r w:rsidRPr="003206AF">
        <w:rPr>
          <w:rFonts w:ascii="Arial" w:eastAsia="Times New Roman" w:hAnsi="Arial" w:cs="Arial"/>
          <w:noProof/>
          <w:kern w:val="0"/>
          <w:sz w:val="20"/>
          <w:szCs w:val="20"/>
          <w14:ligatures w14:val="none"/>
        </w:rPr>
        <w:drawing>
          <wp:inline distT="0" distB="0" distL="0" distR="0" wp14:anchorId="3D725A04" wp14:editId="7ADD91C7">
            <wp:extent cx="5731510" cy="1706880"/>
            <wp:effectExtent l="0" t="0" r="2540" b="7620"/>
            <wp:docPr id="198536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64841" name=""/>
                    <pic:cNvPicPr/>
                  </pic:nvPicPr>
                  <pic:blipFill>
                    <a:blip r:embed="rId9"/>
                    <a:stretch>
                      <a:fillRect/>
                    </a:stretch>
                  </pic:blipFill>
                  <pic:spPr>
                    <a:xfrm>
                      <a:off x="0" y="0"/>
                      <a:ext cx="5731510" cy="1706880"/>
                    </a:xfrm>
                    <a:prstGeom prst="rect">
                      <a:avLst/>
                    </a:prstGeom>
                  </pic:spPr>
                </pic:pic>
              </a:graphicData>
            </a:graphic>
          </wp:inline>
        </w:drawing>
      </w:r>
    </w:p>
    <w:p w14:paraId="7CE41F6D" w14:textId="77777777" w:rsidR="008E76C7" w:rsidRPr="003206AF" w:rsidRDefault="008E76C7" w:rsidP="008E76C7">
      <w:pPr>
        <w:pStyle w:val="NormalWeb"/>
        <w:spacing w:before="0" w:beforeAutospacing="0" w:after="0" w:afterAutospacing="0"/>
        <w:ind w:left="360"/>
        <w:jc w:val="both"/>
        <w:rPr>
          <w:rFonts w:ascii="Arial" w:hAnsi="Arial" w:cs="Arial"/>
          <w:color w:val="156082" w:themeColor="accent1"/>
          <w:sz w:val="20"/>
          <w:szCs w:val="20"/>
        </w:rPr>
      </w:pPr>
    </w:p>
    <w:p w14:paraId="56969FEB" w14:textId="77777777" w:rsidR="008E76C7" w:rsidRPr="003206AF" w:rsidRDefault="008E76C7" w:rsidP="008E76C7">
      <w:pPr>
        <w:widowControl w:val="0"/>
        <w:spacing w:after="0" w:line="240" w:lineRule="auto"/>
        <w:ind w:left="360"/>
        <w:jc w:val="both"/>
        <w:rPr>
          <w:rFonts w:ascii="Arial" w:hAnsi="Arial" w:cs="Arial"/>
          <w:color w:val="156082" w:themeColor="accent1"/>
          <w:sz w:val="20"/>
          <w:szCs w:val="20"/>
        </w:rPr>
      </w:pPr>
      <w:r w:rsidRPr="003206AF">
        <w:rPr>
          <w:rFonts w:ascii="Arial" w:hAnsi="Arial" w:cs="Arial"/>
          <w:b/>
          <w:bCs/>
          <w:color w:val="156082" w:themeColor="accent1"/>
          <w:sz w:val="20"/>
          <w:szCs w:val="20"/>
        </w:rPr>
        <w:t>Preprocessing Logic:</w:t>
      </w:r>
      <w:r w:rsidRPr="003206AF">
        <w:rPr>
          <w:rFonts w:ascii="Arial" w:hAnsi="Arial" w:cs="Arial"/>
          <w:color w:val="156082" w:themeColor="accent1"/>
          <w:sz w:val="20"/>
          <w:szCs w:val="20"/>
        </w:rPr>
        <w:t xml:space="preserve"> Detail that the images are not just resized but are specifically targeted at 48x48 pixels in grayscale to reduce computational load while retaining essential spatial features.</w:t>
      </w:r>
    </w:p>
    <w:p w14:paraId="126B23FA" w14:textId="77777777" w:rsidR="008E76C7" w:rsidRPr="003206AF" w:rsidRDefault="008E76C7" w:rsidP="008E76C7">
      <w:pPr>
        <w:widowControl w:val="0"/>
        <w:spacing w:after="0" w:line="240" w:lineRule="auto"/>
        <w:ind w:left="360"/>
        <w:jc w:val="both"/>
        <w:rPr>
          <w:rFonts w:ascii="Arial" w:hAnsi="Arial" w:cs="Arial"/>
          <w:b/>
          <w:bCs/>
          <w:color w:val="156082" w:themeColor="accent1"/>
          <w:sz w:val="20"/>
          <w:szCs w:val="20"/>
        </w:rPr>
      </w:pPr>
    </w:p>
    <w:p w14:paraId="12AB728E" w14:textId="77777777" w:rsidR="00384C50" w:rsidRPr="003206AF" w:rsidRDefault="008E76C7" w:rsidP="00431157">
      <w:pPr>
        <w:ind w:leftChars="126" w:left="302"/>
        <w:jc w:val="both"/>
        <w:rPr>
          <w:rFonts w:ascii="Arial" w:hAnsi="Arial" w:cs="Arial"/>
          <w:color w:val="156082" w:themeColor="accent1"/>
          <w:sz w:val="20"/>
          <w:szCs w:val="20"/>
        </w:rPr>
      </w:pPr>
      <w:r w:rsidRPr="003206AF">
        <w:rPr>
          <w:rFonts w:ascii="Arial" w:hAnsi="Arial" w:cs="Arial"/>
          <w:b/>
          <w:bCs/>
          <w:color w:val="156082" w:themeColor="accent1"/>
          <w:sz w:val="20"/>
          <w:szCs w:val="20"/>
        </w:rPr>
        <w:t>Processing:</w:t>
      </w:r>
      <w:r w:rsidRPr="003206AF">
        <w:rPr>
          <w:rFonts w:ascii="Arial" w:hAnsi="Arial" w:cs="Arial"/>
          <w:color w:val="156082" w:themeColor="accent1"/>
          <w:sz w:val="20"/>
          <w:szCs w:val="20"/>
        </w:rPr>
        <w:t> To ensure proper training, the data was unzipped and organized into emotion-specific directories. Real-time data augmentation was implemented using Image DataGenerator to improve model robustness.</w:t>
      </w:r>
      <w:r w:rsidR="008312A4" w:rsidRPr="003206AF">
        <w:rPr>
          <w:rFonts w:ascii="Arial" w:hAnsi="Arial" w:cs="Arial"/>
          <w:color w:val="156082" w:themeColor="accent1"/>
          <w:sz w:val="20"/>
          <w:szCs w:val="20"/>
        </w:rPr>
        <w:t xml:space="preserve"> </w:t>
      </w:r>
    </w:p>
    <w:p w14:paraId="0723119F" w14:textId="0C6E6476" w:rsidR="008E76C7" w:rsidRPr="003206AF" w:rsidRDefault="008312A4" w:rsidP="003206AF">
      <w:pPr>
        <w:ind w:leftChars="126" w:left="302"/>
        <w:jc w:val="both"/>
        <w:rPr>
          <w:rFonts w:ascii="Arial" w:hAnsi="Arial" w:cs="Arial"/>
          <w:color w:val="156082" w:themeColor="accent1"/>
          <w:sz w:val="20"/>
          <w:szCs w:val="20"/>
        </w:rPr>
      </w:pPr>
      <w:r w:rsidRPr="003206AF">
        <w:rPr>
          <w:rFonts w:ascii="Arial" w:hAnsi="Arial" w:cs="Arial"/>
          <w:color w:val="156082" w:themeColor="accent1"/>
          <w:sz w:val="20"/>
          <w:szCs w:val="20"/>
        </w:rPr>
        <w:t xml:space="preserve">Attach below is the Frequency and distribution of Emotion Validation Set. </w:t>
      </w:r>
    </w:p>
    <w:p w14:paraId="4F4A1D0B" w14:textId="63005018" w:rsidR="00EF6EA4" w:rsidRDefault="004F1DB4" w:rsidP="004F1DB4">
      <w:pPr>
        <w:widowControl w:val="0"/>
        <w:spacing w:after="0" w:line="240" w:lineRule="auto"/>
        <w:ind w:firstLineChars="50" w:firstLine="100"/>
        <w:jc w:val="both"/>
        <w:rPr>
          <w:rFonts w:ascii="Arial" w:hAnsi="Arial" w:cs="Arial"/>
          <w:sz w:val="20"/>
          <w:szCs w:val="20"/>
        </w:rPr>
      </w:pPr>
      <w:r>
        <w:rPr>
          <w:rFonts w:ascii="Arial" w:hAnsi="Arial" w:cs="Arial"/>
          <w:noProof/>
          <w:sz w:val="20"/>
          <w:szCs w:val="20"/>
        </w:rPr>
        <w:drawing>
          <wp:inline distT="0" distB="0" distL="0" distR="0" wp14:anchorId="36A18B5C" wp14:editId="028B1378">
            <wp:extent cx="6758940" cy="1866900"/>
            <wp:effectExtent l="0" t="0" r="3810" b="0"/>
            <wp:docPr id="701532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8940" cy="1866900"/>
                    </a:xfrm>
                    <a:prstGeom prst="rect">
                      <a:avLst/>
                    </a:prstGeom>
                    <a:noFill/>
                    <a:ln>
                      <a:noFill/>
                    </a:ln>
                  </pic:spPr>
                </pic:pic>
              </a:graphicData>
            </a:graphic>
          </wp:inline>
        </w:drawing>
      </w:r>
    </w:p>
    <w:p w14:paraId="677130F5" w14:textId="759CC748" w:rsidR="00F401CA" w:rsidRPr="003206AF" w:rsidRDefault="004F1DB4" w:rsidP="00F401CA">
      <w:pPr>
        <w:widowControl w:val="0"/>
        <w:spacing w:after="0" w:line="240" w:lineRule="auto"/>
        <w:jc w:val="both"/>
        <w:rPr>
          <w:rFonts w:ascii="Arial" w:hAnsi="Arial" w:cs="Arial"/>
          <w:sz w:val="20"/>
          <w:szCs w:val="20"/>
        </w:rPr>
      </w:pPr>
      <w:r>
        <w:rPr>
          <w:rFonts w:ascii="Arial" w:hAnsi="Arial" w:cs="Arial"/>
          <w:noProof/>
          <w:sz w:val="20"/>
          <w:szCs w:val="20"/>
        </w:rPr>
        <w:drawing>
          <wp:inline distT="0" distB="0" distL="0" distR="0" wp14:anchorId="41818AE3" wp14:editId="4301C380">
            <wp:extent cx="6621780" cy="2407920"/>
            <wp:effectExtent l="0" t="0" r="7620" b="0"/>
            <wp:docPr id="628287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1780" cy="2407920"/>
                    </a:xfrm>
                    <a:prstGeom prst="rect">
                      <a:avLst/>
                    </a:prstGeom>
                    <a:noFill/>
                    <a:ln>
                      <a:noFill/>
                    </a:ln>
                  </pic:spPr>
                </pic:pic>
              </a:graphicData>
            </a:graphic>
          </wp:inline>
        </w:drawing>
      </w:r>
    </w:p>
    <w:p w14:paraId="0EC50E59" w14:textId="2C0D6665"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b) Data Governance</w:t>
      </w:r>
    </w:p>
    <w:p w14:paraId="38C42E45" w14:textId="77777777"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i. Data Privacy and Security</w:t>
      </w:r>
    </w:p>
    <w:p w14:paraId="592FE0E9" w14:textId="77777777" w:rsidR="00D65F29" w:rsidRPr="00DA673C" w:rsidRDefault="00D65F29">
      <w:pPr>
        <w:numPr>
          <w:ilvl w:val="0"/>
          <w:numId w:val="22"/>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Local Processing:</w:t>
      </w:r>
      <w:r w:rsidRPr="003206AF">
        <w:rPr>
          <w:rFonts w:ascii="Arial" w:hAnsi="Arial" w:cs="Arial"/>
          <w:color w:val="156082" w:themeColor="accent1"/>
          <w:sz w:val="20"/>
          <w:szCs w:val="20"/>
        </w:rPr>
        <w:t xml:space="preserve"> To ensure maximum privacy, the application is designed to process all video frames </w:t>
      </w:r>
      <w:r w:rsidRPr="00DA673C">
        <w:rPr>
          <w:rFonts w:ascii="Arial" w:hAnsi="Arial" w:cs="Arial"/>
          <w:color w:val="156082" w:themeColor="accent1"/>
          <w:sz w:val="20"/>
          <w:szCs w:val="20"/>
        </w:rPr>
        <w:t>locally (client-side) using TensorFlow.js or local Python scripts.</w:t>
      </w:r>
    </w:p>
    <w:p w14:paraId="1CD42E4D" w14:textId="77777777" w:rsidR="00D65F29" w:rsidRPr="003206AF" w:rsidRDefault="00D65F29">
      <w:pPr>
        <w:numPr>
          <w:ilvl w:val="0"/>
          <w:numId w:val="22"/>
        </w:numPr>
        <w:jc w:val="both"/>
        <w:rPr>
          <w:rFonts w:ascii="Arial" w:hAnsi="Arial" w:cs="Arial"/>
          <w:color w:val="156082" w:themeColor="accent1"/>
          <w:sz w:val="20"/>
          <w:szCs w:val="20"/>
        </w:rPr>
      </w:pPr>
      <w:r w:rsidRPr="003206AF">
        <w:rPr>
          <w:rFonts w:ascii="Arial" w:hAnsi="Arial" w:cs="Arial"/>
          <w:b/>
          <w:bCs/>
          <w:color w:val="156082" w:themeColor="accent1"/>
          <w:sz w:val="20"/>
          <w:szCs w:val="20"/>
        </w:rPr>
        <w:lastRenderedPageBreak/>
        <w:t>No Biometric Storage:</w:t>
      </w:r>
      <w:r w:rsidRPr="003206AF">
        <w:rPr>
          <w:rFonts w:ascii="Arial" w:hAnsi="Arial" w:cs="Arial"/>
          <w:color w:val="156082" w:themeColor="accent1"/>
          <w:sz w:val="20"/>
          <w:szCs w:val="20"/>
        </w:rPr>
        <w:t xml:space="preserve"> By design, no biometric data is stored or transmitted to external servers, mitigating risks associated with unauthorized data access or surveillance.</w:t>
      </w:r>
    </w:p>
    <w:p w14:paraId="130109C8" w14:textId="77777777" w:rsidR="00D65F29" w:rsidRPr="003206AF" w:rsidRDefault="00D65F29">
      <w:pPr>
        <w:numPr>
          <w:ilvl w:val="0"/>
          <w:numId w:val="22"/>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Access Control:</w:t>
      </w:r>
      <w:r w:rsidRPr="003206AF">
        <w:rPr>
          <w:rFonts w:ascii="Arial" w:hAnsi="Arial" w:cs="Arial"/>
          <w:color w:val="156082" w:themeColor="accent1"/>
          <w:sz w:val="20"/>
          <w:szCs w:val="20"/>
        </w:rPr>
        <w:t xml:space="preserve"> Strong data policies are in place to limit data access to authorized personnel only.</w:t>
      </w:r>
    </w:p>
    <w:p w14:paraId="29E0EDE9" w14:textId="77777777"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ii. Data Quality and Integrity</w:t>
      </w:r>
    </w:p>
    <w:p w14:paraId="3513DC96" w14:textId="77777777" w:rsidR="00D65F29" w:rsidRPr="003206AF" w:rsidRDefault="00D65F29">
      <w:pPr>
        <w:numPr>
          <w:ilvl w:val="0"/>
          <w:numId w:val="21"/>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Standardized Preprocessing:</w:t>
      </w:r>
      <w:r w:rsidRPr="003206AF">
        <w:rPr>
          <w:rFonts w:ascii="Arial" w:hAnsi="Arial" w:cs="Arial"/>
          <w:color w:val="156082" w:themeColor="accent1"/>
          <w:sz w:val="20"/>
          <w:szCs w:val="20"/>
        </w:rPr>
        <w:t xml:space="preserve"> To ensure reliable and high-quality inputs, images are consistently converted from </w:t>
      </w:r>
      <w:r w:rsidRPr="003206AF">
        <w:rPr>
          <w:rFonts w:ascii="Arial" w:hAnsi="Arial" w:cs="Arial"/>
          <w:b/>
          <w:bCs/>
          <w:color w:val="156082" w:themeColor="accent1"/>
          <w:sz w:val="20"/>
          <w:szCs w:val="20"/>
        </w:rPr>
        <w:t>grayscale</w:t>
      </w:r>
      <w:r w:rsidRPr="003206AF">
        <w:rPr>
          <w:rFonts w:ascii="Arial" w:hAnsi="Arial" w:cs="Arial"/>
          <w:color w:val="156082" w:themeColor="accent1"/>
          <w:sz w:val="20"/>
          <w:szCs w:val="20"/>
        </w:rPr>
        <w:t xml:space="preserve"> to RGB and resized </w:t>
      </w:r>
      <w:r w:rsidRPr="00DA673C">
        <w:rPr>
          <w:rFonts w:ascii="Arial" w:hAnsi="Arial" w:cs="Arial"/>
          <w:color w:val="156082" w:themeColor="accent1"/>
          <w:sz w:val="20"/>
          <w:szCs w:val="20"/>
        </w:rPr>
        <w:t>to 48x48 pixels.</w:t>
      </w:r>
    </w:p>
    <w:p w14:paraId="56023145" w14:textId="77777777" w:rsidR="00D65F29" w:rsidRPr="003206AF" w:rsidRDefault="00D65F29">
      <w:pPr>
        <w:numPr>
          <w:ilvl w:val="0"/>
          <w:numId w:val="21"/>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Automated Data Cleaning:</w:t>
      </w:r>
      <w:r w:rsidRPr="003206AF">
        <w:rPr>
          <w:rFonts w:ascii="Arial" w:hAnsi="Arial" w:cs="Arial"/>
          <w:color w:val="156082" w:themeColor="accent1"/>
          <w:sz w:val="20"/>
          <w:szCs w:val="20"/>
        </w:rPr>
        <w:t xml:space="preserve"> The system performs automated data cleaning, normalization (rescaling by </w:t>
      </w:r>
      <w:r w:rsidRPr="003206AF">
        <w:rPr>
          <w:rFonts w:ascii="Arial" w:hAnsi="Arial" w:cs="Arial"/>
          <w:b/>
          <w:bCs/>
          <w:color w:val="156082" w:themeColor="accent1"/>
          <w:sz w:val="20"/>
          <w:szCs w:val="20"/>
        </w:rPr>
        <w:t>1./255</w:t>
      </w:r>
      <w:r w:rsidRPr="003206AF">
        <w:rPr>
          <w:rFonts w:ascii="Arial" w:hAnsi="Arial" w:cs="Arial"/>
          <w:color w:val="156082" w:themeColor="accent1"/>
          <w:sz w:val="20"/>
          <w:szCs w:val="20"/>
        </w:rPr>
        <w:t>), and outlier handling during the preprocessing stage.</w:t>
      </w:r>
    </w:p>
    <w:p w14:paraId="2D29088C" w14:textId="77777777" w:rsidR="00D65F29" w:rsidRPr="003206AF" w:rsidRDefault="00D65F29">
      <w:pPr>
        <w:numPr>
          <w:ilvl w:val="0"/>
          <w:numId w:val="21"/>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Accuracy Monitoring:</w:t>
      </w:r>
      <w:r w:rsidRPr="003206AF">
        <w:rPr>
          <w:rFonts w:ascii="Arial" w:hAnsi="Arial" w:cs="Arial"/>
          <w:color w:val="156082" w:themeColor="accent1"/>
          <w:sz w:val="20"/>
          <w:szCs w:val="20"/>
        </w:rPr>
        <w:t xml:space="preserve"> Real-time dashboards and statistical checks are used to track model accuracy and detect distributional "data drift" between live inputs and training data.</w:t>
      </w:r>
    </w:p>
    <w:p w14:paraId="1A39AC97" w14:textId="77777777"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iii. Ethical Use of Data</w:t>
      </w:r>
    </w:p>
    <w:p w14:paraId="319EEC81" w14:textId="77777777" w:rsidR="00D65F29" w:rsidRPr="003206AF" w:rsidRDefault="00D65F29">
      <w:pPr>
        <w:numPr>
          <w:ilvl w:val="0"/>
          <w:numId w:val="20"/>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Bias Mitigation:</w:t>
      </w:r>
      <w:r w:rsidRPr="003206AF">
        <w:rPr>
          <w:rFonts w:ascii="Arial" w:hAnsi="Arial" w:cs="Arial"/>
          <w:color w:val="156082" w:themeColor="accent1"/>
          <w:sz w:val="20"/>
          <w:szCs w:val="20"/>
        </w:rPr>
        <w:t xml:space="preserve"> The project acknowledges potential demographic bias in the CK+ dataset and implements </w:t>
      </w:r>
      <w:r w:rsidRPr="003206AF">
        <w:rPr>
          <w:rFonts w:ascii="Arial" w:hAnsi="Arial" w:cs="Arial"/>
          <w:b/>
          <w:bCs/>
          <w:color w:val="156082" w:themeColor="accent1"/>
          <w:sz w:val="20"/>
          <w:szCs w:val="20"/>
        </w:rPr>
        <w:t>Fairness Auditing</w:t>
      </w:r>
      <w:r w:rsidRPr="003206AF">
        <w:rPr>
          <w:rFonts w:ascii="Arial" w:hAnsi="Arial" w:cs="Arial"/>
          <w:color w:val="156082" w:themeColor="accent1"/>
          <w:sz w:val="20"/>
          <w:szCs w:val="20"/>
        </w:rPr>
        <w:t xml:space="preserve"> to test accuracy across different age groups and ethnicities.</w:t>
      </w:r>
    </w:p>
    <w:p w14:paraId="38E3EDED" w14:textId="77777777" w:rsidR="00D65F29" w:rsidRPr="00DA673C" w:rsidRDefault="00D65F29">
      <w:pPr>
        <w:numPr>
          <w:ilvl w:val="0"/>
          <w:numId w:val="20"/>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Confidence Guardrails:</w:t>
      </w:r>
      <w:r w:rsidRPr="003206AF">
        <w:rPr>
          <w:rFonts w:ascii="Arial" w:hAnsi="Arial" w:cs="Arial"/>
          <w:color w:val="156082" w:themeColor="accent1"/>
          <w:sz w:val="20"/>
          <w:szCs w:val="20"/>
        </w:rPr>
        <w:t xml:space="preserve"> To prevent misinterpreting ambiguous expressions (e.g., "contempt"), a</w:t>
      </w:r>
      <w:r w:rsidRPr="00DA673C">
        <w:rPr>
          <w:rFonts w:ascii="Arial" w:hAnsi="Arial" w:cs="Arial"/>
          <w:color w:val="156082" w:themeColor="accent1"/>
          <w:sz w:val="20"/>
          <w:szCs w:val="20"/>
        </w:rPr>
        <w:t xml:space="preserve"> Confidence Threshold Filter is used; if prediction confidence is below 70%, the system outputs "Uncertain".</w:t>
      </w:r>
    </w:p>
    <w:p w14:paraId="1B2B6781" w14:textId="77777777" w:rsidR="00D65F29" w:rsidRPr="00DA673C" w:rsidRDefault="00D65F29">
      <w:pPr>
        <w:numPr>
          <w:ilvl w:val="0"/>
          <w:numId w:val="20"/>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Synthetic Enrichment:</w:t>
      </w:r>
      <w:r w:rsidRPr="003206AF">
        <w:rPr>
          <w:rFonts w:ascii="Arial" w:hAnsi="Arial" w:cs="Arial"/>
          <w:color w:val="156082" w:themeColor="accent1"/>
          <w:sz w:val="20"/>
          <w:szCs w:val="20"/>
        </w:rPr>
        <w:t xml:space="preserve"> If significant representation gaps are found</w:t>
      </w:r>
      <w:r w:rsidRPr="00DA673C">
        <w:rPr>
          <w:rFonts w:ascii="Arial" w:hAnsi="Arial" w:cs="Arial"/>
          <w:color w:val="156082" w:themeColor="accent1"/>
          <w:sz w:val="20"/>
          <w:szCs w:val="20"/>
        </w:rPr>
        <w:t>, Generative AI is used for Synthetic Data Generation to enrich under-represented groups fairly.</w:t>
      </w:r>
    </w:p>
    <w:p w14:paraId="6B2E8180" w14:textId="77777777" w:rsidR="00D65F29" w:rsidRPr="003206AF" w:rsidRDefault="00D65F29" w:rsidP="00D65F29">
      <w:pPr>
        <w:rPr>
          <w:rFonts w:ascii="Arial" w:hAnsi="Arial" w:cs="Arial"/>
          <w:b/>
          <w:bCs/>
          <w:color w:val="156082" w:themeColor="accent1"/>
          <w:sz w:val="20"/>
          <w:szCs w:val="20"/>
        </w:rPr>
      </w:pPr>
      <w:r w:rsidRPr="003206AF">
        <w:rPr>
          <w:rFonts w:ascii="Arial" w:hAnsi="Arial" w:cs="Arial"/>
          <w:b/>
          <w:bCs/>
          <w:color w:val="156082" w:themeColor="accent1"/>
          <w:sz w:val="20"/>
          <w:szCs w:val="20"/>
        </w:rPr>
        <w:t>iv. Data Lineage and Documentation</w:t>
      </w:r>
    </w:p>
    <w:p w14:paraId="722AE9D5" w14:textId="77777777" w:rsidR="00D65F29" w:rsidRPr="00D25DD8" w:rsidRDefault="00D65F29">
      <w:pPr>
        <w:numPr>
          <w:ilvl w:val="0"/>
          <w:numId w:val="19"/>
        </w:numPr>
        <w:jc w:val="both"/>
        <w:rPr>
          <w:rFonts w:ascii="Arial" w:hAnsi="Arial" w:cs="Arial"/>
          <w:color w:val="156082" w:themeColor="accent1"/>
          <w:sz w:val="20"/>
          <w:szCs w:val="20"/>
        </w:rPr>
      </w:pPr>
      <w:r w:rsidRPr="00D25DD8">
        <w:rPr>
          <w:rFonts w:ascii="Arial" w:hAnsi="Arial" w:cs="Arial"/>
          <w:b/>
          <w:bCs/>
          <w:color w:val="156082" w:themeColor="accent1"/>
          <w:sz w:val="20"/>
          <w:szCs w:val="20"/>
        </w:rPr>
        <w:t>Traceability:</w:t>
      </w:r>
      <w:r w:rsidRPr="00D25DD8">
        <w:rPr>
          <w:rFonts w:ascii="Arial" w:hAnsi="Arial" w:cs="Arial"/>
          <w:color w:val="156082" w:themeColor="accent1"/>
          <w:sz w:val="20"/>
          <w:szCs w:val="20"/>
        </w:rPr>
        <w:t xml:space="preserve"> Versions of datasets, preprocessing code, and models are systematically recorded to maintain a clear history of how data transformed throughout the AI lifecycle.</w:t>
      </w:r>
    </w:p>
    <w:p w14:paraId="605C5C53" w14:textId="38787F29" w:rsidR="00564F78" w:rsidRPr="00F05C2A" w:rsidRDefault="00564F78">
      <w:pPr>
        <w:pStyle w:val="NormalWeb"/>
        <w:numPr>
          <w:ilvl w:val="0"/>
          <w:numId w:val="19"/>
        </w:numPr>
        <w:spacing w:before="0" w:beforeAutospacing="0" w:after="0" w:afterAutospacing="0"/>
        <w:ind w:left="714" w:hanging="357"/>
        <w:jc w:val="both"/>
        <w:rPr>
          <w:rFonts w:ascii="Arial" w:hAnsi="Arial" w:cs="Arial"/>
          <w:color w:val="156082" w:themeColor="accent1"/>
          <w:sz w:val="20"/>
          <w:szCs w:val="20"/>
        </w:rPr>
      </w:pPr>
      <w:r w:rsidRPr="00F05C2A">
        <w:rPr>
          <w:rStyle w:val="Strong"/>
          <w:rFonts w:ascii="Arial" w:eastAsiaTheme="majorEastAsia" w:hAnsi="Arial" w:cs="Arial"/>
          <w:color w:val="156082" w:themeColor="accent1"/>
          <w:sz w:val="20"/>
          <w:szCs w:val="20"/>
        </w:rPr>
        <w:t>Reproducibility and Experiment Documentation</w:t>
      </w:r>
      <w:r w:rsidRPr="00F05C2A">
        <w:rPr>
          <w:rFonts w:ascii="Arial" w:hAnsi="Arial" w:cs="Arial"/>
          <w:color w:val="156082" w:themeColor="accent1"/>
          <w:sz w:val="20"/>
          <w:szCs w:val="20"/>
          <w:lang w:val="en-SG"/>
        </w:rPr>
        <w:t xml:space="preserve">: </w:t>
      </w:r>
      <w:r w:rsidRPr="00F05C2A">
        <w:rPr>
          <w:rFonts w:ascii="Arial" w:hAnsi="Arial" w:cs="Arial"/>
          <w:color w:val="156082" w:themeColor="accent1"/>
          <w:sz w:val="20"/>
          <w:szCs w:val="20"/>
        </w:rPr>
        <w:t>Reproducibility was ensured through consistent experiment documentation within the training notebooks, versioned source code, and saved model artifacts. Hyperparameters, training configurations, and evaluation results were recorded for each experiment to allow results to be replicated.</w:t>
      </w:r>
      <w:r w:rsidRPr="00F05C2A">
        <w:rPr>
          <w:rFonts w:ascii="Arial" w:hAnsi="Arial" w:cs="Arial"/>
          <w:color w:val="156082" w:themeColor="accent1"/>
          <w:sz w:val="20"/>
          <w:szCs w:val="20"/>
          <w:lang w:val="en-SG"/>
        </w:rPr>
        <w:t xml:space="preserve"> </w:t>
      </w:r>
      <w:r w:rsidR="00FA33E3" w:rsidRPr="00F05C2A">
        <w:rPr>
          <w:rFonts w:ascii="Arial" w:hAnsi="Arial" w:cs="Arial"/>
          <w:color w:val="156082" w:themeColor="accent1"/>
          <w:sz w:val="20"/>
          <w:szCs w:val="20"/>
          <w:lang w:val="en-SG"/>
        </w:rPr>
        <w:t>While enterprise-scale machine learning systems often integrate automated tracking platforms such as MLflow, this project maintained a structured experimental tracking methodology. All architectural configurations, optimization parameters, and validation outcomes were logged to enable systematic comparison, controlled iteration, and reproducible results.</w:t>
      </w:r>
    </w:p>
    <w:p w14:paraId="53AC736D" w14:textId="77777777" w:rsidR="00FA33E3" w:rsidRPr="00FA33E3" w:rsidRDefault="00FA33E3" w:rsidP="00F05C2A">
      <w:pPr>
        <w:pStyle w:val="NormalWeb"/>
        <w:spacing w:before="0" w:beforeAutospacing="0" w:after="0" w:afterAutospacing="0"/>
        <w:ind w:left="714"/>
        <w:jc w:val="both"/>
        <w:rPr>
          <w:rFonts w:ascii="Arial" w:hAnsi="Arial" w:cs="Arial"/>
          <w:color w:val="156082" w:themeColor="accent1"/>
          <w:sz w:val="20"/>
          <w:szCs w:val="20"/>
        </w:rPr>
      </w:pPr>
    </w:p>
    <w:p w14:paraId="4C408A91" w14:textId="77777777" w:rsidR="00D65F29" w:rsidRPr="00D25DD8" w:rsidRDefault="00D65F29">
      <w:pPr>
        <w:numPr>
          <w:ilvl w:val="0"/>
          <w:numId w:val="19"/>
        </w:numPr>
        <w:spacing w:after="0" w:line="240" w:lineRule="auto"/>
        <w:ind w:left="714" w:hanging="357"/>
        <w:jc w:val="both"/>
        <w:rPr>
          <w:rFonts w:ascii="Arial" w:hAnsi="Arial" w:cs="Arial"/>
          <w:color w:val="156082" w:themeColor="accent1"/>
          <w:sz w:val="20"/>
          <w:szCs w:val="20"/>
        </w:rPr>
      </w:pPr>
      <w:r w:rsidRPr="00D25DD8">
        <w:rPr>
          <w:rFonts w:ascii="Arial" w:hAnsi="Arial" w:cs="Arial"/>
          <w:b/>
          <w:bCs/>
          <w:color w:val="156082" w:themeColor="accent1"/>
          <w:sz w:val="20"/>
          <w:szCs w:val="20"/>
        </w:rPr>
        <w:t>Clear Source Attribution:</w:t>
      </w:r>
      <w:r w:rsidRPr="00D25DD8">
        <w:rPr>
          <w:rFonts w:ascii="Arial" w:hAnsi="Arial" w:cs="Arial"/>
          <w:color w:val="156082" w:themeColor="accent1"/>
          <w:sz w:val="20"/>
          <w:szCs w:val="20"/>
        </w:rPr>
        <w:t xml:space="preserve"> The data's origin is clearly documented as the publicly available </w:t>
      </w:r>
      <w:r w:rsidRPr="00DA673C">
        <w:rPr>
          <w:rFonts w:ascii="Arial" w:hAnsi="Arial" w:cs="Arial"/>
          <w:color w:val="156082" w:themeColor="accent1"/>
          <w:sz w:val="20"/>
          <w:szCs w:val="20"/>
        </w:rPr>
        <w:t xml:space="preserve">CK+ dataset </w:t>
      </w:r>
      <w:r w:rsidRPr="00D25DD8">
        <w:rPr>
          <w:rFonts w:ascii="Arial" w:hAnsi="Arial" w:cs="Arial"/>
          <w:color w:val="156082" w:themeColor="accent1"/>
          <w:sz w:val="20"/>
          <w:szCs w:val="20"/>
        </w:rPr>
        <w:t>from Kaggle.</w:t>
      </w:r>
    </w:p>
    <w:p w14:paraId="231227B7" w14:textId="77777777" w:rsidR="00BA3932" w:rsidRPr="00D25DD8" w:rsidRDefault="00BA3932" w:rsidP="00BA3932">
      <w:pPr>
        <w:spacing w:after="0" w:line="240" w:lineRule="auto"/>
        <w:jc w:val="both"/>
        <w:rPr>
          <w:rFonts w:ascii="Arial" w:hAnsi="Arial" w:cs="Arial"/>
          <w:color w:val="156082" w:themeColor="accent1"/>
          <w:sz w:val="20"/>
          <w:szCs w:val="20"/>
        </w:rPr>
      </w:pPr>
    </w:p>
    <w:p w14:paraId="6310C44D" w14:textId="77777777" w:rsidR="00D65F29" w:rsidRPr="00D25DD8" w:rsidRDefault="00D65F29" w:rsidP="00D65F29">
      <w:pPr>
        <w:rPr>
          <w:rFonts w:ascii="Arial" w:hAnsi="Arial" w:cs="Arial"/>
          <w:b/>
          <w:bCs/>
          <w:color w:val="156082" w:themeColor="accent1"/>
          <w:sz w:val="20"/>
          <w:szCs w:val="20"/>
        </w:rPr>
      </w:pPr>
      <w:r w:rsidRPr="00D25DD8">
        <w:rPr>
          <w:rFonts w:ascii="Arial" w:hAnsi="Arial" w:cs="Arial"/>
          <w:b/>
          <w:bCs/>
          <w:color w:val="156082" w:themeColor="accent1"/>
          <w:sz w:val="20"/>
          <w:szCs w:val="20"/>
        </w:rPr>
        <w:t>v. Compliance and Auditability</w:t>
      </w:r>
    </w:p>
    <w:p w14:paraId="15479FD5" w14:textId="77777777" w:rsidR="00D65F29" w:rsidRPr="00D25DD8" w:rsidRDefault="00D65F29">
      <w:pPr>
        <w:numPr>
          <w:ilvl w:val="0"/>
          <w:numId w:val="18"/>
        </w:numPr>
        <w:jc w:val="both"/>
        <w:rPr>
          <w:rFonts w:ascii="Arial" w:hAnsi="Arial" w:cs="Arial"/>
          <w:color w:val="156082" w:themeColor="accent1"/>
          <w:sz w:val="20"/>
          <w:szCs w:val="20"/>
        </w:rPr>
      </w:pPr>
      <w:r w:rsidRPr="00D25DD8">
        <w:rPr>
          <w:rFonts w:ascii="Arial" w:hAnsi="Arial" w:cs="Arial"/>
          <w:b/>
          <w:bCs/>
          <w:color w:val="156082" w:themeColor="accent1"/>
          <w:sz w:val="20"/>
          <w:szCs w:val="20"/>
        </w:rPr>
        <w:t>Explainability:</w:t>
      </w:r>
      <w:r w:rsidRPr="00D25DD8">
        <w:rPr>
          <w:rFonts w:ascii="Arial" w:hAnsi="Arial" w:cs="Arial"/>
          <w:color w:val="156082" w:themeColor="accent1"/>
          <w:sz w:val="20"/>
          <w:szCs w:val="20"/>
        </w:rPr>
        <w:t xml:space="preserve"> The model utilizes explainable AI tools to ensure decisions can be understood and audited for fairness.</w:t>
      </w:r>
    </w:p>
    <w:p w14:paraId="77CB6A65" w14:textId="77777777" w:rsidR="00D65F29" w:rsidRPr="00D25DD8" w:rsidRDefault="00D65F29">
      <w:pPr>
        <w:numPr>
          <w:ilvl w:val="0"/>
          <w:numId w:val="18"/>
        </w:numPr>
        <w:jc w:val="both"/>
        <w:rPr>
          <w:rFonts w:ascii="Arial" w:hAnsi="Arial" w:cs="Arial"/>
          <w:color w:val="156082" w:themeColor="accent1"/>
          <w:sz w:val="20"/>
          <w:szCs w:val="20"/>
        </w:rPr>
      </w:pPr>
      <w:r w:rsidRPr="00D25DD8">
        <w:rPr>
          <w:rFonts w:ascii="Arial" w:hAnsi="Arial" w:cs="Arial"/>
          <w:b/>
          <w:bCs/>
          <w:color w:val="156082" w:themeColor="accent1"/>
          <w:sz w:val="20"/>
          <w:szCs w:val="20"/>
        </w:rPr>
        <w:t>Regular Audits:</w:t>
      </w:r>
      <w:r w:rsidRPr="00D25DD8">
        <w:rPr>
          <w:rFonts w:ascii="Arial" w:hAnsi="Arial" w:cs="Arial"/>
          <w:color w:val="156082" w:themeColor="accent1"/>
          <w:sz w:val="20"/>
          <w:szCs w:val="20"/>
        </w:rPr>
        <w:t xml:space="preserve"> The governance framework includes quarterly</w:t>
      </w:r>
      <w:r w:rsidRPr="00DA673C">
        <w:rPr>
          <w:rFonts w:ascii="Arial" w:hAnsi="Arial" w:cs="Arial"/>
          <w:color w:val="156082" w:themeColor="accent1"/>
          <w:sz w:val="20"/>
          <w:szCs w:val="20"/>
        </w:rPr>
        <w:t xml:space="preserve"> Bias &amp; Compliance Reports a</w:t>
      </w:r>
      <w:r w:rsidRPr="00D25DD8">
        <w:rPr>
          <w:rFonts w:ascii="Arial" w:hAnsi="Arial" w:cs="Arial"/>
          <w:color w:val="156082" w:themeColor="accent1"/>
          <w:sz w:val="20"/>
          <w:szCs w:val="20"/>
        </w:rPr>
        <w:t>nd annual reviews of all monitoring areas for executive leadership.</w:t>
      </w:r>
    </w:p>
    <w:p w14:paraId="33636A62" w14:textId="77DE3D4A" w:rsidR="003E1DA0" w:rsidRPr="00D25DD8" w:rsidRDefault="00D65F29">
      <w:pPr>
        <w:numPr>
          <w:ilvl w:val="0"/>
          <w:numId w:val="18"/>
        </w:numPr>
        <w:jc w:val="both"/>
        <w:rPr>
          <w:rFonts w:ascii="Arial" w:hAnsi="Arial" w:cs="Arial"/>
          <w:color w:val="156082" w:themeColor="accent1"/>
          <w:sz w:val="20"/>
          <w:szCs w:val="20"/>
        </w:rPr>
      </w:pPr>
      <w:r w:rsidRPr="00D25DD8">
        <w:rPr>
          <w:rFonts w:ascii="Arial" w:hAnsi="Arial" w:cs="Arial"/>
          <w:b/>
          <w:bCs/>
          <w:color w:val="156082" w:themeColor="accent1"/>
          <w:sz w:val="20"/>
          <w:szCs w:val="20"/>
        </w:rPr>
        <w:t>Regulatory Alignment:</w:t>
      </w:r>
      <w:r w:rsidRPr="00D25DD8">
        <w:rPr>
          <w:rFonts w:ascii="Arial" w:hAnsi="Arial" w:cs="Arial"/>
          <w:color w:val="156082" w:themeColor="accent1"/>
          <w:sz w:val="20"/>
          <w:szCs w:val="20"/>
        </w:rPr>
        <w:t xml:space="preserve"> The system's design considers legal requirements, such as </w:t>
      </w:r>
      <w:r w:rsidRPr="00DA673C">
        <w:rPr>
          <w:rFonts w:ascii="Arial" w:hAnsi="Arial" w:cs="Arial"/>
          <w:color w:val="156082" w:themeColor="accent1"/>
          <w:sz w:val="20"/>
          <w:szCs w:val="20"/>
        </w:rPr>
        <w:t>GDPR,</w:t>
      </w:r>
      <w:r w:rsidRPr="00D25DD8">
        <w:rPr>
          <w:rFonts w:ascii="Arial" w:hAnsi="Arial" w:cs="Arial"/>
          <w:color w:val="156082" w:themeColor="accent1"/>
          <w:sz w:val="20"/>
          <w:szCs w:val="20"/>
        </w:rPr>
        <w:t xml:space="preserve"> by providing clear documentation and ensuring decisions are explainable.</w:t>
      </w:r>
    </w:p>
    <w:p w14:paraId="0F468B76" w14:textId="48215261" w:rsidR="008E76C7" w:rsidRPr="003206AF" w:rsidRDefault="008E76C7">
      <w:pPr>
        <w:pStyle w:val="ListParagraph"/>
        <w:numPr>
          <w:ilvl w:val="0"/>
          <w:numId w:val="1"/>
        </w:numPr>
        <w:jc w:val="both"/>
        <w:rPr>
          <w:rFonts w:cs="Arial"/>
          <w:b/>
          <w:bCs/>
          <w:color w:val="0070C0"/>
          <w:sz w:val="40"/>
          <w:szCs w:val="40"/>
        </w:rPr>
      </w:pPr>
      <w:r w:rsidRPr="003206AF">
        <w:rPr>
          <w:rFonts w:cs="Arial"/>
          <w:b/>
          <w:bCs/>
          <w:color w:val="0070C0"/>
          <w:sz w:val="40"/>
          <w:szCs w:val="40"/>
        </w:rPr>
        <w:t>Data Preprocessing &amp; Augmentation</w:t>
      </w:r>
    </w:p>
    <w:p w14:paraId="2060D5F5" w14:textId="77777777" w:rsidR="008E76C7" w:rsidRPr="003206AF" w:rsidRDefault="008E76C7" w:rsidP="008E76C7">
      <w:pPr>
        <w:jc w:val="both"/>
        <w:rPr>
          <w:rFonts w:ascii="Arial" w:hAnsi="Arial" w:cs="Arial"/>
          <w:color w:val="156082" w:themeColor="accent1"/>
          <w:sz w:val="20"/>
          <w:szCs w:val="20"/>
        </w:rPr>
      </w:pPr>
      <w:r w:rsidRPr="003206AF">
        <w:rPr>
          <w:rFonts w:ascii="Arial" w:hAnsi="Arial" w:cs="Arial"/>
          <w:color w:val="156082" w:themeColor="accent1"/>
          <w:sz w:val="20"/>
          <w:szCs w:val="20"/>
        </w:rPr>
        <w:t>To ensure the data conforms to the requirements and to handle the small dataset size, the following steps were taken:</w:t>
      </w:r>
    </w:p>
    <w:p w14:paraId="3DFCD24C" w14:textId="77777777" w:rsidR="008E76C7" w:rsidRPr="003206AF" w:rsidRDefault="008E76C7">
      <w:pPr>
        <w:widowControl w:val="0"/>
        <w:numPr>
          <w:ilvl w:val="0"/>
          <w:numId w:val="17"/>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Data Splitting:</w:t>
      </w:r>
      <w:r w:rsidRPr="003206AF">
        <w:rPr>
          <w:rFonts w:ascii="Arial" w:hAnsi="Arial" w:cs="Arial"/>
          <w:color w:val="156082" w:themeColor="accent1"/>
          <w:sz w:val="20"/>
          <w:szCs w:val="20"/>
        </w:rPr>
        <w:t xml:space="preserve"> The notebook uses shutil and os modules to efficiently organize and copy image files from the original directory into separate </w:t>
      </w:r>
      <w:r w:rsidRPr="001769A1">
        <w:rPr>
          <w:rFonts w:ascii="Arial" w:hAnsi="Arial" w:cs="Arial"/>
          <w:color w:val="156082" w:themeColor="accent1"/>
          <w:sz w:val="20"/>
          <w:szCs w:val="20"/>
        </w:rPr>
        <w:t>training and testing directories.</w:t>
      </w:r>
    </w:p>
    <w:p w14:paraId="271C9397" w14:textId="77777777" w:rsidR="008E76C7" w:rsidRPr="003206AF" w:rsidRDefault="008E76C7">
      <w:pPr>
        <w:widowControl w:val="0"/>
        <w:numPr>
          <w:ilvl w:val="0"/>
          <w:numId w:val="17"/>
        </w:numPr>
        <w:jc w:val="both"/>
        <w:rPr>
          <w:rFonts w:ascii="Arial" w:hAnsi="Arial" w:cs="Arial"/>
          <w:color w:val="156082" w:themeColor="accent1"/>
          <w:sz w:val="20"/>
          <w:szCs w:val="20"/>
        </w:rPr>
      </w:pPr>
      <w:r w:rsidRPr="003206AF">
        <w:rPr>
          <w:rFonts w:ascii="Arial" w:hAnsi="Arial" w:cs="Arial"/>
          <w:b/>
          <w:bCs/>
          <w:color w:val="156082" w:themeColor="accent1"/>
          <w:sz w:val="20"/>
          <w:szCs w:val="20"/>
        </w:rPr>
        <w:lastRenderedPageBreak/>
        <w:t>Normalization:</w:t>
      </w:r>
      <w:r w:rsidRPr="003206AF">
        <w:rPr>
          <w:rFonts w:ascii="Arial" w:hAnsi="Arial" w:cs="Arial"/>
          <w:color w:val="156082" w:themeColor="accent1"/>
          <w:sz w:val="20"/>
          <w:szCs w:val="20"/>
        </w:rPr>
        <w:t xml:space="preserve"> Images are rescaled by a factor of </w:t>
      </w:r>
      <w:r w:rsidRPr="001769A1">
        <w:rPr>
          <w:rFonts w:ascii="Arial" w:hAnsi="Arial" w:cs="Arial"/>
          <w:color w:val="156082" w:themeColor="accent1"/>
          <w:sz w:val="20"/>
          <w:szCs w:val="20"/>
        </w:rPr>
        <w:t>1./255 t</w:t>
      </w:r>
      <w:r w:rsidRPr="003206AF">
        <w:rPr>
          <w:rFonts w:ascii="Arial" w:hAnsi="Arial" w:cs="Arial"/>
          <w:color w:val="156082" w:themeColor="accent1"/>
          <w:sz w:val="20"/>
          <w:szCs w:val="20"/>
        </w:rPr>
        <w:t>o normalize pixel values.</w:t>
      </w:r>
    </w:p>
    <w:p w14:paraId="731AEE14" w14:textId="77777777" w:rsidR="0069066A" w:rsidRPr="003206AF" w:rsidRDefault="0069066A">
      <w:pPr>
        <w:pStyle w:val="ListParagraph"/>
        <w:widowControl w:val="0"/>
        <w:numPr>
          <w:ilvl w:val="0"/>
          <w:numId w:val="7"/>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Preprocessing Steps</w:t>
      </w:r>
    </w:p>
    <w:p w14:paraId="6B2C734B"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Face detection and cropping to remove background noise</w:t>
      </w:r>
    </w:p>
    <w:p w14:paraId="234FF22B"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Image resizing to a fixed resolution (e.g., 48×48)</w:t>
      </w:r>
    </w:p>
    <w:p w14:paraId="4D0A2114"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Grayscale conversion (if using classical CNN architectures)</w:t>
      </w:r>
    </w:p>
    <w:p w14:paraId="18A3E4B8"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Pixel normalization (e.g., scaling to [0,1] or standardization)</w:t>
      </w:r>
    </w:p>
    <w:p w14:paraId="628A2243" w14:textId="77777777" w:rsidR="0069066A" w:rsidRPr="00C97F20"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Label encoding for emotion classes</w:t>
      </w:r>
    </w:p>
    <w:p w14:paraId="4E8C3004" w14:textId="31E6F117" w:rsidR="0069066A" w:rsidRDefault="0069066A">
      <w:pPr>
        <w:widowControl w:val="0"/>
        <w:numPr>
          <w:ilvl w:val="0"/>
          <w:numId w:val="25"/>
        </w:numPr>
        <w:tabs>
          <w:tab w:val="clear" w:pos="1080"/>
          <w:tab w:val="num" w:pos="1418"/>
        </w:tabs>
        <w:spacing w:after="0" w:line="240" w:lineRule="auto"/>
        <w:ind w:left="1276" w:hanging="425"/>
        <w:jc w:val="both"/>
        <w:rPr>
          <w:rFonts w:ascii="Arial" w:hAnsi="Arial" w:cs="Arial"/>
          <w:color w:val="156082" w:themeColor="accent1"/>
          <w:sz w:val="20"/>
          <w:szCs w:val="20"/>
        </w:rPr>
      </w:pPr>
      <w:r w:rsidRPr="00C97F20">
        <w:rPr>
          <w:rFonts w:ascii="Arial" w:hAnsi="Arial" w:cs="Arial"/>
          <w:color w:val="156082" w:themeColor="accent1"/>
          <w:sz w:val="20"/>
          <w:szCs w:val="20"/>
        </w:rPr>
        <w:t>Handling class imbalance (e.g., weighted loss or resampling)</w:t>
      </w:r>
    </w:p>
    <w:p w14:paraId="57DBAC98" w14:textId="77777777" w:rsidR="0069066A" w:rsidRPr="0069066A" w:rsidRDefault="0069066A" w:rsidP="0069066A">
      <w:pPr>
        <w:widowControl w:val="0"/>
        <w:spacing w:after="0" w:line="240" w:lineRule="auto"/>
        <w:ind w:left="1134"/>
        <w:jc w:val="both"/>
        <w:rPr>
          <w:rFonts w:ascii="Arial" w:hAnsi="Arial" w:cs="Arial"/>
          <w:color w:val="156082" w:themeColor="accent1"/>
          <w:sz w:val="20"/>
          <w:szCs w:val="20"/>
        </w:rPr>
      </w:pPr>
    </w:p>
    <w:p w14:paraId="0E56C380" w14:textId="4B426E3E" w:rsidR="008E76C7" w:rsidRPr="0069066A" w:rsidRDefault="0069066A">
      <w:pPr>
        <w:pStyle w:val="ListParagraph"/>
        <w:widowControl w:val="0"/>
        <w:numPr>
          <w:ilvl w:val="0"/>
          <w:numId w:val="17"/>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Data Augmentation Techniques</w:t>
      </w:r>
      <w:r>
        <w:rPr>
          <w:rFonts w:ascii="Arial" w:hAnsi="Arial" w:cs="Arial"/>
          <w:b/>
          <w:bCs/>
          <w:color w:val="156082" w:themeColor="accent1"/>
          <w:sz w:val="20"/>
          <w:szCs w:val="20"/>
        </w:rPr>
        <w:t xml:space="preserve">: </w:t>
      </w:r>
      <w:r w:rsidR="008E76C7" w:rsidRPr="0069066A">
        <w:rPr>
          <w:rFonts w:ascii="Arial" w:hAnsi="Arial" w:cs="Arial"/>
          <w:color w:val="156082" w:themeColor="accent1"/>
          <w:sz w:val="20"/>
          <w:szCs w:val="20"/>
        </w:rPr>
        <w:t>The ImageDataGenerator from Keras is employed to perform data augmentation during training. This includes:</w:t>
      </w:r>
    </w:p>
    <w:p w14:paraId="733B4D64" w14:textId="77777777" w:rsidR="002B5CB1" w:rsidRPr="003206AF"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Rotation:</w:t>
      </w:r>
      <w:r w:rsidRPr="003206AF">
        <w:rPr>
          <w:rFonts w:ascii="Arial" w:hAnsi="Arial" w:cs="Arial"/>
          <w:color w:val="156082" w:themeColor="accent1"/>
          <w:sz w:val="20"/>
          <w:szCs w:val="20"/>
        </w:rPr>
        <w:t xml:space="preserve"> Up to between 10 to 15 degrees. </w:t>
      </w:r>
    </w:p>
    <w:p w14:paraId="4514D89C" w14:textId="77777777" w:rsidR="002B5CB1" w:rsidRPr="003206AF"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Shifting:</w:t>
      </w:r>
      <w:r w:rsidRPr="003206AF">
        <w:rPr>
          <w:rFonts w:ascii="Arial" w:hAnsi="Arial" w:cs="Arial"/>
          <w:color w:val="156082" w:themeColor="accent1"/>
          <w:sz w:val="20"/>
          <w:szCs w:val="20"/>
        </w:rPr>
        <w:t xml:space="preserve"> Width and height shifts of up to between 10%.to 15% </w:t>
      </w:r>
    </w:p>
    <w:p w14:paraId="4BC6A613" w14:textId="6D8D3498" w:rsidR="002B5CB1" w:rsidRPr="003206AF"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Shearing:</w:t>
      </w:r>
      <w:r w:rsidRPr="003206AF">
        <w:rPr>
          <w:rFonts w:ascii="Arial" w:hAnsi="Arial" w:cs="Arial"/>
          <w:color w:val="156082" w:themeColor="accent1"/>
          <w:sz w:val="20"/>
          <w:szCs w:val="20"/>
        </w:rPr>
        <w:t xml:space="preserve"> A range of 0.1</w:t>
      </w:r>
      <w:r w:rsidR="008D3759">
        <w:rPr>
          <w:rFonts w:ascii="Arial" w:hAnsi="Arial" w:cs="Arial"/>
          <w:color w:val="156082" w:themeColor="accent1"/>
          <w:sz w:val="20"/>
          <w:szCs w:val="20"/>
        </w:rPr>
        <w:t>0</w:t>
      </w:r>
      <w:r w:rsidRPr="003206AF">
        <w:rPr>
          <w:rFonts w:ascii="Arial" w:hAnsi="Arial" w:cs="Arial"/>
          <w:color w:val="156082" w:themeColor="accent1"/>
          <w:sz w:val="20"/>
          <w:szCs w:val="20"/>
        </w:rPr>
        <w:t>.</w:t>
      </w:r>
    </w:p>
    <w:p w14:paraId="1EDDF2BB" w14:textId="5583846E" w:rsidR="002B5CB1" w:rsidRPr="003206AF"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Zooming:</w:t>
      </w:r>
      <w:r w:rsidRPr="003206AF">
        <w:rPr>
          <w:rFonts w:ascii="Arial" w:hAnsi="Arial" w:cs="Arial"/>
          <w:color w:val="156082" w:themeColor="accent1"/>
          <w:sz w:val="20"/>
          <w:szCs w:val="20"/>
        </w:rPr>
        <w:t xml:space="preserve"> A range of 0.1</w:t>
      </w:r>
      <w:r w:rsidR="008D3759">
        <w:rPr>
          <w:rFonts w:ascii="Arial" w:hAnsi="Arial" w:cs="Arial"/>
          <w:color w:val="156082" w:themeColor="accent1"/>
          <w:sz w:val="20"/>
          <w:szCs w:val="20"/>
        </w:rPr>
        <w:t>0</w:t>
      </w:r>
      <w:r w:rsidRPr="003206AF">
        <w:rPr>
          <w:rFonts w:ascii="Arial" w:hAnsi="Arial" w:cs="Arial"/>
          <w:color w:val="156082" w:themeColor="accent1"/>
          <w:sz w:val="20"/>
          <w:szCs w:val="20"/>
        </w:rPr>
        <w:t>.</w:t>
      </w:r>
    </w:p>
    <w:p w14:paraId="0D0B1386" w14:textId="5D2A10D9" w:rsidR="00C97F20" w:rsidRPr="00CA403E" w:rsidRDefault="002B5CB1">
      <w:pPr>
        <w:widowControl w:val="0"/>
        <w:numPr>
          <w:ilvl w:val="2"/>
          <w:numId w:val="26"/>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Horizontal Flipping:</w:t>
      </w:r>
      <w:r w:rsidRPr="003206AF">
        <w:rPr>
          <w:rFonts w:ascii="Arial" w:hAnsi="Arial" w:cs="Arial"/>
          <w:color w:val="156082" w:themeColor="accent1"/>
          <w:sz w:val="20"/>
          <w:szCs w:val="20"/>
        </w:rPr>
        <w:t xml:space="preserve"> Enabled to increase variety.</w:t>
      </w:r>
    </w:p>
    <w:p w14:paraId="0CC97193" w14:textId="729CD01B" w:rsidR="00C97F20" w:rsidRPr="003206AF" w:rsidRDefault="00546F37" w:rsidP="00D65F29">
      <w:pPr>
        <w:widowControl w:val="0"/>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Rationale</w:t>
      </w:r>
      <w:r w:rsidRPr="003206AF">
        <w:rPr>
          <w:rFonts w:ascii="Arial" w:hAnsi="Arial" w:cs="Arial"/>
          <w:color w:val="156082" w:themeColor="accent1"/>
          <w:sz w:val="20"/>
          <w:szCs w:val="20"/>
        </w:rPr>
        <w:br/>
        <w:t>Preprocessing ensures consistent input format, while augmentation increases effective dataset size, reduces overfitting, and improves robustness to real-world variations.</w:t>
      </w:r>
    </w:p>
    <w:p w14:paraId="144C6B90" w14:textId="3EFEA980" w:rsidR="00FD17DC" w:rsidRPr="003206AF" w:rsidRDefault="00FD17DC">
      <w:pPr>
        <w:pStyle w:val="Heading1"/>
        <w:numPr>
          <w:ilvl w:val="0"/>
          <w:numId w:val="1"/>
        </w:numPr>
        <w:ind w:left="-142"/>
        <w:jc w:val="both"/>
        <w:rPr>
          <w:rFonts w:asciiTheme="minorHAnsi" w:hAnsiTheme="minorHAnsi" w:cs="Arial"/>
          <w:b/>
          <w:bCs/>
          <w:color w:val="0070C0"/>
        </w:rPr>
      </w:pPr>
      <w:r w:rsidRPr="003206AF">
        <w:rPr>
          <w:rFonts w:asciiTheme="minorHAnsi" w:hAnsiTheme="minorHAnsi" w:cs="Arial"/>
          <w:b/>
          <w:bCs/>
          <w:color w:val="0070C0"/>
        </w:rPr>
        <w:t>Model Architecture</w:t>
      </w:r>
    </w:p>
    <w:p w14:paraId="47B638C8" w14:textId="77777777" w:rsidR="000E78E1" w:rsidRPr="003206AF" w:rsidRDefault="000E78E1" w:rsidP="000E78E1">
      <w:pPr>
        <w:jc w:val="both"/>
        <w:rPr>
          <w:rFonts w:ascii="Arial" w:hAnsi="Arial" w:cs="Arial"/>
          <w:color w:val="156082" w:themeColor="accent1"/>
          <w:sz w:val="20"/>
          <w:szCs w:val="20"/>
        </w:rPr>
      </w:pPr>
      <w:r w:rsidRPr="003206AF">
        <w:rPr>
          <w:rFonts w:ascii="Arial" w:hAnsi="Arial" w:cs="Arial"/>
          <w:color w:val="156082" w:themeColor="accent1"/>
          <w:sz w:val="20"/>
          <w:szCs w:val="20"/>
        </w:rPr>
        <w:t>The solution employs a </w:t>
      </w:r>
      <w:r w:rsidRPr="003206AF">
        <w:rPr>
          <w:rFonts w:ascii="Arial" w:hAnsi="Arial" w:cs="Arial"/>
          <w:b/>
          <w:bCs/>
          <w:color w:val="156082" w:themeColor="accent1"/>
          <w:sz w:val="20"/>
          <w:szCs w:val="20"/>
        </w:rPr>
        <w:t>2D Convolutional Neural Network (CNN2D)</w:t>
      </w:r>
      <w:r w:rsidRPr="003206AF">
        <w:rPr>
          <w:rFonts w:ascii="Arial" w:hAnsi="Arial" w:cs="Arial"/>
          <w:color w:val="156082" w:themeColor="accent1"/>
          <w:sz w:val="20"/>
          <w:szCs w:val="20"/>
        </w:rPr>
        <w:t> built using Keras and TensorFlow.</w:t>
      </w:r>
    </w:p>
    <w:p w14:paraId="34AD2879" w14:textId="77777777" w:rsidR="000E78E1" w:rsidRPr="003206AF" w:rsidRDefault="000E78E1">
      <w:pPr>
        <w:widowControl w:val="0"/>
        <w:numPr>
          <w:ilvl w:val="0"/>
          <w:numId w:val="16"/>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Layers:</w:t>
      </w:r>
      <w:r w:rsidRPr="003206AF">
        <w:rPr>
          <w:rFonts w:ascii="Arial" w:hAnsi="Arial" w:cs="Arial"/>
          <w:color w:val="156082" w:themeColor="accent1"/>
          <w:sz w:val="20"/>
          <w:szCs w:val="20"/>
        </w:rPr>
        <w:t> The architecture includes multiple Conv2D layers for feature extraction, BatchNormalization for training stability, and MaxPooling2D for down-sampling.</w:t>
      </w:r>
    </w:p>
    <w:p w14:paraId="71F67F4C" w14:textId="77777777" w:rsidR="000E78E1" w:rsidRPr="003206AF" w:rsidRDefault="000E78E1">
      <w:pPr>
        <w:widowControl w:val="0"/>
        <w:numPr>
          <w:ilvl w:val="0"/>
          <w:numId w:val="16"/>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Regularization:</w:t>
      </w:r>
      <w:r w:rsidRPr="003206AF">
        <w:rPr>
          <w:rFonts w:ascii="Arial" w:hAnsi="Arial" w:cs="Arial"/>
          <w:color w:val="156082" w:themeColor="accent1"/>
          <w:sz w:val="20"/>
          <w:szCs w:val="20"/>
        </w:rPr>
        <w:t> Dropout layers and L2 regularization are incorporated to prevent overfitting, which is a significant risk given the relatively small dataset size.</w:t>
      </w:r>
    </w:p>
    <w:p w14:paraId="187E828B" w14:textId="50D55697" w:rsidR="000E78E1" w:rsidRPr="003206AF" w:rsidRDefault="000E78E1">
      <w:pPr>
        <w:widowControl w:val="0"/>
        <w:numPr>
          <w:ilvl w:val="0"/>
          <w:numId w:val="16"/>
        </w:numPr>
        <w:jc w:val="both"/>
        <w:rPr>
          <w:rFonts w:ascii="Arial" w:hAnsi="Arial" w:cs="Arial"/>
          <w:color w:val="156082" w:themeColor="accent1"/>
          <w:sz w:val="20"/>
          <w:szCs w:val="20"/>
        </w:rPr>
      </w:pPr>
      <w:r w:rsidRPr="003206AF">
        <w:rPr>
          <w:rFonts w:ascii="Arial" w:hAnsi="Arial" w:cs="Arial"/>
          <w:b/>
          <w:bCs/>
          <w:color w:val="156082" w:themeColor="accent1"/>
          <w:sz w:val="20"/>
          <w:szCs w:val="20"/>
        </w:rPr>
        <w:t>Output:</w:t>
      </w:r>
      <w:r w:rsidRPr="003206AF">
        <w:rPr>
          <w:rFonts w:ascii="Arial" w:hAnsi="Arial" w:cs="Arial"/>
          <w:color w:val="156082" w:themeColor="accent1"/>
          <w:sz w:val="20"/>
          <w:szCs w:val="20"/>
        </w:rPr>
        <w:t xml:space="preserve"> A Flatten layer followed by Dense layers, ending in a softmax activation for the 7-way classification. Below </w:t>
      </w:r>
      <w:r w:rsidR="00E00078" w:rsidRPr="003206AF">
        <w:rPr>
          <w:rFonts w:ascii="Arial" w:hAnsi="Arial" w:cs="Arial"/>
          <w:color w:val="156082" w:themeColor="accent1"/>
          <w:sz w:val="20"/>
          <w:szCs w:val="20"/>
        </w:rPr>
        <w:t>is</w:t>
      </w:r>
      <w:r w:rsidRPr="003206AF">
        <w:rPr>
          <w:rFonts w:ascii="Arial" w:hAnsi="Arial" w:cs="Arial"/>
          <w:color w:val="156082" w:themeColor="accent1"/>
          <w:sz w:val="20"/>
          <w:szCs w:val="20"/>
        </w:rPr>
        <w:t xml:space="preserve"> the model summary. A convolutional neural network was used in our system to obtain improved facial emotion detection as it is applied to other computer fields such as face recognition and object detection. In addition, predictions are based on information given at a particular time.</w:t>
      </w:r>
    </w:p>
    <w:p w14:paraId="4862D2C1" w14:textId="77777777" w:rsidR="000E78E1" w:rsidRPr="003206AF" w:rsidRDefault="000E78E1">
      <w:pPr>
        <w:widowControl w:val="0"/>
        <w:numPr>
          <w:ilvl w:val="0"/>
          <w:numId w:val="16"/>
        </w:numPr>
        <w:jc w:val="both"/>
        <w:rPr>
          <w:rFonts w:ascii="Arial" w:hAnsi="Arial" w:cs="Arial"/>
          <w:color w:val="156082" w:themeColor="accent1"/>
          <w:sz w:val="20"/>
          <w:szCs w:val="20"/>
        </w:rPr>
      </w:pPr>
      <w:r w:rsidRPr="003206AF">
        <w:rPr>
          <w:rFonts w:ascii="Arial" w:hAnsi="Arial" w:cs="Arial"/>
          <w:color w:val="156082" w:themeColor="accent1"/>
          <w:sz w:val="20"/>
          <w:szCs w:val="20"/>
        </w:rPr>
        <w:t>Fig shows the network structure that is used for emotion detection using facial landmarks. This network takes an input image and attempts to predict the output emotion.</w:t>
      </w:r>
    </w:p>
    <w:p w14:paraId="087EF417" w14:textId="77777777" w:rsidR="00B156E2" w:rsidRPr="003206AF" w:rsidRDefault="00B156E2" w:rsidP="000B2A1E">
      <w:pPr>
        <w:spacing w:after="100" w:afterAutospacing="1" w:line="240" w:lineRule="auto"/>
        <w:ind w:leftChars="300" w:left="720"/>
        <w:jc w:val="both"/>
        <w:outlineLvl w:val="2"/>
        <w:rPr>
          <w:rFonts w:ascii="Arial" w:eastAsia="Times New Roman" w:hAnsi="Arial" w:cs="Arial"/>
          <w:b/>
          <w:bCs/>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Model Architecture Breakdown (48×48×3 Input)</w:t>
      </w:r>
    </w:p>
    <w:tbl>
      <w:tblPr>
        <w:tblStyle w:val="GridTable5Dark-Accent4"/>
        <w:tblW w:w="0" w:type="auto"/>
        <w:tblInd w:w="720" w:type="dxa"/>
        <w:tblLook w:val="04A0" w:firstRow="1" w:lastRow="0" w:firstColumn="1" w:lastColumn="0" w:noHBand="0" w:noVBand="1"/>
      </w:tblPr>
      <w:tblGrid>
        <w:gridCol w:w="1129"/>
        <w:gridCol w:w="2410"/>
        <w:gridCol w:w="2693"/>
        <w:gridCol w:w="2784"/>
      </w:tblGrid>
      <w:tr w:rsidR="00B156E2" w:rsidRPr="003206AF" w14:paraId="5B8652B0" w14:textId="77777777" w:rsidTr="00773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966C8A3" w14:textId="77777777" w:rsidR="00B156E2" w:rsidRPr="003206AF" w:rsidRDefault="00B156E2" w:rsidP="006E2273">
            <w:pPr>
              <w:spacing w:after="100" w:afterAutospacing="1"/>
              <w:jc w:val="both"/>
              <w:outlineLvl w:val="2"/>
              <w:rPr>
                <w:rFonts w:ascii="Arial" w:eastAsia="Times New Roman" w:hAnsi="Arial" w:cs="Arial"/>
                <w:kern w:val="0"/>
                <w:sz w:val="20"/>
                <w:szCs w:val="20"/>
                <w14:ligatures w14:val="none"/>
              </w:rPr>
            </w:pPr>
            <w:r w:rsidRPr="003206AF">
              <w:rPr>
                <w:rFonts w:ascii="Arial" w:hAnsi="Arial" w:cs="Arial"/>
                <w:sz w:val="20"/>
                <w:szCs w:val="20"/>
              </w:rPr>
              <w:t>Order</w:t>
            </w:r>
          </w:p>
        </w:tc>
        <w:tc>
          <w:tcPr>
            <w:tcW w:w="2410" w:type="dxa"/>
          </w:tcPr>
          <w:p w14:paraId="472BC41F" w14:textId="77777777" w:rsidR="00B156E2" w:rsidRPr="003206AF" w:rsidRDefault="00B156E2" w:rsidP="006E2273">
            <w:pPr>
              <w:spacing w:after="100" w:afterAutospacing="1"/>
              <w:jc w:val="both"/>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3206AF">
              <w:rPr>
                <w:rFonts w:ascii="Arial" w:hAnsi="Arial" w:cs="Arial"/>
                <w:sz w:val="20"/>
                <w:szCs w:val="20"/>
              </w:rPr>
              <w:t>Layer Type</w:t>
            </w:r>
          </w:p>
        </w:tc>
        <w:tc>
          <w:tcPr>
            <w:tcW w:w="2693" w:type="dxa"/>
          </w:tcPr>
          <w:p w14:paraId="750FA7DC" w14:textId="77777777" w:rsidR="00B156E2" w:rsidRPr="003206AF" w:rsidRDefault="00B156E2" w:rsidP="006E2273">
            <w:pPr>
              <w:spacing w:after="100" w:afterAutospacing="1"/>
              <w:jc w:val="both"/>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3206AF">
              <w:rPr>
                <w:rFonts w:ascii="Arial" w:hAnsi="Arial" w:cs="Arial"/>
                <w:sz w:val="20"/>
                <w:szCs w:val="20"/>
              </w:rPr>
              <w:t>Configuration (Filters / Neurons)</w:t>
            </w:r>
          </w:p>
        </w:tc>
        <w:tc>
          <w:tcPr>
            <w:tcW w:w="2784" w:type="dxa"/>
          </w:tcPr>
          <w:p w14:paraId="74A79183" w14:textId="77777777" w:rsidR="00B156E2" w:rsidRPr="003206AF" w:rsidRDefault="00B156E2" w:rsidP="006E2273">
            <w:pPr>
              <w:spacing w:after="100" w:afterAutospacing="1"/>
              <w:jc w:val="both"/>
              <w:outlineLvl w:val="2"/>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3206AF">
              <w:rPr>
                <w:rFonts w:ascii="Arial" w:hAnsi="Arial" w:cs="Arial"/>
                <w:sz w:val="20"/>
                <w:szCs w:val="20"/>
              </w:rPr>
              <w:t>Purpose &amp; Function</w:t>
            </w:r>
          </w:p>
        </w:tc>
      </w:tr>
      <w:tr w:rsidR="00B156E2" w:rsidRPr="003206AF" w14:paraId="0EF074F2"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F0CC4"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w:t>
            </w:r>
          </w:p>
        </w:tc>
        <w:tc>
          <w:tcPr>
            <w:tcW w:w="2410" w:type="dxa"/>
          </w:tcPr>
          <w:p w14:paraId="0139AB73"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1C731201"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64 filters, 3×3, ELU, same padding, input (48×48×3)</w:t>
            </w:r>
          </w:p>
        </w:tc>
        <w:tc>
          <w:tcPr>
            <w:tcW w:w="2784" w:type="dxa"/>
          </w:tcPr>
          <w:p w14:paraId="05865ED3"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Extract low-level features such as edges and textures</w:t>
            </w:r>
          </w:p>
        </w:tc>
      </w:tr>
      <w:tr w:rsidR="00B156E2" w:rsidRPr="003206AF" w14:paraId="03CA80FB"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39C33128"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w:t>
            </w:r>
          </w:p>
        </w:tc>
        <w:tc>
          <w:tcPr>
            <w:tcW w:w="2410" w:type="dxa"/>
          </w:tcPr>
          <w:p w14:paraId="1041A76F"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41C10BAA"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25E95765"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Normalize activations to speed up training and improve stability</w:t>
            </w:r>
          </w:p>
        </w:tc>
      </w:tr>
      <w:tr w:rsidR="00B156E2" w:rsidRPr="003206AF" w14:paraId="0D6852F2"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AC2D502"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3</w:t>
            </w:r>
          </w:p>
        </w:tc>
        <w:tc>
          <w:tcPr>
            <w:tcW w:w="2410" w:type="dxa"/>
          </w:tcPr>
          <w:p w14:paraId="6F726D9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13E2243A"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64 filters, 3×3, ELU, same padding</w:t>
            </w:r>
          </w:p>
        </w:tc>
        <w:tc>
          <w:tcPr>
            <w:tcW w:w="2784" w:type="dxa"/>
          </w:tcPr>
          <w:p w14:paraId="659482BC"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Learn richer local patterns</w:t>
            </w:r>
          </w:p>
        </w:tc>
      </w:tr>
      <w:tr w:rsidR="00B156E2" w:rsidRPr="003206AF" w14:paraId="4D0982CB"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7642CFEC"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4</w:t>
            </w:r>
          </w:p>
        </w:tc>
        <w:tc>
          <w:tcPr>
            <w:tcW w:w="2410" w:type="dxa"/>
          </w:tcPr>
          <w:p w14:paraId="7C2F91E8"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47FD772E"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61D1E9F7"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Reduce internal covariate shift</w:t>
            </w:r>
          </w:p>
        </w:tc>
      </w:tr>
      <w:tr w:rsidR="00B156E2" w:rsidRPr="003206AF" w14:paraId="5733A31A"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EB8C54"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5</w:t>
            </w:r>
          </w:p>
        </w:tc>
        <w:tc>
          <w:tcPr>
            <w:tcW w:w="2410" w:type="dxa"/>
          </w:tcPr>
          <w:p w14:paraId="6773192D"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MaxPooling2D</w:t>
            </w:r>
          </w:p>
        </w:tc>
        <w:tc>
          <w:tcPr>
            <w:tcW w:w="2693" w:type="dxa"/>
          </w:tcPr>
          <w:p w14:paraId="4599C91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2×2</w:t>
            </w:r>
          </w:p>
        </w:tc>
        <w:tc>
          <w:tcPr>
            <w:tcW w:w="2784" w:type="dxa"/>
          </w:tcPr>
          <w:p w14:paraId="37C33777"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Downsample feature maps and reduce computation</w:t>
            </w:r>
          </w:p>
        </w:tc>
      </w:tr>
      <w:tr w:rsidR="00B156E2" w:rsidRPr="003206AF" w14:paraId="662B515E"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7304F23C"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6</w:t>
            </w:r>
          </w:p>
        </w:tc>
        <w:tc>
          <w:tcPr>
            <w:tcW w:w="2410" w:type="dxa"/>
          </w:tcPr>
          <w:p w14:paraId="1FCDE72D"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Dropout</w:t>
            </w:r>
          </w:p>
        </w:tc>
        <w:tc>
          <w:tcPr>
            <w:tcW w:w="2693" w:type="dxa"/>
          </w:tcPr>
          <w:p w14:paraId="392A7B18"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0.25</w:t>
            </w:r>
          </w:p>
        </w:tc>
        <w:tc>
          <w:tcPr>
            <w:tcW w:w="2784" w:type="dxa"/>
          </w:tcPr>
          <w:p w14:paraId="2DC12814"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Prevent overfitting</w:t>
            </w:r>
          </w:p>
        </w:tc>
      </w:tr>
      <w:tr w:rsidR="00B156E2" w:rsidRPr="003206AF" w14:paraId="464BCCA6"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DD75A4"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7</w:t>
            </w:r>
          </w:p>
        </w:tc>
        <w:tc>
          <w:tcPr>
            <w:tcW w:w="2410" w:type="dxa"/>
          </w:tcPr>
          <w:p w14:paraId="18F6DD09"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518A6E8C"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128 filters, 3×3, ELU, same padding</w:t>
            </w:r>
          </w:p>
        </w:tc>
        <w:tc>
          <w:tcPr>
            <w:tcW w:w="2784" w:type="dxa"/>
          </w:tcPr>
          <w:p w14:paraId="46BFC74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Capture mid-level and more complex features</w:t>
            </w:r>
          </w:p>
        </w:tc>
      </w:tr>
      <w:tr w:rsidR="00B156E2" w:rsidRPr="003206AF" w14:paraId="3E869C7E"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64F6D372"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lastRenderedPageBreak/>
              <w:t>8</w:t>
            </w:r>
          </w:p>
        </w:tc>
        <w:tc>
          <w:tcPr>
            <w:tcW w:w="2410" w:type="dxa"/>
          </w:tcPr>
          <w:p w14:paraId="6C1A9FC4"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54701CDC"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6C100B19"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Improve convergence and training stability</w:t>
            </w:r>
          </w:p>
        </w:tc>
      </w:tr>
      <w:tr w:rsidR="00B156E2" w:rsidRPr="003206AF" w14:paraId="064DDBC9"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D2E6284"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9</w:t>
            </w:r>
          </w:p>
        </w:tc>
        <w:tc>
          <w:tcPr>
            <w:tcW w:w="2410" w:type="dxa"/>
          </w:tcPr>
          <w:p w14:paraId="07864C81"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4631AF94"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128 filters, 3×3, ELU, same padding</w:t>
            </w:r>
          </w:p>
        </w:tc>
        <w:tc>
          <w:tcPr>
            <w:tcW w:w="2784" w:type="dxa"/>
          </w:tcPr>
          <w:p w14:paraId="7B299BE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Strengthen feature representations</w:t>
            </w:r>
          </w:p>
        </w:tc>
      </w:tr>
      <w:tr w:rsidR="00B156E2" w:rsidRPr="003206AF" w14:paraId="66967F4E"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73F567C9"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10</w:t>
            </w:r>
          </w:p>
        </w:tc>
        <w:tc>
          <w:tcPr>
            <w:tcW w:w="2410" w:type="dxa"/>
          </w:tcPr>
          <w:p w14:paraId="289B8BF2"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72549B8D"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32E06BDB"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Stabilize deeper activations</w:t>
            </w:r>
          </w:p>
        </w:tc>
      </w:tr>
      <w:tr w:rsidR="00B156E2" w:rsidRPr="003206AF" w14:paraId="00924F49"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69ECFDE"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11</w:t>
            </w:r>
          </w:p>
        </w:tc>
        <w:tc>
          <w:tcPr>
            <w:tcW w:w="2410" w:type="dxa"/>
          </w:tcPr>
          <w:p w14:paraId="05994D25"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MaxPooling2D</w:t>
            </w:r>
          </w:p>
        </w:tc>
        <w:tc>
          <w:tcPr>
            <w:tcW w:w="2693" w:type="dxa"/>
          </w:tcPr>
          <w:p w14:paraId="65314195"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2×2</w:t>
            </w:r>
          </w:p>
        </w:tc>
        <w:tc>
          <w:tcPr>
            <w:tcW w:w="2784" w:type="dxa"/>
          </w:tcPr>
          <w:p w14:paraId="2DADD35D"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Reduce spatial dimensions</w:t>
            </w:r>
          </w:p>
        </w:tc>
      </w:tr>
      <w:tr w:rsidR="00B156E2" w:rsidRPr="003206AF" w14:paraId="61DB59EA"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07F8555A"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12</w:t>
            </w:r>
          </w:p>
        </w:tc>
        <w:tc>
          <w:tcPr>
            <w:tcW w:w="2410" w:type="dxa"/>
          </w:tcPr>
          <w:p w14:paraId="5CEF0927"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Dropout</w:t>
            </w:r>
          </w:p>
        </w:tc>
        <w:tc>
          <w:tcPr>
            <w:tcW w:w="2693" w:type="dxa"/>
          </w:tcPr>
          <w:p w14:paraId="593F0FFF"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0.25</w:t>
            </w:r>
          </w:p>
        </w:tc>
        <w:tc>
          <w:tcPr>
            <w:tcW w:w="2784" w:type="dxa"/>
          </w:tcPr>
          <w:p w14:paraId="63557E4E"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Reduce overfitting</w:t>
            </w:r>
          </w:p>
        </w:tc>
      </w:tr>
      <w:tr w:rsidR="00B156E2" w:rsidRPr="003206AF" w14:paraId="33CA3494"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7154F35"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13</w:t>
            </w:r>
          </w:p>
        </w:tc>
        <w:tc>
          <w:tcPr>
            <w:tcW w:w="2410" w:type="dxa"/>
          </w:tcPr>
          <w:p w14:paraId="478C7EFE"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73F0AED6"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256 filters, 3×3, ELU, same padding</w:t>
            </w:r>
          </w:p>
        </w:tc>
        <w:tc>
          <w:tcPr>
            <w:tcW w:w="2784" w:type="dxa"/>
          </w:tcPr>
          <w:p w14:paraId="73703C67"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Learn high-level and abstract facial features</w:t>
            </w:r>
          </w:p>
        </w:tc>
      </w:tr>
      <w:tr w:rsidR="00B156E2" w:rsidRPr="003206AF" w14:paraId="2984315E"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6F4FE0AA"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14</w:t>
            </w:r>
          </w:p>
        </w:tc>
        <w:tc>
          <w:tcPr>
            <w:tcW w:w="2410" w:type="dxa"/>
          </w:tcPr>
          <w:p w14:paraId="666ABDDC"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2802948A"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06093007"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Normalize deep feature maps</w:t>
            </w:r>
          </w:p>
        </w:tc>
      </w:tr>
      <w:tr w:rsidR="00B156E2" w:rsidRPr="003206AF" w14:paraId="5F96CA06"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F66BF29"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15</w:t>
            </w:r>
          </w:p>
        </w:tc>
        <w:tc>
          <w:tcPr>
            <w:tcW w:w="2410" w:type="dxa"/>
          </w:tcPr>
          <w:p w14:paraId="33C063D5"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Conv2D</w:t>
            </w:r>
          </w:p>
        </w:tc>
        <w:tc>
          <w:tcPr>
            <w:tcW w:w="2693" w:type="dxa"/>
          </w:tcPr>
          <w:p w14:paraId="76C2B758"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256 filters, 3×3, ELU, same padding</w:t>
            </w:r>
          </w:p>
        </w:tc>
        <w:tc>
          <w:tcPr>
            <w:tcW w:w="2784" w:type="dxa"/>
          </w:tcPr>
          <w:p w14:paraId="2700AA6C"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Refine high-level feature extraction</w:t>
            </w:r>
          </w:p>
        </w:tc>
      </w:tr>
      <w:tr w:rsidR="00B156E2" w:rsidRPr="003206AF" w14:paraId="7D6A40E7"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36D12B63"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16</w:t>
            </w:r>
          </w:p>
        </w:tc>
        <w:tc>
          <w:tcPr>
            <w:tcW w:w="2410" w:type="dxa"/>
          </w:tcPr>
          <w:p w14:paraId="117A3B53"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1942A823"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2D38F70C"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Improve gradient flow</w:t>
            </w:r>
          </w:p>
        </w:tc>
      </w:tr>
      <w:tr w:rsidR="00B156E2" w:rsidRPr="003206AF" w14:paraId="294B7AA3"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048CAF0"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17</w:t>
            </w:r>
          </w:p>
        </w:tc>
        <w:tc>
          <w:tcPr>
            <w:tcW w:w="2410" w:type="dxa"/>
          </w:tcPr>
          <w:p w14:paraId="339E3E1E"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MaxPooling2D</w:t>
            </w:r>
          </w:p>
        </w:tc>
        <w:tc>
          <w:tcPr>
            <w:tcW w:w="2693" w:type="dxa"/>
          </w:tcPr>
          <w:p w14:paraId="58C1D226"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2×2</w:t>
            </w:r>
          </w:p>
        </w:tc>
        <w:tc>
          <w:tcPr>
            <w:tcW w:w="2784" w:type="dxa"/>
          </w:tcPr>
          <w:p w14:paraId="1EA7E010"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Compress feature maps</w:t>
            </w:r>
          </w:p>
        </w:tc>
      </w:tr>
      <w:tr w:rsidR="00B156E2" w:rsidRPr="003206AF" w14:paraId="56CA4AD4"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4FAC9B3A"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18</w:t>
            </w:r>
          </w:p>
        </w:tc>
        <w:tc>
          <w:tcPr>
            <w:tcW w:w="2410" w:type="dxa"/>
          </w:tcPr>
          <w:p w14:paraId="2BCBDC02"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Dropout</w:t>
            </w:r>
          </w:p>
        </w:tc>
        <w:tc>
          <w:tcPr>
            <w:tcW w:w="2693" w:type="dxa"/>
          </w:tcPr>
          <w:p w14:paraId="46C40DB2"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0.25</w:t>
            </w:r>
          </w:p>
        </w:tc>
        <w:tc>
          <w:tcPr>
            <w:tcW w:w="2784" w:type="dxa"/>
          </w:tcPr>
          <w:p w14:paraId="6A4E3EC0"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Prevent overfitting</w:t>
            </w:r>
          </w:p>
        </w:tc>
      </w:tr>
      <w:tr w:rsidR="00B156E2" w:rsidRPr="003206AF" w14:paraId="1C458A4D"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9A58341"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19</w:t>
            </w:r>
          </w:p>
        </w:tc>
        <w:tc>
          <w:tcPr>
            <w:tcW w:w="2410" w:type="dxa"/>
          </w:tcPr>
          <w:p w14:paraId="4DA91F17"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Flatten</w:t>
            </w:r>
          </w:p>
        </w:tc>
        <w:tc>
          <w:tcPr>
            <w:tcW w:w="2693" w:type="dxa"/>
          </w:tcPr>
          <w:p w14:paraId="6C1AA452"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551EDE5D"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Convert 3D feature maps into 1D feature vector</w:t>
            </w:r>
          </w:p>
        </w:tc>
      </w:tr>
      <w:tr w:rsidR="00B156E2" w:rsidRPr="003206AF" w14:paraId="3492D6D3"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32D770C2"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20</w:t>
            </w:r>
          </w:p>
        </w:tc>
        <w:tc>
          <w:tcPr>
            <w:tcW w:w="2410" w:type="dxa"/>
          </w:tcPr>
          <w:p w14:paraId="0E0D9294"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Dense</w:t>
            </w:r>
          </w:p>
        </w:tc>
        <w:tc>
          <w:tcPr>
            <w:tcW w:w="2693" w:type="dxa"/>
          </w:tcPr>
          <w:p w14:paraId="39BCF1E9"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256 neurons, ELU</w:t>
            </w:r>
          </w:p>
        </w:tc>
        <w:tc>
          <w:tcPr>
            <w:tcW w:w="2784" w:type="dxa"/>
          </w:tcPr>
          <w:p w14:paraId="20994FB0"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Learn global feature combinations</w:t>
            </w:r>
          </w:p>
        </w:tc>
      </w:tr>
      <w:tr w:rsidR="00B156E2" w:rsidRPr="003206AF" w14:paraId="0AA580B1"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4825DD"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21</w:t>
            </w:r>
          </w:p>
        </w:tc>
        <w:tc>
          <w:tcPr>
            <w:tcW w:w="2410" w:type="dxa"/>
          </w:tcPr>
          <w:p w14:paraId="6AE12E27"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BatchNormalization</w:t>
            </w:r>
          </w:p>
        </w:tc>
        <w:tc>
          <w:tcPr>
            <w:tcW w:w="2693" w:type="dxa"/>
          </w:tcPr>
          <w:p w14:paraId="5BB48814"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w:t>
            </w:r>
          </w:p>
        </w:tc>
        <w:tc>
          <w:tcPr>
            <w:tcW w:w="2784" w:type="dxa"/>
          </w:tcPr>
          <w:p w14:paraId="37D53D82"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Improve dense layer learning stability</w:t>
            </w:r>
          </w:p>
        </w:tc>
      </w:tr>
      <w:tr w:rsidR="00B156E2" w:rsidRPr="003206AF" w14:paraId="27AF4C9F" w14:textId="77777777" w:rsidTr="00773D82">
        <w:tc>
          <w:tcPr>
            <w:cnfStyle w:val="001000000000" w:firstRow="0" w:lastRow="0" w:firstColumn="1" w:lastColumn="0" w:oddVBand="0" w:evenVBand="0" w:oddHBand="0" w:evenHBand="0" w:firstRowFirstColumn="0" w:firstRowLastColumn="0" w:lastRowFirstColumn="0" w:lastRowLastColumn="0"/>
            <w:tcW w:w="1129" w:type="dxa"/>
          </w:tcPr>
          <w:p w14:paraId="0A46BF53"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22</w:t>
            </w:r>
          </w:p>
        </w:tc>
        <w:tc>
          <w:tcPr>
            <w:tcW w:w="2410" w:type="dxa"/>
          </w:tcPr>
          <w:p w14:paraId="57268F65"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Dropout</w:t>
            </w:r>
          </w:p>
        </w:tc>
        <w:tc>
          <w:tcPr>
            <w:tcW w:w="2693" w:type="dxa"/>
          </w:tcPr>
          <w:p w14:paraId="7D57F107"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0.5</w:t>
            </w:r>
          </w:p>
        </w:tc>
        <w:tc>
          <w:tcPr>
            <w:tcW w:w="2784" w:type="dxa"/>
          </w:tcPr>
          <w:p w14:paraId="31C6837E" w14:textId="77777777" w:rsidR="00B156E2" w:rsidRPr="003206AF" w:rsidRDefault="00B156E2" w:rsidP="006E2273">
            <w:pPr>
              <w:spacing w:after="100" w:afterAutospacing="1"/>
              <w:jc w:val="both"/>
              <w:outlineLvl w:val="2"/>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Strong regularization to reduce overfitting</w:t>
            </w:r>
          </w:p>
        </w:tc>
      </w:tr>
      <w:tr w:rsidR="00B156E2" w:rsidRPr="003206AF" w14:paraId="3F17D3D7" w14:textId="77777777" w:rsidTr="00773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B1B2D0E" w14:textId="77777777" w:rsidR="00B156E2" w:rsidRPr="003206AF" w:rsidRDefault="00B156E2" w:rsidP="006E2273">
            <w:pPr>
              <w:spacing w:after="100" w:afterAutospacing="1"/>
              <w:jc w:val="both"/>
              <w:outlineLvl w:val="2"/>
              <w:rPr>
                <w:rFonts w:ascii="Arial" w:eastAsia="Times New Roman" w:hAnsi="Arial" w:cs="Arial"/>
                <w:b w:val="0"/>
                <w:bCs w:val="0"/>
                <w:kern w:val="0"/>
                <w:sz w:val="20"/>
                <w:szCs w:val="20"/>
                <w14:ligatures w14:val="none"/>
              </w:rPr>
            </w:pPr>
            <w:r w:rsidRPr="003206AF">
              <w:rPr>
                <w:rFonts w:ascii="Arial" w:hAnsi="Arial" w:cs="Arial"/>
                <w:sz w:val="20"/>
                <w:szCs w:val="20"/>
              </w:rPr>
              <w:t>23</w:t>
            </w:r>
          </w:p>
        </w:tc>
        <w:tc>
          <w:tcPr>
            <w:tcW w:w="2410" w:type="dxa"/>
          </w:tcPr>
          <w:p w14:paraId="2C9C3BE4"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Dense (Output)</w:t>
            </w:r>
          </w:p>
        </w:tc>
        <w:tc>
          <w:tcPr>
            <w:tcW w:w="2693" w:type="dxa"/>
          </w:tcPr>
          <w:p w14:paraId="00B27073"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7 neurons, Softmax</w:t>
            </w:r>
          </w:p>
        </w:tc>
        <w:tc>
          <w:tcPr>
            <w:tcW w:w="2784" w:type="dxa"/>
          </w:tcPr>
          <w:p w14:paraId="58909E5A" w14:textId="77777777" w:rsidR="00B156E2" w:rsidRPr="003206AF" w:rsidRDefault="00B156E2" w:rsidP="006E2273">
            <w:pPr>
              <w:spacing w:after="100" w:afterAutospacing="1"/>
              <w:jc w:val="both"/>
              <w:outlineLvl w:val="2"/>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E2841" w:themeColor="text2"/>
                <w:kern w:val="0"/>
                <w:sz w:val="20"/>
                <w:szCs w:val="20"/>
                <w14:ligatures w14:val="none"/>
              </w:rPr>
            </w:pPr>
            <w:r w:rsidRPr="003206AF">
              <w:rPr>
                <w:rFonts w:ascii="Arial" w:hAnsi="Arial" w:cs="Arial"/>
                <w:color w:val="0E2841" w:themeColor="text2"/>
                <w:sz w:val="20"/>
                <w:szCs w:val="20"/>
              </w:rPr>
              <w:t>Output probabilities for 7 emotion classes</w:t>
            </w:r>
          </w:p>
        </w:tc>
      </w:tr>
    </w:tbl>
    <w:p w14:paraId="1026A8B0" w14:textId="77777777" w:rsidR="00B156E2" w:rsidRPr="003206AF" w:rsidRDefault="00B156E2" w:rsidP="00B156E2">
      <w:pPr>
        <w:spacing w:after="0" w:line="240" w:lineRule="auto"/>
        <w:jc w:val="both"/>
        <w:rPr>
          <w:rFonts w:ascii="Arial" w:eastAsia="Times New Roman" w:hAnsi="Arial" w:cs="Arial"/>
          <w:kern w:val="0"/>
          <w:sz w:val="20"/>
          <w:szCs w:val="20"/>
          <w14:ligatures w14:val="none"/>
        </w:rPr>
      </w:pPr>
    </w:p>
    <w:p w14:paraId="362229A7" w14:textId="77777777" w:rsidR="00B156E2" w:rsidRPr="003206AF" w:rsidRDefault="00B156E2">
      <w:pPr>
        <w:pStyle w:val="ListParagraph"/>
        <w:numPr>
          <w:ilvl w:val="0"/>
          <w:numId w:val="5"/>
        </w:numPr>
        <w:spacing w:after="100" w:afterAutospacing="1" w:line="240" w:lineRule="auto"/>
        <w:jc w:val="both"/>
        <w:outlineLvl w:val="2"/>
        <w:rPr>
          <w:rFonts w:ascii="Arial" w:eastAsia="Times New Roman" w:hAnsi="Arial" w:cs="Arial"/>
          <w:b/>
          <w:bCs/>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Network Structure: 2D Convolutional Neural Network (CNN2D)</w:t>
      </w:r>
    </w:p>
    <w:p w14:paraId="4D4E1631" w14:textId="53CC0806" w:rsidR="000E78E1" w:rsidRPr="003206AF" w:rsidRDefault="00B156E2" w:rsidP="00773D82">
      <w:pPr>
        <w:pStyle w:val="ListParagraph"/>
        <w:spacing w:after="100" w:afterAutospacing="1"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The model is organized into four hierarchical blocks to capture increasingly complex facial feature</w:t>
      </w:r>
    </w:p>
    <w:p w14:paraId="179110F8" w14:textId="74DF6D6F" w:rsidR="00EF6EA4" w:rsidRPr="003206AF" w:rsidRDefault="002B5CB1" w:rsidP="00773D82">
      <w:pPr>
        <w:ind w:leftChars="400" w:left="960"/>
        <w:rPr>
          <w:rFonts w:ascii="Arial" w:hAnsi="Arial" w:cs="Arial"/>
          <w:sz w:val="20"/>
          <w:szCs w:val="20"/>
        </w:rPr>
      </w:pPr>
      <w:r w:rsidRPr="003206AF">
        <w:rPr>
          <w:rFonts w:ascii="Arial" w:hAnsi="Arial" w:cs="Arial"/>
          <w:noProof/>
          <w:sz w:val="20"/>
          <w:szCs w:val="20"/>
        </w:rPr>
        <w:drawing>
          <wp:inline distT="0" distB="0" distL="0" distR="0" wp14:anchorId="3A762293" wp14:editId="37282AF4">
            <wp:extent cx="3387090" cy="3560618"/>
            <wp:effectExtent l="0" t="0" r="3810" b="1905"/>
            <wp:docPr id="55639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5944" name=""/>
                    <pic:cNvPicPr/>
                  </pic:nvPicPr>
                  <pic:blipFill>
                    <a:blip r:embed="rId12"/>
                    <a:stretch>
                      <a:fillRect/>
                    </a:stretch>
                  </pic:blipFill>
                  <pic:spPr>
                    <a:xfrm>
                      <a:off x="0" y="0"/>
                      <a:ext cx="3425629" cy="3601131"/>
                    </a:xfrm>
                    <a:prstGeom prst="rect">
                      <a:avLst/>
                    </a:prstGeom>
                  </pic:spPr>
                </pic:pic>
              </a:graphicData>
            </a:graphic>
          </wp:inline>
        </w:drawing>
      </w:r>
    </w:p>
    <w:p w14:paraId="7AC46C2E" w14:textId="77777777" w:rsidR="000E78E1" w:rsidRPr="003206AF" w:rsidRDefault="000E78E1">
      <w:pPr>
        <w:pStyle w:val="ListParagraph"/>
        <w:numPr>
          <w:ilvl w:val="0"/>
          <w:numId w:val="15"/>
        </w:numPr>
        <w:spacing w:after="0" w:line="240" w:lineRule="auto"/>
        <w:jc w:val="both"/>
        <w:outlineLvl w:val="2"/>
        <w:rPr>
          <w:rFonts w:ascii="Arial" w:eastAsia="Times New Roman" w:hAnsi="Arial" w:cs="Arial"/>
          <w:b/>
          <w:bCs/>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Network Structure: 2D Convolutional Neural Network (CNN2D)</w:t>
      </w:r>
    </w:p>
    <w:p w14:paraId="60256EF7" w14:textId="5A4B72B4" w:rsidR="000E78E1" w:rsidRPr="00556835" w:rsidRDefault="000E78E1" w:rsidP="00556835">
      <w:pPr>
        <w:spacing w:after="0" w:line="240" w:lineRule="auto"/>
        <w:jc w:val="both"/>
        <w:rPr>
          <w:rFonts w:ascii="Arial" w:eastAsia="Times New Roman" w:hAnsi="Arial" w:cs="Arial"/>
          <w:color w:val="156082" w:themeColor="accent1"/>
          <w:kern w:val="0"/>
          <w:sz w:val="20"/>
          <w:szCs w:val="20"/>
          <w14:ligatures w14:val="none"/>
        </w:rPr>
      </w:pPr>
      <w:r w:rsidRPr="00556835">
        <w:rPr>
          <w:rFonts w:ascii="Arial" w:eastAsia="Times New Roman" w:hAnsi="Arial" w:cs="Arial"/>
          <w:color w:val="156082" w:themeColor="accent1"/>
          <w:kern w:val="0"/>
          <w:sz w:val="20"/>
          <w:szCs w:val="20"/>
          <w14:ligatures w14:val="none"/>
        </w:rPr>
        <w:t>Based on your notebook implementation, the model is organized into four hierarchical blocks to capture increasingly complex facial features.</w:t>
      </w:r>
      <w:r w:rsidR="00070B4B">
        <w:rPr>
          <w:rFonts w:ascii="Arial" w:eastAsia="Times New Roman" w:hAnsi="Arial" w:cs="Arial"/>
          <w:color w:val="156082" w:themeColor="accent1"/>
          <w:kern w:val="0"/>
          <w:sz w:val="20"/>
          <w:szCs w:val="20"/>
          <w14:ligatures w14:val="none"/>
        </w:rPr>
        <w:t xml:space="preserve"> Appendix </w:t>
      </w:r>
      <w:r w:rsidR="00A70443">
        <w:rPr>
          <w:rFonts w:ascii="Arial" w:eastAsia="Times New Roman" w:hAnsi="Arial" w:cs="Arial"/>
          <w:color w:val="156082" w:themeColor="accent1"/>
          <w:kern w:val="0"/>
          <w:sz w:val="20"/>
          <w:szCs w:val="20"/>
          <w14:ligatures w14:val="none"/>
        </w:rPr>
        <w:t xml:space="preserve">A </w:t>
      </w:r>
      <w:r w:rsidR="00070B4B">
        <w:rPr>
          <w:rFonts w:ascii="Arial" w:eastAsia="Times New Roman" w:hAnsi="Arial" w:cs="Arial"/>
          <w:color w:val="156082" w:themeColor="accent1"/>
          <w:kern w:val="0"/>
          <w:sz w:val="20"/>
          <w:szCs w:val="20"/>
          <w14:ligatures w14:val="none"/>
        </w:rPr>
        <w:t>below show the Model summary.</w:t>
      </w:r>
    </w:p>
    <w:p w14:paraId="6177629A" w14:textId="77777777" w:rsidR="00556835" w:rsidRDefault="00556835" w:rsidP="00556835">
      <w:pPr>
        <w:spacing w:after="0" w:line="240" w:lineRule="auto"/>
        <w:jc w:val="both"/>
        <w:rPr>
          <w:rFonts w:ascii="Arial" w:eastAsia="Times New Roman" w:hAnsi="Arial" w:cs="Arial"/>
          <w:b/>
          <w:bCs/>
          <w:color w:val="156082" w:themeColor="accent1"/>
          <w:kern w:val="0"/>
          <w:sz w:val="20"/>
          <w:szCs w:val="20"/>
          <w14:ligatures w14:val="none"/>
        </w:rPr>
      </w:pPr>
    </w:p>
    <w:p w14:paraId="171EDAFD" w14:textId="4B1E38D7" w:rsidR="000E78E1" w:rsidRPr="003206AF" w:rsidRDefault="000E78E1" w:rsidP="00556835">
      <w:pPr>
        <w:spacing w:after="0" w:line="240" w:lineRule="auto"/>
        <w:jc w:val="both"/>
        <w:rPr>
          <w:rFonts w:ascii="Arial" w:eastAsia="Times New Roman" w:hAnsi="Arial" w:cs="Arial"/>
          <w:b/>
          <w:bCs/>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lastRenderedPageBreak/>
        <w:t>Architectures Used and Why</w:t>
      </w:r>
    </w:p>
    <w:p w14:paraId="15C3ECE9" w14:textId="2552660B" w:rsidR="000E78E1" w:rsidRDefault="000E78E1" w:rsidP="00E23424">
      <w:p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The primary architecture used is a</w:t>
      </w:r>
      <w:r w:rsidRPr="001769A1">
        <w:rPr>
          <w:rFonts w:ascii="Arial" w:eastAsia="Times New Roman" w:hAnsi="Arial" w:cs="Arial"/>
          <w:color w:val="156082" w:themeColor="accent1"/>
          <w:kern w:val="0"/>
          <w:sz w:val="20"/>
          <w:szCs w:val="20"/>
          <w14:ligatures w14:val="none"/>
        </w:rPr>
        <w:t xml:space="preserve"> Sequential CNN2D</w:t>
      </w:r>
      <w:r w:rsidRPr="003206AF">
        <w:rPr>
          <w:rFonts w:ascii="Arial" w:eastAsia="Times New Roman" w:hAnsi="Arial" w:cs="Arial"/>
          <w:color w:val="156082" w:themeColor="accent1"/>
          <w:kern w:val="0"/>
          <w:sz w:val="20"/>
          <w:szCs w:val="20"/>
          <w14:ligatures w14:val="none"/>
        </w:rPr>
        <w:t xml:space="preserve"> model.</w:t>
      </w:r>
    </w:p>
    <w:p w14:paraId="23633AD2" w14:textId="77777777" w:rsidR="00B30334" w:rsidRPr="00B30334" w:rsidRDefault="00B30334" w:rsidP="00B30334">
      <w:pPr>
        <w:tabs>
          <w:tab w:val="left" w:pos="720"/>
        </w:tabs>
        <w:spacing w:after="0" w:line="240" w:lineRule="auto"/>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b/>
          <w:bCs/>
          <w:color w:val="156082" w:themeColor="accent1"/>
          <w:kern w:val="0"/>
          <w:sz w:val="20"/>
          <w:szCs w:val="20"/>
          <w14:ligatures w14:val="none"/>
        </w:rPr>
        <w:t>Why CNN2D?</w:t>
      </w:r>
      <w:r w:rsidRPr="00B30334">
        <w:rPr>
          <w:rFonts w:ascii="Arial" w:eastAsia="Times New Roman" w:hAnsi="Arial" w:cs="Arial"/>
          <w:color w:val="156082" w:themeColor="accent1"/>
          <w:kern w:val="0"/>
          <w:sz w:val="20"/>
          <w:szCs w:val="20"/>
          <w14:ligatures w14:val="none"/>
        </w:rPr>
        <w:t xml:space="preserve"> This architecture was chosen </w:t>
      </w:r>
    </w:p>
    <w:p w14:paraId="30D43E4A" w14:textId="77777777" w:rsidR="00B30334" w:rsidRPr="00B30334" w:rsidRDefault="00B30334" w:rsidP="00B30334">
      <w:p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CNN2D was chosen because:</w:t>
      </w:r>
    </w:p>
    <w:p w14:paraId="596678F8" w14:textId="77777777" w:rsidR="00B30334" w:rsidRPr="00B30334" w:rsidRDefault="00B30334" w:rsidP="00B30334">
      <w:pPr>
        <w:numPr>
          <w:ilvl w:val="2"/>
          <w:numId w:val="30"/>
        </w:num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Strong spatial feature extraction</w:t>
      </w:r>
    </w:p>
    <w:p w14:paraId="4B3BA500" w14:textId="77777777" w:rsidR="00B30334" w:rsidRPr="00B30334" w:rsidRDefault="00B30334" w:rsidP="00B30334">
      <w:pPr>
        <w:numPr>
          <w:ilvl w:val="2"/>
          <w:numId w:val="30"/>
        </w:num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Efficient for small images</w:t>
      </w:r>
    </w:p>
    <w:p w14:paraId="4A35C1D9" w14:textId="77777777" w:rsidR="00B30334" w:rsidRPr="00B30334" w:rsidRDefault="00B30334" w:rsidP="00B30334">
      <w:pPr>
        <w:numPr>
          <w:ilvl w:val="2"/>
          <w:numId w:val="30"/>
        </w:num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Captures facial micro-patterns</w:t>
      </w:r>
    </w:p>
    <w:p w14:paraId="51D84D19" w14:textId="787D078B" w:rsidR="00B30334" w:rsidRPr="00B30334" w:rsidRDefault="00B30334" w:rsidP="00B30334">
      <w:pPr>
        <w:numPr>
          <w:ilvl w:val="2"/>
          <w:numId w:val="30"/>
        </w:numPr>
        <w:spacing w:after="0" w:line="240" w:lineRule="auto"/>
        <w:ind w:firstLineChars="150" w:firstLine="300"/>
        <w:jc w:val="both"/>
        <w:rPr>
          <w:rFonts w:ascii="Arial" w:eastAsia="Times New Roman" w:hAnsi="Arial" w:cs="Arial"/>
          <w:color w:val="156082" w:themeColor="accent1"/>
          <w:kern w:val="0"/>
          <w:sz w:val="20"/>
          <w:szCs w:val="20"/>
          <w14:ligatures w14:val="none"/>
        </w:rPr>
      </w:pPr>
      <w:r w:rsidRPr="00B30334">
        <w:rPr>
          <w:rFonts w:ascii="Arial" w:eastAsia="Times New Roman" w:hAnsi="Arial" w:cs="Arial"/>
          <w:color w:val="156082" w:themeColor="accent1"/>
          <w:kern w:val="0"/>
          <w:sz w:val="20"/>
          <w:szCs w:val="20"/>
          <w14:ligatures w14:val="none"/>
        </w:rPr>
        <w:t>Computationally efficient</w:t>
      </w:r>
    </w:p>
    <w:p w14:paraId="5139BC81" w14:textId="75AFC205" w:rsidR="00E0244A" w:rsidRPr="00556835" w:rsidRDefault="00193FFD" w:rsidP="00B30334">
      <w:pPr>
        <w:pStyle w:val="Heading1"/>
        <w:numPr>
          <w:ilvl w:val="0"/>
          <w:numId w:val="1"/>
        </w:numPr>
        <w:spacing w:before="240" w:after="0" w:line="240" w:lineRule="auto"/>
        <w:ind w:left="-142"/>
        <w:jc w:val="both"/>
        <w:rPr>
          <w:rFonts w:asciiTheme="minorHAnsi" w:hAnsiTheme="minorHAnsi" w:cs="Arial"/>
          <w:b/>
          <w:bCs/>
          <w:color w:val="0070C0"/>
        </w:rPr>
      </w:pPr>
      <w:r w:rsidRPr="00556835">
        <w:rPr>
          <w:rFonts w:asciiTheme="minorHAnsi" w:hAnsiTheme="minorHAnsi" w:cs="Arial"/>
          <w:b/>
          <w:bCs/>
          <w:color w:val="0070C0"/>
        </w:rPr>
        <w:t>Hyper Parameter</w:t>
      </w:r>
      <w:r w:rsidR="00AB189C" w:rsidRPr="00556835">
        <w:rPr>
          <w:rFonts w:asciiTheme="minorHAnsi" w:hAnsiTheme="minorHAnsi" w:cs="Arial"/>
          <w:b/>
          <w:bCs/>
          <w:color w:val="0070C0"/>
        </w:rPr>
        <w:t xml:space="preserve"> &amp; Training Strategy</w:t>
      </w:r>
    </w:p>
    <w:p w14:paraId="008674CB" w14:textId="33967C3F" w:rsidR="00587643" w:rsidRPr="003206AF" w:rsidRDefault="00587643" w:rsidP="00587643">
      <w:p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 xml:space="preserve">The model's performance (reaching </w:t>
      </w:r>
      <w:r w:rsidR="00CE0C5A">
        <w:rPr>
          <w:rFonts w:ascii="Arial" w:eastAsia="Times New Roman" w:hAnsi="Arial" w:cs="Arial"/>
          <w:b/>
          <w:bCs/>
          <w:color w:val="156082" w:themeColor="accent1"/>
          <w:kern w:val="0"/>
          <w:sz w:val="20"/>
          <w:szCs w:val="20"/>
          <w14:ligatures w14:val="none"/>
        </w:rPr>
        <w:t>97.47</w:t>
      </w:r>
      <w:r w:rsidRPr="003206AF">
        <w:rPr>
          <w:rFonts w:ascii="Arial" w:eastAsia="Times New Roman" w:hAnsi="Arial" w:cs="Arial"/>
          <w:b/>
          <w:bCs/>
          <w:color w:val="156082" w:themeColor="accent1"/>
          <w:kern w:val="0"/>
          <w:sz w:val="20"/>
          <w:szCs w:val="20"/>
          <w14:ligatures w14:val="none"/>
        </w:rPr>
        <w:t>% accuracy</w:t>
      </w:r>
      <w:r w:rsidRPr="003206AF">
        <w:rPr>
          <w:rFonts w:ascii="Arial" w:eastAsia="Times New Roman" w:hAnsi="Arial" w:cs="Arial"/>
          <w:color w:val="156082" w:themeColor="accent1"/>
          <w:kern w:val="0"/>
          <w:sz w:val="20"/>
          <w:szCs w:val="20"/>
          <w14:ligatures w14:val="none"/>
        </w:rPr>
        <w:t>) was optimized using several deep learning strategies:</w:t>
      </w:r>
    </w:p>
    <w:p w14:paraId="315B40C4" w14:textId="50E8EAEE"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Architectural Design:</w:t>
      </w:r>
      <w:r w:rsidRPr="003206AF">
        <w:rPr>
          <w:rFonts w:ascii="Arial" w:eastAsia="Times New Roman" w:hAnsi="Arial" w:cs="Arial"/>
          <w:color w:val="156082" w:themeColor="accent1"/>
          <w:kern w:val="0"/>
          <w:sz w:val="20"/>
          <w:szCs w:val="20"/>
          <w14:ligatures w14:val="none"/>
        </w:rPr>
        <w:t xml:space="preserve"> The model is a </w:t>
      </w:r>
      <w:r w:rsidRPr="003206AF">
        <w:rPr>
          <w:rFonts w:ascii="Arial" w:eastAsia="Times New Roman" w:hAnsi="Arial" w:cs="Arial"/>
          <w:b/>
          <w:bCs/>
          <w:color w:val="156082" w:themeColor="accent1"/>
          <w:kern w:val="0"/>
          <w:sz w:val="20"/>
          <w:szCs w:val="20"/>
          <w14:ligatures w14:val="none"/>
        </w:rPr>
        <w:t>2D Convolutional Neural Network (CNN2D)</w:t>
      </w:r>
      <w:r w:rsidRPr="003206AF">
        <w:rPr>
          <w:rFonts w:ascii="Arial" w:eastAsia="Times New Roman" w:hAnsi="Arial" w:cs="Arial"/>
          <w:color w:val="156082" w:themeColor="accent1"/>
          <w:kern w:val="0"/>
          <w:sz w:val="20"/>
          <w:szCs w:val="20"/>
          <w14:ligatures w14:val="none"/>
        </w:rPr>
        <w:t xml:space="preserve"> specifically designed for efficient feature extraction from facial expressions.</w:t>
      </w:r>
    </w:p>
    <w:p w14:paraId="58E3A4EB" w14:textId="56DEDA6A"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Batch Normalization:</w:t>
      </w:r>
      <w:r w:rsidRPr="003206AF">
        <w:rPr>
          <w:rFonts w:ascii="Arial" w:eastAsia="Times New Roman" w:hAnsi="Arial" w:cs="Arial"/>
          <w:color w:val="156082" w:themeColor="accent1"/>
          <w:kern w:val="0"/>
          <w:sz w:val="20"/>
          <w:szCs w:val="20"/>
          <w14:ligatures w14:val="none"/>
        </w:rPr>
        <w:t xml:space="preserve"> Applied to stabilize and accelerate the training process.</w:t>
      </w:r>
    </w:p>
    <w:p w14:paraId="2482D8B5" w14:textId="1EEF3175"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lang w:val="en-US"/>
          <w14:ligatures w14:val="none"/>
        </w:rPr>
        <w:t>MaxPooling2D:</w:t>
      </w:r>
      <w:r w:rsidRPr="003206AF">
        <w:rPr>
          <w:rFonts w:ascii="Arial" w:eastAsia="Times New Roman" w:hAnsi="Arial" w:cs="Arial"/>
          <w:color w:val="156082" w:themeColor="accent1"/>
          <w:kern w:val="0"/>
          <w:sz w:val="20"/>
          <w:szCs w:val="20"/>
          <w:lang w:val="en-US"/>
          <w14:ligatures w14:val="none"/>
        </w:rPr>
        <w:t xml:space="preserve"> Used for down-sampling to reduce the spatial dimensions of the feature maps.</w:t>
      </w:r>
    </w:p>
    <w:p w14:paraId="377846B0" w14:textId="2985C480"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lang w:val="en-US"/>
          <w14:ligatures w14:val="none"/>
        </w:rPr>
      </w:pPr>
      <w:r w:rsidRPr="003206AF">
        <w:rPr>
          <w:rFonts w:ascii="Arial" w:eastAsia="Times New Roman" w:hAnsi="Arial" w:cs="Arial"/>
          <w:b/>
          <w:bCs/>
          <w:color w:val="156082" w:themeColor="accent1"/>
          <w:kern w:val="0"/>
          <w:sz w:val="20"/>
          <w:szCs w:val="20"/>
          <w:lang w:val="en-US"/>
          <w14:ligatures w14:val="none"/>
        </w:rPr>
        <w:t>Dropout:</w:t>
      </w:r>
      <w:r w:rsidRPr="003206AF">
        <w:rPr>
          <w:rFonts w:ascii="Arial" w:eastAsia="Times New Roman" w:hAnsi="Arial" w:cs="Arial"/>
          <w:color w:val="156082" w:themeColor="accent1"/>
          <w:kern w:val="0"/>
          <w:sz w:val="20"/>
          <w:szCs w:val="20"/>
          <w:lang w:val="en-US"/>
          <w14:ligatures w14:val="none"/>
        </w:rPr>
        <w:t xml:space="preserve"> Included to prevent overfitting by randomly setting a fraction of input units to 0 during training.</w:t>
      </w:r>
    </w:p>
    <w:p w14:paraId="5EC0C62B" w14:textId="40020928" w:rsidR="00587643" w:rsidRPr="003206AF" w:rsidRDefault="00587643">
      <w:pPr>
        <w:pStyle w:val="NormalWeb"/>
        <w:numPr>
          <w:ilvl w:val="0"/>
          <w:numId w:val="14"/>
        </w:numPr>
        <w:spacing w:before="0" w:beforeAutospacing="0" w:afterLines="50" w:after="120" w:afterAutospacing="0"/>
        <w:ind w:left="714" w:hanging="357"/>
        <w:jc w:val="both"/>
        <w:rPr>
          <w:rFonts w:ascii="Arial" w:hAnsi="Arial" w:cs="Arial"/>
          <w:color w:val="156082" w:themeColor="accent1"/>
          <w:sz w:val="20"/>
          <w:szCs w:val="20"/>
        </w:rPr>
      </w:pPr>
      <w:r w:rsidRPr="003206AF">
        <w:rPr>
          <w:rFonts w:ascii="Arial" w:hAnsi="Arial" w:cs="Arial"/>
          <w:b/>
          <w:bCs/>
          <w:color w:val="156082" w:themeColor="accent1"/>
          <w:sz w:val="20"/>
          <w:szCs w:val="20"/>
        </w:rPr>
        <w:t>L2 Regularization:</w:t>
      </w:r>
      <w:r w:rsidRPr="003206AF">
        <w:rPr>
          <w:rFonts w:ascii="Arial" w:hAnsi="Arial" w:cs="Arial"/>
          <w:color w:val="156082" w:themeColor="accent1"/>
          <w:sz w:val="20"/>
          <w:szCs w:val="20"/>
        </w:rPr>
        <w:t xml:space="preserve"> Used to penalize large weights, further helping to prevent overfitting.</w:t>
      </w:r>
    </w:p>
    <w:p w14:paraId="43BA4846" w14:textId="552895D0" w:rsidR="00587643" w:rsidRPr="003206AF" w:rsidRDefault="00587643">
      <w:pPr>
        <w:pStyle w:val="NormalWeb"/>
        <w:numPr>
          <w:ilvl w:val="0"/>
          <w:numId w:val="14"/>
        </w:numPr>
        <w:spacing w:before="0" w:beforeAutospacing="0" w:afterLines="50" w:after="120" w:afterAutospacing="0"/>
        <w:ind w:left="714" w:hanging="357"/>
        <w:jc w:val="both"/>
        <w:rPr>
          <w:rFonts w:ascii="Arial" w:hAnsi="Arial" w:cs="Arial"/>
          <w:color w:val="156082" w:themeColor="accent1"/>
          <w:sz w:val="20"/>
          <w:szCs w:val="20"/>
        </w:rPr>
      </w:pPr>
      <w:r w:rsidRPr="003206AF">
        <w:rPr>
          <w:rFonts w:ascii="Arial" w:hAnsi="Arial" w:cs="Arial"/>
          <w:b/>
          <w:bCs/>
          <w:color w:val="156082" w:themeColor="accent1"/>
          <w:sz w:val="20"/>
          <w:szCs w:val="20"/>
        </w:rPr>
        <w:t>Flatten and Dense Layers:</w:t>
      </w:r>
      <w:r w:rsidRPr="003206AF">
        <w:rPr>
          <w:rFonts w:ascii="Arial" w:hAnsi="Arial" w:cs="Arial"/>
          <w:color w:val="156082" w:themeColor="accent1"/>
          <w:sz w:val="20"/>
          <w:szCs w:val="20"/>
        </w:rPr>
        <w:t xml:space="preserve"> The feature maps are flattened into a 1D vector and passed through fully connected (Dense) layers to perform the final classification.</w:t>
      </w:r>
    </w:p>
    <w:p w14:paraId="582531DF" w14:textId="7D970EE0"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lang w:val="en-US"/>
          <w14:ligatures w14:val="none"/>
        </w:rPr>
      </w:pPr>
      <w:r w:rsidRPr="003206AF">
        <w:rPr>
          <w:rFonts w:ascii="Arial" w:eastAsia="Times New Roman" w:hAnsi="Arial" w:cs="Arial"/>
          <w:b/>
          <w:bCs/>
          <w:color w:val="156082" w:themeColor="accent1"/>
          <w:kern w:val="0"/>
          <w:sz w:val="20"/>
          <w:szCs w:val="20"/>
          <w:lang w:val="en-US"/>
          <w14:ligatures w14:val="none"/>
        </w:rPr>
        <w:t>Adam Optimizer:</w:t>
      </w:r>
      <w:r w:rsidRPr="003206AF">
        <w:rPr>
          <w:rFonts w:ascii="Arial" w:eastAsia="Times New Roman" w:hAnsi="Arial" w:cs="Arial"/>
          <w:color w:val="156082" w:themeColor="accent1"/>
          <w:kern w:val="0"/>
          <w:sz w:val="20"/>
          <w:szCs w:val="20"/>
          <w:lang w:val="en-US"/>
          <w14:ligatures w14:val="none"/>
        </w:rPr>
        <w:t xml:space="preserve"> Used for efficient weight updates during training.</w:t>
      </w:r>
    </w:p>
    <w:p w14:paraId="549C9563" w14:textId="5C738E41" w:rsidR="00587643" w:rsidRPr="003206AF" w:rsidRDefault="00587643">
      <w:pPr>
        <w:numPr>
          <w:ilvl w:val="0"/>
          <w:numId w:val="14"/>
        </w:numPr>
        <w:spacing w:afterLines="50" w:after="120" w:line="240" w:lineRule="auto"/>
        <w:ind w:left="714" w:hanging="357"/>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Optimization Algorithm:</w:t>
      </w:r>
      <w:r w:rsidRPr="003206AF">
        <w:rPr>
          <w:rFonts w:ascii="Arial" w:eastAsia="Times New Roman" w:hAnsi="Arial" w:cs="Arial"/>
          <w:color w:val="156082" w:themeColor="accent1"/>
          <w:kern w:val="0"/>
          <w:sz w:val="20"/>
          <w:szCs w:val="20"/>
          <w14:ligatures w14:val="none"/>
        </w:rPr>
        <w:t xml:space="preserve"> The </w:t>
      </w:r>
      <w:r w:rsidRPr="003206AF">
        <w:rPr>
          <w:rFonts w:ascii="Arial" w:eastAsia="Times New Roman" w:hAnsi="Arial" w:cs="Arial"/>
          <w:b/>
          <w:bCs/>
          <w:color w:val="156082" w:themeColor="accent1"/>
          <w:kern w:val="0"/>
          <w:sz w:val="20"/>
          <w:szCs w:val="20"/>
          <w14:ligatures w14:val="none"/>
        </w:rPr>
        <w:t>Adam optimizer</w:t>
      </w:r>
      <w:r w:rsidRPr="003206AF">
        <w:rPr>
          <w:rFonts w:ascii="Arial" w:eastAsia="Times New Roman" w:hAnsi="Arial" w:cs="Arial"/>
          <w:color w:val="156082" w:themeColor="accent1"/>
          <w:kern w:val="0"/>
          <w:sz w:val="20"/>
          <w:szCs w:val="20"/>
          <w14:ligatures w14:val="none"/>
        </w:rPr>
        <w:t xml:space="preserve"> is used for efficient weight updates.</w:t>
      </w:r>
    </w:p>
    <w:p w14:paraId="2C4EFF60" w14:textId="77777777" w:rsidR="00B156E2" w:rsidRPr="003206AF" w:rsidRDefault="00B156E2" w:rsidP="00AE17A2">
      <w:pPr>
        <w:pStyle w:val="ListParagraph"/>
        <w:spacing w:after="0" w:line="240" w:lineRule="auto"/>
        <w:jc w:val="both"/>
        <w:rPr>
          <w:rFonts w:ascii="Arial" w:eastAsia="Times New Roman" w:hAnsi="Arial" w:cs="Arial"/>
          <w:kern w:val="0"/>
          <w:sz w:val="20"/>
          <w:szCs w:val="20"/>
          <w14:ligatures w14:val="none"/>
        </w:rPr>
      </w:pPr>
    </w:p>
    <w:p w14:paraId="6E03952F" w14:textId="77777777" w:rsidR="00B156E2" w:rsidRPr="003206AF" w:rsidRDefault="00B156E2" w:rsidP="0015517B">
      <w:pPr>
        <w:widowControl w:val="0"/>
        <w:spacing w:after="0" w:line="240" w:lineRule="auto"/>
        <w:ind w:firstLineChars="150" w:firstLine="301"/>
        <w:jc w:val="both"/>
        <w:rPr>
          <w:rFonts w:ascii="Arial" w:hAnsi="Arial" w:cs="Arial"/>
          <w:color w:val="156082" w:themeColor="accent1"/>
          <w:sz w:val="20"/>
          <w:szCs w:val="20"/>
        </w:rPr>
      </w:pPr>
      <w:r w:rsidRPr="003206AF">
        <w:rPr>
          <w:rFonts w:ascii="Arial" w:hAnsi="Arial" w:cs="Arial"/>
          <w:b/>
          <w:bCs/>
          <w:color w:val="156082" w:themeColor="accent1"/>
          <w:sz w:val="20"/>
          <w:szCs w:val="20"/>
        </w:rPr>
        <w:t>Preprocessing Logic:</w:t>
      </w:r>
      <w:r w:rsidRPr="003206AF">
        <w:rPr>
          <w:rFonts w:ascii="Arial" w:hAnsi="Arial" w:cs="Arial"/>
          <w:color w:val="156082" w:themeColor="accent1"/>
          <w:sz w:val="20"/>
          <w:szCs w:val="20"/>
        </w:rPr>
        <w:t xml:space="preserve"> </w:t>
      </w:r>
    </w:p>
    <w:tbl>
      <w:tblPr>
        <w:tblStyle w:val="GridTable5Dark-Accent4"/>
        <w:tblW w:w="10064" w:type="dxa"/>
        <w:tblInd w:w="421" w:type="dxa"/>
        <w:tblLook w:val="04A0" w:firstRow="1" w:lastRow="0" w:firstColumn="1" w:lastColumn="0" w:noHBand="0" w:noVBand="1"/>
      </w:tblPr>
      <w:tblGrid>
        <w:gridCol w:w="2126"/>
        <w:gridCol w:w="3260"/>
        <w:gridCol w:w="4678"/>
      </w:tblGrid>
      <w:tr w:rsidR="00B156E2" w:rsidRPr="003206AF" w14:paraId="3B04C88E" w14:textId="77777777" w:rsidTr="002D6E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1A7F0DDC" w14:textId="77777777" w:rsidR="00B156E2" w:rsidRPr="003206AF" w:rsidRDefault="00B156E2" w:rsidP="006E2273">
            <w:pPr>
              <w:pStyle w:val="ListParagraph"/>
              <w:ind w:left="0"/>
              <w:rPr>
                <w:rFonts w:ascii="Arial" w:hAnsi="Arial" w:cs="Arial"/>
                <w:b w:val="0"/>
                <w:bCs w:val="0"/>
                <w:sz w:val="20"/>
                <w:szCs w:val="20"/>
              </w:rPr>
            </w:pPr>
            <w:r w:rsidRPr="003206AF">
              <w:rPr>
                <w:rStyle w:val="Strong"/>
                <w:rFonts w:ascii="Arial" w:hAnsi="Arial" w:cs="Arial"/>
                <w:b/>
                <w:bCs/>
                <w:sz w:val="20"/>
                <w:szCs w:val="20"/>
              </w:rPr>
              <w:t>Preprocessing Step</w:t>
            </w:r>
          </w:p>
        </w:tc>
        <w:tc>
          <w:tcPr>
            <w:tcW w:w="3260" w:type="dxa"/>
          </w:tcPr>
          <w:p w14:paraId="1743660D" w14:textId="77777777" w:rsidR="00B156E2" w:rsidRPr="003206AF" w:rsidRDefault="00B156E2" w:rsidP="006E2273">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206AF">
              <w:rPr>
                <w:rStyle w:val="Strong"/>
                <w:rFonts w:ascii="Arial" w:hAnsi="Arial" w:cs="Arial"/>
                <w:b/>
                <w:bCs/>
                <w:sz w:val="20"/>
                <w:szCs w:val="20"/>
              </w:rPr>
              <w:t>Implementation Details</w:t>
            </w:r>
          </w:p>
        </w:tc>
        <w:tc>
          <w:tcPr>
            <w:tcW w:w="4678" w:type="dxa"/>
          </w:tcPr>
          <w:p w14:paraId="0FAEABE2" w14:textId="77777777" w:rsidR="00B156E2" w:rsidRPr="003206AF" w:rsidRDefault="00B156E2" w:rsidP="006E2273">
            <w:pPr>
              <w:pStyle w:val="ListParagraph"/>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206AF">
              <w:rPr>
                <w:rStyle w:val="Strong"/>
                <w:rFonts w:ascii="Arial" w:hAnsi="Arial" w:cs="Arial"/>
                <w:b/>
                <w:bCs/>
                <w:sz w:val="20"/>
                <w:szCs w:val="20"/>
              </w:rPr>
              <w:t>Technical Justification &amp; Rubric Alignment</w:t>
            </w:r>
          </w:p>
        </w:tc>
      </w:tr>
      <w:tr w:rsidR="00B156E2" w:rsidRPr="003206AF" w14:paraId="37C1399B" w14:textId="77777777" w:rsidTr="002D6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418EC60E"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RGB Conversion</w:t>
            </w:r>
          </w:p>
        </w:tc>
        <w:tc>
          <w:tcPr>
            <w:tcW w:w="3260" w:type="dxa"/>
          </w:tcPr>
          <w:p w14:paraId="1D50D217"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Images expanded from (48, 48, 1) to (48, 48, 3)</w:t>
            </w:r>
          </w:p>
        </w:tc>
        <w:tc>
          <w:tcPr>
            <w:tcW w:w="4678" w:type="dxa"/>
          </w:tcPr>
          <w:p w14:paraId="40988F60"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Compatibility: Many pre-trained weights (Transfer Learning) require 3 channels. Feature Richness: In some tasks, color provides extra context (e.g., skin tone or lighting warmth) that helps the model.</w:t>
            </w:r>
          </w:p>
        </w:tc>
      </w:tr>
      <w:tr w:rsidR="00B156E2" w:rsidRPr="003206AF" w14:paraId="448DF0CF" w14:textId="77777777" w:rsidTr="002D6E3D">
        <w:tc>
          <w:tcPr>
            <w:cnfStyle w:val="001000000000" w:firstRow="0" w:lastRow="0" w:firstColumn="1" w:lastColumn="0" w:oddVBand="0" w:evenVBand="0" w:oddHBand="0" w:evenHBand="0" w:firstRowFirstColumn="0" w:firstRowLastColumn="0" w:lastRowFirstColumn="0" w:lastRowLastColumn="0"/>
            <w:tcW w:w="2126" w:type="dxa"/>
          </w:tcPr>
          <w:p w14:paraId="0ACBC016"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Image Resizing</w:t>
            </w:r>
          </w:p>
        </w:tc>
        <w:tc>
          <w:tcPr>
            <w:tcW w:w="3260" w:type="dxa"/>
          </w:tcPr>
          <w:p w14:paraId="4594B820"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 xml:space="preserve">Downsampling to </w:t>
            </w:r>
            <w:r w:rsidRPr="003206AF">
              <w:rPr>
                <w:rFonts w:ascii="Arial" w:hAnsi="Arial" w:cs="Arial"/>
                <w:b/>
                <w:bCs/>
                <w:color w:val="156082" w:themeColor="accent1"/>
                <w:sz w:val="20"/>
                <w:szCs w:val="20"/>
              </w:rPr>
              <w:t>48 x 48 pixels</w:t>
            </w:r>
            <w:r w:rsidRPr="003206AF">
              <w:rPr>
                <w:rFonts w:ascii="Arial" w:hAnsi="Arial" w:cs="Arial"/>
                <w:color w:val="156082" w:themeColor="accent1"/>
                <w:sz w:val="20"/>
                <w:szCs w:val="20"/>
              </w:rPr>
              <w:t>.</w:t>
            </w:r>
          </w:p>
        </w:tc>
        <w:tc>
          <w:tcPr>
            <w:tcW w:w="4678" w:type="dxa"/>
          </w:tcPr>
          <w:p w14:paraId="75687CF0"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Uniformity:</w:t>
            </w:r>
            <w:r w:rsidRPr="003206AF">
              <w:rPr>
                <w:rFonts w:ascii="Arial" w:hAnsi="Arial" w:cs="Arial"/>
                <w:color w:val="156082" w:themeColor="accent1"/>
                <w:sz w:val="20"/>
                <w:szCs w:val="20"/>
              </w:rPr>
              <w:t xml:space="preserve"> Ensures all inputs conform to the CNN’s input layer shape (</w:t>
            </w:r>
            <w:r w:rsidRPr="003206AF">
              <w:rPr>
                <w:rStyle w:val="math-inline"/>
                <w:rFonts w:ascii="Arial" w:hAnsi="Arial" w:cs="Arial"/>
                <w:color w:val="156082" w:themeColor="accent1"/>
                <w:sz w:val="20"/>
                <w:szCs w:val="20"/>
              </w:rPr>
              <w:t>48, 48, 3</w:t>
            </w:r>
            <w:r w:rsidRPr="003206AF">
              <w:rPr>
                <w:rFonts w:ascii="Arial" w:hAnsi="Arial" w:cs="Arial"/>
                <w:color w:val="156082" w:themeColor="accent1"/>
                <w:sz w:val="20"/>
                <w:szCs w:val="20"/>
              </w:rPr>
              <w:t>) and reduces training time.</w:t>
            </w:r>
          </w:p>
        </w:tc>
      </w:tr>
      <w:tr w:rsidR="00B156E2" w:rsidRPr="003206AF" w14:paraId="519DFC08" w14:textId="77777777" w:rsidTr="002D6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145C0527"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Pixel Normalization</w:t>
            </w:r>
          </w:p>
        </w:tc>
        <w:tc>
          <w:tcPr>
            <w:tcW w:w="3260" w:type="dxa"/>
          </w:tcPr>
          <w:p w14:paraId="293E5561"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 xml:space="preserve">Rescaling pixel values from </w:t>
            </w:r>
            <w:r w:rsidRPr="003206AF">
              <w:rPr>
                <w:rStyle w:val="math-inline"/>
                <w:rFonts w:ascii="Arial" w:hAnsi="Arial" w:cs="Arial"/>
                <w:color w:val="156082" w:themeColor="accent1"/>
                <w:sz w:val="20"/>
                <w:szCs w:val="20"/>
              </w:rPr>
              <w:t>[0, 255</w:t>
            </w:r>
            <w:r w:rsidRPr="003206AF">
              <w:rPr>
                <w:rFonts w:ascii="Arial" w:hAnsi="Arial" w:cs="Arial"/>
                <w:color w:val="156082" w:themeColor="accent1"/>
                <w:sz w:val="20"/>
                <w:szCs w:val="20"/>
              </w:rPr>
              <w:t xml:space="preserve"> to </w:t>
            </w:r>
            <w:r w:rsidRPr="003206AF">
              <w:rPr>
                <w:rStyle w:val="math-inline"/>
                <w:rFonts w:ascii="Arial" w:hAnsi="Arial" w:cs="Arial"/>
                <w:b/>
                <w:bCs/>
                <w:color w:val="156082" w:themeColor="accent1"/>
                <w:sz w:val="20"/>
                <w:szCs w:val="20"/>
              </w:rPr>
              <w:t>[0, 0.1]</w:t>
            </w:r>
            <w:r w:rsidRPr="003206AF">
              <w:rPr>
                <w:rFonts w:ascii="Arial" w:hAnsi="Arial" w:cs="Arial"/>
                <w:color w:val="156082" w:themeColor="accent1"/>
                <w:sz w:val="20"/>
                <w:szCs w:val="20"/>
              </w:rPr>
              <w:t xml:space="preserve"> (dividing by 255).</w:t>
            </w:r>
          </w:p>
        </w:tc>
        <w:tc>
          <w:tcPr>
            <w:tcW w:w="4678" w:type="dxa"/>
          </w:tcPr>
          <w:p w14:paraId="575E2428"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Optimization:</w:t>
            </w:r>
            <w:r w:rsidRPr="003206AF">
              <w:rPr>
                <w:rFonts w:ascii="Arial" w:hAnsi="Arial" w:cs="Arial"/>
                <w:color w:val="156082" w:themeColor="accent1"/>
                <w:sz w:val="20"/>
                <w:szCs w:val="20"/>
              </w:rPr>
              <w:t xml:space="preserve"> Prevents vanishing/exploding gradients. Smaller, normalized values allow the optimizer (Adam) to converge faster.</w:t>
            </w:r>
          </w:p>
        </w:tc>
      </w:tr>
      <w:tr w:rsidR="00B156E2" w:rsidRPr="003206AF" w14:paraId="590C5560" w14:textId="77777777" w:rsidTr="002D6E3D">
        <w:tc>
          <w:tcPr>
            <w:cnfStyle w:val="001000000000" w:firstRow="0" w:lastRow="0" w:firstColumn="1" w:lastColumn="0" w:oddVBand="0" w:evenVBand="0" w:oddHBand="0" w:evenHBand="0" w:firstRowFirstColumn="0" w:firstRowLastColumn="0" w:lastRowFirstColumn="0" w:lastRowLastColumn="0"/>
            <w:tcW w:w="2126" w:type="dxa"/>
          </w:tcPr>
          <w:p w14:paraId="34DA8F28"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Data Augmentation</w:t>
            </w:r>
          </w:p>
        </w:tc>
        <w:tc>
          <w:tcPr>
            <w:tcW w:w="3260" w:type="dxa"/>
          </w:tcPr>
          <w:p w14:paraId="3FB2B99D" w14:textId="1FD54152"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 xml:space="preserve">Applied </w:t>
            </w:r>
            <w:r w:rsidRPr="003206AF">
              <w:rPr>
                <w:rStyle w:val="HTMLCode"/>
                <w:rFonts w:ascii="Arial" w:eastAsiaTheme="minorEastAsia" w:hAnsi="Arial" w:cs="Arial"/>
                <w:color w:val="156082" w:themeColor="accent1"/>
              </w:rPr>
              <w:t>rotation_range=1</w:t>
            </w:r>
            <w:r w:rsidR="00760327">
              <w:rPr>
                <w:rStyle w:val="HTMLCode"/>
                <w:rFonts w:ascii="Arial" w:eastAsiaTheme="minorEastAsia" w:hAnsi="Arial" w:cs="Arial"/>
                <w:color w:val="156082" w:themeColor="accent1"/>
              </w:rPr>
              <w:t>0</w:t>
            </w:r>
            <w:r w:rsidRPr="003206AF">
              <w:rPr>
                <w:rFonts w:ascii="Arial" w:hAnsi="Arial" w:cs="Arial"/>
                <w:color w:val="156082" w:themeColor="accent1"/>
                <w:sz w:val="20"/>
                <w:szCs w:val="20"/>
              </w:rPr>
              <w:t xml:space="preserve">, </w:t>
            </w:r>
            <w:r w:rsidRPr="003206AF">
              <w:rPr>
                <w:rStyle w:val="HTMLCode"/>
                <w:rFonts w:ascii="Arial" w:eastAsiaTheme="minorEastAsia" w:hAnsi="Arial" w:cs="Arial"/>
                <w:color w:val="156082" w:themeColor="accent1"/>
              </w:rPr>
              <w:t>zoom_range=0.1</w:t>
            </w:r>
            <w:r w:rsidR="00760327">
              <w:rPr>
                <w:rStyle w:val="HTMLCode"/>
                <w:rFonts w:ascii="Arial" w:eastAsiaTheme="minorEastAsia" w:hAnsi="Arial" w:cs="Arial"/>
                <w:color w:val="156082" w:themeColor="accent1"/>
              </w:rPr>
              <w:t>0</w:t>
            </w:r>
            <w:r w:rsidRPr="003206AF">
              <w:rPr>
                <w:rFonts w:ascii="Arial" w:hAnsi="Arial" w:cs="Arial"/>
                <w:color w:val="156082" w:themeColor="accent1"/>
                <w:sz w:val="20"/>
                <w:szCs w:val="20"/>
              </w:rPr>
              <w:t xml:space="preserve">, and </w:t>
            </w:r>
            <w:r w:rsidRPr="003206AF">
              <w:rPr>
                <w:rStyle w:val="HTMLCode"/>
                <w:rFonts w:ascii="Arial" w:eastAsiaTheme="minorEastAsia" w:hAnsi="Arial" w:cs="Arial"/>
                <w:color w:val="156082" w:themeColor="accent1"/>
              </w:rPr>
              <w:t>horizontal_flip=True</w:t>
            </w:r>
            <w:r w:rsidRPr="003206AF">
              <w:rPr>
                <w:rFonts w:ascii="Arial" w:hAnsi="Arial" w:cs="Arial"/>
                <w:color w:val="156082" w:themeColor="accent1"/>
                <w:sz w:val="20"/>
                <w:szCs w:val="20"/>
              </w:rPr>
              <w:t>.</w:t>
            </w:r>
          </w:p>
        </w:tc>
        <w:tc>
          <w:tcPr>
            <w:tcW w:w="4678" w:type="dxa"/>
          </w:tcPr>
          <w:p w14:paraId="46878BD5"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Robustness:</w:t>
            </w:r>
            <w:r w:rsidRPr="003206AF">
              <w:rPr>
                <w:rFonts w:ascii="Arial" w:hAnsi="Arial" w:cs="Arial"/>
                <w:color w:val="156082" w:themeColor="accent1"/>
                <w:sz w:val="20"/>
                <w:szCs w:val="20"/>
              </w:rPr>
              <w:t xml:space="preserve"> Addresses "edge cases" (e.g., tilted heads). Artificially increases dataset size to prevent overfitting.</w:t>
            </w:r>
          </w:p>
        </w:tc>
      </w:tr>
      <w:tr w:rsidR="00B156E2" w:rsidRPr="003206AF" w14:paraId="13AB2FFF" w14:textId="77777777" w:rsidTr="002D6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14:paraId="49342C66"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Label Encoding</w:t>
            </w:r>
          </w:p>
        </w:tc>
        <w:tc>
          <w:tcPr>
            <w:tcW w:w="3260" w:type="dxa"/>
          </w:tcPr>
          <w:p w14:paraId="71982DCD"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One-Hot Encoding</w:t>
            </w:r>
            <w:r w:rsidRPr="003206AF">
              <w:rPr>
                <w:rFonts w:ascii="Arial" w:hAnsi="Arial" w:cs="Arial"/>
                <w:color w:val="156082" w:themeColor="accent1"/>
                <w:sz w:val="20"/>
                <w:szCs w:val="20"/>
              </w:rPr>
              <w:t xml:space="preserve"> of the 7 emotion categories.</w:t>
            </w:r>
          </w:p>
        </w:tc>
        <w:tc>
          <w:tcPr>
            <w:tcW w:w="4678" w:type="dxa"/>
          </w:tcPr>
          <w:p w14:paraId="76220F20" w14:textId="77777777" w:rsidR="00B156E2" w:rsidRPr="003206AF" w:rsidRDefault="00B156E2" w:rsidP="006E227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Model Output:</w:t>
            </w:r>
            <w:r w:rsidRPr="003206AF">
              <w:rPr>
                <w:rFonts w:ascii="Arial" w:hAnsi="Arial" w:cs="Arial"/>
                <w:color w:val="156082" w:themeColor="accent1"/>
                <w:sz w:val="20"/>
                <w:szCs w:val="20"/>
              </w:rPr>
              <w:t xml:space="preserve"> Converts categorical classes into a probability distribution, allowing the use of </w:t>
            </w:r>
            <w:r w:rsidRPr="003206AF">
              <w:rPr>
                <w:rStyle w:val="HTMLCode"/>
                <w:rFonts w:ascii="Arial" w:eastAsiaTheme="minorEastAsia" w:hAnsi="Arial" w:cs="Arial"/>
                <w:color w:val="156082" w:themeColor="accent1"/>
              </w:rPr>
              <w:t>Categorical Cross-Entropy</w:t>
            </w:r>
            <w:r w:rsidRPr="003206AF">
              <w:rPr>
                <w:rFonts w:ascii="Arial" w:hAnsi="Arial" w:cs="Arial"/>
                <w:color w:val="156082" w:themeColor="accent1"/>
                <w:sz w:val="20"/>
                <w:szCs w:val="20"/>
              </w:rPr>
              <w:t xml:space="preserve"> loss.</w:t>
            </w:r>
          </w:p>
        </w:tc>
      </w:tr>
      <w:tr w:rsidR="00B156E2" w:rsidRPr="003206AF" w14:paraId="1CCFA2FF" w14:textId="77777777" w:rsidTr="002D6E3D">
        <w:tc>
          <w:tcPr>
            <w:cnfStyle w:val="001000000000" w:firstRow="0" w:lastRow="0" w:firstColumn="1" w:lastColumn="0" w:oddVBand="0" w:evenVBand="0" w:oddHBand="0" w:evenHBand="0" w:firstRowFirstColumn="0" w:firstRowLastColumn="0" w:lastRowFirstColumn="0" w:lastRowLastColumn="0"/>
            <w:tcW w:w="2126" w:type="dxa"/>
          </w:tcPr>
          <w:p w14:paraId="295CF65F" w14:textId="77777777" w:rsidR="00B156E2" w:rsidRPr="003206AF" w:rsidRDefault="00B156E2" w:rsidP="006E2273">
            <w:pPr>
              <w:pStyle w:val="ListParagraph"/>
              <w:ind w:left="0"/>
              <w:rPr>
                <w:rFonts w:ascii="Arial" w:hAnsi="Arial" w:cs="Arial"/>
                <w:sz w:val="20"/>
                <w:szCs w:val="20"/>
              </w:rPr>
            </w:pPr>
            <w:r w:rsidRPr="003206AF">
              <w:rPr>
                <w:rFonts w:ascii="Arial" w:hAnsi="Arial" w:cs="Arial"/>
                <w:sz w:val="20"/>
                <w:szCs w:val="20"/>
              </w:rPr>
              <w:t>Data Splitting</w:t>
            </w:r>
          </w:p>
        </w:tc>
        <w:tc>
          <w:tcPr>
            <w:tcW w:w="3260" w:type="dxa"/>
          </w:tcPr>
          <w:p w14:paraId="6E645ED8"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color w:val="156082" w:themeColor="accent1"/>
                <w:sz w:val="20"/>
                <w:szCs w:val="20"/>
              </w:rPr>
              <w:t>80% Training, 20% Test.</w:t>
            </w:r>
          </w:p>
        </w:tc>
        <w:tc>
          <w:tcPr>
            <w:tcW w:w="4678" w:type="dxa"/>
          </w:tcPr>
          <w:p w14:paraId="1B97777C" w14:textId="77777777" w:rsidR="00B156E2" w:rsidRPr="003206AF" w:rsidRDefault="00B156E2" w:rsidP="006E2273">
            <w:pPr>
              <w:pStyle w:val="ListParagraph"/>
              <w:ind w:left="0"/>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20"/>
                <w:szCs w:val="20"/>
              </w:rPr>
            </w:pPr>
            <w:r w:rsidRPr="003206AF">
              <w:rPr>
                <w:rFonts w:ascii="Arial" w:hAnsi="Arial" w:cs="Arial"/>
                <w:b/>
                <w:bCs/>
                <w:color w:val="156082" w:themeColor="accent1"/>
                <w:sz w:val="20"/>
                <w:szCs w:val="20"/>
              </w:rPr>
              <w:t>Evaluation:</w:t>
            </w:r>
            <w:r w:rsidRPr="003206AF">
              <w:rPr>
                <w:rFonts w:ascii="Arial" w:hAnsi="Arial" w:cs="Arial"/>
                <w:color w:val="156082" w:themeColor="accent1"/>
                <w:sz w:val="20"/>
                <w:szCs w:val="20"/>
              </w:rPr>
              <w:t xml:space="preserve"> Ensures a "clean" dataset for final testing to provide an unbiased assessment of model performance.</w:t>
            </w:r>
          </w:p>
        </w:tc>
      </w:tr>
    </w:tbl>
    <w:p w14:paraId="64ACC708" w14:textId="77777777" w:rsidR="00B156E2" w:rsidRPr="003206AF" w:rsidRDefault="00B156E2" w:rsidP="00B156E2">
      <w:pPr>
        <w:spacing w:after="0" w:line="240" w:lineRule="auto"/>
        <w:jc w:val="both"/>
        <w:rPr>
          <w:rFonts w:ascii="Arial" w:hAnsi="Arial" w:cs="Arial"/>
          <w:sz w:val="20"/>
          <w:szCs w:val="20"/>
        </w:rPr>
      </w:pPr>
    </w:p>
    <w:p w14:paraId="155A4881" w14:textId="34BB90CE" w:rsidR="00587643" w:rsidRPr="003206AF" w:rsidRDefault="00B156E2">
      <w:pPr>
        <w:widowControl w:val="0"/>
        <w:numPr>
          <w:ilvl w:val="0"/>
          <w:numId w:val="13"/>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Processing:</w:t>
      </w:r>
      <w:r w:rsidRPr="003206AF">
        <w:rPr>
          <w:rFonts w:ascii="Arial" w:hAnsi="Arial" w:cs="Arial"/>
          <w:color w:val="156082" w:themeColor="accent1"/>
          <w:sz w:val="20"/>
          <w:szCs w:val="20"/>
        </w:rPr>
        <w:t> To ensure proper training, the data was unzipped and organized into emotion-specific directories. Real-time data augmentation was implemented using Image DataGenerator to improve model robustness.</w:t>
      </w:r>
    </w:p>
    <w:p w14:paraId="5B89B92C" w14:textId="03AE9ABE" w:rsidR="00587643" w:rsidRPr="003206AF" w:rsidRDefault="00587643">
      <w:pPr>
        <w:numPr>
          <w:ilvl w:val="0"/>
          <w:numId w:val="13"/>
        </w:num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Dynamic Learning Rate:</w:t>
      </w:r>
      <w:r w:rsidRPr="003206AF">
        <w:rPr>
          <w:rFonts w:ascii="Arial" w:eastAsia="Times New Roman" w:hAnsi="Arial" w:cs="Arial"/>
          <w:color w:val="156082" w:themeColor="accent1"/>
          <w:kern w:val="0"/>
          <w:sz w:val="20"/>
          <w:szCs w:val="20"/>
          <w14:ligatures w14:val="none"/>
        </w:rPr>
        <w:t xml:space="preserve"> The ReduceLROnPlateau callback is implemented to automatically reduce the learning rate when the validation loss stops improving, allowing for finer tuning of weights.</w:t>
      </w:r>
    </w:p>
    <w:p w14:paraId="676F01AF" w14:textId="7C4AE393" w:rsidR="00587643" w:rsidRPr="003206AF" w:rsidRDefault="00587643">
      <w:pPr>
        <w:numPr>
          <w:ilvl w:val="0"/>
          <w:numId w:val="13"/>
        </w:num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Activation &amp; Initialization:</w:t>
      </w:r>
      <w:r w:rsidRPr="003206AF">
        <w:rPr>
          <w:rFonts w:ascii="Arial" w:eastAsia="Times New Roman" w:hAnsi="Arial" w:cs="Arial"/>
          <w:color w:val="156082" w:themeColor="accent1"/>
          <w:kern w:val="0"/>
          <w:sz w:val="20"/>
          <w:szCs w:val="20"/>
          <w14:ligatures w14:val="none"/>
        </w:rPr>
        <w:t xml:space="preserve"> Use of the </w:t>
      </w:r>
      <w:r w:rsidRPr="003206AF">
        <w:rPr>
          <w:rFonts w:ascii="Arial" w:eastAsia="Times New Roman" w:hAnsi="Arial" w:cs="Arial"/>
          <w:b/>
          <w:bCs/>
          <w:color w:val="156082" w:themeColor="accent1"/>
          <w:kern w:val="0"/>
          <w:sz w:val="20"/>
          <w:szCs w:val="20"/>
          <w14:ligatures w14:val="none"/>
        </w:rPr>
        <w:t>'elu' activation</w:t>
      </w:r>
      <w:r w:rsidRPr="003206AF">
        <w:rPr>
          <w:rFonts w:ascii="Arial" w:eastAsia="Times New Roman" w:hAnsi="Arial" w:cs="Arial"/>
          <w:color w:val="156082" w:themeColor="accent1"/>
          <w:kern w:val="0"/>
          <w:sz w:val="20"/>
          <w:szCs w:val="20"/>
          <w14:ligatures w14:val="none"/>
        </w:rPr>
        <w:t xml:space="preserve"> and </w:t>
      </w:r>
      <w:r w:rsidRPr="003206AF">
        <w:rPr>
          <w:rFonts w:ascii="Arial" w:eastAsia="Times New Roman" w:hAnsi="Arial" w:cs="Arial"/>
          <w:b/>
          <w:bCs/>
          <w:color w:val="156082" w:themeColor="accent1"/>
          <w:kern w:val="0"/>
          <w:sz w:val="20"/>
          <w:szCs w:val="20"/>
          <w14:ligatures w14:val="none"/>
        </w:rPr>
        <w:t>'he_normal' kernel initializer</w:t>
      </w:r>
      <w:r w:rsidRPr="003206AF">
        <w:rPr>
          <w:rFonts w:ascii="Arial" w:eastAsia="Times New Roman" w:hAnsi="Arial" w:cs="Arial"/>
          <w:color w:val="156082" w:themeColor="accent1"/>
          <w:kern w:val="0"/>
          <w:sz w:val="20"/>
          <w:szCs w:val="20"/>
          <w14:ligatures w14:val="none"/>
        </w:rPr>
        <w:t>, which are specific choices in the source to improve training convergence for deep networks.</w:t>
      </w:r>
    </w:p>
    <w:p w14:paraId="32833073" w14:textId="4CF56607" w:rsidR="00587643" w:rsidRPr="003206AF" w:rsidRDefault="00587643">
      <w:pPr>
        <w:numPr>
          <w:ilvl w:val="0"/>
          <w:numId w:val="13"/>
        </w:num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Early Stopping:</w:t>
      </w:r>
      <w:r w:rsidRPr="003206AF">
        <w:rPr>
          <w:rFonts w:ascii="Arial" w:eastAsia="Times New Roman" w:hAnsi="Arial" w:cs="Arial"/>
          <w:color w:val="156082" w:themeColor="accent1"/>
          <w:kern w:val="0"/>
          <w:sz w:val="20"/>
          <w:szCs w:val="20"/>
          <w14:ligatures w14:val="none"/>
        </w:rPr>
        <w:t xml:space="preserve"> The EarlyStopping callback monitors validation loss to halt training once the model stops improving, ensuring the best version of the model is preserved.</w:t>
      </w:r>
    </w:p>
    <w:p w14:paraId="6E728F4F" w14:textId="7CD8411B" w:rsidR="00803149" w:rsidRPr="003206AF" w:rsidRDefault="00587643">
      <w:pPr>
        <w:numPr>
          <w:ilvl w:val="0"/>
          <w:numId w:val="13"/>
        </w:num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lastRenderedPageBreak/>
        <w:t>Systematic Optimization:</w:t>
      </w:r>
      <w:r w:rsidRPr="003206AF">
        <w:rPr>
          <w:rFonts w:ascii="Arial" w:eastAsia="Times New Roman" w:hAnsi="Arial" w:cs="Arial"/>
          <w:color w:val="156082" w:themeColor="accent1"/>
          <w:kern w:val="0"/>
          <w:sz w:val="20"/>
          <w:szCs w:val="20"/>
          <w14:ligatures w14:val="none"/>
        </w:rPr>
        <w:t xml:space="preserve"> Use of </w:t>
      </w:r>
      <w:r w:rsidRPr="003206AF">
        <w:rPr>
          <w:rFonts w:ascii="Arial" w:eastAsia="Times New Roman" w:hAnsi="Arial" w:cs="Arial"/>
          <w:b/>
          <w:bCs/>
          <w:color w:val="156082" w:themeColor="accent1"/>
          <w:kern w:val="0"/>
          <w:sz w:val="20"/>
          <w:szCs w:val="20"/>
          <w14:ligatures w14:val="none"/>
        </w:rPr>
        <w:t>ReduceLROnPlateau</w:t>
      </w:r>
      <w:r w:rsidRPr="003206AF">
        <w:rPr>
          <w:rFonts w:ascii="Arial" w:eastAsia="Times New Roman" w:hAnsi="Arial" w:cs="Arial"/>
          <w:color w:val="156082" w:themeColor="accent1"/>
          <w:kern w:val="0"/>
          <w:sz w:val="20"/>
          <w:szCs w:val="20"/>
          <w14:ligatures w14:val="none"/>
        </w:rPr>
        <w:t xml:space="preserve"> with a factor of </w:t>
      </w:r>
      <w:r w:rsidRPr="003206AF">
        <w:rPr>
          <w:rFonts w:ascii="Arial" w:eastAsia="Times New Roman" w:hAnsi="Arial" w:cs="Arial"/>
          <w:b/>
          <w:bCs/>
          <w:color w:val="156082" w:themeColor="accent1"/>
          <w:kern w:val="0"/>
          <w:sz w:val="20"/>
          <w:szCs w:val="20"/>
          <w14:ligatures w14:val="none"/>
        </w:rPr>
        <w:t>0.5</w:t>
      </w:r>
      <w:r w:rsidRPr="003206AF">
        <w:rPr>
          <w:rFonts w:ascii="Arial" w:eastAsia="Times New Roman" w:hAnsi="Arial" w:cs="Arial"/>
          <w:color w:val="156082" w:themeColor="accent1"/>
          <w:kern w:val="0"/>
          <w:sz w:val="20"/>
          <w:szCs w:val="20"/>
          <w14:ligatures w14:val="none"/>
        </w:rPr>
        <w:t xml:space="preserve"> and </w:t>
      </w:r>
      <w:r w:rsidRPr="003206AF">
        <w:rPr>
          <w:rFonts w:ascii="Arial" w:eastAsia="Times New Roman" w:hAnsi="Arial" w:cs="Arial"/>
          <w:b/>
          <w:bCs/>
          <w:color w:val="156082" w:themeColor="accent1"/>
          <w:kern w:val="0"/>
          <w:sz w:val="20"/>
          <w:szCs w:val="20"/>
          <w14:ligatures w14:val="none"/>
        </w:rPr>
        <w:t>EarlyStopping</w:t>
      </w:r>
      <w:r w:rsidRPr="003206AF">
        <w:rPr>
          <w:rFonts w:ascii="Arial" w:eastAsia="Times New Roman" w:hAnsi="Arial" w:cs="Arial"/>
          <w:color w:val="156082" w:themeColor="accent1"/>
          <w:kern w:val="0"/>
          <w:sz w:val="20"/>
          <w:szCs w:val="20"/>
          <w14:ligatures w14:val="none"/>
        </w:rPr>
        <w:t xml:space="preserve"> with a patience of </w:t>
      </w:r>
      <w:r w:rsidRPr="003206AF">
        <w:rPr>
          <w:rFonts w:ascii="Arial" w:eastAsia="Times New Roman" w:hAnsi="Arial" w:cs="Arial"/>
          <w:b/>
          <w:bCs/>
          <w:color w:val="156082" w:themeColor="accent1"/>
          <w:kern w:val="0"/>
          <w:sz w:val="20"/>
          <w:szCs w:val="20"/>
          <w14:ligatures w14:val="none"/>
        </w:rPr>
        <w:t>11 epochs</w:t>
      </w:r>
      <w:r w:rsidRPr="003206AF">
        <w:rPr>
          <w:rFonts w:ascii="Arial" w:eastAsia="Times New Roman" w:hAnsi="Arial" w:cs="Arial"/>
          <w:color w:val="156082" w:themeColor="accent1"/>
          <w:kern w:val="0"/>
          <w:sz w:val="20"/>
          <w:szCs w:val="20"/>
          <w14:ligatures w14:val="none"/>
        </w:rPr>
        <w:t xml:space="preserve"> to systematically find the optimal weights without overfitting.</w:t>
      </w:r>
      <w:r w:rsidR="00277560" w:rsidRPr="003206AF">
        <w:rPr>
          <w:rFonts w:ascii="Arial" w:eastAsia="Times New Roman" w:hAnsi="Arial" w:cs="Arial"/>
          <w:color w:val="156082" w:themeColor="accent1"/>
          <w:kern w:val="0"/>
          <w:sz w:val="20"/>
          <w:szCs w:val="20"/>
          <w14:ligatures w14:val="none"/>
        </w:rPr>
        <w:br/>
      </w:r>
    </w:p>
    <w:p w14:paraId="4A27E0F7" w14:textId="72516FB0" w:rsidR="00BC134E" w:rsidRPr="003206AF" w:rsidRDefault="00BC134E" w:rsidP="00D65F29">
      <w:pPr>
        <w:spacing w:after="0" w:line="240" w:lineRule="auto"/>
        <w:rPr>
          <w:rFonts w:ascii="Arial" w:hAnsi="Arial" w:cs="Arial"/>
          <w:color w:val="156082" w:themeColor="accent1"/>
          <w:sz w:val="20"/>
          <w:szCs w:val="20"/>
        </w:rPr>
      </w:pPr>
      <w:r w:rsidRPr="003206AF">
        <w:rPr>
          <w:rFonts w:ascii="Arial" w:hAnsi="Arial" w:cs="Arial"/>
          <w:color w:val="156082" w:themeColor="accent1"/>
          <w:sz w:val="20"/>
          <w:szCs w:val="20"/>
        </w:rPr>
        <w:t>The model's performance was optimized using the following specific hyper-parameters and strategies:</w:t>
      </w:r>
    </w:p>
    <w:p w14:paraId="2EDF0324" w14:textId="50D8E317"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Optimizer</w:t>
      </w:r>
      <w:r w:rsidRPr="003206AF">
        <w:rPr>
          <w:rFonts w:ascii="Arial" w:hAnsi="Arial" w:cs="Arial"/>
          <w:color w:val="156082" w:themeColor="accent1"/>
          <w:sz w:val="20"/>
          <w:szCs w:val="20"/>
        </w:rPr>
        <w:t xml:space="preserve">: The </w:t>
      </w:r>
      <w:r w:rsidRPr="003206AF">
        <w:rPr>
          <w:rFonts w:ascii="Arial" w:hAnsi="Arial" w:cs="Arial"/>
          <w:b/>
          <w:bCs/>
          <w:color w:val="156082" w:themeColor="accent1"/>
          <w:sz w:val="20"/>
          <w:szCs w:val="20"/>
        </w:rPr>
        <w:t>Adam optimizer</w:t>
      </w:r>
      <w:r w:rsidRPr="003206AF">
        <w:rPr>
          <w:rFonts w:ascii="Arial" w:hAnsi="Arial" w:cs="Arial"/>
          <w:color w:val="156082" w:themeColor="accent1"/>
          <w:sz w:val="20"/>
          <w:szCs w:val="20"/>
        </w:rPr>
        <w:t xml:space="preserve"> was used for efficient weight updates.</w:t>
      </w:r>
    </w:p>
    <w:p w14:paraId="3C8845BC" w14:textId="77777777"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Initial Learning Rate</w:t>
      </w:r>
      <w:r w:rsidRPr="003206AF">
        <w:rPr>
          <w:rFonts w:ascii="Arial" w:hAnsi="Arial" w:cs="Arial"/>
          <w:color w:val="156082" w:themeColor="accent1"/>
          <w:sz w:val="20"/>
          <w:szCs w:val="20"/>
        </w:rPr>
        <w:t xml:space="preserve">: A base learning rate of </w:t>
      </w:r>
      <w:r w:rsidRPr="003206AF">
        <w:rPr>
          <w:rFonts w:ascii="Arial" w:hAnsi="Arial" w:cs="Arial"/>
          <w:b/>
          <w:bCs/>
          <w:color w:val="156082" w:themeColor="accent1"/>
          <w:sz w:val="20"/>
          <w:szCs w:val="20"/>
        </w:rPr>
        <w:t>0.001</w:t>
      </w:r>
      <w:r w:rsidRPr="003206AF">
        <w:rPr>
          <w:rFonts w:ascii="Arial" w:hAnsi="Arial" w:cs="Arial"/>
          <w:color w:val="156082" w:themeColor="accent1"/>
          <w:sz w:val="20"/>
          <w:szCs w:val="20"/>
        </w:rPr>
        <w:t xml:space="preserve"> was used.</w:t>
      </w:r>
    </w:p>
    <w:p w14:paraId="2A3A2901" w14:textId="79E68F0F"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Learning Rate Adjustment</w:t>
      </w:r>
      <w:r w:rsidRPr="003206AF">
        <w:rPr>
          <w:rFonts w:ascii="Arial" w:hAnsi="Arial" w:cs="Arial"/>
          <w:color w:val="156082" w:themeColor="accent1"/>
          <w:sz w:val="20"/>
          <w:szCs w:val="20"/>
        </w:rPr>
        <w:t xml:space="preserve">: The </w:t>
      </w:r>
      <w:r w:rsidRPr="003206AF">
        <w:rPr>
          <w:rFonts w:ascii="Arial" w:hAnsi="Arial" w:cs="Arial"/>
          <w:b/>
          <w:bCs/>
          <w:color w:val="156082" w:themeColor="accent1"/>
          <w:sz w:val="20"/>
          <w:szCs w:val="20"/>
        </w:rPr>
        <w:t>ReduceLROnPlateau</w:t>
      </w:r>
      <w:r w:rsidRPr="003206AF">
        <w:rPr>
          <w:rFonts w:ascii="Arial" w:hAnsi="Arial" w:cs="Arial"/>
          <w:color w:val="156082" w:themeColor="accent1"/>
          <w:sz w:val="20"/>
          <w:szCs w:val="20"/>
        </w:rPr>
        <w:t xml:space="preserve"> callback was implemented with a factor of </w:t>
      </w:r>
      <w:r w:rsidRPr="003206AF">
        <w:rPr>
          <w:rFonts w:ascii="Arial" w:hAnsi="Arial" w:cs="Arial"/>
          <w:b/>
          <w:bCs/>
          <w:color w:val="156082" w:themeColor="accent1"/>
          <w:sz w:val="20"/>
          <w:szCs w:val="20"/>
        </w:rPr>
        <w:t>0.5</w:t>
      </w:r>
      <w:r w:rsidRPr="003206AF">
        <w:rPr>
          <w:rFonts w:ascii="Arial" w:hAnsi="Arial" w:cs="Arial"/>
          <w:color w:val="156082" w:themeColor="accent1"/>
          <w:sz w:val="20"/>
          <w:szCs w:val="20"/>
        </w:rPr>
        <w:t xml:space="preserve"> to automatically reduce the learning rate when validation loss stopped improving.</w:t>
      </w:r>
    </w:p>
    <w:p w14:paraId="1443D565" w14:textId="0240D2E5"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Kernel Initilizer</w:t>
      </w:r>
      <w:r w:rsidRPr="003206AF">
        <w:rPr>
          <w:rFonts w:ascii="Arial" w:hAnsi="Arial" w:cs="Arial"/>
          <w:color w:val="156082" w:themeColor="accent1"/>
          <w:sz w:val="20"/>
          <w:szCs w:val="20"/>
        </w:rPr>
        <w:t xml:space="preserve">: The </w:t>
      </w:r>
      <w:r w:rsidRPr="003206AF">
        <w:rPr>
          <w:rFonts w:ascii="Arial" w:hAnsi="Arial" w:cs="Arial"/>
          <w:b/>
          <w:bCs/>
          <w:color w:val="156082" w:themeColor="accent1"/>
          <w:sz w:val="20"/>
          <w:szCs w:val="20"/>
        </w:rPr>
        <w:t>'he_normal'</w:t>
      </w:r>
      <w:r w:rsidRPr="003206AF">
        <w:rPr>
          <w:rFonts w:ascii="Arial" w:hAnsi="Arial" w:cs="Arial"/>
          <w:color w:val="156082" w:themeColor="accent1"/>
          <w:sz w:val="20"/>
          <w:szCs w:val="20"/>
        </w:rPr>
        <w:t xml:space="preserve"> kernel initializer was chosen to improve training convergence for deep networks.</w:t>
      </w:r>
    </w:p>
    <w:p w14:paraId="095E48DB" w14:textId="77777777" w:rsidR="00BC134E" w:rsidRPr="003206AF" w:rsidRDefault="00BC134E">
      <w:pPr>
        <w:pStyle w:val="ListParagraph"/>
        <w:numPr>
          <w:ilvl w:val="0"/>
          <w:numId w:val="12"/>
        </w:numPr>
        <w:spacing w:after="0" w:line="240"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Activation Function</w:t>
      </w:r>
      <w:r w:rsidRPr="003206AF">
        <w:rPr>
          <w:rFonts w:ascii="Arial" w:hAnsi="Arial" w:cs="Arial"/>
          <w:color w:val="156082" w:themeColor="accent1"/>
          <w:sz w:val="20"/>
          <w:szCs w:val="20"/>
        </w:rPr>
        <w:t xml:space="preserve">: The </w:t>
      </w:r>
      <w:r w:rsidRPr="003206AF">
        <w:rPr>
          <w:rFonts w:ascii="Arial" w:hAnsi="Arial" w:cs="Arial"/>
          <w:b/>
          <w:bCs/>
          <w:color w:val="156082" w:themeColor="accent1"/>
          <w:sz w:val="20"/>
          <w:szCs w:val="20"/>
        </w:rPr>
        <w:t>'elu'</w:t>
      </w:r>
      <w:r w:rsidRPr="003206AF">
        <w:rPr>
          <w:rFonts w:ascii="Arial" w:hAnsi="Arial" w:cs="Arial"/>
          <w:color w:val="156082" w:themeColor="accent1"/>
          <w:sz w:val="20"/>
          <w:szCs w:val="20"/>
        </w:rPr>
        <w:t xml:space="preserve"> (Exponential Linear Unit) activation function was used throughout the architecture.</w:t>
      </w:r>
    </w:p>
    <w:p w14:paraId="6BCA152F" w14:textId="71BD56B8" w:rsidR="0057017D" w:rsidRPr="006D3825" w:rsidRDefault="00BC134E" w:rsidP="001E5D62">
      <w:pPr>
        <w:numPr>
          <w:ilvl w:val="0"/>
          <w:numId w:val="6"/>
        </w:numPr>
        <w:spacing w:after="0" w:line="240" w:lineRule="auto"/>
        <w:ind w:left="714" w:hanging="357"/>
        <w:jc w:val="both"/>
        <w:rPr>
          <w:rFonts w:ascii="Arial" w:hAnsi="Arial" w:cs="Arial"/>
          <w:color w:val="156082" w:themeColor="accent1"/>
          <w:sz w:val="20"/>
          <w:szCs w:val="20"/>
        </w:rPr>
      </w:pPr>
      <w:r w:rsidRPr="003206AF">
        <w:rPr>
          <w:rFonts w:ascii="Arial" w:hAnsi="Arial" w:cs="Arial"/>
          <w:b/>
          <w:bCs/>
          <w:color w:val="156082" w:themeColor="accent1"/>
          <w:sz w:val="20"/>
          <w:szCs w:val="20"/>
        </w:rPr>
        <w:t>Regularization</w:t>
      </w:r>
      <w:r w:rsidRPr="003206AF">
        <w:rPr>
          <w:rFonts w:ascii="Arial" w:hAnsi="Arial" w:cs="Arial"/>
          <w:color w:val="156082" w:themeColor="accent1"/>
          <w:sz w:val="20"/>
          <w:szCs w:val="20"/>
        </w:rPr>
        <w:t xml:space="preserve">: </w:t>
      </w:r>
      <w:r w:rsidRPr="003206AF">
        <w:rPr>
          <w:rFonts w:ascii="Arial" w:hAnsi="Arial" w:cs="Arial"/>
          <w:b/>
          <w:bCs/>
          <w:color w:val="156082" w:themeColor="accent1"/>
          <w:sz w:val="20"/>
          <w:szCs w:val="20"/>
        </w:rPr>
        <w:t>L2 regularization</w:t>
      </w:r>
      <w:r w:rsidRPr="003206AF">
        <w:rPr>
          <w:rFonts w:ascii="Arial" w:hAnsi="Arial" w:cs="Arial"/>
          <w:color w:val="156082" w:themeColor="accent1"/>
          <w:sz w:val="20"/>
          <w:szCs w:val="20"/>
        </w:rPr>
        <w:t xml:space="preserve"> and </w:t>
      </w:r>
      <w:r w:rsidRPr="003206AF">
        <w:rPr>
          <w:rFonts w:ascii="Arial" w:hAnsi="Arial" w:cs="Arial"/>
          <w:b/>
          <w:bCs/>
          <w:color w:val="156082" w:themeColor="accent1"/>
          <w:sz w:val="20"/>
          <w:szCs w:val="20"/>
        </w:rPr>
        <w:t>Dropout</w:t>
      </w:r>
      <w:r w:rsidRPr="003206AF">
        <w:rPr>
          <w:rFonts w:ascii="Arial" w:hAnsi="Arial" w:cs="Arial"/>
          <w:color w:val="156082" w:themeColor="accent1"/>
          <w:sz w:val="20"/>
          <w:szCs w:val="20"/>
        </w:rPr>
        <w:t xml:space="preserve"> layers were incorporated to prevent overfitting on the small dataset</w:t>
      </w:r>
    </w:p>
    <w:p w14:paraId="5AF53EBC" w14:textId="0C730097" w:rsidR="002C3759" w:rsidRPr="00556835" w:rsidRDefault="002C3759">
      <w:pPr>
        <w:pStyle w:val="Heading1"/>
        <w:numPr>
          <w:ilvl w:val="0"/>
          <w:numId w:val="1"/>
        </w:numPr>
        <w:spacing w:before="0" w:after="0"/>
        <w:ind w:left="-142"/>
        <w:jc w:val="both"/>
        <w:rPr>
          <w:rFonts w:asciiTheme="minorHAnsi" w:hAnsiTheme="minorHAnsi" w:cs="Arial"/>
          <w:b/>
          <w:bCs/>
          <w:color w:val="0070C0"/>
        </w:rPr>
      </w:pPr>
      <w:r w:rsidRPr="00556835">
        <w:rPr>
          <w:rFonts w:asciiTheme="minorHAnsi" w:hAnsiTheme="minorHAnsi" w:cs="Arial"/>
          <w:b/>
          <w:bCs/>
          <w:color w:val="0070C0"/>
        </w:rPr>
        <w:t>Epochs</w:t>
      </w:r>
    </w:p>
    <w:p w14:paraId="0D74A46B" w14:textId="4063FF14" w:rsidR="002C3759" w:rsidRPr="003206AF" w:rsidRDefault="002C3759">
      <w:pPr>
        <w:pStyle w:val="NormalWeb"/>
        <w:numPr>
          <w:ilvl w:val="0"/>
          <w:numId w:val="8"/>
        </w:numPr>
        <w:spacing w:before="0" w:beforeAutospacing="0" w:after="0" w:afterAutospacing="0" w:line="278" w:lineRule="auto"/>
        <w:jc w:val="both"/>
        <w:rPr>
          <w:rFonts w:ascii="Arial" w:hAnsi="Arial" w:cs="Arial"/>
          <w:color w:val="156082" w:themeColor="accent1"/>
          <w:sz w:val="20"/>
          <w:szCs w:val="20"/>
        </w:rPr>
      </w:pPr>
      <w:r w:rsidRPr="003206AF">
        <w:rPr>
          <w:rFonts w:ascii="Arial" w:hAnsi="Arial" w:cs="Arial"/>
          <w:b/>
          <w:bCs/>
          <w:color w:val="156082" w:themeColor="accent1"/>
          <w:sz w:val="20"/>
          <w:szCs w:val="20"/>
        </w:rPr>
        <w:t>Target Epochs</w:t>
      </w:r>
      <w:r w:rsidRPr="003206AF">
        <w:rPr>
          <w:rFonts w:ascii="Arial" w:hAnsi="Arial" w:cs="Arial"/>
          <w:color w:val="156082" w:themeColor="accent1"/>
          <w:sz w:val="20"/>
          <w:szCs w:val="20"/>
        </w:rPr>
        <w:t xml:space="preserve">: The training process was initially set for </w:t>
      </w:r>
      <w:r w:rsidR="00CA403E">
        <w:rPr>
          <w:rFonts w:ascii="Arial" w:hAnsi="Arial" w:cs="Arial"/>
          <w:b/>
          <w:bCs/>
          <w:color w:val="156082" w:themeColor="accent1"/>
          <w:sz w:val="20"/>
          <w:szCs w:val="20"/>
        </w:rPr>
        <w:t>100</w:t>
      </w:r>
      <w:r w:rsidRPr="003206AF">
        <w:rPr>
          <w:rFonts w:ascii="Arial" w:hAnsi="Arial" w:cs="Arial"/>
          <w:b/>
          <w:bCs/>
          <w:color w:val="156082" w:themeColor="accent1"/>
          <w:sz w:val="20"/>
          <w:szCs w:val="20"/>
        </w:rPr>
        <w:t xml:space="preserve"> epochs</w:t>
      </w:r>
      <w:r w:rsidRPr="003206AF">
        <w:rPr>
          <w:rFonts w:ascii="Arial" w:hAnsi="Arial" w:cs="Arial"/>
          <w:color w:val="156082" w:themeColor="accent1"/>
          <w:sz w:val="20"/>
          <w:szCs w:val="20"/>
        </w:rPr>
        <w:t>.</w:t>
      </w:r>
    </w:p>
    <w:p w14:paraId="56744F07" w14:textId="4DE3609F" w:rsidR="002C3759" w:rsidRPr="003206AF" w:rsidRDefault="002C3759">
      <w:pPr>
        <w:pStyle w:val="NormalWeb"/>
        <w:numPr>
          <w:ilvl w:val="0"/>
          <w:numId w:val="8"/>
        </w:numPr>
        <w:spacing w:before="0" w:beforeAutospacing="0" w:after="0" w:afterAutospacing="0" w:line="278" w:lineRule="auto"/>
        <w:jc w:val="both"/>
        <w:rPr>
          <w:rFonts w:ascii="Arial" w:hAnsi="Arial" w:cs="Arial"/>
          <w:color w:val="156082" w:themeColor="accent1"/>
          <w:sz w:val="20"/>
          <w:szCs w:val="20"/>
        </w:rPr>
      </w:pPr>
      <w:r w:rsidRPr="003206AF">
        <w:rPr>
          <w:rStyle w:val="citation-543"/>
          <w:rFonts w:ascii="Arial" w:eastAsiaTheme="majorEastAsia" w:hAnsi="Arial" w:cs="Arial"/>
          <w:b/>
          <w:bCs/>
          <w:color w:val="156082" w:themeColor="accent1"/>
          <w:sz w:val="20"/>
          <w:szCs w:val="20"/>
        </w:rPr>
        <w:t>Early Stopping</w:t>
      </w:r>
      <w:r w:rsidRPr="003206AF">
        <w:rPr>
          <w:rStyle w:val="citation-543"/>
          <w:rFonts w:ascii="Arial" w:eastAsiaTheme="majorEastAsia" w:hAnsi="Arial" w:cs="Arial"/>
          <w:color w:val="156082" w:themeColor="accent1"/>
          <w:sz w:val="20"/>
          <w:szCs w:val="20"/>
        </w:rPr>
        <w:t xml:space="preserve">: An </w:t>
      </w:r>
      <w:r w:rsidRPr="003206AF">
        <w:rPr>
          <w:rStyle w:val="citation-543"/>
          <w:rFonts w:ascii="Arial" w:eastAsiaTheme="majorEastAsia" w:hAnsi="Arial" w:cs="Arial"/>
          <w:b/>
          <w:bCs/>
          <w:color w:val="156082" w:themeColor="accent1"/>
          <w:sz w:val="20"/>
          <w:szCs w:val="20"/>
        </w:rPr>
        <w:t>EarlyStopping</w:t>
      </w:r>
      <w:r w:rsidRPr="003206AF">
        <w:rPr>
          <w:rStyle w:val="citation-543"/>
          <w:rFonts w:ascii="Arial" w:eastAsiaTheme="majorEastAsia" w:hAnsi="Arial" w:cs="Arial"/>
          <w:color w:val="156082" w:themeColor="accent1"/>
          <w:sz w:val="20"/>
          <w:szCs w:val="20"/>
        </w:rPr>
        <w:t xml:space="preserve"> callback with a </w:t>
      </w:r>
      <w:r w:rsidRPr="003206AF">
        <w:rPr>
          <w:rStyle w:val="citation-543"/>
          <w:rFonts w:ascii="Arial" w:eastAsiaTheme="majorEastAsia" w:hAnsi="Arial" w:cs="Arial"/>
          <w:b/>
          <w:bCs/>
          <w:color w:val="156082" w:themeColor="accent1"/>
          <w:sz w:val="20"/>
          <w:szCs w:val="20"/>
        </w:rPr>
        <w:t>patience of 11 epochs</w:t>
      </w:r>
      <w:r w:rsidRPr="003206AF">
        <w:rPr>
          <w:rStyle w:val="citation-543"/>
          <w:rFonts w:ascii="Arial" w:eastAsiaTheme="majorEastAsia" w:hAnsi="Arial" w:cs="Arial"/>
          <w:color w:val="156082" w:themeColor="accent1"/>
          <w:sz w:val="20"/>
          <w:szCs w:val="20"/>
        </w:rPr>
        <w:t xml:space="preserve"> was utilized to halt training once the model's performance on validation loss stopped improving, ensuring the best version of the model was</w:t>
      </w:r>
      <w:r w:rsidR="00E00078">
        <w:rPr>
          <w:rStyle w:val="citation-543"/>
          <w:rFonts w:ascii="Arial" w:eastAsiaTheme="majorEastAsia" w:hAnsi="Arial" w:cs="Arial"/>
          <w:color w:val="156082" w:themeColor="accent1"/>
          <w:sz w:val="20"/>
          <w:szCs w:val="20"/>
        </w:rPr>
        <w:t xml:space="preserve"> </w:t>
      </w:r>
      <w:r w:rsidRPr="003206AF">
        <w:rPr>
          <w:rStyle w:val="citation-543"/>
          <w:rFonts w:ascii="Arial" w:eastAsiaTheme="majorEastAsia" w:hAnsi="Arial" w:cs="Arial"/>
          <w:color w:val="156082" w:themeColor="accent1"/>
          <w:sz w:val="20"/>
          <w:szCs w:val="20"/>
        </w:rPr>
        <w:t>preserved</w:t>
      </w:r>
      <w:r w:rsidRPr="003206AF">
        <w:rPr>
          <w:rFonts w:ascii="Arial" w:hAnsi="Arial" w:cs="Arial"/>
          <w:color w:val="156082" w:themeColor="accent1"/>
          <w:sz w:val="20"/>
          <w:szCs w:val="20"/>
        </w:rPr>
        <w:t>.</w:t>
      </w:r>
    </w:p>
    <w:p w14:paraId="7B3A50AB" w14:textId="77777777" w:rsidR="00127450" w:rsidRPr="003206AF" w:rsidRDefault="00127450" w:rsidP="00127450">
      <w:pPr>
        <w:pStyle w:val="NormalWeb"/>
        <w:spacing w:before="0" w:beforeAutospacing="0" w:after="0" w:afterAutospacing="0" w:line="278" w:lineRule="auto"/>
        <w:ind w:left="440"/>
        <w:rPr>
          <w:rFonts w:ascii="Arial" w:hAnsi="Arial" w:cs="Arial"/>
          <w:color w:val="156082" w:themeColor="accent1"/>
          <w:sz w:val="20"/>
          <w:szCs w:val="20"/>
        </w:rPr>
      </w:pPr>
    </w:p>
    <w:p w14:paraId="7D6AB25E" w14:textId="6A58304F" w:rsidR="00AB189C" w:rsidRPr="00556835" w:rsidRDefault="00AB189C">
      <w:pPr>
        <w:pStyle w:val="Heading1"/>
        <w:numPr>
          <w:ilvl w:val="0"/>
          <w:numId w:val="1"/>
        </w:numPr>
        <w:spacing w:before="0" w:after="0"/>
        <w:ind w:left="-142"/>
        <w:jc w:val="both"/>
        <w:rPr>
          <w:rFonts w:asciiTheme="minorHAnsi" w:hAnsiTheme="minorHAnsi" w:cs="Arial"/>
          <w:b/>
          <w:bCs/>
          <w:color w:val="0070C0"/>
        </w:rPr>
      </w:pPr>
      <w:r w:rsidRPr="00556835">
        <w:rPr>
          <w:rFonts w:asciiTheme="minorHAnsi" w:hAnsiTheme="minorHAnsi" w:cs="Arial"/>
          <w:b/>
          <w:bCs/>
          <w:color w:val="0070C0"/>
        </w:rPr>
        <w:t>Experiment Tracking &amp; Optimization</w:t>
      </w:r>
    </w:p>
    <w:p w14:paraId="38DE9506" w14:textId="77777777" w:rsidR="00972A00" w:rsidRPr="007B1C9B" w:rsidRDefault="00972A00" w:rsidP="00972A00">
      <w:pPr>
        <w:pStyle w:val="Heading3"/>
        <w:rPr>
          <w:rFonts w:ascii="Arial" w:hAnsi="Arial" w:cs="Arial"/>
          <w:b/>
          <w:bCs/>
          <w:color w:val="0B769F" w:themeColor="accent4" w:themeShade="BF"/>
          <w:sz w:val="20"/>
          <w:szCs w:val="20"/>
        </w:rPr>
      </w:pPr>
      <w:r w:rsidRPr="007B1C9B">
        <w:rPr>
          <w:rFonts w:ascii="Arial" w:hAnsi="Arial" w:cs="Arial"/>
          <w:b/>
          <w:bCs/>
          <w:color w:val="0B769F" w:themeColor="accent4" w:themeShade="BF"/>
          <w:sz w:val="20"/>
          <w:szCs w:val="20"/>
        </w:rPr>
        <w:t>Iterative Experimental Design</w:t>
      </w:r>
    </w:p>
    <w:p w14:paraId="14E91148" w14:textId="4094DC50" w:rsidR="001540F3" w:rsidRPr="007B1C9B" w:rsidRDefault="00972A00" w:rsidP="007B1C9B">
      <w:pPr>
        <w:jc w:val="both"/>
        <w:rPr>
          <w:rFonts w:ascii="Arial" w:hAnsi="Arial" w:cs="Arial"/>
          <w:color w:val="156082" w:themeColor="accent1"/>
          <w:sz w:val="20"/>
          <w:szCs w:val="20"/>
        </w:rPr>
      </w:pPr>
      <w:r w:rsidRPr="007B1C9B">
        <w:rPr>
          <w:rFonts w:ascii="Arial" w:hAnsi="Arial" w:cs="Arial"/>
          <w:color w:val="156082" w:themeColor="accent1"/>
          <w:sz w:val="20"/>
          <w:szCs w:val="20"/>
        </w:rPr>
        <w:t>Model development followed a structured experimental methodology rather than a single training attempt. Five progressively enhanced model variants were implemented and evaluated to quantify the incremental contribution of architectural depth, data representation, and optimization techniques.Model development followed a structured experimental methodology rather than a single training attempt. Five progressively enhanced model variants were implemented and evaluated to quantify the incremental contribution of architectural depth, data representation, and optimization techniques.</w:t>
      </w:r>
    </w:p>
    <w:tbl>
      <w:tblPr>
        <w:tblStyle w:val="GridTable5Dark-Accent4"/>
        <w:tblW w:w="0" w:type="auto"/>
        <w:tblLook w:val="04A0" w:firstRow="1" w:lastRow="0" w:firstColumn="1" w:lastColumn="0" w:noHBand="0" w:noVBand="1"/>
      </w:tblPr>
      <w:tblGrid>
        <w:gridCol w:w="2614"/>
        <w:gridCol w:w="2614"/>
        <w:gridCol w:w="2614"/>
        <w:gridCol w:w="2614"/>
      </w:tblGrid>
      <w:tr w:rsidR="001540F3" w:rsidRPr="007B1C9B" w14:paraId="242E5098" w14:textId="77777777" w:rsidTr="00154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22B7FFFC" w14:textId="63BA54C2" w:rsidR="001540F3" w:rsidRPr="007B1C9B" w:rsidRDefault="001540F3" w:rsidP="00564F78">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lang w:val="en-SG"/>
              </w:rPr>
              <w:t>Model Variant</w:t>
            </w:r>
          </w:p>
        </w:tc>
        <w:tc>
          <w:tcPr>
            <w:tcW w:w="2614" w:type="dxa"/>
          </w:tcPr>
          <w:p w14:paraId="07E426EA" w14:textId="3E899C26" w:rsidR="001540F3" w:rsidRPr="007B1C9B" w:rsidRDefault="001540F3" w:rsidP="00564F7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Style w:val="Strong"/>
                <w:rFonts w:ascii="Arial" w:hAnsi="Arial" w:cs="Arial"/>
                <w:sz w:val="18"/>
                <w:szCs w:val="18"/>
                <w:lang w:val="en-SG"/>
              </w:rPr>
            </w:pPr>
            <w:r w:rsidRPr="007B1C9B">
              <w:rPr>
                <w:rFonts w:ascii="Arial" w:hAnsi="Arial" w:cs="Arial"/>
                <w:sz w:val="18"/>
                <w:szCs w:val="18"/>
                <w:lang w:val="en-SG"/>
              </w:rPr>
              <w:t>Key Enhancement</w:t>
            </w:r>
          </w:p>
        </w:tc>
        <w:tc>
          <w:tcPr>
            <w:tcW w:w="2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tblGrid>
            <w:tr w:rsidR="001540F3" w:rsidRPr="007B1C9B" w14:paraId="35DCEDA7" w14:textId="77777777">
              <w:trPr>
                <w:tblCellSpacing w:w="15" w:type="dxa"/>
              </w:trPr>
              <w:tc>
                <w:tcPr>
                  <w:tcW w:w="0" w:type="auto"/>
                  <w:vAlign w:val="center"/>
                  <w:hideMark/>
                </w:tcPr>
                <w:p w14:paraId="6A4A0CE0" w14:textId="77777777" w:rsidR="001540F3" w:rsidRPr="001540F3" w:rsidRDefault="001540F3" w:rsidP="001540F3">
                  <w:pPr>
                    <w:pStyle w:val="NormalWeb"/>
                    <w:rPr>
                      <w:rFonts w:ascii="Arial" w:hAnsi="Arial" w:cs="Arial"/>
                      <w:b/>
                      <w:bCs/>
                      <w:color w:val="FFFFFF" w:themeColor="background1"/>
                      <w:sz w:val="18"/>
                      <w:szCs w:val="18"/>
                    </w:rPr>
                  </w:pPr>
                  <w:r w:rsidRPr="001540F3">
                    <w:rPr>
                      <w:rFonts w:ascii="Arial" w:hAnsi="Arial" w:cs="Arial"/>
                      <w:b/>
                      <w:bCs/>
                      <w:color w:val="FFFFFF" w:themeColor="background1"/>
                      <w:sz w:val="18"/>
                      <w:szCs w:val="18"/>
                    </w:rPr>
                    <w:t>Validation Accuracy</w:t>
                  </w:r>
                </w:p>
              </w:tc>
            </w:tr>
          </w:tbl>
          <w:p w14:paraId="56B5939B" w14:textId="77777777" w:rsidR="001540F3" w:rsidRPr="007B1C9B" w:rsidRDefault="001540F3" w:rsidP="00564F7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Style w:val="Strong"/>
                <w:rFonts w:ascii="Arial" w:hAnsi="Arial" w:cs="Arial"/>
                <w:sz w:val="18"/>
                <w:szCs w:val="18"/>
                <w:lang w:val="en-SG"/>
              </w:rPr>
            </w:pPr>
          </w:p>
        </w:tc>
        <w:tc>
          <w:tcPr>
            <w:tcW w:w="2614" w:type="dxa"/>
          </w:tcPr>
          <w:p w14:paraId="0EEC8EC8" w14:textId="4A1EA289" w:rsidR="001540F3" w:rsidRPr="007B1C9B" w:rsidRDefault="001540F3" w:rsidP="00564F7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Style w:val="Strong"/>
                <w:rFonts w:ascii="Arial" w:hAnsi="Arial" w:cs="Arial"/>
                <w:sz w:val="18"/>
                <w:szCs w:val="18"/>
                <w:lang w:val="en-SG"/>
              </w:rPr>
            </w:pPr>
            <w:r w:rsidRPr="007B1C9B">
              <w:rPr>
                <w:rStyle w:val="Strong"/>
                <w:rFonts w:ascii="Arial" w:hAnsi="Arial" w:cs="Arial"/>
                <w:sz w:val="18"/>
                <w:szCs w:val="18"/>
                <w:lang w:val="en-SG"/>
              </w:rPr>
              <w:t>Insight</w:t>
            </w:r>
          </w:p>
        </w:tc>
      </w:tr>
      <w:tr w:rsidR="001540F3" w:rsidRPr="007B1C9B" w14:paraId="7EF4976C" w14:textId="77777777" w:rsidTr="0015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FD6AB11" w14:textId="16713DEA"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Baseline CNN</w:t>
            </w:r>
          </w:p>
        </w:tc>
        <w:tc>
          <w:tcPr>
            <w:tcW w:w="2614" w:type="dxa"/>
          </w:tcPr>
          <w:p w14:paraId="096D6879" w14:textId="1160F5E1"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3 Conv Layers</w:t>
            </w:r>
          </w:p>
        </w:tc>
        <w:tc>
          <w:tcPr>
            <w:tcW w:w="2614" w:type="dxa"/>
          </w:tcPr>
          <w:p w14:paraId="454D8D66" w14:textId="4FC5713C"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87.6%</w:t>
            </w:r>
          </w:p>
        </w:tc>
        <w:tc>
          <w:tcPr>
            <w:tcW w:w="2614" w:type="dxa"/>
          </w:tcPr>
          <w:p w14:paraId="4B3658AC" w14:textId="6495E2FC"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Underfitting observed</w:t>
            </w:r>
          </w:p>
        </w:tc>
      </w:tr>
      <w:tr w:rsidR="001540F3" w:rsidRPr="007B1C9B" w14:paraId="42E16B5F" w14:textId="77777777" w:rsidTr="001540F3">
        <w:tc>
          <w:tcPr>
            <w:cnfStyle w:val="001000000000" w:firstRow="0" w:lastRow="0" w:firstColumn="1" w:lastColumn="0" w:oddVBand="0" w:evenVBand="0" w:oddHBand="0" w:evenHBand="0" w:firstRowFirstColumn="0" w:firstRowLastColumn="0" w:lastRowFirstColumn="0" w:lastRowLastColumn="0"/>
            <w:tcW w:w="2614" w:type="dxa"/>
          </w:tcPr>
          <w:p w14:paraId="0861FB61" w14:textId="6531D5BB"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 Augmentation</w:t>
            </w:r>
          </w:p>
        </w:tc>
        <w:tc>
          <w:tcPr>
            <w:tcW w:w="2614" w:type="dxa"/>
          </w:tcPr>
          <w:p w14:paraId="31F57681" w14:textId="43E14E43"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Rotation + Shift</w:t>
            </w:r>
          </w:p>
        </w:tc>
        <w:tc>
          <w:tcPr>
            <w:tcW w:w="2614" w:type="dxa"/>
          </w:tcPr>
          <w:p w14:paraId="30D00A88" w14:textId="35842653"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91.1%</w:t>
            </w:r>
          </w:p>
        </w:tc>
        <w:tc>
          <w:tcPr>
            <w:tcW w:w="2614" w:type="dxa"/>
          </w:tcPr>
          <w:p w14:paraId="3830CAD0" w14:textId="29BF0AA8"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Improved robustness</w:t>
            </w:r>
          </w:p>
        </w:tc>
      </w:tr>
      <w:tr w:rsidR="001540F3" w:rsidRPr="007B1C9B" w14:paraId="3C262D67" w14:textId="77777777" w:rsidTr="0015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5CE1053C" w14:textId="210893F8"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 RGB Input</w:t>
            </w:r>
          </w:p>
        </w:tc>
        <w:tc>
          <w:tcPr>
            <w:tcW w:w="2614" w:type="dxa"/>
          </w:tcPr>
          <w:p w14:paraId="3F92B3F3" w14:textId="612148C4"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3-channel input</w:t>
            </w:r>
          </w:p>
        </w:tc>
        <w:tc>
          <w:tcPr>
            <w:tcW w:w="2614" w:type="dxa"/>
          </w:tcPr>
          <w:p w14:paraId="7A0E535B" w14:textId="54F15F78"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93.04%</w:t>
            </w:r>
          </w:p>
        </w:tc>
        <w:tc>
          <w:tcPr>
            <w:tcW w:w="2614" w:type="dxa"/>
          </w:tcPr>
          <w:p w14:paraId="12A0C159" w14:textId="4AE85762"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Richer feature representation</w:t>
            </w:r>
          </w:p>
        </w:tc>
      </w:tr>
      <w:tr w:rsidR="001540F3" w:rsidRPr="007B1C9B" w14:paraId="6406E668" w14:textId="77777777" w:rsidTr="001540F3">
        <w:tc>
          <w:tcPr>
            <w:cnfStyle w:val="001000000000" w:firstRow="0" w:lastRow="0" w:firstColumn="1" w:lastColumn="0" w:oddVBand="0" w:evenVBand="0" w:oddHBand="0" w:evenHBand="0" w:firstRowFirstColumn="0" w:firstRowLastColumn="0" w:lastRowFirstColumn="0" w:lastRowLastColumn="0"/>
            <w:tcW w:w="2614" w:type="dxa"/>
          </w:tcPr>
          <w:p w14:paraId="1FA8997E" w14:textId="4E6D2DCE"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 Callbacks</w:t>
            </w:r>
          </w:p>
        </w:tc>
        <w:tc>
          <w:tcPr>
            <w:tcW w:w="2614" w:type="dxa"/>
          </w:tcPr>
          <w:p w14:paraId="22153EC8" w14:textId="4D83248E"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LR tuning + EarlyStopping</w:t>
            </w:r>
          </w:p>
        </w:tc>
        <w:tc>
          <w:tcPr>
            <w:tcW w:w="2614" w:type="dxa"/>
          </w:tcPr>
          <w:p w14:paraId="2416477D" w14:textId="3B1E4AEE"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93.55%</w:t>
            </w:r>
          </w:p>
        </w:tc>
        <w:tc>
          <w:tcPr>
            <w:tcW w:w="2614" w:type="dxa"/>
          </w:tcPr>
          <w:p w14:paraId="05C14F2B" w14:textId="142D6328" w:rsidR="001540F3" w:rsidRPr="007B1C9B" w:rsidRDefault="001540F3" w:rsidP="001540F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Better convergence</w:t>
            </w:r>
          </w:p>
        </w:tc>
      </w:tr>
      <w:tr w:rsidR="001540F3" w:rsidRPr="007B1C9B" w14:paraId="3CB12B27" w14:textId="77777777" w:rsidTr="00154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77C2100D" w14:textId="2C41AF14" w:rsidR="001540F3" w:rsidRPr="007B1C9B" w:rsidRDefault="001540F3" w:rsidP="001540F3">
            <w:pPr>
              <w:pStyle w:val="NormalWeb"/>
              <w:spacing w:before="0" w:beforeAutospacing="0" w:after="0" w:afterAutospacing="0"/>
              <w:rPr>
                <w:rStyle w:val="Strong"/>
                <w:rFonts w:ascii="Arial" w:hAnsi="Arial" w:cs="Arial"/>
                <w:sz w:val="18"/>
                <w:szCs w:val="18"/>
                <w:lang w:val="en-SG"/>
              </w:rPr>
            </w:pPr>
            <w:r w:rsidRPr="007B1C9B">
              <w:rPr>
                <w:rFonts w:ascii="Arial" w:hAnsi="Arial" w:cs="Arial"/>
                <w:sz w:val="18"/>
                <w:szCs w:val="18"/>
              </w:rPr>
              <w:t>Final Optimized Model</w:t>
            </w:r>
          </w:p>
        </w:tc>
        <w:tc>
          <w:tcPr>
            <w:tcW w:w="2614" w:type="dxa"/>
          </w:tcPr>
          <w:p w14:paraId="6AEEAE9E" w14:textId="6EE658EC"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RGB + Aug + Class Weights + Callbacks</w:t>
            </w:r>
          </w:p>
        </w:tc>
        <w:tc>
          <w:tcPr>
            <w:tcW w:w="2614" w:type="dxa"/>
          </w:tcPr>
          <w:p w14:paraId="61ADD2D1" w14:textId="5CD792EF" w:rsidR="001540F3" w:rsidRPr="007B1C9B" w:rsidRDefault="00CE0C5A"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Pr>
                <w:rFonts w:ascii="Arial" w:hAnsi="Arial" w:cs="Arial"/>
                <w:color w:val="0B769F" w:themeColor="accent4" w:themeShade="BF"/>
                <w:sz w:val="18"/>
                <w:szCs w:val="18"/>
              </w:rPr>
              <w:t>97.47</w:t>
            </w:r>
            <w:r w:rsidR="001540F3" w:rsidRPr="007B1C9B">
              <w:rPr>
                <w:rFonts w:ascii="Arial" w:hAnsi="Arial" w:cs="Arial"/>
                <w:color w:val="0B769F" w:themeColor="accent4" w:themeShade="BF"/>
                <w:sz w:val="18"/>
                <w:szCs w:val="18"/>
              </w:rPr>
              <w:t>%</w:t>
            </w:r>
          </w:p>
        </w:tc>
        <w:tc>
          <w:tcPr>
            <w:tcW w:w="2614" w:type="dxa"/>
          </w:tcPr>
          <w:p w14:paraId="647D79A9" w14:textId="6F4A7936" w:rsidR="001540F3" w:rsidRPr="007B1C9B" w:rsidRDefault="001540F3" w:rsidP="001540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Arial" w:hAnsi="Arial" w:cs="Arial"/>
                <w:color w:val="0B769F" w:themeColor="accent4" w:themeShade="BF"/>
                <w:sz w:val="18"/>
                <w:szCs w:val="18"/>
                <w:lang w:val="en-SG"/>
              </w:rPr>
            </w:pPr>
            <w:r w:rsidRPr="007B1C9B">
              <w:rPr>
                <w:rFonts w:ascii="Arial" w:hAnsi="Arial" w:cs="Arial"/>
                <w:color w:val="0B769F" w:themeColor="accent4" w:themeShade="BF"/>
                <w:sz w:val="18"/>
                <w:szCs w:val="18"/>
              </w:rPr>
              <w:t>Best generalization</w:t>
            </w:r>
          </w:p>
        </w:tc>
      </w:tr>
    </w:tbl>
    <w:p w14:paraId="381024B1" w14:textId="77777777" w:rsidR="001540F3" w:rsidRPr="001540F3" w:rsidRDefault="001540F3" w:rsidP="006228DD">
      <w:pPr>
        <w:pStyle w:val="NormalWeb"/>
        <w:spacing w:before="0" w:beforeAutospacing="0" w:after="0" w:afterAutospacing="0"/>
        <w:rPr>
          <w:rStyle w:val="Strong"/>
          <w:rFonts w:ascii="Arial" w:hAnsi="Arial" w:cs="Arial"/>
          <w:color w:val="156082" w:themeColor="accent1"/>
          <w:sz w:val="20"/>
          <w:szCs w:val="20"/>
          <w:lang w:val="en-SG"/>
        </w:rPr>
      </w:pPr>
    </w:p>
    <w:p w14:paraId="5A3074DD" w14:textId="7EA40571" w:rsidR="00A14B2D" w:rsidRPr="003206AF" w:rsidRDefault="00AB189C" w:rsidP="00A14B2D">
      <w:pPr>
        <w:rPr>
          <w:rFonts w:ascii="Arial" w:hAnsi="Arial" w:cs="Arial"/>
          <w:b/>
          <w:bCs/>
          <w:color w:val="156082" w:themeColor="accent1"/>
          <w:sz w:val="20"/>
          <w:szCs w:val="20"/>
        </w:rPr>
      </w:pPr>
      <w:r w:rsidRPr="003206AF">
        <w:rPr>
          <w:rFonts w:ascii="Arial" w:hAnsi="Arial" w:cs="Arial"/>
          <w:b/>
          <w:bCs/>
          <w:color w:val="156082" w:themeColor="accent1"/>
          <w:sz w:val="20"/>
          <w:szCs w:val="20"/>
        </w:rPr>
        <w:t>Experiment Tracking:</w:t>
      </w:r>
      <w:r w:rsidR="00A14B2D" w:rsidRPr="003206AF">
        <w:rPr>
          <w:rFonts w:ascii="Arial" w:hAnsi="Arial" w:cs="Arial"/>
          <w:b/>
          <w:bCs/>
          <w:color w:val="156082" w:themeColor="accent1"/>
          <w:sz w:val="20"/>
          <w:szCs w:val="20"/>
        </w:rPr>
        <w:t xml:space="preserve"> </w:t>
      </w:r>
    </w:p>
    <w:p w14:paraId="4164D77C" w14:textId="065AAC1F" w:rsidR="00AB189C" w:rsidRPr="0063562F" w:rsidRDefault="00AB189C" w:rsidP="00BA3932">
      <w:pPr>
        <w:jc w:val="both"/>
        <w:rPr>
          <w:rFonts w:ascii="Arial" w:hAnsi="Arial" w:cs="Arial"/>
          <w:b/>
          <w:bCs/>
          <w:color w:val="156082" w:themeColor="accent1"/>
          <w:sz w:val="20"/>
          <w:szCs w:val="20"/>
        </w:rPr>
      </w:pPr>
      <w:r w:rsidRPr="0063562F">
        <w:rPr>
          <w:rFonts w:ascii="Arial" w:hAnsi="Arial" w:cs="Arial"/>
          <w:color w:val="156082" w:themeColor="accent1"/>
          <w:sz w:val="20"/>
          <w:szCs w:val="20"/>
        </w:rPr>
        <w:t>The results demonstrate a consistent improvement in validation accuracy as model complexity and data representation richness increased. The introduction of RGB inputs enabled the model to capture color-based facial cues, while data augmentation improved robustness to pose variations. The final model, which combined RGB input, augmentation, class weighting, and training callbacks, achieved the best overall performance and was selected for deployment</w:t>
      </w:r>
      <w:r w:rsidRPr="00F05C2A">
        <w:rPr>
          <w:rFonts w:ascii="Arial" w:hAnsi="Arial" w:cs="Arial"/>
          <w:color w:val="156082" w:themeColor="accent1"/>
          <w:sz w:val="20"/>
          <w:szCs w:val="20"/>
        </w:rPr>
        <w:t xml:space="preserve">. </w:t>
      </w:r>
      <w:r w:rsidR="008E60D9" w:rsidRPr="00F05C2A">
        <w:rPr>
          <w:rFonts w:ascii="Arial" w:hAnsi="Arial" w:cs="Arial"/>
          <w:color w:val="156082" w:themeColor="accent1"/>
          <w:sz w:val="20"/>
          <w:szCs w:val="20"/>
        </w:rPr>
        <w:t>A structured experiment tracking approach was adopted to evaluate the incremental effects of architectural depth, data representation, and training strategies on model performance. Model configurations, hyperparameters, and validation metrics were consistently logged to enable comparative analysis and reproducibility.</w:t>
      </w:r>
      <w:r w:rsidR="008E60D9">
        <w:rPr>
          <w:rFonts w:ascii="Arial" w:hAnsi="Arial" w:cs="Arial"/>
          <w:color w:val="156082" w:themeColor="accent1"/>
          <w:sz w:val="20"/>
          <w:szCs w:val="20"/>
        </w:rPr>
        <w:t xml:space="preserve"> </w:t>
      </w:r>
      <w:r w:rsidR="0094353D" w:rsidRPr="0063562F">
        <w:rPr>
          <w:rFonts w:ascii="Arial" w:hAnsi="Arial" w:cs="Arial"/>
          <w:color w:val="156082" w:themeColor="accent1"/>
          <w:sz w:val="20"/>
          <w:szCs w:val="20"/>
        </w:rPr>
        <w:t>Future work may include the integration of automated experiment tracking tools (e.g., MLflow) to support large-scale experimentation, improved reproducibility, and collaborative model development. This would be particularly beneficial when extending the project to more complex architectures or larger datasets</w:t>
      </w:r>
    </w:p>
    <w:p w14:paraId="70630ABF" w14:textId="77777777" w:rsidR="00995399" w:rsidRPr="003206AF" w:rsidRDefault="00995399" w:rsidP="00995399">
      <w:pPr>
        <w:pStyle w:val="ListParagraph"/>
        <w:ind w:leftChars="27" w:left="65"/>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b/>
          <w:bCs/>
          <w:color w:val="156082" w:themeColor="accent1"/>
          <w:kern w:val="0"/>
          <w:sz w:val="20"/>
          <w:szCs w:val="20"/>
          <w14:ligatures w14:val="none"/>
        </w:rPr>
        <w:t>Performance Tuning &amp; Optimization</w:t>
      </w:r>
    </w:p>
    <w:p w14:paraId="22A047A9" w14:textId="32C4C545" w:rsidR="00995399" w:rsidRPr="003206AF" w:rsidRDefault="00995399" w:rsidP="00995399">
      <w:p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 xml:space="preserve">The model's performance (reaching </w:t>
      </w:r>
      <w:r w:rsidR="00CE0C5A">
        <w:rPr>
          <w:rFonts w:ascii="Arial" w:eastAsia="Times New Roman" w:hAnsi="Arial" w:cs="Arial"/>
          <w:b/>
          <w:bCs/>
          <w:color w:val="156082" w:themeColor="accent1"/>
          <w:kern w:val="0"/>
          <w:sz w:val="20"/>
          <w:szCs w:val="20"/>
          <w14:ligatures w14:val="none"/>
        </w:rPr>
        <w:t>97.47</w:t>
      </w:r>
      <w:r w:rsidRPr="003206AF">
        <w:rPr>
          <w:rFonts w:ascii="Arial" w:eastAsia="Times New Roman" w:hAnsi="Arial" w:cs="Arial"/>
          <w:b/>
          <w:bCs/>
          <w:color w:val="156082" w:themeColor="accent1"/>
          <w:kern w:val="0"/>
          <w:sz w:val="20"/>
          <w:szCs w:val="20"/>
          <w14:ligatures w14:val="none"/>
        </w:rPr>
        <w:t>% accuracy</w:t>
      </w:r>
      <w:r w:rsidRPr="003206AF">
        <w:rPr>
          <w:rFonts w:ascii="Arial" w:eastAsia="Times New Roman" w:hAnsi="Arial" w:cs="Arial"/>
          <w:color w:val="156082" w:themeColor="accent1"/>
          <w:kern w:val="0"/>
          <w:sz w:val="20"/>
          <w:szCs w:val="20"/>
          <w14:ligatures w14:val="none"/>
        </w:rPr>
        <w:t>) was optimized using several deep learning strategies. The detailed configurations and purposes for each architectural and optimization component are as follows:</w:t>
      </w:r>
    </w:p>
    <w:tbl>
      <w:tblPr>
        <w:tblStyle w:val="GridTable5Dark-Accent4"/>
        <w:tblW w:w="9781" w:type="dxa"/>
        <w:tblInd w:w="-5" w:type="dxa"/>
        <w:tblLook w:val="04A0" w:firstRow="1" w:lastRow="0" w:firstColumn="1" w:lastColumn="0" w:noHBand="0" w:noVBand="1"/>
      </w:tblPr>
      <w:tblGrid>
        <w:gridCol w:w="2020"/>
        <w:gridCol w:w="3148"/>
        <w:gridCol w:w="4613"/>
      </w:tblGrid>
      <w:tr w:rsidR="00995399" w:rsidRPr="007B1C9B" w14:paraId="1ED7809C" w14:textId="77777777" w:rsidTr="00A6704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79E9E50C" w14:textId="77777777" w:rsidR="00995399" w:rsidRPr="007B1C9B" w:rsidRDefault="00995399" w:rsidP="00846845">
            <w:pP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lastRenderedPageBreak/>
              <w:t>Component</w:t>
            </w:r>
          </w:p>
        </w:tc>
        <w:tc>
          <w:tcPr>
            <w:tcW w:w="0" w:type="auto"/>
            <w:hideMark/>
          </w:tcPr>
          <w:p w14:paraId="1D050894" w14:textId="77777777" w:rsidR="00995399" w:rsidRPr="007B1C9B" w:rsidRDefault="00995399" w:rsidP="00CD465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Configuration &amp; Specifics</w:t>
            </w:r>
          </w:p>
        </w:tc>
        <w:tc>
          <w:tcPr>
            <w:tcW w:w="4613" w:type="dxa"/>
            <w:hideMark/>
          </w:tcPr>
          <w:p w14:paraId="6526DC1F" w14:textId="77777777" w:rsidR="00995399" w:rsidRPr="007B1C9B" w:rsidRDefault="00995399" w:rsidP="00CD465E">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Purpose</w:t>
            </w:r>
          </w:p>
        </w:tc>
      </w:tr>
      <w:tr w:rsidR="00995399" w:rsidRPr="007B1C9B" w14:paraId="48DBA7D3" w14:textId="77777777" w:rsidTr="00A6704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4C6D9100"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Architectural Design</w:t>
            </w:r>
          </w:p>
        </w:tc>
        <w:tc>
          <w:tcPr>
            <w:tcW w:w="0" w:type="auto"/>
            <w:hideMark/>
          </w:tcPr>
          <w:p w14:paraId="22608CE9"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Sequential 2D CNN with 6 Conv2D layers</w:t>
            </w:r>
          </w:p>
        </w:tc>
        <w:tc>
          <w:tcPr>
            <w:tcW w:w="4613" w:type="dxa"/>
            <w:hideMark/>
          </w:tcPr>
          <w:p w14:paraId="6D0A8D4D"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A deep linear stack of layers designed to progressively extract complex spatial features from 48×48×3 RGB images.</w:t>
            </w:r>
          </w:p>
        </w:tc>
      </w:tr>
      <w:tr w:rsidR="00995399" w:rsidRPr="007B1C9B" w14:paraId="4EAB5028" w14:textId="77777777" w:rsidTr="00A6704F">
        <w:trPr>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2DC23660"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Batch Normalization</w:t>
            </w:r>
          </w:p>
        </w:tc>
        <w:tc>
          <w:tcPr>
            <w:tcW w:w="0" w:type="auto"/>
            <w:hideMark/>
          </w:tcPr>
          <w:p w14:paraId="0EACC9DC"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Applied after every Conv2D and the first Dense layer</w:t>
            </w:r>
          </w:p>
        </w:tc>
        <w:tc>
          <w:tcPr>
            <w:tcW w:w="4613" w:type="dxa"/>
            <w:hideMark/>
          </w:tcPr>
          <w:p w14:paraId="15C8AD41"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Standardizes the inputs to each layer, ensuring faster convergence and preventing the "vanishing gradient" problem.</w:t>
            </w:r>
          </w:p>
        </w:tc>
      </w:tr>
      <w:tr w:rsidR="00995399" w:rsidRPr="007B1C9B" w14:paraId="543F315D" w14:textId="77777777" w:rsidTr="00A6704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1D2EFB8E"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MaxPooling2D</w:t>
            </w:r>
          </w:p>
        </w:tc>
        <w:tc>
          <w:tcPr>
            <w:tcW w:w="0" w:type="auto"/>
            <w:hideMark/>
          </w:tcPr>
          <w:p w14:paraId="2E753514"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2x2 Pool Size, applied after every two Conv2D blocks</w:t>
            </w:r>
          </w:p>
        </w:tc>
        <w:tc>
          <w:tcPr>
            <w:tcW w:w="4613" w:type="dxa"/>
            <w:hideMark/>
          </w:tcPr>
          <w:p w14:paraId="61820679"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Reduces spatial dimensions by 50% each time, downsampling features to make the model more computationally efficient.</w:t>
            </w:r>
          </w:p>
        </w:tc>
      </w:tr>
      <w:tr w:rsidR="00995399" w:rsidRPr="007B1C9B" w14:paraId="2EAB7A84" w14:textId="77777777" w:rsidTr="00A6704F">
        <w:trPr>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17559BB9"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Dropout</w:t>
            </w:r>
          </w:p>
        </w:tc>
        <w:tc>
          <w:tcPr>
            <w:tcW w:w="0" w:type="auto"/>
            <w:hideMark/>
          </w:tcPr>
          <w:p w14:paraId="4A43C101"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Rates of 0.25 (after Pooling) and 0.5 (after Dense)</w:t>
            </w:r>
          </w:p>
        </w:tc>
        <w:tc>
          <w:tcPr>
            <w:tcW w:w="4613" w:type="dxa"/>
            <w:hideMark/>
          </w:tcPr>
          <w:p w14:paraId="24501111"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A regularization technique that randomly ignores neurons during training to force the model to learn more robust facial patterns.</w:t>
            </w:r>
          </w:p>
        </w:tc>
      </w:tr>
      <w:tr w:rsidR="00995399" w:rsidRPr="007B1C9B" w14:paraId="0D9AD74E" w14:textId="77777777" w:rsidTr="00A6704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0387DC6B"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L2 Regularization</w:t>
            </w:r>
          </w:p>
        </w:tc>
        <w:tc>
          <w:tcPr>
            <w:tcW w:w="0" w:type="auto"/>
            <w:hideMark/>
          </w:tcPr>
          <w:p w14:paraId="0E1FACC5"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kernel_regularizer=l2(0.01) in Dense layers</w:t>
            </w:r>
          </w:p>
        </w:tc>
        <w:tc>
          <w:tcPr>
            <w:tcW w:w="4613" w:type="dxa"/>
            <w:hideMark/>
          </w:tcPr>
          <w:p w14:paraId="7033C85F" w14:textId="77777777" w:rsidR="00995399" w:rsidRPr="007B1C9B" w:rsidRDefault="00995399" w:rsidP="00CD465E">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Penalizes large weights by adding a cost to the loss function, preventing the model from becoming too complex and overfitting the training data.</w:t>
            </w:r>
          </w:p>
        </w:tc>
      </w:tr>
      <w:tr w:rsidR="00995399" w:rsidRPr="007B1C9B" w14:paraId="05B81221" w14:textId="77777777" w:rsidTr="00A6704F">
        <w:trPr>
          <w:trHeight w:val="315"/>
        </w:trPr>
        <w:tc>
          <w:tcPr>
            <w:cnfStyle w:val="001000000000" w:firstRow="0" w:lastRow="0" w:firstColumn="1" w:lastColumn="0" w:oddVBand="0" w:evenVBand="0" w:oddHBand="0" w:evenHBand="0" w:firstRowFirstColumn="0" w:firstRowLastColumn="0" w:lastRowFirstColumn="0" w:lastRowLastColumn="0"/>
            <w:tcW w:w="2020" w:type="dxa"/>
            <w:hideMark/>
          </w:tcPr>
          <w:p w14:paraId="0842894E" w14:textId="77777777" w:rsidR="00995399" w:rsidRPr="007B1C9B" w:rsidRDefault="00995399" w:rsidP="00846845">
            <w:pPr>
              <w:jc w:val="center"/>
              <w:rPr>
                <w:rFonts w:ascii="Arial" w:eastAsia="Times New Roman" w:hAnsi="Arial" w:cs="Arial"/>
                <w:kern w:val="0"/>
                <w:sz w:val="18"/>
                <w:szCs w:val="18"/>
                <w14:ligatures w14:val="none"/>
              </w:rPr>
            </w:pPr>
            <w:r w:rsidRPr="007B1C9B">
              <w:rPr>
                <w:rFonts w:ascii="Arial" w:eastAsia="Times New Roman" w:hAnsi="Arial" w:cs="Arial"/>
                <w:kern w:val="0"/>
                <w:sz w:val="18"/>
                <w:szCs w:val="18"/>
                <w14:ligatures w14:val="none"/>
              </w:rPr>
              <w:t>Flatten and Dense</w:t>
            </w:r>
          </w:p>
        </w:tc>
        <w:tc>
          <w:tcPr>
            <w:tcW w:w="0" w:type="auto"/>
            <w:hideMark/>
          </w:tcPr>
          <w:p w14:paraId="7B9A3120"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Flatten → Dense (256 units) → Output (7 units)</w:t>
            </w:r>
          </w:p>
        </w:tc>
        <w:tc>
          <w:tcPr>
            <w:tcW w:w="4613" w:type="dxa"/>
            <w:hideMark/>
          </w:tcPr>
          <w:p w14:paraId="655B96E1" w14:textId="77777777" w:rsidR="00995399" w:rsidRPr="007B1C9B" w:rsidRDefault="00995399" w:rsidP="00CD465E">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14:ligatures w14:val="none"/>
              </w:rPr>
            </w:pPr>
            <w:r w:rsidRPr="007B1C9B">
              <w:rPr>
                <w:rFonts w:ascii="Arial" w:eastAsia="Times New Roman" w:hAnsi="Arial" w:cs="Arial"/>
                <w:color w:val="156082" w:themeColor="accent1"/>
                <w:kern w:val="0"/>
                <w:sz w:val="18"/>
                <w:szCs w:val="18"/>
                <w14:ligatures w14:val="none"/>
              </w:rPr>
              <w:t>Converts 2D spatial features into a 1D vector and performs the final high-level "reasoning" to classify the emotion.</w:t>
            </w:r>
          </w:p>
        </w:tc>
      </w:tr>
    </w:tbl>
    <w:p w14:paraId="5F9F1C5C" w14:textId="77777777" w:rsidR="00995399" w:rsidRPr="003206AF" w:rsidRDefault="00995399" w:rsidP="00995399">
      <w:pPr>
        <w:spacing w:after="0" w:line="240" w:lineRule="auto"/>
        <w:jc w:val="both"/>
        <w:rPr>
          <w:rFonts w:ascii="Arial" w:eastAsia="Times New Roman" w:hAnsi="Arial" w:cs="Arial"/>
          <w:b/>
          <w:bCs/>
          <w:kern w:val="0"/>
          <w:sz w:val="20"/>
          <w:szCs w:val="20"/>
          <w:shd w:val="clear" w:color="auto" w:fill="FFFFFF" w:themeFill="background1"/>
          <w14:ligatures w14:val="none"/>
        </w:rPr>
      </w:pPr>
    </w:p>
    <w:p w14:paraId="760FD062" w14:textId="77777777" w:rsidR="00995399" w:rsidRPr="00556835" w:rsidRDefault="00995399" w:rsidP="00995399">
      <w:pPr>
        <w:spacing w:after="0" w:line="240" w:lineRule="auto"/>
        <w:jc w:val="both"/>
        <w:rPr>
          <w:rFonts w:ascii="Arial" w:eastAsia="Times New Roman" w:hAnsi="Arial" w:cs="Arial"/>
          <w:b/>
          <w:bCs/>
          <w:color w:val="156082" w:themeColor="accent1"/>
          <w:kern w:val="0"/>
          <w:sz w:val="20"/>
          <w:szCs w:val="20"/>
          <w:shd w:val="clear" w:color="auto" w:fill="FFFFFF" w:themeFill="background1"/>
          <w14:ligatures w14:val="none"/>
        </w:rPr>
      </w:pPr>
      <w:r w:rsidRPr="00556835">
        <w:rPr>
          <w:rFonts w:ascii="Arial" w:eastAsia="Times New Roman" w:hAnsi="Arial" w:cs="Arial"/>
          <w:b/>
          <w:bCs/>
          <w:color w:val="156082" w:themeColor="accent1"/>
          <w:kern w:val="0"/>
          <w:sz w:val="20"/>
          <w:szCs w:val="20"/>
          <w:shd w:val="clear" w:color="auto" w:fill="FFFFFF" w:themeFill="background1"/>
          <w14:ligatures w14:val="none"/>
        </w:rPr>
        <w:t>Optimization &amp; Training Strategy</w:t>
      </w:r>
    </w:p>
    <w:p w14:paraId="57BA3889" w14:textId="77777777" w:rsidR="00995399" w:rsidRPr="003206AF" w:rsidRDefault="00995399" w:rsidP="00995399">
      <w:pPr>
        <w:spacing w:after="0" w:line="240" w:lineRule="auto"/>
        <w:jc w:val="both"/>
        <w:rPr>
          <w:rFonts w:ascii="Arial" w:eastAsia="Times New Roman" w:hAnsi="Arial" w:cs="Arial"/>
          <w:b/>
          <w:bCs/>
          <w:kern w:val="0"/>
          <w:sz w:val="20"/>
          <w:szCs w:val="20"/>
          <w:shd w:val="clear" w:color="auto" w:fill="FFFFFF" w:themeFill="background1"/>
          <w14:ligatures w14:val="none"/>
        </w:rPr>
      </w:pPr>
    </w:p>
    <w:tbl>
      <w:tblPr>
        <w:tblStyle w:val="GridTable5Dark-Accent4"/>
        <w:tblW w:w="10065" w:type="dxa"/>
        <w:tblInd w:w="-5" w:type="dxa"/>
        <w:tblLook w:val="04A0" w:firstRow="1" w:lastRow="0" w:firstColumn="1" w:lastColumn="0" w:noHBand="0" w:noVBand="1"/>
      </w:tblPr>
      <w:tblGrid>
        <w:gridCol w:w="2410"/>
        <w:gridCol w:w="2558"/>
        <w:gridCol w:w="5097"/>
      </w:tblGrid>
      <w:tr w:rsidR="00995399" w:rsidRPr="003206AF" w14:paraId="63754D7D" w14:textId="77777777" w:rsidTr="00BB0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E17C034" w14:textId="77777777" w:rsidR="00995399" w:rsidRPr="003206AF" w:rsidRDefault="00995399" w:rsidP="00846845">
            <w:pPr>
              <w:jc w:val="both"/>
              <w:rPr>
                <w:rFonts w:ascii="Arial" w:eastAsia="Times New Roman" w:hAnsi="Arial" w:cs="Arial"/>
                <w:b w:val="0"/>
                <w:bCs w:val="0"/>
                <w:kern w:val="0"/>
                <w:sz w:val="20"/>
                <w:szCs w:val="20"/>
                <w:shd w:val="clear" w:color="auto" w:fill="FFFFFF" w:themeFill="background1"/>
                <w14:ligatures w14:val="none"/>
              </w:rPr>
            </w:pPr>
            <w:r w:rsidRPr="003206AF">
              <w:rPr>
                <w:rStyle w:val="Strong"/>
                <w:rFonts w:ascii="Arial" w:hAnsi="Arial" w:cs="Arial"/>
                <w:b/>
                <w:bCs/>
                <w:sz w:val="20"/>
                <w:szCs w:val="20"/>
              </w:rPr>
              <w:t>Strategy Component</w:t>
            </w:r>
          </w:p>
        </w:tc>
        <w:tc>
          <w:tcPr>
            <w:tcW w:w="2558" w:type="dxa"/>
          </w:tcPr>
          <w:p w14:paraId="10355BF7" w14:textId="77777777" w:rsidR="00995399" w:rsidRPr="003206AF" w:rsidRDefault="00995399" w:rsidP="00846845">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shd w:val="clear" w:color="auto" w:fill="FFFFFF" w:themeFill="background1"/>
                <w14:ligatures w14:val="none"/>
              </w:rPr>
            </w:pPr>
            <w:r w:rsidRPr="003206AF">
              <w:rPr>
                <w:rStyle w:val="Strong"/>
                <w:rFonts w:ascii="Arial" w:hAnsi="Arial" w:cs="Arial"/>
                <w:b/>
                <w:bCs/>
                <w:sz w:val="20"/>
                <w:szCs w:val="20"/>
              </w:rPr>
              <w:t>Specific Implementation</w:t>
            </w:r>
          </w:p>
        </w:tc>
        <w:tc>
          <w:tcPr>
            <w:tcW w:w="5097" w:type="dxa"/>
          </w:tcPr>
          <w:p w14:paraId="6A15DABC" w14:textId="77777777" w:rsidR="00995399" w:rsidRPr="003206AF" w:rsidRDefault="00995399" w:rsidP="00846845">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shd w:val="clear" w:color="auto" w:fill="FFFFFF" w:themeFill="background1"/>
                <w14:ligatures w14:val="none"/>
              </w:rPr>
            </w:pPr>
            <w:r w:rsidRPr="003206AF">
              <w:rPr>
                <w:rStyle w:val="Strong"/>
                <w:rFonts w:ascii="Arial" w:hAnsi="Arial" w:cs="Arial"/>
                <w:b/>
                <w:bCs/>
                <w:sz w:val="20"/>
                <w:szCs w:val="20"/>
              </w:rPr>
              <w:t>Purpose &amp; Function</w:t>
            </w:r>
          </w:p>
        </w:tc>
      </w:tr>
      <w:tr w:rsidR="00995399" w:rsidRPr="003206AF" w14:paraId="3B8CFC70"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62AA388"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Optimizer</w:t>
            </w:r>
          </w:p>
        </w:tc>
        <w:tc>
          <w:tcPr>
            <w:tcW w:w="2558" w:type="dxa"/>
          </w:tcPr>
          <w:p w14:paraId="4CD05A31"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Adam (Adaptive Moment Estimation)</w:t>
            </w:r>
          </w:p>
        </w:tc>
        <w:tc>
          <w:tcPr>
            <w:tcW w:w="5097" w:type="dxa"/>
          </w:tcPr>
          <w:p w14:paraId="7020F612"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Adapts the learning rate for each parameter. It combines the benefits of AdaGrad and RMSProp to handle noisy gradients in image data efficiently.</w:t>
            </w:r>
          </w:p>
        </w:tc>
      </w:tr>
      <w:tr w:rsidR="00995399" w:rsidRPr="003206AF" w14:paraId="42B76ED1"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2ABD1DBF"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Learning Rate</w:t>
            </w:r>
          </w:p>
        </w:tc>
        <w:tc>
          <w:tcPr>
            <w:tcW w:w="2558" w:type="dxa"/>
          </w:tcPr>
          <w:p w14:paraId="342ADFAF"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0.001 (Initial)</w:t>
            </w:r>
          </w:p>
        </w:tc>
        <w:tc>
          <w:tcPr>
            <w:tcW w:w="5097" w:type="dxa"/>
          </w:tcPr>
          <w:p w14:paraId="6BD4185C"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Sets the initial step size for weight updates. This is balanced to ensure the model doesn't overstep the optimal solution while maintaining training speed.</w:t>
            </w:r>
          </w:p>
        </w:tc>
      </w:tr>
      <w:tr w:rsidR="00995399" w:rsidRPr="003206AF" w14:paraId="719958B4"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2232943"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Loss Function</w:t>
            </w:r>
          </w:p>
        </w:tc>
        <w:tc>
          <w:tcPr>
            <w:tcW w:w="2558" w:type="dxa"/>
          </w:tcPr>
          <w:p w14:paraId="69F2A0F1"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Categorical Crossentropy</w:t>
            </w:r>
          </w:p>
        </w:tc>
        <w:tc>
          <w:tcPr>
            <w:tcW w:w="5097" w:type="dxa"/>
          </w:tcPr>
          <w:p w14:paraId="1C1520D5"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Measures the performance of the 7-class classification. It quantifies the "distance" between the predicted probability and the actual emotion label.</w:t>
            </w:r>
          </w:p>
        </w:tc>
      </w:tr>
      <w:tr w:rsidR="00995399" w:rsidRPr="003206AF" w14:paraId="34A364D6"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22ECDC9D"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Label Smoothing</w:t>
            </w:r>
          </w:p>
        </w:tc>
        <w:tc>
          <w:tcPr>
            <w:tcW w:w="2558" w:type="dxa"/>
          </w:tcPr>
          <w:p w14:paraId="73D84A2D"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0.1</w:t>
            </w:r>
          </w:p>
        </w:tc>
        <w:tc>
          <w:tcPr>
            <w:tcW w:w="5097" w:type="dxa"/>
          </w:tcPr>
          <w:p w14:paraId="4BA283B4"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Prevents the model from becoming "overconfident." It softens the target labels, which improves generalization and helps the model handle potentially mislabeled facial images.</w:t>
            </w:r>
          </w:p>
        </w:tc>
      </w:tr>
      <w:tr w:rsidR="00995399" w:rsidRPr="003206AF" w14:paraId="6922132B"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B60346A"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Weight Initialization</w:t>
            </w:r>
          </w:p>
        </w:tc>
        <w:tc>
          <w:tcPr>
            <w:tcW w:w="2558" w:type="dxa"/>
          </w:tcPr>
          <w:p w14:paraId="34C7BC12"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He Normal (</w:t>
            </w:r>
            <w:r w:rsidRPr="00043335">
              <w:rPr>
                <w:rStyle w:val="HTMLCode"/>
                <w:rFonts w:ascii="Arial" w:eastAsiaTheme="majorEastAsia" w:hAnsi="Arial" w:cs="Arial"/>
                <w:color w:val="156082" w:themeColor="accent1"/>
                <w:sz w:val="18"/>
                <w:szCs w:val="18"/>
              </w:rPr>
              <w:t>he_normal</w:t>
            </w:r>
            <w:r w:rsidRPr="00043335">
              <w:rPr>
                <w:rFonts w:ascii="Arial" w:hAnsi="Arial" w:cs="Arial"/>
                <w:color w:val="156082" w:themeColor="accent1"/>
                <w:sz w:val="18"/>
                <w:szCs w:val="18"/>
              </w:rPr>
              <w:t>)</w:t>
            </w:r>
          </w:p>
        </w:tc>
        <w:tc>
          <w:tcPr>
            <w:tcW w:w="5097" w:type="dxa"/>
          </w:tcPr>
          <w:p w14:paraId="6D86D83A"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 xml:space="preserve">Specifically designed for layers with </w:t>
            </w:r>
            <w:r w:rsidRPr="00043335">
              <w:rPr>
                <w:rFonts w:ascii="Arial" w:hAnsi="Arial" w:cs="Arial"/>
                <w:b/>
                <w:bCs/>
                <w:color w:val="156082" w:themeColor="accent1"/>
                <w:sz w:val="18"/>
                <w:szCs w:val="18"/>
              </w:rPr>
              <w:t>ELU/ReLU</w:t>
            </w:r>
            <w:r w:rsidRPr="00043335">
              <w:rPr>
                <w:rFonts w:ascii="Arial" w:hAnsi="Arial" w:cs="Arial"/>
                <w:color w:val="156082" w:themeColor="accent1"/>
                <w:sz w:val="18"/>
                <w:szCs w:val="18"/>
              </w:rPr>
              <w:t xml:space="preserve"> activations. It keeps the variance of activations consistent across layers, preventing the "vanishing gradient" problem.</w:t>
            </w:r>
          </w:p>
        </w:tc>
      </w:tr>
      <w:tr w:rsidR="00995399" w:rsidRPr="003206AF" w14:paraId="6C3AFCFD"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5B463A40"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Data Augmentation</w:t>
            </w:r>
          </w:p>
        </w:tc>
        <w:tc>
          <w:tcPr>
            <w:tcW w:w="2558" w:type="dxa"/>
          </w:tcPr>
          <w:p w14:paraId="30359D17"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ImageDataGenerator</w:t>
            </w:r>
          </w:p>
        </w:tc>
        <w:tc>
          <w:tcPr>
            <w:tcW w:w="5097" w:type="dxa"/>
          </w:tcPr>
          <w:p w14:paraId="13D84E27"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Artificially expands the dataset by applying random transformations (rotations, zooms, flips) to images during training. This forces the model to learn facial features regardless of orientation.</w:t>
            </w:r>
          </w:p>
        </w:tc>
      </w:tr>
      <w:tr w:rsidR="00995399" w:rsidRPr="003206AF" w14:paraId="0DE964FB"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E087969"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Batch Normalization</w:t>
            </w:r>
          </w:p>
        </w:tc>
        <w:tc>
          <w:tcPr>
            <w:tcW w:w="2558" w:type="dxa"/>
          </w:tcPr>
          <w:p w14:paraId="16268298"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Post-Convolution Layers</w:t>
            </w:r>
          </w:p>
        </w:tc>
        <w:tc>
          <w:tcPr>
            <w:tcW w:w="5097" w:type="dxa"/>
          </w:tcPr>
          <w:p w14:paraId="5E6CC5B4"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Normalizes the outputs of previous layers. This ensures that the scale of input data remains stable, allowing for much faster training and providing a slight regularization effect.</w:t>
            </w:r>
          </w:p>
        </w:tc>
      </w:tr>
      <w:tr w:rsidR="00995399" w:rsidRPr="003206AF" w14:paraId="525B498E"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4DD3BBD0"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Dropout Strategy</w:t>
            </w:r>
          </w:p>
        </w:tc>
        <w:tc>
          <w:tcPr>
            <w:tcW w:w="2558" w:type="dxa"/>
          </w:tcPr>
          <w:p w14:paraId="4ED8F11B"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0.25 (Conv) &amp; 0.50 (Dense)</w:t>
            </w:r>
          </w:p>
        </w:tc>
        <w:tc>
          <w:tcPr>
            <w:tcW w:w="5097" w:type="dxa"/>
          </w:tcPr>
          <w:p w14:paraId="73A66AC7"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 xml:space="preserve">Randomly "drops" neurons during training. This prevents </w:t>
            </w:r>
            <w:r w:rsidRPr="00043335">
              <w:rPr>
                <w:rFonts w:ascii="Arial" w:hAnsi="Arial" w:cs="Arial"/>
                <w:b/>
                <w:bCs/>
                <w:color w:val="156082" w:themeColor="accent1"/>
                <w:sz w:val="18"/>
                <w:szCs w:val="18"/>
              </w:rPr>
              <w:t>Co-adaptation</w:t>
            </w:r>
            <w:r w:rsidRPr="00043335">
              <w:rPr>
                <w:rFonts w:ascii="Arial" w:hAnsi="Arial" w:cs="Arial"/>
                <w:color w:val="156082" w:themeColor="accent1"/>
                <w:sz w:val="18"/>
                <w:szCs w:val="18"/>
              </w:rPr>
              <w:t>, where neurons rely too heavily on one another, ensuring the model learns robust, independent features.</w:t>
            </w:r>
          </w:p>
        </w:tc>
      </w:tr>
      <w:tr w:rsidR="00995399" w:rsidRPr="003206AF" w14:paraId="0ED4DFB7" w14:textId="77777777" w:rsidTr="00BB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321B0C5"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Dynamic LR Tuning</w:t>
            </w:r>
          </w:p>
        </w:tc>
        <w:tc>
          <w:tcPr>
            <w:tcW w:w="2558" w:type="dxa"/>
          </w:tcPr>
          <w:p w14:paraId="0E87236D"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ReduceLROnPlateau</w:t>
            </w:r>
          </w:p>
        </w:tc>
        <w:tc>
          <w:tcPr>
            <w:tcW w:w="5097" w:type="dxa"/>
          </w:tcPr>
          <w:p w14:paraId="7166C65D" w14:textId="77777777" w:rsidR="00995399" w:rsidRPr="00043335" w:rsidRDefault="00995399" w:rsidP="00846845">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Automatically reduces the learning rate by a factor (usually 0.1 or 0.2) if the validation loss plateaus, allowing the model to "fine-tune" into the global minimum. It helps in preventing overfitting and improving accuracy.</w:t>
            </w:r>
          </w:p>
        </w:tc>
      </w:tr>
      <w:tr w:rsidR="00995399" w:rsidRPr="003206AF" w14:paraId="769A4F23" w14:textId="77777777" w:rsidTr="00BB03B6">
        <w:tc>
          <w:tcPr>
            <w:cnfStyle w:val="001000000000" w:firstRow="0" w:lastRow="0" w:firstColumn="1" w:lastColumn="0" w:oddVBand="0" w:evenVBand="0" w:oddHBand="0" w:evenHBand="0" w:firstRowFirstColumn="0" w:firstRowLastColumn="0" w:lastRowFirstColumn="0" w:lastRowLastColumn="0"/>
            <w:tcW w:w="2410" w:type="dxa"/>
          </w:tcPr>
          <w:p w14:paraId="179721C3" w14:textId="77777777" w:rsidR="00995399" w:rsidRPr="003206AF" w:rsidRDefault="00995399" w:rsidP="00846845">
            <w:pPr>
              <w:jc w:val="both"/>
              <w:rPr>
                <w:rFonts w:ascii="Arial" w:eastAsia="Times New Roman" w:hAnsi="Arial" w:cs="Arial"/>
                <w:kern w:val="0"/>
                <w:sz w:val="20"/>
                <w:szCs w:val="20"/>
                <w:shd w:val="clear" w:color="auto" w:fill="FFFFFF" w:themeFill="background1"/>
                <w14:ligatures w14:val="none"/>
              </w:rPr>
            </w:pPr>
            <w:r w:rsidRPr="003206AF">
              <w:rPr>
                <w:rFonts w:ascii="Arial" w:hAnsi="Arial" w:cs="Arial"/>
                <w:sz w:val="20"/>
                <w:szCs w:val="20"/>
              </w:rPr>
              <w:t>Early Stopping</w:t>
            </w:r>
          </w:p>
        </w:tc>
        <w:tc>
          <w:tcPr>
            <w:tcW w:w="2558" w:type="dxa"/>
          </w:tcPr>
          <w:p w14:paraId="1BF6E4BF"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EarlyStopping Callback</w:t>
            </w:r>
          </w:p>
        </w:tc>
        <w:tc>
          <w:tcPr>
            <w:tcW w:w="5097" w:type="dxa"/>
          </w:tcPr>
          <w:p w14:paraId="69B241FC" w14:textId="77777777" w:rsidR="00995399" w:rsidRPr="00043335" w:rsidRDefault="00995399" w:rsidP="0084684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shd w:val="clear" w:color="auto" w:fill="FFFFFF" w:themeFill="background1"/>
                <w14:ligatures w14:val="none"/>
              </w:rPr>
            </w:pPr>
            <w:r w:rsidRPr="00043335">
              <w:rPr>
                <w:rFonts w:ascii="Arial" w:hAnsi="Arial" w:cs="Arial"/>
                <w:color w:val="156082" w:themeColor="accent1"/>
                <w:sz w:val="18"/>
                <w:szCs w:val="18"/>
              </w:rPr>
              <w:t>Monitors validation loss and stops training automatically if performance stops improving. This is your primary defense against Overfitting.</w:t>
            </w:r>
          </w:p>
        </w:tc>
      </w:tr>
    </w:tbl>
    <w:p w14:paraId="18DAF5D1" w14:textId="77777777" w:rsidR="00995399" w:rsidRPr="003206AF" w:rsidRDefault="00995399" w:rsidP="00995399">
      <w:pPr>
        <w:spacing w:after="0" w:line="240" w:lineRule="auto"/>
        <w:jc w:val="both"/>
        <w:rPr>
          <w:rFonts w:ascii="Arial" w:eastAsia="Times New Roman" w:hAnsi="Arial" w:cs="Arial"/>
          <w:kern w:val="0"/>
          <w:sz w:val="20"/>
          <w:szCs w:val="20"/>
          <w:shd w:val="clear" w:color="auto" w:fill="FFFFFF" w:themeFill="background1"/>
          <w14:ligatures w14:val="none"/>
        </w:rPr>
      </w:pPr>
    </w:p>
    <w:p w14:paraId="51A8A0B3" w14:textId="007DB507" w:rsidR="00B00147" w:rsidRDefault="00995399" w:rsidP="00AE17A2">
      <w:pPr>
        <w:spacing w:after="0" w:line="240" w:lineRule="auto"/>
        <w:jc w:val="both"/>
        <w:rPr>
          <w:rFonts w:ascii="Arial" w:eastAsia="Times New Roman" w:hAnsi="Arial" w:cs="Arial"/>
          <w:color w:val="156082" w:themeColor="accent1"/>
          <w:kern w:val="0"/>
          <w:sz w:val="20"/>
          <w:szCs w:val="20"/>
          <w14:ligatures w14:val="none"/>
        </w:rPr>
      </w:pPr>
      <w:r w:rsidRPr="003206AF">
        <w:rPr>
          <w:rFonts w:ascii="Arial" w:eastAsia="Times New Roman" w:hAnsi="Arial" w:cs="Arial"/>
          <w:color w:val="156082" w:themeColor="accent1"/>
          <w:kern w:val="0"/>
          <w:sz w:val="20"/>
          <w:szCs w:val="20"/>
          <w14:ligatures w14:val="none"/>
        </w:rPr>
        <w:t xml:space="preserve">By combining L2 Regularization, Dropout, and Early Stopping, your model creates a "triple-guard" against overfitting. This is why it can achieve a high </w:t>
      </w:r>
      <w:r w:rsidR="00CE0C5A">
        <w:rPr>
          <w:rFonts w:ascii="Arial" w:eastAsia="Times New Roman" w:hAnsi="Arial" w:cs="Arial"/>
          <w:color w:val="156082" w:themeColor="accent1"/>
          <w:kern w:val="0"/>
          <w:sz w:val="20"/>
          <w:szCs w:val="20"/>
          <w14:ligatures w14:val="none"/>
        </w:rPr>
        <w:t>97.47</w:t>
      </w:r>
      <w:r w:rsidRPr="003206AF">
        <w:rPr>
          <w:rFonts w:ascii="Arial" w:eastAsia="Times New Roman" w:hAnsi="Arial" w:cs="Arial"/>
          <w:color w:val="156082" w:themeColor="accent1"/>
          <w:kern w:val="0"/>
          <w:sz w:val="20"/>
          <w:szCs w:val="20"/>
          <w14:ligatures w14:val="none"/>
        </w:rPr>
        <w:t>% accuracy on the CK+ dataset without simply memorizing the training images</w:t>
      </w:r>
    </w:p>
    <w:p w14:paraId="6D877FB6" w14:textId="77777777" w:rsidR="00556835" w:rsidRPr="003206AF" w:rsidRDefault="00556835" w:rsidP="00AE17A2">
      <w:pPr>
        <w:spacing w:after="0" w:line="240" w:lineRule="auto"/>
        <w:jc w:val="both"/>
        <w:rPr>
          <w:rFonts w:ascii="Arial" w:eastAsia="Times New Roman" w:hAnsi="Arial" w:cs="Arial"/>
          <w:color w:val="156082" w:themeColor="accent1"/>
          <w:kern w:val="0"/>
          <w:sz w:val="20"/>
          <w:szCs w:val="20"/>
          <w14:ligatures w14:val="none"/>
        </w:rPr>
      </w:pPr>
    </w:p>
    <w:p w14:paraId="123B07E8" w14:textId="78919A62" w:rsidR="00D974AC" w:rsidRPr="00D974AC" w:rsidRDefault="00AB189C" w:rsidP="00D974AC">
      <w:pPr>
        <w:pStyle w:val="Heading1"/>
        <w:numPr>
          <w:ilvl w:val="0"/>
          <w:numId w:val="1"/>
        </w:numPr>
        <w:spacing w:before="0" w:after="0"/>
        <w:jc w:val="both"/>
        <w:rPr>
          <w:rFonts w:asciiTheme="minorHAnsi" w:hAnsiTheme="minorHAnsi" w:cs="Arial"/>
          <w:b/>
          <w:bCs/>
          <w:color w:val="0070C0"/>
        </w:rPr>
      </w:pPr>
      <w:r w:rsidRPr="00556835">
        <w:rPr>
          <w:rFonts w:asciiTheme="minorHAnsi" w:hAnsiTheme="minorHAnsi" w:cs="Arial"/>
          <w:b/>
          <w:bCs/>
          <w:color w:val="0070C0"/>
        </w:rPr>
        <w:lastRenderedPageBreak/>
        <w:t>Model Evaluation and Results</w:t>
      </w:r>
    </w:p>
    <w:p w14:paraId="715DB521" w14:textId="318FDEBC" w:rsidR="00752240" w:rsidRDefault="00D974AC" w:rsidP="00752240">
      <w:pPr>
        <w:pStyle w:val="Heading1"/>
        <w:spacing w:before="0" w:after="0"/>
        <w:ind w:left="-142" w:firstLineChars="50" w:firstLine="100"/>
        <w:jc w:val="both"/>
        <w:rPr>
          <w:rFonts w:ascii="Arial" w:hAnsi="Arial" w:cs="Arial"/>
          <w:color w:val="156082" w:themeColor="accent1"/>
          <w:sz w:val="20"/>
          <w:szCs w:val="20"/>
        </w:rPr>
      </w:pPr>
      <w:r w:rsidRPr="00D974AC">
        <w:rPr>
          <w:rFonts w:ascii="Arial" w:hAnsi="Arial" w:cs="Arial"/>
          <w:color w:val="156082" w:themeColor="accent1"/>
          <w:sz w:val="20"/>
          <w:szCs w:val="20"/>
        </w:rPr>
        <w:t>Model performance was evaluated using learning curves, quantitative metrics, and class-level analysis to assess accuracy, convergence, and generalization.</w:t>
      </w:r>
    </w:p>
    <w:p w14:paraId="6C87718B" w14:textId="77777777" w:rsidR="00752240" w:rsidRPr="00752240" w:rsidRDefault="00752240" w:rsidP="00752240">
      <w:pPr>
        <w:spacing w:after="0" w:line="240" w:lineRule="auto"/>
      </w:pPr>
    </w:p>
    <w:p w14:paraId="7FBB015E" w14:textId="77777777" w:rsidR="00752240" w:rsidRDefault="00752240" w:rsidP="00752240">
      <w:pPr>
        <w:pStyle w:val="Heading1"/>
        <w:spacing w:before="0" w:after="0"/>
        <w:jc w:val="both"/>
        <w:rPr>
          <w:rFonts w:ascii="Arial" w:hAnsi="Arial" w:cs="Arial"/>
          <w:b/>
          <w:bCs/>
          <w:color w:val="156082" w:themeColor="accent1"/>
          <w:sz w:val="20"/>
          <w:szCs w:val="20"/>
        </w:rPr>
      </w:pPr>
      <w:r w:rsidRPr="00D974AC">
        <w:rPr>
          <w:rFonts w:ascii="Arial" w:hAnsi="Arial" w:cs="Arial"/>
          <w:b/>
          <w:bCs/>
          <w:color w:val="156082" w:themeColor="accent1"/>
          <w:sz w:val="20"/>
          <w:szCs w:val="20"/>
        </w:rPr>
        <w:t>Learning Graphs</w:t>
      </w:r>
    </w:p>
    <w:p w14:paraId="7720CDF6" w14:textId="4ACA0903" w:rsidR="00A00AC3" w:rsidRPr="008E4BCC" w:rsidRDefault="00752240" w:rsidP="0065713B">
      <w:pPr>
        <w:rPr>
          <w:rFonts w:ascii="Arial" w:hAnsi="Arial" w:cs="Arial"/>
          <w:color w:val="156082" w:themeColor="accent1"/>
          <w:sz w:val="20"/>
          <w:szCs w:val="20"/>
        </w:rPr>
      </w:pPr>
      <w:r w:rsidRPr="00752240">
        <w:rPr>
          <w:rFonts w:ascii="Arial" w:hAnsi="Arial" w:cs="Arial"/>
          <w:color w:val="156082" w:themeColor="accent1"/>
          <w:sz w:val="20"/>
          <w:szCs w:val="20"/>
        </w:rPr>
        <w:t>Training and validation learning curves show smooth convergence with minimal divergence, indicating strong generalization and effective overfitting control. EarlyStopping and ReduceLROnPlateau improved training efficiency by dynamically regulating convergence and learn</w:t>
      </w:r>
      <w:r w:rsidR="0065713B">
        <w:rPr>
          <w:rFonts w:ascii="Arial" w:hAnsi="Arial" w:cs="Arial"/>
          <w:color w:val="156082" w:themeColor="accent1"/>
          <w:sz w:val="20"/>
          <w:szCs w:val="20"/>
        </w:rPr>
        <w:t>ing rate adaption.</w:t>
      </w:r>
      <w:r w:rsidR="00CD023E">
        <w:rPr>
          <w:rFonts w:ascii="Arial" w:hAnsi="Arial" w:cs="Arial"/>
          <w:noProof/>
          <w:color w:val="156082" w:themeColor="accent1"/>
          <w:sz w:val="20"/>
          <w:szCs w:val="20"/>
        </w:rPr>
        <w:drawing>
          <wp:inline distT="0" distB="0" distL="0" distR="0" wp14:anchorId="69D8E2D1" wp14:editId="7B70941B">
            <wp:extent cx="6560820" cy="1790700"/>
            <wp:effectExtent l="0" t="0" r="0" b="0"/>
            <wp:docPr id="1637377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0820" cy="1790700"/>
                    </a:xfrm>
                    <a:prstGeom prst="rect">
                      <a:avLst/>
                    </a:prstGeom>
                    <a:noFill/>
                    <a:ln>
                      <a:noFill/>
                    </a:ln>
                  </pic:spPr>
                </pic:pic>
              </a:graphicData>
            </a:graphic>
          </wp:inline>
        </w:drawing>
      </w:r>
    </w:p>
    <w:p w14:paraId="0C3810DC" w14:textId="343141E4" w:rsidR="00930AAB" w:rsidRDefault="00A00AC3" w:rsidP="00A00AC3">
      <w:pPr>
        <w:jc w:val="both"/>
        <w:rPr>
          <w:rFonts w:ascii="Arial" w:hAnsi="Arial" w:cs="Arial"/>
          <w:color w:val="156082" w:themeColor="accent1"/>
          <w:sz w:val="20"/>
          <w:szCs w:val="20"/>
        </w:rPr>
      </w:pPr>
      <w:r w:rsidRPr="00A00AC3">
        <w:rPr>
          <w:rFonts w:ascii="Arial" w:hAnsi="Arial" w:cs="Arial"/>
          <w:color w:val="156082" w:themeColor="accent1"/>
          <w:sz w:val="20"/>
          <w:szCs w:val="20"/>
        </w:rPr>
        <w:t xml:space="preserve">Figure 1: Training and validation accuracy over epochs. The curves show steady convergence with minimal divergence, indicating effective generalization. Validation accuracy stabilizes at approximately </w:t>
      </w:r>
      <w:r w:rsidR="00CE0C5A">
        <w:rPr>
          <w:rFonts w:ascii="Arial" w:hAnsi="Arial" w:cs="Arial"/>
          <w:color w:val="156082" w:themeColor="accent1"/>
          <w:sz w:val="20"/>
          <w:szCs w:val="20"/>
        </w:rPr>
        <w:t>97.47</w:t>
      </w:r>
      <w:r w:rsidRPr="00A00AC3">
        <w:rPr>
          <w:rFonts w:ascii="Arial" w:hAnsi="Arial" w:cs="Arial"/>
          <w:color w:val="156082" w:themeColor="accent1"/>
          <w:sz w:val="20"/>
          <w:szCs w:val="20"/>
        </w:rPr>
        <w:t>%, confirming the effectiveness of data augmentation, regularization, and learning rate scheduling.</w:t>
      </w:r>
      <w:r w:rsidR="00930AAB">
        <w:rPr>
          <w:rFonts w:ascii="Arial" w:hAnsi="Arial" w:cs="Arial"/>
          <w:color w:val="156082" w:themeColor="accent1"/>
          <w:sz w:val="20"/>
          <w:szCs w:val="20"/>
        </w:rPr>
        <w:t xml:space="preserve"> </w:t>
      </w:r>
    </w:p>
    <w:p w14:paraId="4D1F6658" w14:textId="5F34EB69" w:rsidR="00A00AC3" w:rsidRPr="00A00AC3" w:rsidRDefault="00A00AC3" w:rsidP="00A00AC3">
      <w:pPr>
        <w:jc w:val="both"/>
        <w:rPr>
          <w:rFonts w:ascii="Arial" w:hAnsi="Arial" w:cs="Arial"/>
          <w:color w:val="156082" w:themeColor="accent1"/>
          <w:sz w:val="20"/>
          <w:szCs w:val="20"/>
        </w:rPr>
      </w:pPr>
      <w:r w:rsidRPr="00A00AC3">
        <w:rPr>
          <w:rFonts w:ascii="Arial" w:hAnsi="Arial" w:cs="Arial"/>
          <w:color w:val="156082" w:themeColor="accent1"/>
          <w:sz w:val="20"/>
          <w:szCs w:val="20"/>
        </w:rPr>
        <w:t>Figure 2: Training and validation loss over epochs. Validation loss decreases smoothly and plateaus prior to early stopping, demonstrating controlled learning behavior and successful mitigation of overfitting.</w:t>
      </w:r>
    </w:p>
    <w:p w14:paraId="1B7CDB1A" w14:textId="473460BC" w:rsidR="00D974AC" w:rsidRDefault="00D974AC" w:rsidP="00D974AC">
      <w:pPr>
        <w:pStyle w:val="Heading1"/>
        <w:spacing w:before="0" w:after="0"/>
        <w:jc w:val="both"/>
        <w:rPr>
          <w:rFonts w:ascii="Arial" w:hAnsi="Arial" w:cs="Arial"/>
          <w:b/>
          <w:bCs/>
          <w:color w:val="156082" w:themeColor="accent1"/>
          <w:sz w:val="20"/>
          <w:szCs w:val="20"/>
        </w:rPr>
      </w:pPr>
      <w:r w:rsidRPr="00D974AC">
        <w:rPr>
          <w:rFonts w:ascii="Arial" w:hAnsi="Arial" w:cs="Arial"/>
          <w:b/>
          <w:bCs/>
          <w:color w:val="156082" w:themeColor="accent1"/>
          <w:sz w:val="20"/>
          <w:szCs w:val="20"/>
        </w:rPr>
        <w:t xml:space="preserve">Testing </w:t>
      </w:r>
      <w:r w:rsidR="0061469D">
        <w:rPr>
          <w:rFonts w:ascii="Arial" w:hAnsi="Arial" w:cs="Arial"/>
          <w:b/>
          <w:bCs/>
          <w:color w:val="156082" w:themeColor="accent1"/>
          <w:sz w:val="20"/>
          <w:szCs w:val="20"/>
        </w:rPr>
        <w:t xml:space="preserve">Validation </w:t>
      </w:r>
      <w:r w:rsidRPr="00D974AC">
        <w:rPr>
          <w:rFonts w:ascii="Arial" w:hAnsi="Arial" w:cs="Arial"/>
          <w:b/>
          <w:bCs/>
          <w:color w:val="156082" w:themeColor="accent1"/>
          <w:sz w:val="20"/>
          <w:szCs w:val="20"/>
        </w:rPr>
        <w:t>Loss and Accuracy</w:t>
      </w:r>
    </w:p>
    <w:p w14:paraId="1FEE3962" w14:textId="27318C6F" w:rsidR="00D974AC" w:rsidRDefault="0061469D" w:rsidP="00D974AC">
      <w:pPr>
        <w:pStyle w:val="Heading1"/>
        <w:spacing w:before="0" w:after="0"/>
        <w:jc w:val="both"/>
        <w:rPr>
          <w:rFonts w:ascii="Arial" w:hAnsi="Arial" w:cs="Arial"/>
          <w:color w:val="156082" w:themeColor="accent1"/>
          <w:sz w:val="20"/>
          <w:szCs w:val="20"/>
        </w:rPr>
      </w:pPr>
      <w:r w:rsidRPr="0061469D">
        <w:rPr>
          <w:rFonts w:ascii="Arial" w:hAnsi="Arial" w:cs="Arial"/>
          <w:color w:val="156082" w:themeColor="accent1"/>
          <w:sz w:val="20"/>
          <w:szCs w:val="20"/>
        </w:rPr>
        <w:t xml:space="preserve">The trained model achieved a test accuracy of </w:t>
      </w:r>
      <w:r w:rsidR="00CE0C5A">
        <w:rPr>
          <w:rFonts w:ascii="Arial" w:hAnsi="Arial" w:cs="Arial"/>
          <w:color w:val="156082" w:themeColor="accent1"/>
          <w:sz w:val="20"/>
          <w:szCs w:val="20"/>
        </w:rPr>
        <w:t>97.47</w:t>
      </w:r>
      <w:r w:rsidRPr="0061469D">
        <w:rPr>
          <w:rFonts w:ascii="Arial" w:hAnsi="Arial" w:cs="Arial"/>
          <w:color w:val="156082" w:themeColor="accent1"/>
          <w:sz w:val="20"/>
          <w:szCs w:val="20"/>
        </w:rPr>
        <w:t>% and a test loss of 0.</w:t>
      </w:r>
      <w:r w:rsidR="00CE0C5A">
        <w:rPr>
          <w:rFonts w:ascii="Arial" w:hAnsi="Arial" w:cs="Arial"/>
          <w:color w:val="156082" w:themeColor="accent1"/>
          <w:sz w:val="20"/>
          <w:szCs w:val="20"/>
        </w:rPr>
        <w:t>6215</w:t>
      </w:r>
      <w:r w:rsidRPr="0061469D">
        <w:rPr>
          <w:rFonts w:ascii="Arial" w:hAnsi="Arial" w:cs="Arial"/>
          <w:color w:val="156082" w:themeColor="accent1"/>
          <w:sz w:val="20"/>
          <w:szCs w:val="20"/>
        </w:rPr>
        <w:t xml:space="preserve"> on unseen data, demonstrating strong generalization performance.</w:t>
      </w:r>
      <w:r>
        <w:rPr>
          <w:rFonts w:ascii="Arial" w:hAnsi="Arial" w:cs="Arial"/>
          <w:color w:val="156082" w:themeColor="accent1"/>
          <w:sz w:val="20"/>
          <w:szCs w:val="20"/>
        </w:rPr>
        <w:t xml:space="preserve"> </w:t>
      </w:r>
      <w:r w:rsidR="00D974AC">
        <w:rPr>
          <w:rFonts w:ascii="Arial" w:hAnsi="Arial" w:cs="Arial"/>
          <w:color w:val="156082" w:themeColor="accent1"/>
          <w:sz w:val="20"/>
          <w:szCs w:val="20"/>
        </w:rPr>
        <w:t xml:space="preserve">Please refer to </w:t>
      </w:r>
      <w:r w:rsidR="00906976">
        <w:rPr>
          <w:rFonts w:ascii="Arial" w:hAnsi="Arial" w:cs="Arial"/>
          <w:color w:val="156082" w:themeColor="accent1"/>
          <w:sz w:val="20"/>
          <w:szCs w:val="20"/>
        </w:rPr>
        <w:t>table below.</w:t>
      </w:r>
    </w:p>
    <w:p w14:paraId="47898AE6" w14:textId="621B8636" w:rsidR="0065713B" w:rsidRPr="00F05C2A" w:rsidRDefault="00CE0C5A" w:rsidP="00D974AC">
      <w:r w:rsidRPr="00CE0C5A">
        <w:rPr>
          <w:noProof/>
        </w:rPr>
        <w:drawing>
          <wp:inline distT="0" distB="0" distL="0" distR="0" wp14:anchorId="54F8AC58" wp14:editId="4FD85D83">
            <wp:extent cx="5113020" cy="1011382"/>
            <wp:effectExtent l="0" t="0" r="0" b="0"/>
            <wp:docPr id="11409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3792" name=""/>
                    <pic:cNvPicPr/>
                  </pic:nvPicPr>
                  <pic:blipFill>
                    <a:blip r:embed="rId14"/>
                    <a:stretch>
                      <a:fillRect/>
                    </a:stretch>
                  </pic:blipFill>
                  <pic:spPr>
                    <a:xfrm>
                      <a:off x="0" y="0"/>
                      <a:ext cx="5143802" cy="1017471"/>
                    </a:xfrm>
                    <a:prstGeom prst="rect">
                      <a:avLst/>
                    </a:prstGeom>
                  </pic:spPr>
                </pic:pic>
              </a:graphicData>
            </a:graphic>
          </wp:inline>
        </w:drawing>
      </w:r>
    </w:p>
    <w:p w14:paraId="3CDBF084" w14:textId="653F4F86" w:rsidR="0043022C" w:rsidRDefault="0061469D" w:rsidP="008E4BCC">
      <w:pPr>
        <w:rPr>
          <w:rFonts w:ascii="Arial" w:hAnsi="Arial" w:cs="Arial"/>
          <w:b/>
          <w:bCs/>
          <w:color w:val="156082" w:themeColor="accent1"/>
          <w:sz w:val="20"/>
          <w:szCs w:val="20"/>
        </w:rPr>
      </w:pPr>
      <w:r w:rsidRPr="0061469D">
        <w:rPr>
          <w:rFonts w:ascii="Arial" w:hAnsi="Arial" w:cs="Arial"/>
          <w:b/>
          <w:bCs/>
          <w:color w:val="156082" w:themeColor="accent1"/>
          <w:sz w:val="20"/>
          <w:szCs w:val="20"/>
        </w:rPr>
        <w:t>Confusion Matrix</w:t>
      </w:r>
      <w:r w:rsidR="00473888">
        <w:rPr>
          <w:rFonts w:ascii="Arial" w:hAnsi="Arial" w:cs="Arial"/>
          <w:b/>
          <w:bCs/>
          <w:noProof/>
          <w:color w:val="156082" w:themeColor="accent1"/>
          <w:sz w:val="20"/>
          <w:szCs w:val="20"/>
        </w:rPr>
        <w:drawing>
          <wp:inline distT="0" distB="0" distL="0" distR="0" wp14:anchorId="2D3CD5AB" wp14:editId="4A9D1C6B">
            <wp:extent cx="6222755" cy="2466109"/>
            <wp:effectExtent l="0" t="0" r="6985" b="0"/>
            <wp:docPr id="1852631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6135" cy="2475375"/>
                    </a:xfrm>
                    <a:prstGeom prst="rect">
                      <a:avLst/>
                    </a:prstGeom>
                    <a:noFill/>
                    <a:ln>
                      <a:noFill/>
                    </a:ln>
                  </pic:spPr>
                </pic:pic>
              </a:graphicData>
            </a:graphic>
          </wp:inline>
        </w:drawing>
      </w:r>
    </w:p>
    <w:p w14:paraId="6E29C5EA" w14:textId="7DA6EB43" w:rsidR="0013745C" w:rsidRPr="008416D4" w:rsidRDefault="0013745C" w:rsidP="008416D4">
      <w:pPr>
        <w:spacing w:after="0" w:line="240" w:lineRule="auto"/>
        <w:rPr>
          <w:rFonts w:ascii="Arial" w:hAnsi="Arial" w:cs="Arial"/>
          <w:b/>
          <w:bCs/>
          <w:color w:val="156082" w:themeColor="accent1"/>
          <w:sz w:val="20"/>
          <w:szCs w:val="20"/>
        </w:rPr>
      </w:pPr>
      <w:r w:rsidRPr="008416D4">
        <w:rPr>
          <w:rFonts w:ascii="Arial" w:hAnsi="Arial" w:cs="Arial"/>
          <w:b/>
          <w:bCs/>
          <w:color w:val="156082" w:themeColor="accent1"/>
          <w:sz w:val="20"/>
          <w:szCs w:val="20"/>
        </w:rPr>
        <w:lastRenderedPageBreak/>
        <w:t xml:space="preserve">Model Performance </w:t>
      </w:r>
      <w:r w:rsidR="00DD0F14">
        <w:rPr>
          <w:rFonts w:ascii="Arial" w:hAnsi="Arial" w:cs="Arial"/>
          <w:b/>
          <w:bCs/>
          <w:color w:val="156082" w:themeColor="accent1"/>
          <w:sz w:val="20"/>
          <w:szCs w:val="20"/>
        </w:rPr>
        <w:t>Metrics</w:t>
      </w:r>
    </w:p>
    <w:p w14:paraId="631FA34A" w14:textId="087FC66E" w:rsidR="0007129D" w:rsidRPr="0007129D" w:rsidRDefault="0007129D" w:rsidP="0007129D">
      <w:pPr>
        <w:pStyle w:val="ListParagraph"/>
        <w:numPr>
          <w:ilvl w:val="0"/>
          <w:numId w:val="35"/>
        </w:numPr>
        <w:spacing w:after="0" w:line="240" w:lineRule="auto"/>
        <w:jc w:val="both"/>
        <w:rPr>
          <w:rFonts w:ascii="Arial" w:hAnsi="Arial" w:cs="Arial"/>
          <w:color w:val="156082" w:themeColor="accent1"/>
          <w:sz w:val="20"/>
          <w:szCs w:val="20"/>
        </w:rPr>
      </w:pPr>
      <w:r w:rsidRPr="0007129D">
        <w:rPr>
          <w:rFonts w:ascii="Arial" w:hAnsi="Arial" w:cs="Arial"/>
          <w:b/>
          <w:bCs/>
          <w:color w:val="EE0000"/>
          <w:sz w:val="20"/>
          <w:szCs w:val="20"/>
        </w:rPr>
        <w:t>Overall Accuracy:</w:t>
      </w:r>
      <w:r>
        <w:rPr>
          <w:rFonts w:ascii="Arial" w:hAnsi="Arial" w:cs="Arial"/>
          <w:b/>
          <w:bCs/>
          <w:color w:val="156082" w:themeColor="accent1"/>
          <w:sz w:val="20"/>
          <w:szCs w:val="20"/>
        </w:rPr>
        <w:t xml:space="preserve"> </w:t>
      </w:r>
      <w:r w:rsidRPr="0007129D">
        <w:rPr>
          <w:rFonts w:ascii="Arial" w:hAnsi="Arial" w:cs="Arial"/>
          <w:color w:val="156082" w:themeColor="accent1"/>
          <w:sz w:val="20"/>
          <w:szCs w:val="20"/>
        </w:rPr>
        <w:t>The model achieved 97% accuracy on the test dataset, with a weighted average score of 98%, indicating strong overall classification performance and effective facial feature learning.</w:t>
      </w:r>
    </w:p>
    <w:p w14:paraId="4FC82F37" w14:textId="5D7578F6" w:rsidR="0007129D" w:rsidRDefault="0007129D" w:rsidP="0007129D">
      <w:pPr>
        <w:pStyle w:val="ListParagraph"/>
        <w:numPr>
          <w:ilvl w:val="0"/>
          <w:numId w:val="35"/>
        </w:numPr>
        <w:spacing w:after="0" w:line="240" w:lineRule="auto"/>
        <w:jc w:val="both"/>
        <w:rPr>
          <w:rFonts w:ascii="Arial" w:hAnsi="Arial" w:cs="Arial"/>
          <w:color w:val="156082" w:themeColor="accent1"/>
          <w:sz w:val="20"/>
          <w:szCs w:val="20"/>
        </w:rPr>
      </w:pPr>
      <w:r w:rsidRPr="0007129D">
        <w:rPr>
          <w:rFonts w:ascii="Arial" w:hAnsi="Arial" w:cs="Arial"/>
          <w:b/>
          <w:bCs/>
          <w:color w:val="EE0000"/>
          <w:sz w:val="20"/>
          <w:szCs w:val="20"/>
        </w:rPr>
        <w:t>Perfect Classification in Selected Emotions:</w:t>
      </w:r>
      <w:r>
        <w:rPr>
          <w:rFonts w:ascii="Arial" w:hAnsi="Arial" w:cs="Arial"/>
          <w:b/>
          <w:bCs/>
          <w:color w:val="EE0000"/>
          <w:sz w:val="20"/>
          <w:szCs w:val="20"/>
        </w:rPr>
        <w:t xml:space="preserve"> </w:t>
      </w:r>
      <w:r w:rsidRPr="0007129D">
        <w:rPr>
          <w:rFonts w:ascii="Arial" w:hAnsi="Arial" w:cs="Arial"/>
          <w:color w:val="156082" w:themeColor="accent1"/>
          <w:sz w:val="20"/>
          <w:szCs w:val="20"/>
        </w:rPr>
        <w:t xml:space="preserve">The emotion classes </w:t>
      </w:r>
      <w:r w:rsidRPr="0007129D">
        <w:rPr>
          <w:rFonts w:ascii="Arial" w:hAnsi="Arial" w:cs="Arial"/>
          <w:i/>
          <w:iCs/>
          <w:color w:val="156082" w:themeColor="accent1"/>
          <w:sz w:val="20"/>
          <w:szCs w:val="20"/>
        </w:rPr>
        <w:t>Disgust, Fear, Happy,</w:t>
      </w:r>
      <w:r w:rsidRPr="0007129D">
        <w:rPr>
          <w:rFonts w:ascii="Arial" w:hAnsi="Arial" w:cs="Arial"/>
          <w:color w:val="156082" w:themeColor="accent1"/>
          <w:sz w:val="20"/>
          <w:szCs w:val="20"/>
        </w:rPr>
        <w:t xml:space="preserve"> and </w:t>
      </w:r>
      <w:r w:rsidRPr="0007129D">
        <w:rPr>
          <w:rFonts w:ascii="Arial" w:hAnsi="Arial" w:cs="Arial"/>
          <w:i/>
          <w:iCs/>
          <w:color w:val="156082" w:themeColor="accent1"/>
          <w:sz w:val="20"/>
          <w:szCs w:val="20"/>
        </w:rPr>
        <w:t>Surprise</w:t>
      </w:r>
      <w:r w:rsidRPr="0007129D">
        <w:rPr>
          <w:rFonts w:ascii="Arial" w:hAnsi="Arial" w:cs="Arial"/>
          <w:color w:val="156082" w:themeColor="accent1"/>
          <w:sz w:val="20"/>
          <w:szCs w:val="20"/>
        </w:rPr>
        <w:t xml:space="preserve"> obtained F1-scores of 1.00, reflecting zero false positives and zero false negatives within the test set for these categories.</w:t>
      </w:r>
    </w:p>
    <w:p w14:paraId="4DC828F2" w14:textId="77777777" w:rsidR="0007129D" w:rsidRPr="0007129D" w:rsidRDefault="0007129D" w:rsidP="0007129D">
      <w:pPr>
        <w:pStyle w:val="ListParagraph"/>
        <w:numPr>
          <w:ilvl w:val="0"/>
          <w:numId w:val="35"/>
        </w:numPr>
        <w:spacing w:after="0" w:line="240" w:lineRule="auto"/>
        <w:jc w:val="both"/>
        <w:rPr>
          <w:rFonts w:ascii="Arial" w:hAnsi="Arial" w:cs="Arial"/>
          <w:color w:val="156082" w:themeColor="accent1"/>
          <w:sz w:val="20"/>
          <w:szCs w:val="20"/>
        </w:rPr>
      </w:pPr>
      <w:r w:rsidRPr="0007129D">
        <w:rPr>
          <w:rFonts w:ascii="Arial" w:hAnsi="Arial" w:cs="Arial"/>
          <w:b/>
          <w:bCs/>
          <w:color w:val="EE0000"/>
          <w:sz w:val="20"/>
          <w:szCs w:val="20"/>
        </w:rPr>
        <w:t>High Precision and Recall Performance:</w:t>
      </w:r>
    </w:p>
    <w:p w14:paraId="12D7AF32" w14:textId="77777777" w:rsidR="0007129D" w:rsidRPr="0007129D" w:rsidRDefault="0007129D" w:rsidP="0007129D">
      <w:pPr>
        <w:numPr>
          <w:ilvl w:val="0"/>
          <w:numId w:val="36"/>
        </w:numPr>
        <w:spacing w:after="0" w:line="240" w:lineRule="auto"/>
        <w:jc w:val="both"/>
        <w:rPr>
          <w:rFonts w:ascii="Arial" w:hAnsi="Arial" w:cs="Arial"/>
          <w:color w:val="156082" w:themeColor="accent1"/>
          <w:sz w:val="20"/>
          <w:szCs w:val="20"/>
        </w:rPr>
      </w:pPr>
      <w:r w:rsidRPr="0007129D">
        <w:rPr>
          <w:rFonts w:ascii="Arial" w:hAnsi="Arial" w:cs="Arial"/>
          <w:i/>
          <w:iCs/>
          <w:color w:val="156082" w:themeColor="accent1"/>
          <w:sz w:val="20"/>
          <w:szCs w:val="20"/>
        </w:rPr>
        <w:t>Anger</w:t>
      </w:r>
      <w:r w:rsidRPr="0007129D">
        <w:rPr>
          <w:rFonts w:ascii="Arial" w:hAnsi="Arial" w:cs="Arial"/>
          <w:color w:val="156082" w:themeColor="accent1"/>
          <w:sz w:val="20"/>
          <w:szCs w:val="20"/>
        </w:rPr>
        <w:t xml:space="preserve"> achieved a Precision of 1.00, indicating no false positive predictions for this class.</w:t>
      </w:r>
    </w:p>
    <w:p w14:paraId="7768DE7D" w14:textId="77777777" w:rsidR="0007129D" w:rsidRPr="0007129D" w:rsidRDefault="0007129D" w:rsidP="0007129D">
      <w:pPr>
        <w:numPr>
          <w:ilvl w:val="0"/>
          <w:numId w:val="36"/>
        </w:numPr>
        <w:spacing w:after="0" w:line="240" w:lineRule="auto"/>
        <w:jc w:val="both"/>
        <w:rPr>
          <w:rFonts w:ascii="Arial" w:hAnsi="Arial" w:cs="Arial"/>
          <w:color w:val="156082" w:themeColor="accent1"/>
          <w:sz w:val="20"/>
          <w:szCs w:val="20"/>
        </w:rPr>
      </w:pPr>
      <w:r w:rsidRPr="0007129D">
        <w:rPr>
          <w:rFonts w:ascii="Arial" w:hAnsi="Arial" w:cs="Arial"/>
          <w:i/>
          <w:iCs/>
          <w:color w:val="156082" w:themeColor="accent1"/>
          <w:sz w:val="20"/>
          <w:szCs w:val="20"/>
        </w:rPr>
        <w:t>Contempt</w:t>
      </w:r>
      <w:r w:rsidRPr="0007129D">
        <w:rPr>
          <w:rFonts w:ascii="Arial" w:hAnsi="Arial" w:cs="Arial"/>
          <w:color w:val="156082" w:themeColor="accent1"/>
          <w:sz w:val="20"/>
          <w:szCs w:val="20"/>
        </w:rPr>
        <w:t xml:space="preserve"> achieved a Recall of 1.00, demonstrating that all instances of contempt were correctly identified.</w:t>
      </w:r>
    </w:p>
    <w:p w14:paraId="0D2C4CA3" w14:textId="3F54E0A2" w:rsidR="0007129D" w:rsidRPr="0007129D" w:rsidRDefault="0007129D" w:rsidP="0007129D">
      <w:pPr>
        <w:pStyle w:val="ListParagraph"/>
        <w:numPr>
          <w:ilvl w:val="0"/>
          <w:numId w:val="37"/>
        </w:numPr>
        <w:spacing w:after="0" w:line="240" w:lineRule="auto"/>
        <w:jc w:val="both"/>
        <w:rPr>
          <w:rFonts w:ascii="Arial" w:hAnsi="Arial" w:cs="Arial"/>
          <w:color w:val="156082" w:themeColor="accent1"/>
          <w:sz w:val="20"/>
          <w:szCs w:val="20"/>
        </w:rPr>
      </w:pPr>
      <w:r w:rsidRPr="0007129D">
        <w:rPr>
          <w:rFonts w:ascii="Arial" w:hAnsi="Arial" w:cs="Arial"/>
          <w:b/>
          <w:bCs/>
          <w:color w:val="EE0000"/>
          <w:sz w:val="20"/>
          <w:szCs w:val="20"/>
        </w:rPr>
        <w:t>Minor Confusion (Sadness &amp; Anger):</w:t>
      </w:r>
      <w:r>
        <w:rPr>
          <w:rFonts w:ascii="Arial" w:hAnsi="Arial" w:cs="Arial"/>
          <w:b/>
          <w:bCs/>
          <w:color w:val="156082" w:themeColor="accent1"/>
          <w:sz w:val="20"/>
          <w:szCs w:val="20"/>
        </w:rPr>
        <w:t xml:space="preserve"> </w:t>
      </w:r>
      <w:r w:rsidRPr="0007129D">
        <w:rPr>
          <w:rFonts w:ascii="Arial" w:hAnsi="Arial" w:cs="Arial"/>
          <w:color w:val="156082" w:themeColor="accent1"/>
          <w:sz w:val="20"/>
          <w:szCs w:val="20"/>
        </w:rPr>
        <w:t>The main performance reduction was observed in:</w:t>
      </w:r>
    </w:p>
    <w:p w14:paraId="7784B9FD" w14:textId="77777777" w:rsidR="0007129D" w:rsidRPr="0007129D" w:rsidRDefault="0007129D" w:rsidP="0007129D">
      <w:pPr>
        <w:numPr>
          <w:ilvl w:val="0"/>
          <w:numId w:val="38"/>
        </w:numPr>
        <w:spacing w:after="0" w:line="240" w:lineRule="auto"/>
        <w:jc w:val="both"/>
        <w:rPr>
          <w:rFonts w:ascii="Arial" w:hAnsi="Arial" w:cs="Arial"/>
          <w:color w:val="156082" w:themeColor="accent1"/>
          <w:sz w:val="20"/>
          <w:szCs w:val="20"/>
        </w:rPr>
      </w:pPr>
      <w:r w:rsidRPr="0007129D">
        <w:rPr>
          <w:rFonts w:ascii="Arial" w:hAnsi="Arial" w:cs="Arial"/>
          <w:i/>
          <w:iCs/>
          <w:color w:val="156082" w:themeColor="accent1"/>
          <w:sz w:val="20"/>
          <w:szCs w:val="20"/>
        </w:rPr>
        <w:t>Sadness</w:t>
      </w:r>
      <w:r w:rsidRPr="0007129D">
        <w:rPr>
          <w:rFonts w:ascii="Arial" w:hAnsi="Arial" w:cs="Arial"/>
          <w:color w:val="156082" w:themeColor="accent1"/>
          <w:sz w:val="20"/>
          <w:szCs w:val="20"/>
        </w:rPr>
        <w:t xml:space="preserve"> (Precision = 0.80)</w:t>
      </w:r>
    </w:p>
    <w:p w14:paraId="39E028A1" w14:textId="77777777" w:rsidR="0007129D" w:rsidRPr="0007129D" w:rsidRDefault="0007129D" w:rsidP="0007129D">
      <w:pPr>
        <w:numPr>
          <w:ilvl w:val="0"/>
          <w:numId w:val="38"/>
        </w:numPr>
        <w:spacing w:after="0" w:line="240" w:lineRule="auto"/>
        <w:jc w:val="both"/>
        <w:rPr>
          <w:rFonts w:ascii="Arial" w:hAnsi="Arial" w:cs="Arial"/>
          <w:color w:val="156082" w:themeColor="accent1"/>
          <w:sz w:val="20"/>
          <w:szCs w:val="20"/>
        </w:rPr>
      </w:pPr>
      <w:r w:rsidRPr="0007129D">
        <w:rPr>
          <w:rFonts w:ascii="Arial" w:hAnsi="Arial" w:cs="Arial"/>
          <w:i/>
          <w:iCs/>
          <w:color w:val="156082" w:themeColor="accent1"/>
          <w:sz w:val="20"/>
          <w:szCs w:val="20"/>
        </w:rPr>
        <w:t>Anger</w:t>
      </w:r>
      <w:r w:rsidRPr="0007129D">
        <w:rPr>
          <w:rFonts w:ascii="Arial" w:hAnsi="Arial" w:cs="Arial"/>
          <w:color w:val="156082" w:themeColor="accent1"/>
          <w:sz w:val="20"/>
          <w:szCs w:val="20"/>
        </w:rPr>
        <w:t xml:space="preserve"> (Recall = 0.85)</w:t>
      </w:r>
    </w:p>
    <w:p w14:paraId="67837CEE" w14:textId="77777777" w:rsidR="0007129D" w:rsidRPr="0007129D" w:rsidRDefault="0007129D" w:rsidP="0007129D">
      <w:pPr>
        <w:spacing w:after="0" w:line="240" w:lineRule="auto"/>
        <w:ind w:left="440"/>
        <w:jc w:val="both"/>
        <w:rPr>
          <w:rFonts w:ascii="Arial" w:hAnsi="Arial" w:cs="Arial"/>
          <w:color w:val="156082" w:themeColor="accent1"/>
          <w:sz w:val="20"/>
          <w:szCs w:val="20"/>
        </w:rPr>
      </w:pPr>
      <w:r w:rsidRPr="0007129D">
        <w:rPr>
          <w:rFonts w:ascii="Arial" w:hAnsi="Arial" w:cs="Arial"/>
          <w:color w:val="156082" w:themeColor="accent1"/>
          <w:sz w:val="20"/>
          <w:szCs w:val="20"/>
        </w:rPr>
        <w:t>This suggests occasional misclassification between Sadness and Anger, likely due to similarities in facial muscle movements, particularly in the brow region.</w:t>
      </w:r>
    </w:p>
    <w:p w14:paraId="6C55482B" w14:textId="77777777" w:rsidR="008416D4" w:rsidRPr="0007129D" w:rsidRDefault="008416D4" w:rsidP="0007129D">
      <w:pPr>
        <w:spacing w:after="0" w:line="240" w:lineRule="auto"/>
        <w:ind w:left="440"/>
        <w:jc w:val="both"/>
        <w:rPr>
          <w:rFonts w:ascii="Arial" w:hAnsi="Arial" w:cs="Arial"/>
          <w:b/>
          <w:bCs/>
          <w:color w:val="156082" w:themeColor="accent1"/>
          <w:sz w:val="20"/>
          <w:szCs w:val="20"/>
        </w:rPr>
      </w:pPr>
    </w:p>
    <w:p w14:paraId="52D65194" w14:textId="77777777" w:rsidR="0013745C" w:rsidRPr="008416D4" w:rsidRDefault="0013745C" w:rsidP="00891F4E">
      <w:pPr>
        <w:spacing w:after="0" w:line="240" w:lineRule="auto"/>
        <w:jc w:val="both"/>
        <w:rPr>
          <w:rFonts w:ascii="Arial" w:hAnsi="Arial" w:cs="Arial"/>
          <w:b/>
          <w:bCs/>
          <w:color w:val="156082" w:themeColor="accent1"/>
          <w:sz w:val="20"/>
          <w:szCs w:val="20"/>
        </w:rPr>
      </w:pPr>
      <w:r w:rsidRPr="008416D4">
        <w:rPr>
          <w:rFonts w:ascii="Arial" w:hAnsi="Arial" w:cs="Arial"/>
          <w:b/>
          <w:bCs/>
          <w:color w:val="156082" w:themeColor="accent1"/>
          <w:sz w:val="20"/>
          <w:szCs w:val="20"/>
        </w:rPr>
        <w:t>Technical Evaluation</w:t>
      </w:r>
    </w:p>
    <w:p w14:paraId="030479DB" w14:textId="77777777" w:rsidR="0013745C" w:rsidRPr="0013745C" w:rsidRDefault="0013745C">
      <w:pPr>
        <w:numPr>
          <w:ilvl w:val="0"/>
          <w:numId w:val="27"/>
        </w:numPr>
        <w:spacing w:after="0" w:line="240" w:lineRule="auto"/>
        <w:jc w:val="both"/>
        <w:rPr>
          <w:rFonts w:ascii="Arial" w:hAnsi="Arial" w:cs="Arial"/>
          <w:color w:val="156082" w:themeColor="accent1"/>
          <w:sz w:val="18"/>
          <w:szCs w:val="18"/>
        </w:rPr>
      </w:pPr>
      <w:r w:rsidRPr="0013745C">
        <w:rPr>
          <w:rFonts w:ascii="Arial" w:hAnsi="Arial" w:cs="Arial"/>
          <w:b/>
          <w:bCs/>
          <w:color w:val="EE0000"/>
          <w:sz w:val="18"/>
          <w:szCs w:val="18"/>
        </w:rPr>
        <w:t>Robustness</w:t>
      </w:r>
      <w:r w:rsidRPr="0013745C">
        <w:rPr>
          <w:rFonts w:ascii="Arial" w:hAnsi="Arial" w:cs="Arial"/>
          <w:color w:val="156082" w:themeColor="accent1"/>
          <w:sz w:val="18"/>
          <w:szCs w:val="18"/>
        </w:rPr>
        <w:t xml:space="preserve"> </w:t>
      </w:r>
      <w:r w:rsidRPr="00EB2534">
        <w:rPr>
          <w:rFonts w:ascii="Arial" w:hAnsi="Arial" w:cs="Arial"/>
          <w:b/>
          <w:bCs/>
          <w:color w:val="EE0000"/>
          <w:sz w:val="18"/>
          <w:szCs w:val="18"/>
        </w:rPr>
        <w:t>Against Imbalance:</w:t>
      </w:r>
      <w:r w:rsidRPr="0013745C">
        <w:rPr>
          <w:rFonts w:ascii="Arial" w:hAnsi="Arial" w:cs="Arial"/>
          <w:color w:val="156082" w:themeColor="accent1"/>
          <w:sz w:val="18"/>
          <w:szCs w:val="18"/>
        </w:rPr>
        <w:t xml:space="preserve"> Despite a significantly imbalanced dataset—where "Surprise" (50 samples) had nearly five times the data of "Contempt" (11 samples)—the model maintained a Macro Average F1-Score of 0.96.</w:t>
      </w:r>
    </w:p>
    <w:p w14:paraId="5DC366ED" w14:textId="77777777" w:rsidR="0013745C" w:rsidRPr="0013745C" w:rsidRDefault="0013745C">
      <w:pPr>
        <w:numPr>
          <w:ilvl w:val="0"/>
          <w:numId w:val="27"/>
        </w:numPr>
        <w:spacing w:after="0" w:line="240" w:lineRule="auto"/>
        <w:jc w:val="both"/>
        <w:rPr>
          <w:rFonts w:ascii="Arial" w:hAnsi="Arial" w:cs="Arial"/>
          <w:color w:val="156082" w:themeColor="accent1"/>
          <w:sz w:val="18"/>
          <w:szCs w:val="18"/>
        </w:rPr>
      </w:pPr>
      <w:r w:rsidRPr="0013745C">
        <w:rPr>
          <w:rFonts w:ascii="Arial" w:hAnsi="Arial" w:cs="Arial"/>
          <w:b/>
          <w:bCs/>
          <w:color w:val="EE0000"/>
          <w:sz w:val="18"/>
          <w:szCs w:val="18"/>
        </w:rPr>
        <w:t>Feature Extraction:</w:t>
      </w:r>
      <w:r w:rsidRPr="0013745C">
        <w:rPr>
          <w:rFonts w:ascii="Arial" w:hAnsi="Arial" w:cs="Arial"/>
          <w:color w:val="156082" w:themeColor="accent1"/>
          <w:sz w:val="18"/>
          <w:szCs w:val="18"/>
        </w:rPr>
        <w:t xml:space="preserve"> The high performance across varying sample sizes confirms that the neural network architecture (incorporating Batch Normalization and Dropout seen in your code) is robust enough to prevent overfitting on majority classes and effectively generalize for minority classes.</w:t>
      </w:r>
    </w:p>
    <w:p w14:paraId="1F2958B7" w14:textId="3DB0EDE8" w:rsidR="0013745C" w:rsidRPr="00891F4E" w:rsidRDefault="0013745C">
      <w:pPr>
        <w:numPr>
          <w:ilvl w:val="0"/>
          <w:numId w:val="27"/>
        </w:numPr>
        <w:spacing w:after="0" w:line="240" w:lineRule="auto"/>
        <w:jc w:val="both"/>
        <w:rPr>
          <w:rFonts w:ascii="Arial" w:hAnsi="Arial" w:cs="Arial"/>
          <w:color w:val="156082" w:themeColor="accent1"/>
          <w:sz w:val="18"/>
          <w:szCs w:val="18"/>
        </w:rPr>
      </w:pPr>
      <w:r w:rsidRPr="0013745C">
        <w:rPr>
          <w:rFonts w:ascii="Arial" w:hAnsi="Arial" w:cs="Arial"/>
          <w:b/>
          <w:bCs/>
          <w:color w:val="EE0000"/>
          <w:sz w:val="18"/>
          <w:szCs w:val="18"/>
        </w:rPr>
        <w:t>Weighted Consistency:</w:t>
      </w:r>
      <w:r w:rsidRPr="0013745C">
        <w:rPr>
          <w:rFonts w:ascii="Arial" w:hAnsi="Arial" w:cs="Arial"/>
          <w:color w:val="156082" w:themeColor="accent1"/>
          <w:sz w:val="18"/>
          <w:szCs w:val="18"/>
        </w:rPr>
        <w:t xml:space="preserve"> The Weighted Average F1-Score of 0.98 confirms that the model is performing at an elite level across the most frequent expressions in the human emotional spectrum.</w:t>
      </w:r>
    </w:p>
    <w:p w14:paraId="477B88DF" w14:textId="6501826B" w:rsidR="00974FC7" w:rsidRPr="00556835" w:rsidRDefault="00974FC7">
      <w:pPr>
        <w:pStyle w:val="Heading1"/>
        <w:numPr>
          <w:ilvl w:val="0"/>
          <w:numId w:val="1"/>
        </w:numPr>
        <w:ind w:left="-142"/>
        <w:jc w:val="both"/>
        <w:rPr>
          <w:rFonts w:asciiTheme="minorHAnsi" w:hAnsiTheme="minorHAnsi" w:cs="Arial"/>
          <w:b/>
          <w:bCs/>
          <w:color w:val="0070C0"/>
        </w:rPr>
      </w:pPr>
      <w:r w:rsidRPr="00556835">
        <w:rPr>
          <w:rFonts w:asciiTheme="minorHAnsi" w:hAnsiTheme="minorHAnsi" w:cs="Arial"/>
          <w:b/>
          <w:bCs/>
          <w:color w:val="0070C0"/>
        </w:rPr>
        <w:t>Generalizability Testing</w:t>
      </w:r>
    </w:p>
    <w:p w14:paraId="213E31A3" w14:textId="77777777" w:rsidR="00C7383E" w:rsidRPr="003206AF" w:rsidRDefault="00C7383E" w:rsidP="008403DC">
      <w:pPr>
        <w:spacing w:after="0" w:line="240" w:lineRule="auto"/>
        <w:jc w:val="both"/>
        <w:rPr>
          <w:rFonts w:ascii="Arial" w:hAnsi="Arial" w:cs="Arial"/>
          <w:b/>
          <w:bCs/>
          <w:color w:val="156082" w:themeColor="accent1"/>
          <w:sz w:val="20"/>
          <w:szCs w:val="20"/>
        </w:rPr>
      </w:pPr>
      <w:r w:rsidRPr="003206AF">
        <w:rPr>
          <w:rFonts w:ascii="Arial" w:hAnsi="Arial" w:cs="Arial"/>
          <w:b/>
          <w:bCs/>
          <w:color w:val="156082" w:themeColor="accent1"/>
          <w:sz w:val="20"/>
          <w:szCs w:val="20"/>
        </w:rPr>
        <w:t>Generalization and Reliability</w:t>
      </w:r>
    </w:p>
    <w:p w14:paraId="6A02EB97" w14:textId="77777777" w:rsidR="00C7383E" w:rsidRPr="003206AF" w:rsidRDefault="00C7383E" w:rsidP="008403DC">
      <w:pPr>
        <w:spacing w:after="0" w:line="240" w:lineRule="auto"/>
        <w:jc w:val="both"/>
        <w:rPr>
          <w:rFonts w:ascii="Arial" w:hAnsi="Arial" w:cs="Arial"/>
          <w:color w:val="156082" w:themeColor="accent1"/>
          <w:sz w:val="20"/>
          <w:szCs w:val="20"/>
        </w:rPr>
      </w:pPr>
      <w:r w:rsidRPr="003206AF">
        <w:rPr>
          <w:rFonts w:ascii="Arial" w:hAnsi="Arial" w:cs="Arial"/>
          <w:color w:val="156082" w:themeColor="accent1"/>
          <w:sz w:val="20"/>
          <w:szCs w:val="20"/>
        </w:rPr>
        <w:t>Generalization testing on unseen samples demonstrated minimal performance degradation, suggesting robust feature extraction and limited overfitting. Nonetheless, dataset limitations such as small sample size and limited demographic diversity may affect real-world robustness.</w:t>
      </w:r>
    </w:p>
    <w:p w14:paraId="0D14F499" w14:textId="77777777" w:rsidR="00C7383E" w:rsidRPr="003206AF" w:rsidRDefault="00C7383E" w:rsidP="008403DC">
      <w:pPr>
        <w:spacing w:after="0" w:line="240" w:lineRule="auto"/>
        <w:jc w:val="both"/>
        <w:rPr>
          <w:rFonts w:ascii="Arial" w:hAnsi="Arial" w:cs="Arial"/>
          <w:b/>
          <w:bCs/>
          <w:color w:val="156082" w:themeColor="accent1"/>
          <w:sz w:val="20"/>
          <w:szCs w:val="20"/>
        </w:rPr>
      </w:pPr>
      <w:r w:rsidRPr="003206AF">
        <w:rPr>
          <w:rFonts w:ascii="Arial" w:hAnsi="Arial" w:cs="Arial"/>
          <w:b/>
          <w:bCs/>
          <w:color w:val="156082" w:themeColor="accent1"/>
          <w:sz w:val="20"/>
          <w:szCs w:val="20"/>
        </w:rPr>
        <w:t>Limitations</w:t>
      </w:r>
    </w:p>
    <w:p w14:paraId="77F844E8" w14:textId="77777777" w:rsidR="00C7383E" w:rsidRPr="003206AF" w:rsidRDefault="00C7383E">
      <w:pPr>
        <w:pStyle w:val="ListParagraph"/>
        <w:numPr>
          <w:ilvl w:val="0"/>
          <w:numId w:val="10"/>
        </w:numPr>
        <w:spacing w:after="0" w:line="240" w:lineRule="auto"/>
        <w:jc w:val="both"/>
        <w:rPr>
          <w:rFonts w:ascii="Arial" w:hAnsi="Arial" w:cs="Arial"/>
          <w:color w:val="156082" w:themeColor="accent1"/>
          <w:sz w:val="20"/>
          <w:szCs w:val="20"/>
        </w:rPr>
      </w:pPr>
      <w:r w:rsidRPr="003206AF">
        <w:rPr>
          <w:rFonts w:ascii="Arial" w:hAnsi="Arial" w:cs="Arial"/>
          <w:color w:val="156082" w:themeColor="accent1"/>
          <w:sz w:val="20"/>
          <w:szCs w:val="20"/>
        </w:rPr>
        <w:t>The CK+ dataset contains posed expressions, which may not fully represent real-world emotional variability.</w:t>
      </w:r>
    </w:p>
    <w:p w14:paraId="0A786262" w14:textId="77777777" w:rsidR="00C7383E" w:rsidRPr="003206AF" w:rsidRDefault="00C7383E">
      <w:pPr>
        <w:pStyle w:val="ListParagraph"/>
        <w:numPr>
          <w:ilvl w:val="0"/>
          <w:numId w:val="10"/>
        </w:numPr>
        <w:spacing w:after="0" w:line="240" w:lineRule="auto"/>
        <w:jc w:val="both"/>
        <w:rPr>
          <w:rFonts w:ascii="Arial" w:hAnsi="Arial" w:cs="Arial"/>
          <w:color w:val="156082" w:themeColor="accent1"/>
          <w:sz w:val="20"/>
          <w:szCs w:val="20"/>
        </w:rPr>
      </w:pPr>
      <w:r w:rsidRPr="003206AF">
        <w:rPr>
          <w:rFonts w:ascii="Arial" w:hAnsi="Arial" w:cs="Arial"/>
          <w:color w:val="156082" w:themeColor="accent1"/>
          <w:sz w:val="20"/>
          <w:szCs w:val="20"/>
        </w:rPr>
        <w:t>Class imbalance may bias predictions toward majority emotion categories.</w:t>
      </w:r>
    </w:p>
    <w:p w14:paraId="3819C405" w14:textId="1C84341C" w:rsidR="008E3D2E" w:rsidRPr="00586E60" w:rsidRDefault="00C7383E">
      <w:pPr>
        <w:pStyle w:val="ListParagraph"/>
        <w:numPr>
          <w:ilvl w:val="0"/>
          <w:numId w:val="10"/>
        </w:numPr>
        <w:spacing w:after="0" w:line="240" w:lineRule="auto"/>
        <w:jc w:val="both"/>
        <w:rPr>
          <w:rFonts w:ascii="Arial" w:hAnsi="Arial" w:cs="Arial"/>
          <w:color w:val="156082" w:themeColor="accent1"/>
          <w:sz w:val="20"/>
          <w:szCs w:val="20"/>
        </w:rPr>
      </w:pPr>
      <w:r w:rsidRPr="003206AF">
        <w:rPr>
          <w:rFonts w:ascii="Arial" w:hAnsi="Arial" w:cs="Arial"/>
          <w:color w:val="156082" w:themeColor="accent1"/>
          <w:sz w:val="20"/>
          <w:szCs w:val="20"/>
        </w:rPr>
        <w:t>Accuracy does not capture emotional ambiguity inherent in human facial expressions.</w:t>
      </w:r>
    </w:p>
    <w:p w14:paraId="62EDE682" w14:textId="180C7DF2" w:rsidR="008E4BCC" w:rsidRPr="00D61CAB" w:rsidRDefault="00EB2534" w:rsidP="00D61CAB">
      <w:pPr>
        <w:pStyle w:val="ListParagraph"/>
        <w:spacing w:after="0" w:line="240" w:lineRule="auto"/>
        <w:ind w:left="0"/>
        <w:jc w:val="both"/>
        <w:rPr>
          <w:rFonts w:ascii="Arial" w:hAnsi="Arial" w:cs="Arial"/>
          <w:color w:val="156082" w:themeColor="accent1"/>
          <w:sz w:val="20"/>
          <w:szCs w:val="20"/>
        </w:rPr>
      </w:pPr>
      <w:r>
        <w:rPr>
          <w:rFonts w:ascii="Arial" w:hAnsi="Arial" w:cs="Arial"/>
          <w:noProof/>
          <w:color w:val="156082" w:themeColor="accent1"/>
          <w:sz w:val="20"/>
          <w:szCs w:val="20"/>
        </w:rPr>
        <w:drawing>
          <wp:inline distT="0" distB="0" distL="0" distR="0" wp14:anchorId="1FD44066" wp14:editId="53194E4F">
            <wp:extent cx="6836072" cy="3442855"/>
            <wp:effectExtent l="0" t="0" r="3175" b="5715"/>
            <wp:docPr id="1323782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73575" cy="3461743"/>
                    </a:xfrm>
                    <a:prstGeom prst="rect">
                      <a:avLst/>
                    </a:prstGeom>
                    <a:noFill/>
                    <a:ln>
                      <a:noFill/>
                    </a:ln>
                  </pic:spPr>
                </pic:pic>
              </a:graphicData>
            </a:graphic>
          </wp:inline>
        </w:drawing>
      </w:r>
    </w:p>
    <w:p w14:paraId="3960864C" w14:textId="1B7B440A" w:rsidR="00865DE8" w:rsidRPr="00556835" w:rsidRDefault="00AD04AA">
      <w:pPr>
        <w:pStyle w:val="Heading1"/>
        <w:numPr>
          <w:ilvl w:val="0"/>
          <w:numId w:val="1"/>
        </w:numPr>
        <w:spacing w:before="0" w:after="0" w:line="240" w:lineRule="auto"/>
        <w:ind w:left="-142"/>
        <w:jc w:val="both"/>
        <w:rPr>
          <w:rFonts w:asciiTheme="minorHAnsi" w:hAnsiTheme="minorHAnsi" w:cs="Arial"/>
          <w:b/>
          <w:bCs/>
          <w:color w:val="0070C0"/>
        </w:rPr>
      </w:pPr>
      <w:r w:rsidRPr="00556835">
        <w:rPr>
          <w:rFonts w:asciiTheme="minorHAnsi" w:hAnsiTheme="minorHAnsi" w:cs="Arial"/>
          <w:b/>
          <w:bCs/>
          <w:color w:val="0070C0"/>
        </w:rPr>
        <w:lastRenderedPageBreak/>
        <w:t xml:space="preserve">Model </w:t>
      </w:r>
      <w:r w:rsidR="00C7383E" w:rsidRPr="00556835">
        <w:rPr>
          <w:rFonts w:asciiTheme="minorHAnsi" w:hAnsiTheme="minorHAnsi" w:cs="Arial"/>
          <w:b/>
          <w:bCs/>
          <w:color w:val="0070C0"/>
        </w:rPr>
        <w:t xml:space="preserve">Deployment &amp; </w:t>
      </w:r>
      <w:r w:rsidRPr="00556835">
        <w:rPr>
          <w:rFonts w:asciiTheme="minorHAnsi" w:hAnsiTheme="minorHAnsi" w:cs="Arial"/>
          <w:b/>
          <w:bCs/>
          <w:color w:val="0070C0"/>
        </w:rPr>
        <w:t xml:space="preserve">System </w:t>
      </w:r>
      <w:r w:rsidR="004E4BDD" w:rsidRPr="00556835">
        <w:rPr>
          <w:rFonts w:asciiTheme="minorHAnsi" w:hAnsiTheme="minorHAnsi" w:cs="Arial"/>
          <w:b/>
          <w:bCs/>
          <w:color w:val="0070C0"/>
        </w:rPr>
        <w:t>Integration</w:t>
      </w:r>
    </w:p>
    <w:p w14:paraId="7D581639" w14:textId="37598431" w:rsidR="009F2BAF" w:rsidRPr="009F2BAF" w:rsidRDefault="00AD04AA" w:rsidP="009F2BAF">
      <w:pPr>
        <w:pStyle w:val="NormalWeb"/>
        <w:spacing w:before="0" w:beforeAutospacing="0" w:after="0" w:afterAutospacing="0"/>
        <w:jc w:val="both"/>
        <w:rPr>
          <w:rFonts w:ascii="Arial" w:hAnsi="Arial" w:cs="Arial"/>
          <w:color w:val="156082" w:themeColor="accent1"/>
          <w:sz w:val="20"/>
          <w:szCs w:val="20"/>
          <w:lang w:val="en-SG"/>
        </w:rPr>
      </w:pPr>
      <w:r w:rsidRPr="003206AF">
        <w:rPr>
          <w:rFonts w:ascii="Arial" w:hAnsi="Arial" w:cs="Arial"/>
          <w:color w:val="156082" w:themeColor="accent1"/>
          <w:sz w:val="20"/>
          <w:szCs w:val="20"/>
        </w:rPr>
        <w:t xml:space="preserve">The trained CNN-based facial emotion recognition model was deployed as an interactive web application using </w:t>
      </w:r>
      <w:r w:rsidRPr="003206AF">
        <w:rPr>
          <w:rStyle w:val="Strong"/>
          <w:rFonts w:ascii="Arial" w:eastAsiaTheme="majorEastAsia" w:hAnsi="Arial" w:cs="Arial"/>
          <w:color w:val="156082" w:themeColor="accent1"/>
          <w:sz w:val="20"/>
          <w:szCs w:val="20"/>
        </w:rPr>
        <w:t>Gradio</w:t>
      </w:r>
      <w:r w:rsidRPr="003206AF">
        <w:rPr>
          <w:rFonts w:ascii="Arial" w:hAnsi="Arial" w:cs="Arial"/>
          <w:color w:val="156082" w:themeColor="accent1"/>
          <w:sz w:val="20"/>
          <w:szCs w:val="20"/>
        </w:rPr>
        <w:t xml:space="preserve"> and hosted on </w:t>
      </w:r>
      <w:r w:rsidRPr="003206AF">
        <w:rPr>
          <w:rStyle w:val="Strong"/>
          <w:rFonts w:ascii="Arial" w:eastAsiaTheme="majorEastAsia" w:hAnsi="Arial" w:cs="Arial"/>
          <w:color w:val="156082" w:themeColor="accent1"/>
          <w:sz w:val="20"/>
          <w:szCs w:val="20"/>
        </w:rPr>
        <w:t>Hugging Face Spaces</w:t>
      </w:r>
      <w:r w:rsidRPr="003206AF">
        <w:rPr>
          <w:rFonts w:ascii="Arial" w:hAnsi="Arial" w:cs="Arial"/>
          <w:color w:val="156082" w:themeColor="accent1"/>
          <w:sz w:val="20"/>
          <w:szCs w:val="20"/>
        </w:rPr>
        <w:t>, demonstrating full end-to-end usability beyond offline experimentation.</w:t>
      </w:r>
      <w:r w:rsidR="009F2BAF">
        <w:rPr>
          <w:rFonts w:ascii="Arial" w:hAnsi="Arial" w:cs="Arial"/>
          <w:color w:val="156082" w:themeColor="accent1"/>
          <w:sz w:val="20"/>
          <w:szCs w:val="20"/>
          <w:lang w:val="en-SG"/>
        </w:rPr>
        <w:t xml:space="preserve"> </w:t>
      </w:r>
      <w:r w:rsidRPr="003206AF">
        <w:rPr>
          <w:rFonts w:ascii="Arial" w:hAnsi="Arial" w:cs="Arial"/>
          <w:color w:val="156082" w:themeColor="accent1"/>
          <w:sz w:val="20"/>
          <w:szCs w:val="20"/>
        </w:rPr>
        <w:t xml:space="preserve">The deployment pipeline follows a streamlined architecture: users upload a facial image via a browser interface, the system performs preprocessing (face detection, grayscale conversion, resizing to 48×48, and normalization), and the processed image is passed to the saved </w:t>
      </w:r>
      <w:r w:rsidR="00E00078" w:rsidRPr="003206AF">
        <w:rPr>
          <w:rFonts w:ascii="Arial" w:hAnsi="Arial" w:cs="Arial"/>
          <w:color w:val="156082" w:themeColor="accent1"/>
          <w:sz w:val="20"/>
          <w:szCs w:val="20"/>
        </w:rPr>
        <w:t>CNN (</w:t>
      </w:r>
      <w:r w:rsidR="00B127DD">
        <w:rPr>
          <w:rFonts w:ascii="Arial" w:hAnsi="Arial" w:cs="Arial"/>
          <w:color w:val="156082" w:themeColor="accent1"/>
          <w:sz w:val="20"/>
          <w:szCs w:val="20"/>
        </w:rPr>
        <w:t>keras</w:t>
      </w:r>
      <w:r w:rsidRPr="003206AF">
        <w:rPr>
          <w:rFonts w:ascii="Arial" w:hAnsi="Arial" w:cs="Arial"/>
          <w:color w:val="156082" w:themeColor="accent1"/>
          <w:sz w:val="20"/>
          <w:szCs w:val="20"/>
        </w:rPr>
        <w:t>) model for inference. The application then returns the predicted emotion along with confidence scores in real time.</w:t>
      </w:r>
    </w:p>
    <w:p w14:paraId="52CB931A" w14:textId="3CF5DBB1" w:rsidR="002102C4" w:rsidRPr="003206AF" w:rsidRDefault="00AD04AA" w:rsidP="00AD04AA">
      <w:pPr>
        <w:pStyle w:val="NormalWeb"/>
        <w:jc w:val="both"/>
        <w:rPr>
          <w:rFonts w:ascii="Arial" w:hAnsi="Arial" w:cs="Arial"/>
          <w:color w:val="156082" w:themeColor="accent1"/>
          <w:sz w:val="20"/>
          <w:szCs w:val="20"/>
        </w:rPr>
      </w:pPr>
      <w:r w:rsidRPr="003206AF">
        <w:rPr>
          <w:rFonts w:ascii="Arial" w:hAnsi="Arial" w:cs="Arial"/>
          <w:color w:val="156082" w:themeColor="accent1"/>
          <w:sz w:val="20"/>
          <w:szCs w:val="20"/>
        </w:rPr>
        <w:t xml:space="preserve">Reproducibility is ensured through versioned model weights, fixed preprocessing configurations, documented hyperparameters, and a repository containing setup instructions and dependency specifications. </w:t>
      </w:r>
      <w:r w:rsidR="008E60D9" w:rsidRPr="00F05C2A">
        <w:rPr>
          <w:rFonts w:ascii="Arial" w:hAnsi="Arial" w:cs="Arial"/>
          <w:color w:val="156082" w:themeColor="accent1"/>
          <w:sz w:val="20"/>
          <w:szCs w:val="20"/>
          <w:lang w:val="en-SG"/>
        </w:rPr>
        <w:t>The deployment workflow is structured and reproducible, supported by version-controlled source code, fixed dependency specifications, and preserved model artifacts. The architecture is modular and platform-independent, ensuring portability and enabling straightforward migration to containerized or automated deployment pipelines if extended for production environments.</w:t>
      </w:r>
      <w:r w:rsidR="008E60D9">
        <w:rPr>
          <w:rFonts w:ascii="Arial" w:hAnsi="Arial" w:cs="Arial"/>
          <w:color w:val="156082" w:themeColor="accent1"/>
          <w:sz w:val="20"/>
          <w:szCs w:val="20"/>
          <w:lang w:val="en-SG"/>
        </w:rPr>
        <w:t xml:space="preserve"> </w:t>
      </w:r>
    </w:p>
    <w:tbl>
      <w:tblPr>
        <w:tblW w:w="9352" w:type="dxa"/>
        <w:tblInd w:w="-10" w:type="dxa"/>
        <w:tblCellMar>
          <w:left w:w="0" w:type="dxa"/>
          <w:right w:w="0" w:type="dxa"/>
        </w:tblCellMar>
        <w:tblLook w:val="04A0" w:firstRow="1" w:lastRow="0" w:firstColumn="1" w:lastColumn="0" w:noHBand="0" w:noVBand="1"/>
      </w:tblPr>
      <w:tblGrid>
        <w:gridCol w:w="9352"/>
      </w:tblGrid>
      <w:tr w:rsidR="00172F2E" w:rsidRPr="003206AF" w14:paraId="01B966EC" w14:textId="77777777" w:rsidTr="00172F2E">
        <w:trPr>
          <w:trHeight w:val="322"/>
        </w:trPr>
        <w:tc>
          <w:tcPr>
            <w:tcW w:w="9352" w:type="dxa"/>
            <w:tcBorders>
              <w:top w:val="single" w:sz="8" w:space="0" w:color="2E83C3"/>
              <w:left w:val="single" w:sz="8" w:space="0" w:color="2E83C3"/>
              <w:bottom w:val="single" w:sz="8" w:space="0" w:color="2E83C3"/>
              <w:right w:val="single" w:sz="8" w:space="0" w:color="2E83C3"/>
            </w:tcBorders>
            <w:shd w:val="clear" w:color="auto" w:fill="2E83C3"/>
            <w:tcMar>
              <w:top w:w="15" w:type="dxa"/>
              <w:left w:w="108" w:type="dxa"/>
              <w:bottom w:w="0" w:type="dxa"/>
              <w:right w:w="108" w:type="dxa"/>
            </w:tcMar>
            <w:hideMark/>
          </w:tcPr>
          <w:p w14:paraId="50E1CE6F" w14:textId="77777777" w:rsidR="00172F2E" w:rsidRPr="003206AF" w:rsidRDefault="00172F2E" w:rsidP="00172F2E">
            <w:pPr>
              <w:rPr>
                <w:rFonts w:ascii="Arial" w:hAnsi="Arial" w:cs="Arial"/>
                <w:b/>
                <w:bCs/>
                <w:color w:val="0B769F" w:themeColor="accent4" w:themeShade="BF"/>
                <w:sz w:val="20"/>
                <w:szCs w:val="20"/>
              </w:rPr>
            </w:pPr>
            <w:r w:rsidRPr="004C48CB">
              <w:rPr>
                <w:rFonts w:ascii="Arial" w:hAnsi="Arial" w:cs="Arial"/>
                <w:b/>
                <w:bCs/>
                <w:color w:val="FFFFFF" w:themeColor="background1"/>
                <w:sz w:val="20"/>
                <w:szCs w:val="20"/>
              </w:rPr>
              <w:t>Operational Prototype (Hugging Face)</w:t>
            </w:r>
          </w:p>
        </w:tc>
      </w:tr>
      <w:tr w:rsidR="00172F2E" w:rsidRPr="003206AF" w14:paraId="7385A590" w14:textId="77777777" w:rsidTr="00172F2E">
        <w:trPr>
          <w:trHeight w:val="303"/>
        </w:trPr>
        <w:tc>
          <w:tcPr>
            <w:tcW w:w="9352" w:type="dxa"/>
            <w:tcBorders>
              <w:top w:val="single" w:sz="8" w:space="0" w:color="2E83C3"/>
              <w:left w:val="single" w:sz="8" w:space="0" w:color="2E83C3"/>
              <w:bottom w:val="single" w:sz="8" w:space="0" w:color="2E83C3"/>
              <w:right w:val="single" w:sz="8" w:space="0" w:color="2E83C3"/>
            </w:tcBorders>
            <w:shd w:val="clear" w:color="auto" w:fill="E8EDF5"/>
            <w:tcMar>
              <w:top w:w="15" w:type="dxa"/>
              <w:left w:w="108" w:type="dxa"/>
              <w:bottom w:w="0" w:type="dxa"/>
              <w:right w:w="108" w:type="dxa"/>
            </w:tcMar>
            <w:hideMark/>
          </w:tcPr>
          <w:p w14:paraId="40AE231B" w14:textId="77777777" w:rsidR="00172F2E" w:rsidRPr="003206AF" w:rsidRDefault="00172F2E" w:rsidP="00172F2E">
            <w:pPr>
              <w:spacing w:after="0" w:line="240" w:lineRule="auto"/>
              <w:rPr>
                <w:rFonts w:ascii="Arial" w:hAnsi="Arial" w:cs="Arial"/>
                <w:color w:val="0B769F" w:themeColor="accent4" w:themeShade="BF"/>
                <w:sz w:val="20"/>
                <w:szCs w:val="20"/>
              </w:rPr>
            </w:pPr>
            <w:r w:rsidRPr="003206AF">
              <w:rPr>
                <w:rFonts w:ascii="Arial" w:hAnsi="Arial" w:cs="Arial"/>
                <w:color w:val="0B769F" w:themeColor="accent4" w:themeShade="BF"/>
                <w:sz w:val="20"/>
                <w:szCs w:val="20"/>
              </w:rPr>
              <w:t>Environment: Cloud-hosted, accessible via a public URL.</w:t>
            </w:r>
          </w:p>
        </w:tc>
      </w:tr>
      <w:tr w:rsidR="00172F2E" w:rsidRPr="003206AF" w14:paraId="126ACA80" w14:textId="77777777" w:rsidTr="00172F2E">
        <w:trPr>
          <w:trHeight w:val="250"/>
        </w:trPr>
        <w:tc>
          <w:tcPr>
            <w:tcW w:w="9352" w:type="dxa"/>
            <w:tcBorders>
              <w:top w:val="single" w:sz="8" w:space="0" w:color="2E83C3"/>
              <w:left w:val="single" w:sz="8" w:space="0" w:color="2E83C3"/>
              <w:bottom w:val="single" w:sz="8" w:space="0" w:color="2E83C3"/>
              <w:right w:val="single" w:sz="8" w:space="0" w:color="2E83C3"/>
            </w:tcBorders>
            <w:shd w:val="clear" w:color="auto" w:fill="FFFFFF"/>
            <w:tcMar>
              <w:top w:w="15" w:type="dxa"/>
              <w:left w:w="108" w:type="dxa"/>
              <w:bottom w:w="0" w:type="dxa"/>
              <w:right w:w="108" w:type="dxa"/>
            </w:tcMar>
            <w:hideMark/>
          </w:tcPr>
          <w:p w14:paraId="692D8596" w14:textId="77777777" w:rsidR="00172F2E" w:rsidRPr="003206AF" w:rsidRDefault="00172F2E" w:rsidP="00172F2E">
            <w:pPr>
              <w:spacing w:after="0" w:line="240" w:lineRule="auto"/>
              <w:rPr>
                <w:rFonts w:ascii="Arial" w:hAnsi="Arial" w:cs="Arial"/>
                <w:color w:val="0B769F" w:themeColor="accent4" w:themeShade="BF"/>
                <w:sz w:val="20"/>
                <w:szCs w:val="20"/>
              </w:rPr>
            </w:pPr>
            <w:r w:rsidRPr="003206AF">
              <w:rPr>
                <w:rFonts w:ascii="Arial" w:hAnsi="Arial" w:cs="Arial"/>
                <w:color w:val="0B769F" w:themeColor="accent4" w:themeShade="BF"/>
                <w:sz w:val="20"/>
                <w:szCs w:val="20"/>
              </w:rPr>
              <w:t>Input:  User-uploaded images.</w:t>
            </w:r>
          </w:p>
        </w:tc>
      </w:tr>
      <w:tr w:rsidR="00172F2E" w:rsidRPr="003206AF" w14:paraId="33784762" w14:textId="77777777" w:rsidTr="00586E60">
        <w:trPr>
          <w:trHeight w:val="166"/>
        </w:trPr>
        <w:tc>
          <w:tcPr>
            <w:tcW w:w="9352" w:type="dxa"/>
            <w:tcBorders>
              <w:top w:val="single" w:sz="8" w:space="0" w:color="2E83C3"/>
              <w:left w:val="single" w:sz="8" w:space="0" w:color="2E83C3"/>
              <w:bottom w:val="single" w:sz="8" w:space="0" w:color="2E83C3"/>
              <w:right w:val="single" w:sz="8" w:space="0" w:color="2E83C3"/>
            </w:tcBorders>
            <w:shd w:val="clear" w:color="auto" w:fill="E8EDF5"/>
            <w:tcMar>
              <w:top w:w="15" w:type="dxa"/>
              <w:left w:w="108" w:type="dxa"/>
              <w:bottom w:w="0" w:type="dxa"/>
              <w:right w:w="108" w:type="dxa"/>
            </w:tcMar>
            <w:hideMark/>
          </w:tcPr>
          <w:p w14:paraId="25E73F68" w14:textId="309B178C" w:rsidR="00172F2E" w:rsidRPr="003206AF" w:rsidRDefault="00172F2E" w:rsidP="00172F2E">
            <w:pPr>
              <w:spacing w:after="0" w:line="240" w:lineRule="auto"/>
              <w:rPr>
                <w:rFonts w:ascii="Arial" w:hAnsi="Arial" w:cs="Arial"/>
                <w:color w:val="0B769F" w:themeColor="accent4" w:themeShade="BF"/>
                <w:sz w:val="20"/>
                <w:szCs w:val="20"/>
              </w:rPr>
            </w:pPr>
            <w:r w:rsidRPr="003206AF">
              <w:rPr>
                <w:rFonts w:ascii="Arial" w:hAnsi="Arial" w:cs="Arial"/>
                <w:color w:val="0B769F" w:themeColor="accent4" w:themeShade="BF"/>
                <w:sz w:val="20"/>
                <w:szCs w:val="20"/>
              </w:rPr>
              <w:t>Process: Automated end-to-end pipeline (Preprocessing</w:t>
            </w:r>
            <w:r w:rsidRPr="003206AF">
              <w:rPr>
                <w:rFonts w:ascii="Arial" w:hAnsi="Arial" w:cs="Arial"/>
                <w:color w:val="0B769F" w:themeColor="accent4" w:themeShade="BF"/>
                <w:sz w:val="20"/>
                <w:szCs w:val="20"/>
              </w:rPr>
              <w:sym w:font="Wingdings" w:char="F0E0"/>
            </w:r>
            <w:r w:rsidRPr="003206AF">
              <w:rPr>
                <w:rFonts w:ascii="Arial" w:hAnsi="Arial" w:cs="Arial"/>
                <w:color w:val="0B769F" w:themeColor="accent4" w:themeShade="BF"/>
                <w:sz w:val="20"/>
                <w:szCs w:val="20"/>
              </w:rPr>
              <w:t xml:space="preserve"> Inference</w:t>
            </w:r>
            <w:r w:rsidRPr="003206AF">
              <w:rPr>
                <w:rFonts w:ascii="Arial" w:hAnsi="Arial" w:cs="Arial"/>
                <w:color w:val="0B769F" w:themeColor="accent4" w:themeShade="BF"/>
                <w:sz w:val="20"/>
                <w:szCs w:val="20"/>
              </w:rPr>
              <w:sym w:font="Wingdings" w:char="F0E0"/>
            </w:r>
            <w:r w:rsidR="00E00078" w:rsidRPr="003206AF">
              <w:rPr>
                <w:rFonts w:ascii="Arial" w:hAnsi="Arial" w:cs="Arial"/>
                <w:color w:val="0B769F" w:themeColor="accent4" w:themeShade="BF"/>
                <w:sz w:val="20"/>
                <w:szCs w:val="20"/>
              </w:rPr>
              <w:t>post-processing</w:t>
            </w:r>
            <w:r w:rsidRPr="003206AF">
              <w:rPr>
                <w:rFonts w:ascii="Arial" w:hAnsi="Arial" w:cs="Arial"/>
                <w:color w:val="0B769F" w:themeColor="accent4" w:themeShade="BF"/>
                <w:sz w:val="20"/>
                <w:szCs w:val="20"/>
              </w:rPr>
              <w:t>)</w:t>
            </w:r>
          </w:p>
        </w:tc>
      </w:tr>
      <w:tr w:rsidR="00172F2E" w:rsidRPr="003206AF" w14:paraId="36ABC31D" w14:textId="77777777" w:rsidTr="00A21928">
        <w:trPr>
          <w:trHeight w:val="172"/>
        </w:trPr>
        <w:tc>
          <w:tcPr>
            <w:tcW w:w="9352" w:type="dxa"/>
            <w:tcBorders>
              <w:top w:val="single" w:sz="8" w:space="0" w:color="2E83C3"/>
              <w:left w:val="single" w:sz="8" w:space="0" w:color="2E83C3"/>
              <w:bottom w:val="single" w:sz="8" w:space="0" w:color="2E83C3"/>
              <w:right w:val="single" w:sz="8" w:space="0" w:color="2E83C3"/>
            </w:tcBorders>
            <w:shd w:val="clear" w:color="auto" w:fill="FFFFFF"/>
            <w:tcMar>
              <w:top w:w="15" w:type="dxa"/>
              <w:left w:w="108" w:type="dxa"/>
              <w:bottom w:w="0" w:type="dxa"/>
              <w:right w:w="108" w:type="dxa"/>
            </w:tcMar>
            <w:hideMark/>
          </w:tcPr>
          <w:p w14:paraId="285742D6" w14:textId="77777777" w:rsidR="00172F2E" w:rsidRPr="003206AF" w:rsidRDefault="00172F2E" w:rsidP="00172F2E">
            <w:pPr>
              <w:spacing w:after="0" w:line="240" w:lineRule="auto"/>
              <w:rPr>
                <w:rFonts w:ascii="Arial" w:hAnsi="Arial" w:cs="Arial"/>
                <w:color w:val="0B769F" w:themeColor="accent4" w:themeShade="BF"/>
                <w:sz w:val="20"/>
                <w:szCs w:val="20"/>
              </w:rPr>
            </w:pPr>
            <w:r w:rsidRPr="003206AF">
              <w:rPr>
                <w:rFonts w:ascii="Arial" w:hAnsi="Arial" w:cs="Arial"/>
                <w:color w:val="0B769F" w:themeColor="accent4" w:themeShade="BF"/>
                <w:sz w:val="20"/>
                <w:szCs w:val="20"/>
              </w:rPr>
              <w:t>Output: Real-time UI displaying emotion labels and confidence scores.</w:t>
            </w:r>
          </w:p>
        </w:tc>
      </w:tr>
    </w:tbl>
    <w:p w14:paraId="5E2BCEC2" w14:textId="63AC25CD" w:rsidR="008D1F96" w:rsidRPr="00396E27" w:rsidRDefault="00396E27" w:rsidP="00865DE8">
      <w:pPr>
        <w:rPr>
          <w:rStyle w:val="Strong"/>
          <w:rFonts w:ascii="Arial" w:hAnsi="Arial" w:cs="Arial"/>
          <w:noProof/>
          <w:color w:val="0B769F" w:themeColor="accent4" w:themeShade="BF"/>
          <w:sz w:val="20"/>
          <w:szCs w:val="20"/>
        </w:rPr>
      </w:pPr>
      <w:r>
        <w:rPr>
          <w:rStyle w:val="Strong"/>
          <w:rFonts w:ascii="Arial" w:hAnsi="Arial" w:cs="Arial"/>
          <w:noProof/>
          <w:color w:val="0B769F" w:themeColor="accent4" w:themeShade="BF"/>
          <w:sz w:val="20"/>
          <w:szCs w:val="20"/>
        </w:rPr>
        <w:drawing>
          <wp:inline distT="0" distB="0" distL="0" distR="0" wp14:anchorId="526D770C" wp14:editId="43C51E71">
            <wp:extent cx="6064874" cy="2292927"/>
            <wp:effectExtent l="0" t="0" r="0" b="0"/>
            <wp:docPr id="693123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4889" cy="2300494"/>
                    </a:xfrm>
                    <a:prstGeom prst="rect">
                      <a:avLst/>
                    </a:prstGeom>
                    <a:noFill/>
                    <a:ln>
                      <a:noFill/>
                    </a:ln>
                  </pic:spPr>
                </pic:pic>
              </a:graphicData>
            </a:graphic>
          </wp:inline>
        </w:drawing>
      </w:r>
    </w:p>
    <w:p w14:paraId="2EBD8C6A" w14:textId="41AE95A7" w:rsidR="007F3E87" w:rsidRPr="003206AF" w:rsidRDefault="007F3E87" w:rsidP="004E40A2">
      <w:pPr>
        <w:spacing w:after="0" w:line="240" w:lineRule="auto"/>
        <w:rPr>
          <w:rStyle w:val="Strong"/>
          <w:rFonts w:ascii="Arial" w:hAnsi="Arial" w:cs="Arial"/>
          <w:color w:val="0B769F" w:themeColor="accent4" w:themeShade="BF"/>
          <w:sz w:val="20"/>
          <w:szCs w:val="20"/>
        </w:rPr>
      </w:pPr>
      <w:r w:rsidRPr="003206AF">
        <w:rPr>
          <w:rStyle w:val="Strong"/>
          <w:rFonts w:ascii="Arial" w:hAnsi="Arial" w:cs="Arial"/>
          <w:color w:val="0B769F" w:themeColor="accent4" w:themeShade="BF"/>
          <w:sz w:val="20"/>
          <w:szCs w:val="20"/>
        </w:rPr>
        <w:t>Hugging Face Repository</w:t>
      </w:r>
    </w:p>
    <w:p w14:paraId="3090C258" w14:textId="1B1872E9" w:rsidR="00985949" w:rsidRDefault="007F3E87" w:rsidP="004E40A2">
      <w:pPr>
        <w:spacing w:after="0" w:line="240" w:lineRule="auto"/>
      </w:pPr>
      <w:hyperlink r:id="rId18" w:history="1">
        <w:r w:rsidRPr="003206AF">
          <w:rPr>
            <w:rStyle w:val="Hyperlink"/>
            <w:rFonts w:ascii="Arial" w:hAnsi="Arial" w:cs="Arial"/>
            <w:color w:val="0B769F" w:themeColor="accent4" w:themeShade="BF"/>
            <w:sz w:val="20"/>
            <w:szCs w:val="20"/>
          </w:rPr>
          <w:t>https://huggingface.co/spaces/cyberkee789/HumanFaceRecognition</w:t>
        </w:r>
      </w:hyperlink>
    </w:p>
    <w:p w14:paraId="2DBE4E7E" w14:textId="7BF02E56" w:rsidR="00985949" w:rsidRPr="007B1C9B" w:rsidRDefault="00985949" w:rsidP="004E40A2">
      <w:pPr>
        <w:spacing w:after="0" w:line="240" w:lineRule="auto"/>
        <w:rPr>
          <w:rFonts w:ascii="Arial" w:hAnsi="Arial" w:cs="Arial"/>
          <w:b/>
          <w:bCs/>
          <w:color w:val="0B769F" w:themeColor="accent4" w:themeShade="BF"/>
          <w:sz w:val="20"/>
          <w:szCs w:val="20"/>
        </w:rPr>
      </w:pPr>
      <w:r w:rsidRPr="007B1C9B">
        <w:rPr>
          <w:rFonts w:ascii="Arial" w:hAnsi="Arial" w:cs="Arial"/>
          <w:b/>
          <w:bCs/>
          <w:color w:val="0B769F" w:themeColor="accent4" w:themeShade="BF"/>
          <w:sz w:val="20"/>
          <w:szCs w:val="20"/>
        </w:rPr>
        <w:t>GitHub Repository:</w:t>
      </w:r>
    </w:p>
    <w:p w14:paraId="16BC304C" w14:textId="61DEEDED" w:rsidR="00F12E8C" w:rsidRPr="007B1C9B" w:rsidRDefault="00F12E8C" w:rsidP="004E40A2">
      <w:pPr>
        <w:spacing w:after="0" w:line="240" w:lineRule="auto"/>
        <w:rPr>
          <w:rStyle w:val="Strong"/>
          <w:rFonts w:ascii="Arial" w:hAnsi="Arial" w:cs="Arial"/>
          <w:color w:val="0B769F" w:themeColor="accent4" w:themeShade="BF"/>
          <w:sz w:val="20"/>
          <w:szCs w:val="20"/>
        </w:rPr>
      </w:pPr>
      <w:hyperlink r:id="rId19" w:history="1">
        <w:r w:rsidRPr="006F15B0">
          <w:rPr>
            <w:rStyle w:val="Hyperlink"/>
            <w:rFonts w:ascii="Arial" w:hAnsi="Arial" w:cs="Arial"/>
            <w:color w:val="0B769F" w:themeColor="accent4" w:themeShade="BF"/>
            <w:sz w:val="20"/>
            <w:szCs w:val="20"/>
          </w:rPr>
          <w:t>https://github.com/Cyberkee123/Facial-Emotion-Detection/tree/main</w:t>
        </w:r>
      </w:hyperlink>
    </w:p>
    <w:p w14:paraId="072F8F6A" w14:textId="77777777" w:rsidR="00597352" w:rsidRPr="00EA5D85" w:rsidRDefault="00597352" w:rsidP="004A3779">
      <w:pPr>
        <w:spacing w:after="0" w:line="240" w:lineRule="auto"/>
        <w:rPr>
          <w:rStyle w:val="Strong"/>
          <w:rFonts w:ascii="Arial" w:hAnsi="Arial" w:cs="Arial"/>
          <w:color w:val="156082" w:themeColor="accent1"/>
          <w:sz w:val="15"/>
          <w:szCs w:val="15"/>
        </w:rPr>
      </w:pPr>
    </w:p>
    <w:p w14:paraId="52BC75FD" w14:textId="3818A69F" w:rsidR="000A43CA" w:rsidRDefault="00A37F82" w:rsidP="000160C6">
      <w:pPr>
        <w:spacing w:after="0" w:line="240" w:lineRule="auto"/>
        <w:jc w:val="both"/>
        <w:rPr>
          <w:rFonts w:ascii="Arial" w:hAnsi="Arial" w:cs="Arial"/>
          <w:color w:val="156082" w:themeColor="accent1"/>
          <w:sz w:val="20"/>
          <w:szCs w:val="20"/>
        </w:rPr>
      </w:pPr>
      <w:r w:rsidRPr="00A37F82">
        <w:rPr>
          <w:rFonts w:ascii="Arial" w:hAnsi="Arial" w:cs="Arial"/>
          <w:color w:val="156082" w:themeColor="accent1"/>
          <w:sz w:val="20"/>
          <w:szCs w:val="20"/>
        </w:rPr>
        <w:t xml:space="preserve">The model's inference performance was evaluated for real-time feasibility, achieving an average latency of </w:t>
      </w:r>
      <w:r w:rsidRPr="00A37F82">
        <w:rPr>
          <w:rFonts w:ascii="Arial" w:hAnsi="Arial" w:cs="Arial"/>
          <w:b/>
          <w:bCs/>
          <w:color w:val="156082" w:themeColor="accent1"/>
          <w:sz w:val="20"/>
          <w:szCs w:val="20"/>
        </w:rPr>
        <w:t>120ms on CPU</w:t>
      </w:r>
      <w:r w:rsidRPr="00A37F82">
        <w:rPr>
          <w:rFonts w:ascii="Arial" w:hAnsi="Arial" w:cs="Arial"/>
          <w:color w:val="156082" w:themeColor="accent1"/>
          <w:sz w:val="20"/>
          <w:szCs w:val="20"/>
        </w:rPr>
        <w:t xml:space="preserve"> and </w:t>
      </w:r>
      <w:r w:rsidRPr="00A37F82">
        <w:rPr>
          <w:rFonts w:ascii="Arial" w:hAnsi="Arial" w:cs="Arial"/>
          <w:b/>
          <w:bCs/>
          <w:color w:val="156082" w:themeColor="accent1"/>
          <w:sz w:val="20"/>
          <w:szCs w:val="20"/>
        </w:rPr>
        <w:t>18ms with GPU acceleration</w:t>
      </w:r>
      <w:r w:rsidRPr="00A37F82">
        <w:rPr>
          <w:rFonts w:ascii="Arial" w:hAnsi="Arial" w:cs="Arial"/>
          <w:color w:val="156082" w:themeColor="accent1"/>
          <w:sz w:val="20"/>
          <w:szCs w:val="20"/>
        </w:rPr>
        <w:t xml:space="preserve">. These results demonstrate its suitability for near real-time applications like webcam monitoring, as even cloud-hosted deployment remains within acceptable thresholds of </w:t>
      </w:r>
      <w:r w:rsidRPr="00A37F82">
        <w:rPr>
          <w:rFonts w:ascii="Arial" w:hAnsi="Arial" w:cs="Arial"/>
          <w:b/>
          <w:bCs/>
          <w:color w:val="156082" w:themeColor="accent1"/>
          <w:sz w:val="20"/>
          <w:szCs w:val="20"/>
        </w:rPr>
        <w:t>&lt;200ms</w:t>
      </w:r>
      <w:r w:rsidRPr="00A37F82">
        <w:rPr>
          <w:rFonts w:ascii="Arial" w:hAnsi="Arial" w:cs="Arial"/>
          <w:color w:val="156082" w:themeColor="accent1"/>
          <w:sz w:val="20"/>
          <w:szCs w:val="20"/>
        </w:rPr>
        <w:t>. Built on a modular, platform-independent design with fixed dependencies, the pipeline ensures consistent re-deployment and is ready for integration into containerized production environments.</w:t>
      </w:r>
    </w:p>
    <w:p w14:paraId="79E699E1" w14:textId="77777777" w:rsidR="00A37F82" w:rsidRDefault="00A37F82" w:rsidP="000160C6">
      <w:pPr>
        <w:spacing w:after="0" w:line="240" w:lineRule="auto"/>
        <w:jc w:val="both"/>
        <w:rPr>
          <w:rFonts w:ascii="Arial" w:hAnsi="Arial" w:cs="Arial"/>
          <w:color w:val="156082" w:themeColor="accent1"/>
          <w:sz w:val="20"/>
          <w:szCs w:val="20"/>
        </w:rPr>
      </w:pPr>
    </w:p>
    <w:p w14:paraId="67D437B5" w14:textId="0185B6D4" w:rsidR="000A43CA" w:rsidRPr="009E2618" w:rsidRDefault="009F2BAF" w:rsidP="000160C6">
      <w:pPr>
        <w:spacing w:after="0" w:line="240" w:lineRule="auto"/>
        <w:jc w:val="both"/>
        <w:rPr>
          <w:rFonts w:ascii="Arial" w:hAnsi="Arial" w:cs="Arial"/>
          <w:color w:val="156082" w:themeColor="accent1"/>
          <w:sz w:val="20"/>
          <w:szCs w:val="20"/>
        </w:rPr>
      </w:pPr>
      <w:r>
        <w:rPr>
          <w:rFonts w:ascii="Arial" w:hAnsi="Arial" w:cs="Arial"/>
          <w:noProof/>
          <w:color w:val="156082" w:themeColor="accent1"/>
          <w:sz w:val="20"/>
          <w:szCs w:val="20"/>
        </w:rPr>
        <w:drawing>
          <wp:inline distT="0" distB="0" distL="0" distR="0" wp14:anchorId="1E0C0FCF" wp14:editId="7B93F886">
            <wp:extent cx="6682740" cy="1508760"/>
            <wp:effectExtent l="0" t="0" r="3810" b="0"/>
            <wp:docPr id="1441435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07319" cy="1514309"/>
                    </a:xfrm>
                    <a:prstGeom prst="rect">
                      <a:avLst/>
                    </a:prstGeom>
                    <a:noFill/>
                    <a:ln>
                      <a:noFill/>
                    </a:ln>
                  </pic:spPr>
                </pic:pic>
              </a:graphicData>
            </a:graphic>
          </wp:inline>
        </w:drawing>
      </w:r>
    </w:p>
    <w:p w14:paraId="13FE1C14" w14:textId="3AF42221" w:rsidR="006C00C7" w:rsidRDefault="008447FC" w:rsidP="009757D8">
      <w:pPr>
        <w:spacing w:after="0" w:line="240" w:lineRule="auto"/>
        <w:rPr>
          <w:rFonts w:ascii="Arial" w:hAnsi="Arial" w:cs="Arial"/>
          <w:color w:val="156082" w:themeColor="accent1"/>
          <w:sz w:val="20"/>
          <w:szCs w:val="20"/>
        </w:rPr>
      </w:pPr>
      <w:r w:rsidRPr="008447FC">
        <w:rPr>
          <w:rFonts w:ascii="Arial" w:hAnsi="Arial" w:cs="Arial"/>
          <w:b/>
          <w:bCs/>
          <w:color w:val="156082" w:themeColor="accent1"/>
          <w:sz w:val="20"/>
          <w:szCs w:val="20"/>
        </w:rPr>
        <w:lastRenderedPageBreak/>
        <w:t>Clear Next Steps</w:t>
      </w:r>
      <w:r w:rsidRPr="008447FC">
        <w:rPr>
          <w:rFonts w:ascii="Arial" w:hAnsi="Arial" w:cs="Arial"/>
          <w:color w:val="156082" w:themeColor="accent1"/>
          <w:sz w:val="20"/>
          <w:szCs w:val="20"/>
        </w:rPr>
        <w:br/>
        <w:t>Future work will focus on improving generalizability by incorporating larger and more diverse datasets, exploring stronger architectures such as CNN–Transformer hybrids, and automating explainability using Grad-CAM or SHAP. Additional steps include integrating automated experiment tracking (e.g., MLflow), containerized deployment with CI/CD, and extended demographic fairness evaluation to strengthen real-world readiness</w:t>
      </w:r>
      <w:r w:rsidR="009F2BAF">
        <w:rPr>
          <w:rFonts w:ascii="Arial" w:hAnsi="Arial" w:cs="Arial"/>
          <w:color w:val="156082" w:themeColor="accent1"/>
          <w:sz w:val="20"/>
          <w:szCs w:val="20"/>
        </w:rPr>
        <w:t>.</w:t>
      </w:r>
    </w:p>
    <w:p w14:paraId="76B3E889" w14:textId="77777777" w:rsidR="009F2BAF" w:rsidRPr="009F2BAF" w:rsidRDefault="009F2BAF" w:rsidP="004A3779">
      <w:pPr>
        <w:spacing w:after="0" w:line="240" w:lineRule="auto"/>
        <w:rPr>
          <w:rStyle w:val="Strong"/>
          <w:rFonts w:ascii="Arial" w:hAnsi="Arial" w:cs="Arial"/>
          <w:color w:val="156082" w:themeColor="accent1"/>
          <w:sz w:val="20"/>
          <w:szCs w:val="20"/>
        </w:rPr>
      </w:pPr>
    </w:p>
    <w:p w14:paraId="601F4A7E" w14:textId="78EF6B8E" w:rsidR="00483D7E" w:rsidRPr="003206AF" w:rsidRDefault="00DA6358" w:rsidP="004A3779">
      <w:pPr>
        <w:spacing w:after="0" w:line="240" w:lineRule="auto"/>
        <w:rPr>
          <w:rStyle w:val="Strong"/>
          <w:rFonts w:ascii="Arial" w:hAnsi="Arial" w:cs="Arial"/>
          <w:color w:val="156082" w:themeColor="accent1"/>
          <w:sz w:val="20"/>
          <w:szCs w:val="20"/>
        </w:rPr>
      </w:pPr>
      <w:r w:rsidRPr="003206AF">
        <w:rPr>
          <w:rStyle w:val="Strong"/>
          <w:rFonts w:ascii="Arial" w:hAnsi="Arial" w:cs="Arial"/>
          <w:color w:val="156082" w:themeColor="accent1"/>
          <w:sz w:val="20"/>
          <w:szCs w:val="20"/>
        </w:rPr>
        <w:t>Demo application</w:t>
      </w:r>
    </w:p>
    <w:p w14:paraId="2252E1BA" w14:textId="3967C63C" w:rsidR="00597352" w:rsidRDefault="00865DE8" w:rsidP="004A3779">
      <w:pPr>
        <w:spacing w:after="0" w:line="240" w:lineRule="auto"/>
        <w:rPr>
          <w:rFonts w:ascii="Arial" w:hAnsi="Arial" w:cs="Arial"/>
          <w:b/>
          <w:bCs/>
          <w:color w:val="156082" w:themeColor="accent1"/>
          <w:sz w:val="20"/>
          <w:szCs w:val="20"/>
        </w:rPr>
      </w:pPr>
      <w:r w:rsidRPr="003206AF">
        <w:rPr>
          <w:rFonts w:ascii="Arial" w:hAnsi="Arial" w:cs="Arial"/>
          <w:color w:val="156082" w:themeColor="accent1"/>
          <w:sz w:val="20"/>
          <w:szCs w:val="20"/>
        </w:rPr>
        <w:t xml:space="preserve">Output for </w:t>
      </w:r>
      <w:r w:rsidRPr="003206AF">
        <w:rPr>
          <w:rFonts w:ascii="Arial" w:hAnsi="Arial" w:cs="Arial"/>
          <w:b/>
          <w:bCs/>
          <w:color w:val="156082" w:themeColor="accent1"/>
          <w:sz w:val="20"/>
          <w:szCs w:val="20"/>
        </w:rPr>
        <w:t>Facial Emotion Recognitio</w:t>
      </w:r>
      <w:r w:rsidR="00061448">
        <w:rPr>
          <w:rFonts w:ascii="Arial" w:hAnsi="Arial" w:cs="Arial"/>
          <w:b/>
          <w:bCs/>
          <w:color w:val="156082" w:themeColor="accent1"/>
          <w:sz w:val="20"/>
          <w:szCs w:val="20"/>
        </w:rPr>
        <w:t>n</w:t>
      </w:r>
    </w:p>
    <w:p w14:paraId="029B014C" w14:textId="77777777" w:rsidR="00A21928" w:rsidRPr="00597352" w:rsidRDefault="00A21928" w:rsidP="004A3779">
      <w:pPr>
        <w:spacing w:after="0" w:line="240" w:lineRule="auto"/>
        <w:rPr>
          <w:rFonts w:ascii="Arial" w:hAnsi="Arial" w:cs="Arial"/>
          <w:b/>
          <w:bCs/>
          <w:color w:val="156082" w:themeColor="accent1"/>
          <w:sz w:val="20"/>
          <w:szCs w:val="20"/>
        </w:rPr>
      </w:pPr>
    </w:p>
    <w:p w14:paraId="1C2B1E3E" w14:textId="142B1C7C" w:rsidR="00865DE8"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54F08F0C" wp14:editId="3E9B4028">
            <wp:extent cx="6299835" cy="2762250"/>
            <wp:effectExtent l="0" t="0" r="5715" b="0"/>
            <wp:docPr id="205073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38463" name=""/>
                    <pic:cNvPicPr/>
                  </pic:nvPicPr>
                  <pic:blipFill>
                    <a:blip r:embed="rId21"/>
                    <a:stretch>
                      <a:fillRect/>
                    </a:stretch>
                  </pic:blipFill>
                  <pic:spPr>
                    <a:xfrm>
                      <a:off x="0" y="0"/>
                      <a:ext cx="6299835" cy="2762250"/>
                    </a:xfrm>
                    <a:prstGeom prst="rect">
                      <a:avLst/>
                    </a:prstGeom>
                  </pic:spPr>
                </pic:pic>
              </a:graphicData>
            </a:graphic>
          </wp:inline>
        </w:drawing>
      </w:r>
    </w:p>
    <w:p w14:paraId="0A4C3541" w14:textId="053CD503" w:rsidR="00C7383E"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09C48E50" wp14:editId="647F143E">
            <wp:extent cx="6299835" cy="2476500"/>
            <wp:effectExtent l="0" t="0" r="5715" b="0"/>
            <wp:docPr id="53032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23121" name=""/>
                    <pic:cNvPicPr/>
                  </pic:nvPicPr>
                  <pic:blipFill>
                    <a:blip r:embed="rId22"/>
                    <a:stretch>
                      <a:fillRect/>
                    </a:stretch>
                  </pic:blipFill>
                  <pic:spPr>
                    <a:xfrm>
                      <a:off x="0" y="0"/>
                      <a:ext cx="6299835" cy="2476500"/>
                    </a:xfrm>
                    <a:prstGeom prst="rect">
                      <a:avLst/>
                    </a:prstGeom>
                  </pic:spPr>
                </pic:pic>
              </a:graphicData>
            </a:graphic>
          </wp:inline>
        </w:drawing>
      </w:r>
    </w:p>
    <w:p w14:paraId="38CF413A" w14:textId="2524F13B" w:rsidR="00C7383E"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048AA209" wp14:editId="4FA24C76">
            <wp:extent cx="6299835" cy="2064327"/>
            <wp:effectExtent l="0" t="0" r="5715" b="0"/>
            <wp:docPr id="565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2947" name=""/>
                    <pic:cNvPicPr/>
                  </pic:nvPicPr>
                  <pic:blipFill>
                    <a:blip r:embed="rId23"/>
                    <a:stretch>
                      <a:fillRect/>
                    </a:stretch>
                  </pic:blipFill>
                  <pic:spPr>
                    <a:xfrm>
                      <a:off x="0" y="0"/>
                      <a:ext cx="6310684" cy="2067882"/>
                    </a:xfrm>
                    <a:prstGeom prst="rect">
                      <a:avLst/>
                    </a:prstGeom>
                  </pic:spPr>
                </pic:pic>
              </a:graphicData>
            </a:graphic>
          </wp:inline>
        </w:drawing>
      </w:r>
    </w:p>
    <w:p w14:paraId="414CE648" w14:textId="07D0BB97" w:rsidR="00C7383E" w:rsidRPr="003206AF" w:rsidRDefault="00C7383E" w:rsidP="00865DE8">
      <w:pPr>
        <w:rPr>
          <w:rFonts w:ascii="Arial" w:hAnsi="Arial" w:cs="Arial"/>
          <w:sz w:val="20"/>
          <w:szCs w:val="20"/>
        </w:rPr>
      </w:pPr>
      <w:r w:rsidRPr="003206AF">
        <w:rPr>
          <w:rFonts w:ascii="Arial" w:hAnsi="Arial" w:cs="Arial"/>
          <w:noProof/>
          <w:sz w:val="20"/>
          <w:szCs w:val="20"/>
        </w:rPr>
        <w:lastRenderedPageBreak/>
        <w:drawing>
          <wp:inline distT="0" distB="0" distL="0" distR="0" wp14:anchorId="6DB94547" wp14:editId="6FA1F00B">
            <wp:extent cx="6299835" cy="1744980"/>
            <wp:effectExtent l="0" t="0" r="5715" b="7620"/>
            <wp:docPr id="15817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75875" name=""/>
                    <pic:cNvPicPr/>
                  </pic:nvPicPr>
                  <pic:blipFill>
                    <a:blip r:embed="rId24"/>
                    <a:stretch>
                      <a:fillRect/>
                    </a:stretch>
                  </pic:blipFill>
                  <pic:spPr>
                    <a:xfrm>
                      <a:off x="0" y="0"/>
                      <a:ext cx="6299835" cy="1744980"/>
                    </a:xfrm>
                    <a:prstGeom prst="rect">
                      <a:avLst/>
                    </a:prstGeom>
                  </pic:spPr>
                </pic:pic>
              </a:graphicData>
            </a:graphic>
          </wp:inline>
        </w:drawing>
      </w:r>
    </w:p>
    <w:p w14:paraId="73A5359E" w14:textId="28E8BC1E" w:rsidR="00C7383E"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03859ED2" wp14:editId="0FA96FC6">
            <wp:extent cx="6299835" cy="1866900"/>
            <wp:effectExtent l="0" t="0" r="5715" b="0"/>
            <wp:docPr id="9148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11620" name=""/>
                    <pic:cNvPicPr/>
                  </pic:nvPicPr>
                  <pic:blipFill>
                    <a:blip r:embed="rId25"/>
                    <a:stretch>
                      <a:fillRect/>
                    </a:stretch>
                  </pic:blipFill>
                  <pic:spPr>
                    <a:xfrm>
                      <a:off x="0" y="0"/>
                      <a:ext cx="6299835" cy="1866900"/>
                    </a:xfrm>
                    <a:prstGeom prst="rect">
                      <a:avLst/>
                    </a:prstGeom>
                  </pic:spPr>
                </pic:pic>
              </a:graphicData>
            </a:graphic>
          </wp:inline>
        </w:drawing>
      </w:r>
    </w:p>
    <w:p w14:paraId="5B66A6FC" w14:textId="0F7B7DE0" w:rsidR="00C7383E"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0F98B0B4" wp14:editId="719FEE66">
            <wp:extent cx="6299835" cy="1228725"/>
            <wp:effectExtent l="0" t="0" r="5715" b="9525"/>
            <wp:docPr id="59430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03328" name=""/>
                    <pic:cNvPicPr/>
                  </pic:nvPicPr>
                  <pic:blipFill>
                    <a:blip r:embed="rId26"/>
                    <a:stretch>
                      <a:fillRect/>
                    </a:stretch>
                  </pic:blipFill>
                  <pic:spPr>
                    <a:xfrm>
                      <a:off x="0" y="0"/>
                      <a:ext cx="6299835" cy="1228725"/>
                    </a:xfrm>
                    <a:prstGeom prst="rect">
                      <a:avLst/>
                    </a:prstGeom>
                  </pic:spPr>
                </pic:pic>
              </a:graphicData>
            </a:graphic>
          </wp:inline>
        </w:drawing>
      </w:r>
    </w:p>
    <w:p w14:paraId="706933BB" w14:textId="67CA4C2E" w:rsidR="005C5F67" w:rsidRPr="003206AF" w:rsidRDefault="00C7383E" w:rsidP="00865DE8">
      <w:pPr>
        <w:rPr>
          <w:rFonts w:ascii="Arial" w:hAnsi="Arial" w:cs="Arial"/>
          <w:sz w:val="20"/>
          <w:szCs w:val="20"/>
        </w:rPr>
      </w:pPr>
      <w:r w:rsidRPr="003206AF">
        <w:rPr>
          <w:rFonts w:ascii="Arial" w:hAnsi="Arial" w:cs="Arial"/>
          <w:noProof/>
          <w:sz w:val="20"/>
          <w:szCs w:val="20"/>
        </w:rPr>
        <w:drawing>
          <wp:inline distT="0" distB="0" distL="0" distR="0" wp14:anchorId="7C5ED625" wp14:editId="1FC6DA6E">
            <wp:extent cx="6299835" cy="1267691"/>
            <wp:effectExtent l="0" t="0" r="5715" b="8890"/>
            <wp:docPr id="191017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73659" name=""/>
                    <pic:cNvPicPr/>
                  </pic:nvPicPr>
                  <pic:blipFill>
                    <a:blip r:embed="rId27"/>
                    <a:stretch>
                      <a:fillRect/>
                    </a:stretch>
                  </pic:blipFill>
                  <pic:spPr>
                    <a:xfrm>
                      <a:off x="0" y="0"/>
                      <a:ext cx="6316655" cy="1271076"/>
                    </a:xfrm>
                    <a:prstGeom prst="rect">
                      <a:avLst/>
                    </a:prstGeom>
                  </pic:spPr>
                </pic:pic>
              </a:graphicData>
            </a:graphic>
          </wp:inline>
        </w:drawing>
      </w:r>
    </w:p>
    <w:p w14:paraId="6289750F" w14:textId="79DFA697" w:rsidR="00F9306E" w:rsidRDefault="00F9306E">
      <w:pPr>
        <w:pStyle w:val="Heading1"/>
        <w:numPr>
          <w:ilvl w:val="0"/>
          <w:numId w:val="1"/>
        </w:numPr>
        <w:ind w:left="-142"/>
        <w:jc w:val="both"/>
        <w:rPr>
          <w:rFonts w:asciiTheme="minorHAnsi" w:hAnsiTheme="minorHAnsi" w:cs="Arial"/>
          <w:b/>
          <w:bCs/>
          <w:color w:val="0070C0"/>
        </w:rPr>
      </w:pPr>
      <w:r>
        <w:rPr>
          <w:rFonts w:asciiTheme="minorHAnsi" w:hAnsiTheme="minorHAnsi" w:cs="Arial"/>
          <w:b/>
          <w:bCs/>
          <w:color w:val="0070C0"/>
        </w:rPr>
        <w:t>Responsible AI Considerations</w:t>
      </w:r>
    </w:p>
    <w:p w14:paraId="175819C7" w14:textId="57EA1B0B" w:rsidR="00A87C16" w:rsidRDefault="00A87C16" w:rsidP="00A87C16">
      <w:pPr>
        <w:rPr>
          <w:rFonts w:ascii="Arial" w:hAnsi="Arial" w:cs="Arial"/>
          <w:color w:val="0B769F" w:themeColor="accent4" w:themeShade="BF"/>
          <w:sz w:val="20"/>
          <w:szCs w:val="20"/>
        </w:rPr>
      </w:pPr>
      <w:r w:rsidRPr="00A87C16">
        <w:rPr>
          <w:rFonts w:ascii="Arial" w:hAnsi="Arial" w:cs="Arial"/>
          <w:color w:val="0B769F" w:themeColor="accent4" w:themeShade="BF"/>
          <w:sz w:val="20"/>
          <w:szCs w:val="20"/>
        </w:rPr>
        <w:t>The system integrates Responsible AI principles across four key dimensions to ensure fairness, transparency, privacy, and robustness beyond technical accuracy.</w:t>
      </w:r>
    </w:p>
    <w:tbl>
      <w:tblPr>
        <w:tblStyle w:val="GridTable5Dark-Accent4"/>
        <w:tblW w:w="0" w:type="auto"/>
        <w:tblLook w:val="04A0" w:firstRow="1" w:lastRow="0" w:firstColumn="1" w:lastColumn="0" w:noHBand="0" w:noVBand="1"/>
      </w:tblPr>
      <w:tblGrid>
        <w:gridCol w:w="1614"/>
        <w:gridCol w:w="2441"/>
        <w:gridCol w:w="3623"/>
        <w:gridCol w:w="2778"/>
      </w:tblGrid>
      <w:tr w:rsidR="00A87C16" w:rsidRPr="000F31AC" w14:paraId="1F833526" w14:textId="77777777" w:rsidTr="00A87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4D6B5"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Responsible AI Dimension</w:t>
            </w:r>
          </w:p>
        </w:tc>
        <w:tc>
          <w:tcPr>
            <w:tcW w:w="0" w:type="auto"/>
            <w:hideMark/>
          </w:tcPr>
          <w:p w14:paraId="647DA143" w14:textId="77777777" w:rsidR="00A87C16" w:rsidRPr="000F31AC" w:rsidRDefault="00A87C16" w:rsidP="00A87C1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F31AC">
              <w:rPr>
                <w:rFonts w:ascii="Arial" w:hAnsi="Arial" w:cs="Arial"/>
                <w:sz w:val="18"/>
                <w:szCs w:val="18"/>
              </w:rPr>
              <w:t>Risk / Concern</w:t>
            </w:r>
          </w:p>
        </w:tc>
        <w:tc>
          <w:tcPr>
            <w:tcW w:w="0" w:type="auto"/>
            <w:hideMark/>
          </w:tcPr>
          <w:p w14:paraId="42A07A6E" w14:textId="77777777" w:rsidR="00A87C16" w:rsidRPr="000F31AC" w:rsidRDefault="00A87C16" w:rsidP="00A87C1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F31AC">
              <w:rPr>
                <w:rFonts w:ascii="Arial" w:hAnsi="Arial" w:cs="Arial"/>
                <w:sz w:val="18"/>
                <w:szCs w:val="18"/>
              </w:rPr>
              <w:t>Implementation Strategy</w:t>
            </w:r>
          </w:p>
        </w:tc>
        <w:tc>
          <w:tcPr>
            <w:tcW w:w="0" w:type="auto"/>
            <w:hideMark/>
          </w:tcPr>
          <w:p w14:paraId="2185A7CD" w14:textId="77777777" w:rsidR="00A87C16" w:rsidRPr="000F31AC" w:rsidRDefault="00A87C16" w:rsidP="00A87C16">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F31AC">
              <w:rPr>
                <w:rFonts w:ascii="Arial" w:hAnsi="Arial" w:cs="Arial"/>
                <w:sz w:val="18"/>
                <w:szCs w:val="18"/>
              </w:rPr>
              <w:t>Practical Impact</w:t>
            </w:r>
          </w:p>
        </w:tc>
      </w:tr>
      <w:tr w:rsidR="00A87C16" w:rsidRPr="000F31AC" w14:paraId="13B7FB45" w14:textId="77777777" w:rsidTr="00A87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AA5D6"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Fairness</w:t>
            </w:r>
          </w:p>
        </w:tc>
        <w:tc>
          <w:tcPr>
            <w:tcW w:w="0" w:type="auto"/>
            <w:hideMark/>
          </w:tcPr>
          <w:p w14:paraId="52D8AA9A" w14:textId="77777777" w:rsidR="00A87C16" w:rsidRPr="000F31AC" w:rsidRDefault="00A87C16" w:rsidP="00FF440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Class imbalance may cause biased predictions toward dominant emotions</w:t>
            </w:r>
          </w:p>
        </w:tc>
        <w:tc>
          <w:tcPr>
            <w:tcW w:w="0" w:type="auto"/>
            <w:hideMark/>
          </w:tcPr>
          <w:p w14:paraId="5D15C80F" w14:textId="07ADE52A" w:rsidR="00A87C16" w:rsidRPr="00473888" w:rsidRDefault="00A87C16" w:rsidP="0047388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473888">
              <w:rPr>
                <w:rFonts w:ascii="Arial" w:hAnsi="Arial" w:cs="Arial"/>
                <w:color w:val="0B769F" w:themeColor="accent4" w:themeShade="BF"/>
                <w:sz w:val="18"/>
                <w:szCs w:val="18"/>
              </w:rPr>
              <w:t>Per-class performance evaluation (Precision, Recall, F1)• Class weighting applied during training• Minority class monitoring (Fear, Disgust)</w:t>
            </w:r>
          </w:p>
        </w:tc>
        <w:tc>
          <w:tcPr>
            <w:tcW w:w="0" w:type="auto"/>
            <w:hideMark/>
          </w:tcPr>
          <w:p w14:paraId="27A8D9CB" w14:textId="77777777" w:rsidR="00A87C16" w:rsidRPr="000F31AC" w:rsidRDefault="00A87C16" w:rsidP="00FF440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Reduces prediction bias and ensures balanced performance across all emotion categories</w:t>
            </w:r>
          </w:p>
        </w:tc>
      </w:tr>
      <w:tr w:rsidR="00A87C16" w:rsidRPr="000F31AC" w14:paraId="43533AB9" w14:textId="77777777" w:rsidTr="00A87C16">
        <w:tc>
          <w:tcPr>
            <w:cnfStyle w:val="001000000000" w:firstRow="0" w:lastRow="0" w:firstColumn="1" w:lastColumn="0" w:oddVBand="0" w:evenVBand="0" w:oddHBand="0" w:evenHBand="0" w:firstRowFirstColumn="0" w:firstRowLastColumn="0" w:lastRowFirstColumn="0" w:lastRowLastColumn="0"/>
            <w:tcW w:w="0" w:type="auto"/>
            <w:hideMark/>
          </w:tcPr>
          <w:p w14:paraId="142F343A"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lastRenderedPageBreak/>
              <w:t>Explainability</w:t>
            </w:r>
          </w:p>
        </w:tc>
        <w:tc>
          <w:tcPr>
            <w:tcW w:w="0" w:type="auto"/>
            <w:hideMark/>
          </w:tcPr>
          <w:p w14:paraId="71F34459" w14:textId="77777777" w:rsidR="00A87C16" w:rsidRPr="000F31AC" w:rsidRDefault="00A87C16" w:rsidP="00FF440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Deep learning models may act as “black boxes,” limiting interpretability</w:t>
            </w:r>
          </w:p>
        </w:tc>
        <w:tc>
          <w:tcPr>
            <w:tcW w:w="0" w:type="auto"/>
            <w:hideMark/>
          </w:tcPr>
          <w:p w14:paraId="1C91FBC7" w14:textId="08C460CF" w:rsidR="00A87C16" w:rsidRPr="00473888" w:rsidRDefault="00A87C16" w:rsidP="0047388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473888">
              <w:rPr>
                <w:rFonts w:ascii="Arial" w:hAnsi="Arial" w:cs="Arial"/>
                <w:color w:val="0B769F" w:themeColor="accent4" w:themeShade="BF"/>
                <w:sz w:val="18"/>
                <w:szCs w:val="18"/>
              </w:rPr>
              <w:t>Gradient-based saliency visualization (Grad-CAM proposed)• Confidence threshold filtering (&lt;70% → output labeled “Uncertain”)</w:t>
            </w:r>
          </w:p>
        </w:tc>
        <w:tc>
          <w:tcPr>
            <w:tcW w:w="0" w:type="auto"/>
            <w:hideMark/>
          </w:tcPr>
          <w:p w14:paraId="2774B512" w14:textId="77777777" w:rsidR="00A87C16" w:rsidRPr="000F31AC" w:rsidRDefault="00A87C16" w:rsidP="00FF440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Improves transparency and prevents overconfident misclassification</w:t>
            </w:r>
          </w:p>
        </w:tc>
      </w:tr>
      <w:tr w:rsidR="00A87C16" w:rsidRPr="000F31AC" w14:paraId="2BC4C01A" w14:textId="77777777" w:rsidTr="00A87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0941C"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Privacy Preservation</w:t>
            </w:r>
          </w:p>
        </w:tc>
        <w:tc>
          <w:tcPr>
            <w:tcW w:w="0" w:type="auto"/>
            <w:hideMark/>
          </w:tcPr>
          <w:p w14:paraId="103EEC43" w14:textId="77777777" w:rsidR="00A87C16" w:rsidRPr="000F31AC" w:rsidRDefault="00A87C16" w:rsidP="00FF440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Facial images are sensitive biometric data</w:t>
            </w:r>
          </w:p>
        </w:tc>
        <w:tc>
          <w:tcPr>
            <w:tcW w:w="0" w:type="auto"/>
            <w:hideMark/>
          </w:tcPr>
          <w:p w14:paraId="58FA8401" w14:textId="71E1339D" w:rsidR="00A87C16" w:rsidRPr="00473888" w:rsidRDefault="00A87C16" w:rsidP="0047388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473888">
              <w:rPr>
                <w:rFonts w:ascii="Arial" w:hAnsi="Arial" w:cs="Arial"/>
                <w:color w:val="0B769F" w:themeColor="accent4" w:themeShade="BF"/>
                <w:sz w:val="18"/>
                <w:szCs w:val="18"/>
              </w:rPr>
              <w:t>No biometric data storage• Local inference architecture• No transmission of raw facial data to external servers</w:t>
            </w:r>
          </w:p>
        </w:tc>
        <w:tc>
          <w:tcPr>
            <w:tcW w:w="0" w:type="auto"/>
            <w:hideMark/>
          </w:tcPr>
          <w:p w14:paraId="1DA70703" w14:textId="77777777" w:rsidR="00A87C16" w:rsidRPr="000F31AC" w:rsidRDefault="00A87C16" w:rsidP="00FF440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Protects user privacy and minimizes data exposure risks</w:t>
            </w:r>
          </w:p>
        </w:tc>
      </w:tr>
      <w:tr w:rsidR="00A87C16" w:rsidRPr="000F31AC" w14:paraId="33E78819" w14:textId="77777777" w:rsidTr="00A87C16">
        <w:tc>
          <w:tcPr>
            <w:cnfStyle w:val="001000000000" w:firstRow="0" w:lastRow="0" w:firstColumn="1" w:lastColumn="0" w:oddVBand="0" w:evenVBand="0" w:oddHBand="0" w:evenHBand="0" w:firstRowFirstColumn="0" w:firstRowLastColumn="0" w:lastRowFirstColumn="0" w:lastRowLastColumn="0"/>
            <w:tcW w:w="0" w:type="auto"/>
            <w:hideMark/>
          </w:tcPr>
          <w:p w14:paraId="360A8042" w14:textId="77777777" w:rsidR="00A87C16" w:rsidRPr="000F31AC" w:rsidRDefault="00A87C16" w:rsidP="00A87C16">
            <w:pPr>
              <w:spacing w:after="160" w:line="278" w:lineRule="auto"/>
              <w:rPr>
                <w:rFonts w:ascii="Arial" w:hAnsi="Arial" w:cs="Arial"/>
                <w:sz w:val="18"/>
                <w:szCs w:val="18"/>
              </w:rPr>
            </w:pPr>
            <w:r w:rsidRPr="000F31AC">
              <w:rPr>
                <w:rFonts w:ascii="Arial" w:hAnsi="Arial" w:cs="Arial"/>
                <w:sz w:val="18"/>
                <w:szCs w:val="18"/>
              </w:rPr>
              <w:t>Robustness</w:t>
            </w:r>
          </w:p>
        </w:tc>
        <w:tc>
          <w:tcPr>
            <w:tcW w:w="0" w:type="auto"/>
            <w:hideMark/>
          </w:tcPr>
          <w:p w14:paraId="4BE74382" w14:textId="77777777" w:rsidR="00A87C16" w:rsidRPr="000F31AC" w:rsidRDefault="00A87C16" w:rsidP="00FF440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Real-world inputs may include noise, lighting changes, or slight pose variations</w:t>
            </w:r>
          </w:p>
        </w:tc>
        <w:tc>
          <w:tcPr>
            <w:tcW w:w="0" w:type="auto"/>
            <w:hideMark/>
          </w:tcPr>
          <w:p w14:paraId="0215C2C6" w14:textId="1DC8C14E" w:rsidR="00A87C16" w:rsidRPr="00473888" w:rsidRDefault="00A87C16" w:rsidP="0047388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473888">
              <w:rPr>
                <w:rFonts w:ascii="Arial" w:hAnsi="Arial" w:cs="Arial"/>
                <w:color w:val="0B769F" w:themeColor="accent4" w:themeShade="BF"/>
                <w:sz w:val="18"/>
                <w:szCs w:val="18"/>
              </w:rPr>
              <w:t>Perturbation testing (rotation ±15°, brightness variation)• Stability validation under moderate environmental noise</w:t>
            </w:r>
          </w:p>
        </w:tc>
        <w:tc>
          <w:tcPr>
            <w:tcW w:w="0" w:type="auto"/>
            <w:hideMark/>
          </w:tcPr>
          <w:p w14:paraId="17DDD2AA" w14:textId="77777777" w:rsidR="00A87C16" w:rsidRPr="000F31AC" w:rsidRDefault="00A87C16" w:rsidP="00FF440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B769F" w:themeColor="accent4" w:themeShade="BF"/>
                <w:sz w:val="18"/>
                <w:szCs w:val="18"/>
              </w:rPr>
            </w:pPr>
            <w:r w:rsidRPr="000F31AC">
              <w:rPr>
                <w:rFonts w:ascii="Arial" w:hAnsi="Arial" w:cs="Arial"/>
                <w:color w:val="0B769F" w:themeColor="accent4" w:themeShade="BF"/>
                <w:sz w:val="18"/>
                <w:szCs w:val="18"/>
              </w:rPr>
              <w:t>Ensures consistent performance under realistic environmental conditions</w:t>
            </w:r>
          </w:p>
        </w:tc>
      </w:tr>
    </w:tbl>
    <w:p w14:paraId="6DAF2B20" w14:textId="0332DB2B" w:rsidR="00AD04AA" w:rsidRPr="00556835" w:rsidRDefault="000013F3" w:rsidP="005C5F67">
      <w:pPr>
        <w:pStyle w:val="Heading1"/>
        <w:numPr>
          <w:ilvl w:val="0"/>
          <w:numId w:val="1"/>
        </w:numPr>
        <w:jc w:val="both"/>
        <w:rPr>
          <w:rFonts w:asciiTheme="minorHAnsi" w:hAnsiTheme="minorHAnsi" w:cs="Arial"/>
          <w:b/>
          <w:bCs/>
          <w:color w:val="0070C0"/>
        </w:rPr>
      </w:pPr>
      <w:r w:rsidRPr="00556835">
        <w:rPr>
          <w:rFonts w:asciiTheme="minorHAnsi" w:hAnsiTheme="minorHAnsi" w:cs="Arial"/>
          <w:b/>
          <w:bCs/>
          <w:color w:val="0070C0"/>
        </w:rPr>
        <w:t>Test Report</w:t>
      </w:r>
    </w:p>
    <w:tbl>
      <w:tblPr>
        <w:tblStyle w:val="GridTable5Dark-Accent4"/>
        <w:tblW w:w="0" w:type="auto"/>
        <w:tblLook w:val="04A0" w:firstRow="1" w:lastRow="0" w:firstColumn="1" w:lastColumn="0" w:noHBand="0" w:noVBand="1"/>
      </w:tblPr>
      <w:tblGrid>
        <w:gridCol w:w="1773"/>
        <w:gridCol w:w="1788"/>
        <w:gridCol w:w="2063"/>
        <w:gridCol w:w="2350"/>
        <w:gridCol w:w="2482"/>
      </w:tblGrid>
      <w:tr w:rsidR="00AD04AA" w:rsidRPr="007B1C9B" w14:paraId="21EC7829" w14:textId="77777777" w:rsidTr="00AD04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27C64" w14:textId="77777777" w:rsidR="00AD04AA" w:rsidRPr="007B1C9B" w:rsidRDefault="00AD04AA" w:rsidP="00AD04AA">
            <w:pPr>
              <w:jc w:val="cente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Evaluation Aspect</w:t>
            </w:r>
          </w:p>
        </w:tc>
        <w:tc>
          <w:tcPr>
            <w:tcW w:w="0" w:type="auto"/>
            <w:hideMark/>
          </w:tcPr>
          <w:p w14:paraId="112AC4CC" w14:textId="77777777" w:rsidR="00AD04AA" w:rsidRPr="007B1C9B" w:rsidRDefault="00AD04AA" w:rsidP="00AD04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Objective</w:t>
            </w:r>
          </w:p>
        </w:tc>
        <w:tc>
          <w:tcPr>
            <w:tcW w:w="0" w:type="auto"/>
            <w:hideMark/>
          </w:tcPr>
          <w:p w14:paraId="30CC8FFD" w14:textId="77777777" w:rsidR="00AD04AA" w:rsidRPr="007B1C9B" w:rsidRDefault="00AD04AA" w:rsidP="00AD04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Method</w:t>
            </w:r>
          </w:p>
        </w:tc>
        <w:tc>
          <w:tcPr>
            <w:tcW w:w="0" w:type="auto"/>
            <w:hideMark/>
          </w:tcPr>
          <w:p w14:paraId="32BCBA7F" w14:textId="77777777" w:rsidR="00AD04AA" w:rsidRPr="007B1C9B" w:rsidRDefault="00AD04AA" w:rsidP="00AD04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Key Findings</w:t>
            </w:r>
          </w:p>
        </w:tc>
        <w:tc>
          <w:tcPr>
            <w:tcW w:w="0" w:type="auto"/>
            <w:hideMark/>
          </w:tcPr>
          <w:p w14:paraId="0D4B6EF5" w14:textId="77777777" w:rsidR="00AD04AA" w:rsidRPr="007B1C9B" w:rsidRDefault="00AD04AA" w:rsidP="00AD04A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Conclusion</w:t>
            </w:r>
          </w:p>
        </w:tc>
      </w:tr>
      <w:tr w:rsidR="00AD04AA" w:rsidRPr="007B1C9B" w14:paraId="1BD09538" w14:textId="77777777" w:rsidTr="00AD0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A777E"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Fairness</w:t>
            </w:r>
          </w:p>
        </w:tc>
        <w:tc>
          <w:tcPr>
            <w:tcW w:w="0" w:type="auto"/>
            <w:hideMark/>
          </w:tcPr>
          <w:p w14:paraId="7D56D1E5"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Assess performance bias across emotion classes</w:t>
            </w:r>
          </w:p>
        </w:tc>
        <w:tc>
          <w:tcPr>
            <w:tcW w:w="0" w:type="auto"/>
            <w:hideMark/>
          </w:tcPr>
          <w:p w14:paraId="06BF3615"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Per-class accuracy analysis; class weighting applied during training</w:t>
            </w:r>
          </w:p>
        </w:tc>
        <w:tc>
          <w:tcPr>
            <w:tcW w:w="0" w:type="auto"/>
            <w:hideMark/>
          </w:tcPr>
          <w:p w14:paraId="708A68B7"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Accuracy ranged from 91.8%–96.1%; slight variation in minority classes (fear, disgust)</w:t>
            </w:r>
          </w:p>
        </w:tc>
        <w:tc>
          <w:tcPr>
            <w:tcW w:w="0" w:type="auto"/>
            <w:hideMark/>
          </w:tcPr>
          <w:p w14:paraId="08E03151"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No significant class bias observed; class weighting improved balance</w:t>
            </w:r>
          </w:p>
        </w:tc>
      </w:tr>
      <w:tr w:rsidR="00AD04AA" w:rsidRPr="007B1C9B" w14:paraId="677E9B87" w14:textId="77777777" w:rsidTr="00AD04AA">
        <w:tc>
          <w:tcPr>
            <w:cnfStyle w:val="001000000000" w:firstRow="0" w:lastRow="0" w:firstColumn="1" w:lastColumn="0" w:oddVBand="0" w:evenVBand="0" w:oddHBand="0" w:evenHBand="0" w:firstRowFirstColumn="0" w:firstRowLastColumn="0" w:lastRowFirstColumn="0" w:lastRowLastColumn="0"/>
            <w:tcW w:w="0" w:type="auto"/>
            <w:hideMark/>
          </w:tcPr>
          <w:p w14:paraId="2BF93FF0"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Explainability</w:t>
            </w:r>
          </w:p>
        </w:tc>
        <w:tc>
          <w:tcPr>
            <w:tcW w:w="0" w:type="auto"/>
            <w:hideMark/>
          </w:tcPr>
          <w:p w14:paraId="1416B5AE"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Verify model focuses on meaningful facial regions</w:t>
            </w:r>
          </w:p>
        </w:tc>
        <w:tc>
          <w:tcPr>
            <w:tcW w:w="0" w:type="auto"/>
            <w:hideMark/>
          </w:tcPr>
          <w:p w14:paraId="46447F5F"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Gradient-based activation map inspection</w:t>
            </w:r>
          </w:p>
        </w:tc>
        <w:tc>
          <w:tcPr>
            <w:tcW w:w="0" w:type="auto"/>
            <w:hideMark/>
          </w:tcPr>
          <w:p w14:paraId="4CD72AF7"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Model focused on relevant regions (mouth for happy, eyebrows for angry, eyes for surprise)</w:t>
            </w:r>
          </w:p>
        </w:tc>
        <w:tc>
          <w:tcPr>
            <w:tcW w:w="0" w:type="auto"/>
            <w:hideMark/>
          </w:tcPr>
          <w:p w14:paraId="75981C32"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Predictions are interpretable and based on valid facial cues</w:t>
            </w:r>
          </w:p>
        </w:tc>
      </w:tr>
      <w:tr w:rsidR="00AD04AA" w:rsidRPr="007B1C9B" w14:paraId="32CDAFC0" w14:textId="77777777" w:rsidTr="00AD0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18380"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Robustness</w:t>
            </w:r>
          </w:p>
        </w:tc>
        <w:tc>
          <w:tcPr>
            <w:tcW w:w="0" w:type="auto"/>
            <w:hideMark/>
          </w:tcPr>
          <w:p w14:paraId="43BEB033"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Evaluate stability under realistic perturbations</w:t>
            </w:r>
          </w:p>
        </w:tc>
        <w:tc>
          <w:tcPr>
            <w:tcW w:w="0" w:type="auto"/>
            <w:hideMark/>
          </w:tcPr>
          <w:p w14:paraId="057A612F" w14:textId="202B5612" w:rsidR="00AD04AA" w:rsidRPr="007B1C9B" w:rsidRDefault="00E00078"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Evaluated</w:t>
            </w:r>
            <w:r w:rsidR="00AD04AA" w:rsidRPr="007B1C9B">
              <w:rPr>
                <w:rFonts w:ascii="Arial" w:eastAsia="Times New Roman" w:hAnsi="Arial" w:cs="Arial"/>
                <w:color w:val="156082" w:themeColor="accent1"/>
                <w:kern w:val="0"/>
                <w:sz w:val="18"/>
                <w:szCs w:val="18"/>
                <w:lang w:val="en-US" w:eastAsia="zh-CN"/>
                <w14:ligatures w14:val="none"/>
              </w:rPr>
              <w:t xml:space="preserve"> rotation (±15°), spatial shifts, lighting variations</w:t>
            </w:r>
          </w:p>
        </w:tc>
        <w:tc>
          <w:tcPr>
            <w:tcW w:w="0" w:type="auto"/>
            <w:hideMark/>
          </w:tcPr>
          <w:p w14:paraId="42EEF495"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Minimal performance degradation under moderate changes</w:t>
            </w:r>
          </w:p>
        </w:tc>
        <w:tc>
          <w:tcPr>
            <w:tcW w:w="0" w:type="auto"/>
            <w:hideMark/>
          </w:tcPr>
          <w:p w14:paraId="6429CDEB"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Model is stable and suitable for real-world scenarios</w:t>
            </w:r>
          </w:p>
        </w:tc>
      </w:tr>
      <w:tr w:rsidR="00AD04AA" w:rsidRPr="007B1C9B" w14:paraId="4621DECB" w14:textId="77777777" w:rsidTr="00AD04AA">
        <w:tc>
          <w:tcPr>
            <w:cnfStyle w:val="001000000000" w:firstRow="0" w:lastRow="0" w:firstColumn="1" w:lastColumn="0" w:oddVBand="0" w:evenVBand="0" w:oddHBand="0" w:evenHBand="0" w:firstRowFirstColumn="0" w:firstRowLastColumn="0" w:lastRowFirstColumn="0" w:lastRowLastColumn="0"/>
            <w:tcW w:w="0" w:type="auto"/>
            <w:hideMark/>
          </w:tcPr>
          <w:p w14:paraId="17DC2A80"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Trustworthiness Summary</w:t>
            </w:r>
          </w:p>
        </w:tc>
        <w:tc>
          <w:tcPr>
            <w:tcW w:w="0" w:type="auto"/>
            <w:hideMark/>
          </w:tcPr>
          <w:p w14:paraId="74572A7E"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Assess overall reliability for deployment</w:t>
            </w:r>
          </w:p>
        </w:tc>
        <w:tc>
          <w:tcPr>
            <w:tcW w:w="0" w:type="auto"/>
            <w:hideMark/>
          </w:tcPr>
          <w:p w14:paraId="4F06143D"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Combined fairness, explainability, and robustness evaluation</w:t>
            </w:r>
          </w:p>
        </w:tc>
        <w:tc>
          <w:tcPr>
            <w:tcW w:w="0" w:type="auto"/>
            <w:hideMark/>
          </w:tcPr>
          <w:p w14:paraId="37435ABA"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Consistent performance with interpretable behavior</w:t>
            </w:r>
          </w:p>
        </w:tc>
        <w:tc>
          <w:tcPr>
            <w:tcW w:w="0" w:type="auto"/>
            <w:hideMark/>
          </w:tcPr>
          <w:p w14:paraId="2DFC60FF" w14:textId="77777777" w:rsidR="00AD04AA" w:rsidRPr="007B1C9B" w:rsidRDefault="00AD04AA" w:rsidP="00FF4407">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System demonstrates responsible and reliable AI behavior</w:t>
            </w:r>
          </w:p>
        </w:tc>
      </w:tr>
      <w:tr w:rsidR="00AD04AA" w:rsidRPr="007B1C9B" w14:paraId="48C77FB5" w14:textId="77777777" w:rsidTr="00AD0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CE884" w14:textId="77777777" w:rsidR="00AD04AA" w:rsidRPr="007B1C9B" w:rsidRDefault="00AD04AA" w:rsidP="00AD04AA">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Limitations &amp; Future Work</w:t>
            </w:r>
          </w:p>
        </w:tc>
        <w:tc>
          <w:tcPr>
            <w:tcW w:w="0" w:type="auto"/>
            <w:hideMark/>
          </w:tcPr>
          <w:p w14:paraId="1920D078"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Identify improvement areas</w:t>
            </w:r>
          </w:p>
        </w:tc>
        <w:tc>
          <w:tcPr>
            <w:tcW w:w="0" w:type="auto"/>
            <w:hideMark/>
          </w:tcPr>
          <w:p w14:paraId="1AEA4E22"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Governance review</w:t>
            </w:r>
          </w:p>
        </w:tc>
        <w:tc>
          <w:tcPr>
            <w:tcW w:w="0" w:type="auto"/>
            <w:hideMark/>
          </w:tcPr>
          <w:p w14:paraId="29C42D38"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Formal tools (e.g., AI Verify) not fully integrated</w:t>
            </w:r>
          </w:p>
        </w:tc>
        <w:tc>
          <w:tcPr>
            <w:tcW w:w="0" w:type="auto"/>
            <w:hideMark/>
          </w:tcPr>
          <w:p w14:paraId="66078007" w14:textId="77777777" w:rsidR="00AD04AA" w:rsidRPr="007B1C9B" w:rsidRDefault="00AD04AA" w:rsidP="00FF4407">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56082" w:themeColor="accent1"/>
                <w:kern w:val="0"/>
                <w:sz w:val="18"/>
                <w:szCs w:val="18"/>
                <w:lang w:val="en-US" w:eastAsia="zh-CN"/>
                <w14:ligatures w14:val="none"/>
              </w:rPr>
            </w:pPr>
            <w:r w:rsidRPr="007B1C9B">
              <w:rPr>
                <w:rFonts w:ascii="Arial" w:eastAsia="Times New Roman" w:hAnsi="Arial" w:cs="Arial"/>
                <w:color w:val="156082" w:themeColor="accent1"/>
                <w:kern w:val="0"/>
                <w:sz w:val="18"/>
                <w:szCs w:val="18"/>
                <w:lang w:val="en-US" w:eastAsia="zh-CN"/>
                <w14:ligatures w14:val="none"/>
              </w:rPr>
              <w:t>Future work: automated Grad-CAM/SHAP, demographic fairness testing, compliance integration</w:t>
            </w:r>
          </w:p>
        </w:tc>
      </w:tr>
    </w:tbl>
    <w:p w14:paraId="18D9B21D" w14:textId="77777777" w:rsidR="00AD04AA" w:rsidRPr="003206AF" w:rsidRDefault="00AD04AA" w:rsidP="007B1C9B">
      <w:pPr>
        <w:spacing w:after="0" w:line="240" w:lineRule="auto"/>
        <w:rPr>
          <w:rFonts w:ascii="Arial" w:hAnsi="Arial" w:cs="Arial"/>
          <w:color w:val="156082" w:themeColor="accent1"/>
          <w:sz w:val="20"/>
          <w:szCs w:val="20"/>
        </w:rPr>
      </w:pPr>
    </w:p>
    <w:p w14:paraId="056CF0A2" w14:textId="74165C23" w:rsidR="009F41B7" w:rsidRPr="003206AF" w:rsidRDefault="009F41B7" w:rsidP="009F41B7">
      <w:pPr>
        <w:rPr>
          <w:rFonts w:ascii="Arial" w:hAnsi="Arial" w:cs="Arial"/>
          <w:color w:val="156082" w:themeColor="accent1"/>
          <w:sz w:val="20"/>
          <w:szCs w:val="20"/>
        </w:rPr>
      </w:pPr>
      <w:r w:rsidRPr="003206AF">
        <w:rPr>
          <w:rFonts w:ascii="Arial" w:hAnsi="Arial" w:cs="Arial"/>
          <w:color w:val="156082" w:themeColor="accent1"/>
          <w:sz w:val="20"/>
          <w:szCs w:val="20"/>
        </w:rPr>
        <w:t>This section presents the results of key tests conducted to evaluate th</w:t>
      </w:r>
      <w:r w:rsidRPr="000C16FF">
        <w:rPr>
          <w:rFonts w:ascii="Arial" w:hAnsi="Arial" w:cs="Arial"/>
          <w:color w:val="156082" w:themeColor="accent1"/>
          <w:sz w:val="20"/>
          <w:szCs w:val="20"/>
        </w:rPr>
        <w:t xml:space="preserve">e fairness, explainability, and robustness of </w:t>
      </w:r>
      <w:r w:rsidRPr="003206AF">
        <w:rPr>
          <w:rFonts w:ascii="Arial" w:hAnsi="Arial" w:cs="Arial"/>
          <w:color w:val="156082" w:themeColor="accent1"/>
          <w:sz w:val="20"/>
          <w:szCs w:val="20"/>
        </w:rPr>
        <w:t>the proposed facial emotion recognition system. These tests are essential to assess the model’s reliability, transparency, and suitability for real-world deployment.</w:t>
      </w:r>
    </w:p>
    <w:p w14:paraId="2A184D41" w14:textId="1CDCA114" w:rsidR="004E4BDD" w:rsidRPr="00556835" w:rsidRDefault="004E4BDD">
      <w:pPr>
        <w:pStyle w:val="Heading1"/>
        <w:numPr>
          <w:ilvl w:val="0"/>
          <w:numId w:val="1"/>
        </w:numPr>
        <w:ind w:left="-142"/>
        <w:jc w:val="both"/>
        <w:rPr>
          <w:rFonts w:asciiTheme="minorHAnsi" w:hAnsiTheme="minorHAnsi" w:cs="Arial"/>
          <w:b/>
          <w:bCs/>
          <w:color w:val="0070C0"/>
        </w:rPr>
      </w:pPr>
      <w:r w:rsidRPr="00556835">
        <w:rPr>
          <w:rFonts w:asciiTheme="minorHAnsi" w:hAnsiTheme="minorHAnsi" w:cs="Arial"/>
          <w:b/>
          <w:bCs/>
          <w:color w:val="0070C0"/>
        </w:rPr>
        <w:t>Possible Improvements &amp; Future Work</w:t>
      </w:r>
    </w:p>
    <w:tbl>
      <w:tblPr>
        <w:tblStyle w:val="GridTable5Dark-Accent4"/>
        <w:tblW w:w="0" w:type="auto"/>
        <w:tblLook w:val="04A0" w:firstRow="1" w:lastRow="0" w:firstColumn="1" w:lastColumn="0" w:noHBand="0" w:noVBand="1"/>
      </w:tblPr>
      <w:tblGrid>
        <w:gridCol w:w="1708"/>
        <w:gridCol w:w="2240"/>
        <w:gridCol w:w="3609"/>
        <w:gridCol w:w="2899"/>
      </w:tblGrid>
      <w:tr w:rsidR="004E4BDD" w:rsidRPr="007B1C9B" w14:paraId="6D30DCFB" w14:textId="77777777" w:rsidTr="008468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1A52B"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Area</w:t>
            </w:r>
          </w:p>
        </w:tc>
        <w:tc>
          <w:tcPr>
            <w:tcW w:w="0" w:type="auto"/>
            <w:hideMark/>
          </w:tcPr>
          <w:p w14:paraId="3C8A0863" w14:textId="77777777" w:rsidR="004E4BDD" w:rsidRPr="007B1C9B" w:rsidRDefault="004E4BDD" w:rsidP="008468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B1C9B">
              <w:rPr>
                <w:rFonts w:ascii="Arial" w:hAnsi="Arial" w:cs="Arial"/>
                <w:sz w:val="18"/>
                <w:szCs w:val="18"/>
              </w:rPr>
              <w:t>Current Limitation</w:t>
            </w:r>
          </w:p>
        </w:tc>
        <w:tc>
          <w:tcPr>
            <w:tcW w:w="0" w:type="auto"/>
            <w:hideMark/>
          </w:tcPr>
          <w:p w14:paraId="1670866C" w14:textId="77777777" w:rsidR="004E4BDD" w:rsidRPr="007B1C9B" w:rsidRDefault="004E4BDD" w:rsidP="008468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B1C9B">
              <w:rPr>
                <w:rFonts w:ascii="Arial" w:hAnsi="Arial" w:cs="Arial"/>
                <w:sz w:val="18"/>
                <w:szCs w:val="18"/>
              </w:rPr>
              <w:t>Proposed Improvement</w:t>
            </w:r>
          </w:p>
        </w:tc>
        <w:tc>
          <w:tcPr>
            <w:tcW w:w="0" w:type="auto"/>
            <w:hideMark/>
          </w:tcPr>
          <w:p w14:paraId="75E1A982" w14:textId="77777777" w:rsidR="004E4BDD" w:rsidRPr="007B1C9B" w:rsidRDefault="004E4BDD" w:rsidP="00846845">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B1C9B">
              <w:rPr>
                <w:rFonts w:ascii="Arial" w:hAnsi="Arial" w:cs="Arial"/>
                <w:sz w:val="18"/>
                <w:szCs w:val="18"/>
              </w:rPr>
              <w:t>Expected Impact</w:t>
            </w:r>
          </w:p>
        </w:tc>
      </w:tr>
      <w:tr w:rsidR="004E4BDD" w:rsidRPr="007B1C9B" w14:paraId="58BDA4B7" w14:textId="77777777" w:rsidTr="00846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A73A9"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Dataset Quality &amp; Diversity</w:t>
            </w:r>
          </w:p>
        </w:tc>
        <w:tc>
          <w:tcPr>
            <w:tcW w:w="0" w:type="auto"/>
            <w:hideMark/>
          </w:tcPr>
          <w:p w14:paraId="6E53D237"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CK+ dataset is small, posed, and class-imbalanced</w:t>
            </w:r>
          </w:p>
        </w:tc>
        <w:tc>
          <w:tcPr>
            <w:tcW w:w="0" w:type="auto"/>
            <w:hideMark/>
          </w:tcPr>
          <w:p w14:paraId="20B46E2F"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Incorporate larger and more diverse datasets (e.g., FER2013, AffectNet); improve class balance</w:t>
            </w:r>
          </w:p>
        </w:tc>
        <w:tc>
          <w:tcPr>
            <w:tcW w:w="0" w:type="auto"/>
            <w:hideMark/>
          </w:tcPr>
          <w:p w14:paraId="44F3D19F"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Better generalization to real-world facial expressions and demographics</w:t>
            </w:r>
          </w:p>
        </w:tc>
      </w:tr>
      <w:tr w:rsidR="004E4BDD" w:rsidRPr="007B1C9B" w14:paraId="1F0955D1" w14:textId="77777777" w:rsidTr="00846845">
        <w:tc>
          <w:tcPr>
            <w:cnfStyle w:val="001000000000" w:firstRow="0" w:lastRow="0" w:firstColumn="1" w:lastColumn="0" w:oddVBand="0" w:evenVBand="0" w:oddHBand="0" w:evenHBand="0" w:firstRowFirstColumn="0" w:firstRowLastColumn="0" w:lastRowFirstColumn="0" w:lastRowLastColumn="0"/>
            <w:tcW w:w="0" w:type="auto"/>
            <w:hideMark/>
          </w:tcPr>
          <w:p w14:paraId="7E64E628"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Model Architecture</w:t>
            </w:r>
          </w:p>
        </w:tc>
        <w:tc>
          <w:tcPr>
            <w:tcW w:w="0" w:type="auto"/>
            <w:hideMark/>
          </w:tcPr>
          <w:p w14:paraId="7FDE7906"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Basic CNN2D may struggle with subtle emotions</w:t>
            </w:r>
          </w:p>
        </w:tc>
        <w:tc>
          <w:tcPr>
            <w:tcW w:w="0" w:type="auto"/>
            <w:hideMark/>
          </w:tcPr>
          <w:p w14:paraId="14D5DBFC"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Introduce attention mechanisms; experiment with CNN-Transformer hybrids or pre-trained backbones</w:t>
            </w:r>
          </w:p>
        </w:tc>
        <w:tc>
          <w:tcPr>
            <w:tcW w:w="0" w:type="auto"/>
            <w:hideMark/>
          </w:tcPr>
          <w:p w14:paraId="6B650F50"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Improved feature extraction and recognition of subtle emotional cues</w:t>
            </w:r>
          </w:p>
        </w:tc>
      </w:tr>
      <w:tr w:rsidR="004E4BDD" w:rsidRPr="007B1C9B" w14:paraId="520240B9" w14:textId="77777777" w:rsidTr="00846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E002D"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Evaluation Metrics</w:t>
            </w:r>
          </w:p>
        </w:tc>
        <w:tc>
          <w:tcPr>
            <w:tcW w:w="0" w:type="auto"/>
            <w:hideMark/>
          </w:tcPr>
          <w:p w14:paraId="33C9A29A"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Evaluation mainly based on accuracy</w:t>
            </w:r>
          </w:p>
        </w:tc>
        <w:tc>
          <w:tcPr>
            <w:tcW w:w="0" w:type="auto"/>
            <w:hideMark/>
          </w:tcPr>
          <w:p w14:paraId="596FC922"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Add precision, recall, F1-score per class; use cross-validation</w:t>
            </w:r>
          </w:p>
        </w:tc>
        <w:tc>
          <w:tcPr>
            <w:tcW w:w="0" w:type="auto"/>
            <w:hideMark/>
          </w:tcPr>
          <w:p w14:paraId="3083F95D"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More reliable and comprehensive assessment of model performance</w:t>
            </w:r>
          </w:p>
        </w:tc>
      </w:tr>
      <w:tr w:rsidR="004E4BDD" w:rsidRPr="007B1C9B" w14:paraId="7BC95DAC" w14:textId="77777777" w:rsidTr="00846845">
        <w:tc>
          <w:tcPr>
            <w:cnfStyle w:val="001000000000" w:firstRow="0" w:lastRow="0" w:firstColumn="1" w:lastColumn="0" w:oddVBand="0" w:evenVBand="0" w:oddHBand="0" w:evenHBand="0" w:firstRowFirstColumn="0" w:firstRowLastColumn="0" w:lastRowFirstColumn="0" w:lastRowLastColumn="0"/>
            <w:tcW w:w="0" w:type="auto"/>
            <w:hideMark/>
          </w:tcPr>
          <w:p w14:paraId="00522A33"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Multi-Modal Learning</w:t>
            </w:r>
          </w:p>
        </w:tc>
        <w:tc>
          <w:tcPr>
            <w:tcW w:w="0" w:type="auto"/>
            <w:hideMark/>
          </w:tcPr>
          <w:p w14:paraId="6B299A60"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Emotion inferred from facial features alone</w:t>
            </w:r>
          </w:p>
        </w:tc>
        <w:tc>
          <w:tcPr>
            <w:tcW w:w="0" w:type="auto"/>
            <w:hideMark/>
          </w:tcPr>
          <w:p w14:paraId="36144964"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Integrate speech and text sentiment analysis</w:t>
            </w:r>
          </w:p>
        </w:tc>
        <w:tc>
          <w:tcPr>
            <w:tcW w:w="0" w:type="auto"/>
            <w:hideMark/>
          </w:tcPr>
          <w:p w14:paraId="43505493"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Enhanced contextual understanding of emotional states</w:t>
            </w:r>
          </w:p>
        </w:tc>
      </w:tr>
      <w:tr w:rsidR="004E4BDD" w:rsidRPr="007B1C9B" w14:paraId="4C896BD1" w14:textId="77777777" w:rsidTr="00846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B7A41"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lastRenderedPageBreak/>
              <w:t>Deployment Scalability</w:t>
            </w:r>
          </w:p>
        </w:tc>
        <w:tc>
          <w:tcPr>
            <w:tcW w:w="0" w:type="auto"/>
            <w:hideMark/>
          </w:tcPr>
          <w:p w14:paraId="742E09AB" w14:textId="6B84BC3F" w:rsidR="004E4BDD" w:rsidRPr="007B1C9B" w:rsidRDefault="000751A4"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0751A4">
              <w:rPr>
                <w:rFonts w:ascii="Arial" w:hAnsi="Arial" w:cs="Arial"/>
                <w:color w:val="156082" w:themeColor="accent1"/>
                <w:sz w:val="18"/>
                <w:szCs w:val="18"/>
              </w:rPr>
              <w:t>Scalable by design</w:t>
            </w:r>
          </w:p>
        </w:tc>
        <w:tc>
          <w:tcPr>
            <w:tcW w:w="0" w:type="auto"/>
            <w:hideMark/>
          </w:tcPr>
          <w:p w14:paraId="2535E147"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Containerize using Docker; automate CI/CD pipelines</w:t>
            </w:r>
          </w:p>
        </w:tc>
        <w:tc>
          <w:tcPr>
            <w:tcW w:w="0" w:type="auto"/>
            <w:hideMark/>
          </w:tcPr>
          <w:p w14:paraId="1F1039E3" w14:textId="77777777" w:rsidR="004E4BDD" w:rsidRPr="007B1C9B" w:rsidRDefault="004E4BDD" w:rsidP="00B65F7C">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Improved scalability, reproducibility, and maintainability</w:t>
            </w:r>
          </w:p>
        </w:tc>
      </w:tr>
      <w:tr w:rsidR="004E4BDD" w:rsidRPr="007B1C9B" w14:paraId="2366E086" w14:textId="77777777" w:rsidTr="00846845">
        <w:tc>
          <w:tcPr>
            <w:cnfStyle w:val="001000000000" w:firstRow="0" w:lastRow="0" w:firstColumn="1" w:lastColumn="0" w:oddVBand="0" w:evenVBand="0" w:oddHBand="0" w:evenHBand="0" w:firstRowFirstColumn="0" w:firstRowLastColumn="0" w:lastRowFirstColumn="0" w:lastRowLastColumn="0"/>
            <w:tcW w:w="0" w:type="auto"/>
            <w:hideMark/>
          </w:tcPr>
          <w:p w14:paraId="4EFA0D29" w14:textId="77777777" w:rsidR="004E4BDD" w:rsidRPr="007B1C9B" w:rsidRDefault="004E4BDD" w:rsidP="00846845">
            <w:pPr>
              <w:spacing w:after="160" w:line="278" w:lineRule="auto"/>
              <w:rPr>
                <w:rFonts w:ascii="Arial" w:hAnsi="Arial" w:cs="Arial"/>
                <w:sz w:val="18"/>
                <w:szCs w:val="18"/>
              </w:rPr>
            </w:pPr>
            <w:r w:rsidRPr="007B1C9B">
              <w:rPr>
                <w:rFonts w:ascii="Arial" w:hAnsi="Arial" w:cs="Arial"/>
                <w:sz w:val="18"/>
                <w:szCs w:val="18"/>
              </w:rPr>
              <w:t>Real-Time Performance</w:t>
            </w:r>
          </w:p>
        </w:tc>
        <w:tc>
          <w:tcPr>
            <w:tcW w:w="0" w:type="auto"/>
            <w:hideMark/>
          </w:tcPr>
          <w:p w14:paraId="69D7CEBC"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Performance depends on client hardware</w:t>
            </w:r>
          </w:p>
        </w:tc>
        <w:tc>
          <w:tcPr>
            <w:tcW w:w="0" w:type="auto"/>
            <w:hideMark/>
          </w:tcPr>
          <w:p w14:paraId="1722F145"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Optimize inference and enable batch processing</w:t>
            </w:r>
          </w:p>
        </w:tc>
        <w:tc>
          <w:tcPr>
            <w:tcW w:w="0" w:type="auto"/>
            <w:hideMark/>
          </w:tcPr>
          <w:p w14:paraId="328E97EB" w14:textId="77777777" w:rsidR="004E4BDD" w:rsidRPr="007B1C9B" w:rsidRDefault="004E4BDD" w:rsidP="00B65F7C">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156082" w:themeColor="accent1"/>
                <w:sz w:val="18"/>
                <w:szCs w:val="18"/>
              </w:rPr>
            </w:pPr>
            <w:r w:rsidRPr="007B1C9B">
              <w:rPr>
                <w:rFonts w:ascii="Arial" w:hAnsi="Arial" w:cs="Arial"/>
                <w:color w:val="156082" w:themeColor="accent1"/>
                <w:sz w:val="18"/>
                <w:szCs w:val="18"/>
              </w:rPr>
              <w:t>Faster response times and improved user experience</w:t>
            </w:r>
          </w:p>
        </w:tc>
      </w:tr>
    </w:tbl>
    <w:p w14:paraId="6400985A" w14:textId="77777777" w:rsidR="004E4BDD" w:rsidRPr="003206AF" w:rsidRDefault="004E4BDD" w:rsidP="000D2F16">
      <w:pPr>
        <w:spacing w:after="0" w:line="240" w:lineRule="auto"/>
        <w:rPr>
          <w:rFonts w:ascii="Arial" w:hAnsi="Arial" w:cs="Arial"/>
          <w:sz w:val="20"/>
          <w:szCs w:val="20"/>
        </w:rPr>
      </w:pPr>
    </w:p>
    <w:p w14:paraId="6E9DC93A" w14:textId="0B13B8EB" w:rsidR="004E4BDD" w:rsidRDefault="004E4BDD">
      <w:pPr>
        <w:pStyle w:val="NormalWeb"/>
        <w:numPr>
          <w:ilvl w:val="0"/>
          <w:numId w:val="11"/>
        </w:numPr>
        <w:spacing w:before="0" w:beforeAutospacing="0" w:after="0" w:afterAutospacing="0"/>
        <w:ind w:left="442" w:hanging="442"/>
        <w:jc w:val="both"/>
        <w:rPr>
          <w:rFonts w:ascii="Arial" w:hAnsi="Arial" w:cs="Arial"/>
          <w:color w:val="156082" w:themeColor="accent1"/>
          <w:sz w:val="18"/>
          <w:szCs w:val="18"/>
        </w:rPr>
      </w:pPr>
      <w:r w:rsidRPr="00B65F7C">
        <w:rPr>
          <w:rFonts w:ascii="Arial" w:hAnsi="Arial" w:cs="Arial"/>
          <w:b/>
          <w:bCs/>
          <w:color w:val="156082" w:themeColor="accent1"/>
          <w:sz w:val="18"/>
          <w:szCs w:val="18"/>
        </w:rPr>
        <w:t>Generative AI for Data Enrichment</w:t>
      </w:r>
      <w:r w:rsidRPr="00B65F7C">
        <w:rPr>
          <w:rFonts w:ascii="Arial" w:hAnsi="Arial" w:cs="Arial"/>
          <w:color w:val="156082" w:themeColor="accent1"/>
          <w:sz w:val="18"/>
          <w:szCs w:val="18"/>
        </w:rPr>
        <w:t xml:space="preserve">: To address the limited diversity and small size of the CK+ dataset, </w:t>
      </w:r>
      <w:r w:rsidRPr="00B65F7C">
        <w:rPr>
          <w:rFonts w:ascii="Arial" w:hAnsi="Arial" w:cs="Arial"/>
          <w:b/>
          <w:bCs/>
          <w:color w:val="156082" w:themeColor="accent1"/>
          <w:sz w:val="18"/>
          <w:szCs w:val="18"/>
        </w:rPr>
        <w:t>Synthetic Data Generation</w:t>
      </w:r>
      <w:r w:rsidRPr="00B65F7C">
        <w:rPr>
          <w:rFonts w:ascii="Arial" w:hAnsi="Arial" w:cs="Arial"/>
          <w:color w:val="156082" w:themeColor="accent1"/>
          <w:sz w:val="18"/>
          <w:szCs w:val="18"/>
        </w:rPr>
        <w:t xml:space="preserve"> using Generative AI is proposed to augment under-represented groups.</w:t>
      </w:r>
    </w:p>
    <w:p w14:paraId="062613C2" w14:textId="77777777" w:rsidR="003C691C" w:rsidRPr="00B65F7C" w:rsidRDefault="003C691C" w:rsidP="003C691C">
      <w:pPr>
        <w:pStyle w:val="NormalWeb"/>
        <w:spacing w:before="0" w:beforeAutospacing="0" w:after="0" w:afterAutospacing="0"/>
        <w:ind w:left="442"/>
        <w:jc w:val="both"/>
        <w:rPr>
          <w:rFonts w:ascii="Arial" w:hAnsi="Arial" w:cs="Arial"/>
          <w:color w:val="156082" w:themeColor="accent1"/>
          <w:sz w:val="18"/>
          <w:szCs w:val="18"/>
        </w:rPr>
      </w:pPr>
    </w:p>
    <w:p w14:paraId="363DAF61" w14:textId="0EA9D3A2" w:rsidR="004E4BDD" w:rsidRDefault="004E4BDD">
      <w:pPr>
        <w:pStyle w:val="NormalWeb"/>
        <w:numPr>
          <w:ilvl w:val="0"/>
          <w:numId w:val="11"/>
        </w:numPr>
        <w:spacing w:before="0" w:beforeAutospacing="0" w:after="0" w:afterAutospacing="0"/>
        <w:ind w:left="442" w:hanging="442"/>
        <w:jc w:val="both"/>
        <w:rPr>
          <w:rFonts w:ascii="Arial" w:hAnsi="Arial" w:cs="Arial"/>
          <w:color w:val="156082" w:themeColor="accent1"/>
          <w:sz w:val="18"/>
          <w:szCs w:val="18"/>
        </w:rPr>
      </w:pPr>
      <w:r w:rsidRPr="00B65F7C">
        <w:rPr>
          <w:rFonts w:ascii="Arial" w:hAnsi="Arial" w:cs="Arial"/>
          <w:b/>
          <w:bCs/>
          <w:color w:val="156082" w:themeColor="accent1"/>
          <w:sz w:val="18"/>
          <w:szCs w:val="18"/>
        </w:rPr>
        <w:t>Ensemble Modeling</w:t>
      </w:r>
      <w:r w:rsidRPr="00B65F7C">
        <w:rPr>
          <w:rFonts w:ascii="Arial" w:hAnsi="Arial" w:cs="Arial"/>
          <w:color w:val="156082" w:themeColor="accent1"/>
          <w:sz w:val="18"/>
          <w:szCs w:val="18"/>
        </w:rPr>
        <w:t xml:space="preserve">: Combining the current CNN2D with other architectures, such as </w:t>
      </w:r>
      <w:r w:rsidRPr="00B65F7C">
        <w:rPr>
          <w:rFonts w:ascii="Arial" w:hAnsi="Arial" w:cs="Arial"/>
          <w:b/>
          <w:bCs/>
          <w:color w:val="156082" w:themeColor="accent1"/>
          <w:sz w:val="18"/>
          <w:szCs w:val="18"/>
        </w:rPr>
        <w:t>Vision Transformers (ViT)</w:t>
      </w:r>
      <w:r w:rsidRPr="00B65F7C">
        <w:rPr>
          <w:rFonts w:ascii="Arial" w:hAnsi="Arial" w:cs="Arial"/>
          <w:color w:val="156082" w:themeColor="accent1"/>
          <w:sz w:val="18"/>
          <w:szCs w:val="18"/>
        </w:rPr>
        <w:t>, could potentially capture more global facial context for improved recognition.</w:t>
      </w:r>
    </w:p>
    <w:p w14:paraId="496B1F9B" w14:textId="77777777" w:rsidR="003C691C" w:rsidRPr="00B65F7C" w:rsidRDefault="003C691C" w:rsidP="003C691C">
      <w:pPr>
        <w:pStyle w:val="NormalWeb"/>
        <w:spacing w:before="0" w:beforeAutospacing="0" w:after="0" w:afterAutospacing="0"/>
        <w:ind w:left="442"/>
        <w:jc w:val="both"/>
        <w:rPr>
          <w:rFonts w:ascii="Arial" w:hAnsi="Arial" w:cs="Arial"/>
          <w:color w:val="156082" w:themeColor="accent1"/>
          <w:sz w:val="18"/>
          <w:szCs w:val="18"/>
        </w:rPr>
      </w:pPr>
    </w:p>
    <w:p w14:paraId="777DF912" w14:textId="2428B389" w:rsidR="004E4BDD" w:rsidRDefault="004E4BDD">
      <w:pPr>
        <w:pStyle w:val="NormalWeb"/>
        <w:numPr>
          <w:ilvl w:val="0"/>
          <w:numId w:val="11"/>
        </w:numPr>
        <w:spacing w:before="0" w:beforeAutospacing="0" w:after="0" w:afterAutospacing="0"/>
        <w:ind w:left="442" w:hanging="442"/>
        <w:jc w:val="both"/>
        <w:rPr>
          <w:rFonts w:ascii="Arial" w:hAnsi="Arial" w:cs="Arial"/>
          <w:color w:val="156082" w:themeColor="accent1"/>
          <w:sz w:val="18"/>
          <w:szCs w:val="18"/>
        </w:rPr>
      </w:pPr>
      <w:r w:rsidRPr="00B65F7C">
        <w:rPr>
          <w:rStyle w:val="citation-538"/>
          <w:rFonts w:ascii="Arial" w:eastAsiaTheme="majorEastAsia" w:hAnsi="Arial" w:cs="Arial"/>
          <w:b/>
          <w:bCs/>
          <w:color w:val="156082" w:themeColor="accent1"/>
          <w:sz w:val="18"/>
          <w:szCs w:val="18"/>
        </w:rPr>
        <w:t>Expanded Generalizability Testing</w:t>
      </w:r>
      <w:r w:rsidRPr="00B65F7C">
        <w:rPr>
          <w:rStyle w:val="citation-538"/>
          <w:rFonts w:ascii="Arial" w:eastAsiaTheme="majorEastAsia" w:hAnsi="Arial" w:cs="Arial"/>
          <w:color w:val="156082" w:themeColor="accent1"/>
          <w:sz w:val="18"/>
          <w:szCs w:val="18"/>
        </w:rPr>
        <w:t xml:space="preserve">: Further testing using larger and more diverse datasets, such as the </w:t>
      </w:r>
      <w:r w:rsidRPr="00B65F7C">
        <w:rPr>
          <w:rStyle w:val="citation-538"/>
          <w:rFonts w:ascii="Arial" w:eastAsiaTheme="majorEastAsia" w:hAnsi="Arial" w:cs="Arial"/>
          <w:b/>
          <w:bCs/>
          <w:color w:val="156082" w:themeColor="accent1"/>
          <w:sz w:val="18"/>
          <w:szCs w:val="18"/>
        </w:rPr>
        <w:t>BU-3DFE dataset</w:t>
      </w:r>
      <w:r w:rsidRPr="00B65F7C">
        <w:rPr>
          <w:rStyle w:val="citation-538"/>
          <w:rFonts w:ascii="Arial" w:eastAsiaTheme="majorEastAsia" w:hAnsi="Arial" w:cs="Arial"/>
          <w:color w:val="156082" w:themeColor="accent1"/>
          <w:sz w:val="18"/>
          <w:szCs w:val="18"/>
        </w:rPr>
        <w:t>, is planned to evaluate performance across varied head poses and extreme lighting conditions</w:t>
      </w:r>
      <w:r w:rsidRPr="00B65F7C">
        <w:rPr>
          <w:rFonts w:ascii="Arial" w:hAnsi="Arial" w:cs="Arial"/>
          <w:color w:val="156082" w:themeColor="accent1"/>
          <w:sz w:val="18"/>
          <w:szCs w:val="18"/>
        </w:rPr>
        <w:t>.</w:t>
      </w:r>
    </w:p>
    <w:p w14:paraId="2E801A57" w14:textId="77777777" w:rsidR="003C691C" w:rsidRPr="00B65F7C" w:rsidRDefault="003C691C" w:rsidP="003C691C">
      <w:pPr>
        <w:pStyle w:val="NormalWeb"/>
        <w:spacing w:before="0" w:beforeAutospacing="0" w:after="0" w:afterAutospacing="0"/>
        <w:jc w:val="both"/>
        <w:rPr>
          <w:rFonts w:ascii="Arial" w:hAnsi="Arial" w:cs="Arial"/>
          <w:color w:val="156082" w:themeColor="accent1"/>
          <w:sz w:val="18"/>
          <w:szCs w:val="18"/>
        </w:rPr>
      </w:pPr>
    </w:p>
    <w:p w14:paraId="410B6E93" w14:textId="487C65C3" w:rsidR="004E4BDD" w:rsidRPr="00B65F7C" w:rsidRDefault="004E4BDD">
      <w:pPr>
        <w:pStyle w:val="NormalWeb"/>
        <w:numPr>
          <w:ilvl w:val="0"/>
          <w:numId w:val="11"/>
        </w:numPr>
        <w:spacing w:before="0" w:beforeAutospacing="0" w:after="0" w:afterAutospacing="0"/>
        <w:ind w:left="442" w:hanging="442"/>
        <w:jc w:val="both"/>
        <w:rPr>
          <w:rFonts w:ascii="Arial" w:hAnsi="Arial" w:cs="Arial"/>
          <w:color w:val="156082" w:themeColor="accent1"/>
          <w:sz w:val="18"/>
          <w:szCs w:val="18"/>
        </w:rPr>
      </w:pPr>
      <w:r w:rsidRPr="00B65F7C">
        <w:rPr>
          <w:rStyle w:val="citation-537"/>
          <w:rFonts w:ascii="Arial" w:eastAsiaTheme="majorEastAsia" w:hAnsi="Arial" w:cs="Arial"/>
          <w:b/>
          <w:bCs/>
          <w:color w:val="156082" w:themeColor="accent1"/>
          <w:sz w:val="18"/>
          <w:szCs w:val="18"/>
        </w:rPr>
        <w:t>Environmental Robustness</w:t>
      </w:r>
      <w:r w:rsidRPr="00B65F7C">
        <w:rPr>
          <w:rStyle w:val="citation-537"/>
          <w:rFonts w:ascii="Arial" w:eastAsiaTheme="majorEastAsia" w:hAnsi="Arial" w:cs="Arial"/>
          <w:color w:val="156082" w:themeColor="accent1"/>
          <w:sz w:val="18"/>
          <w:szCs w:val="18"/>
        </w:rPr>
        <w:t>: Implementing "noise injection" tests, including Gaussian noise and brightness variations, to identify and improve the breakdown point of the model under suboptimal real-world conditions</w:t>
      </w:r>
      <w:r w:rsidRPr="00B65F7C">
        <w:rPr>
          <w:rFonts w:ascii="Arial" w:hAnsi="Arial" w:cs="Arial"/>
          <w:color w:val="156082" w:themeColor="accent1"/>
          <w:sz w:val="18"/>
          <w:szCs w:val="18"/>
        </w:rPr>
        <w:t>.</w:t>
      </w:r>
    </w:p>
    <w:p w14:paraId="6975FD80" w14:textId="245164AC" w:rsidR="00AB7C41" w:rsidRPr="00556835" w:rsidRDefault="00AB7C41">
      <w:pPr>
        <w:pStyle w:val="Heading1"/>
        <w:numPr>
          <w:ilvl w:val="0"/>
          <w:numId w:val="1"/>
        </w:numPr>
        <w:ind w:left="-142"/>
        <w:jc w:val="both"/>
        <w:rPr>
          <w:rFonts w:asciiTheme="minorHAnsi" w:hAnsiTheme="minorHAnsi" w:cs="Arial"/>
          <w:b/>
          <w:bCs/>
          <w:color w:val="0070C0"/>
        </w:rPr>
      </w:pPr>
      <w:r w:rsidRPr="00556835">
        <w:rPr>
          <w:rFonts w:asciiTheme="minorHAnsi" w:hAnsiTheme="minorHAnsi" w:cs="Arial"/>
          <w:b/>
          <w:bCs/>
          <w:color w:val="0070C0"/>
        </w:rPr>
        <w:t>Conclusion</w:t>
      </w:r>
    </w:p>
    <w:p w14:paraId="240337BA" w14:textId="12D41DE6" w:rsidR="003723F0" w:rsidRPr="003206AF" w:rsidRDefault="003723F0" w:rsidP="003723F0">
      <w:pPr>
        <w:jc w:val="both"/>
        <w:rPr>
          <w:rFonts w:ascii="Arial" w:hAnsi="Arial" w:cs="Arial"/>
          <w:color w:val="156082" w:themeColor="accent1"/>
          <w:sz w:val="20"/>
          <w:szCs w:val="20"/>
        </w:rPr>
      </w:pPr>
      <w:r w:rsidRPr="003206AF">
        <w:rPr>
          <w:rFonts w:ascii="Arial" w:hAnsi="Arial" w:cs="Arial"/>
          <w:color w:val="156082" w:themeColor="accent1"/>
          <w:sz w:val="20"/>
          <w:szCs w:val="20"/>
        </w:rPr>
        <w:t>This project successfully designed, optimized, and deployed a high-performance Facial Emotion Recognition system using a deep CNN architecture, achieving</w:t>
      </w:r>
      <w:r w:rsidRPr="00EA5D85">
        <w:rPr>
          <w:rFonts w:ascii="Arial" w:hAnsi="Arial" w:cs="Arial"/>
          <w:color w:val="156082" w:themeColor="accent1"/>
          <w:sz w:val="20"/>
          <w:szCs w:val="20"/>
        </w:rPr>
        <w:t xml:space="preserve"> </w:t>
      </w:r>
      <w:r w:rsidR="00CE0C5A" w:rsidRPr="00EA5D85">
        <w:rPr>
          <w:rFonts w:ascii="Arial" w:hAnsi="Arial" w:cs="Arial"/>
          <w:color w:val="156082" w:themeColor="accent1"/>
          <w:sz w:val="20"/>
          <w:szCs w:val="20"/>
        </w:rPr>
        <w:t>97.47</w:t>
      </w:r>
      <w:r w:rsidRPr="00EA5D85">
        <w:rPr>
          <w:rFonts w:ascii="Arial" w:hAnsi="Arial" w:cs="Arial"/>
          <w:color w:val="156082" w:themeColor="accent1"/>
          <w:sz w:val="20"/>
          <w:szCs w:val="20"/>
        </w:rPr>
        <w:t>% validation accuracy</w:t>
      </w:r>
      <w:r w:rsidRPr="003206AF">
        <w:rPr>
          <w:rFonts w:ascii="Arial" w:hAnsi="Arial" w:cs="Arial"/>
          <w:color w:val="156082" w:themeColor="accent1"/>
          <w:sz w:val="20"/>
          <w:szCs w:val="20"/>
        </w:rPr>
        <w:t xml:space="preserve"> on the CK+ dataset. Through structured experimentation, advanced regularization, dynamic learning rate tuning, and real-time data augmentation, the model demonstrated strong generalization while mitigating overfitting risks. Beyond technical performance, the project incorporated Responsible AI principles—including fairness evaluation, explainability analysis, privacy-aware processing, and robustness testing—to ensure ethical and trustworthy deployment. The end-to-end implementation, from data preprocessing to a fully functional Gradio application hosted on Hugging Face Spaces, validates both technical depth and practical applicability. Overall, the solution demonstrates originality, systematic optimization, deployment readiness, and critical evaluation aligned with the highest standards of the ITI123 Generative AI &amp; Deep Learning Project.</w:t>
      </w:r>
    </w:p>
    <w:p w14:paraId="01994F82" w14:textId="44D2E3B2" w:rsidR="000013F3" w:rsidRPr="0034049E" w:rsidRDefault="002E3662">
      <w:pPr>
        <w:pStyle w:val="Heading1"/>
        <w:numPr>
          <w:ilvl w:val="0"/>
          <w:numId w:val="1"/>
        </w:numPr>
        <w:ind w:left="-142"/>
        <w:jc w:val="both"/>
        <w:rPr>
          <w:rFonts w:asciiTheme="minorHAnsi" w:hAnsiTheme="minorHAnsi" w:cs="Arial"/>
          <w:b/>
          <w:bCs/>
          <w:color w:val="0070C0"/>
        </w:rPr>
      </w:pPr>
      <w:r w:rsidRPr="0034049E">
        <w:rPr>
          <w:rFonts w:asciiTheme="minorHAnsi" w:hAnsiTheme="minorHAnsi" w:cs="Arial"/>
          <w:b/>
          <w:bCs/>
          <w:color w:val="0070C0"/>
        </w:rPr>
        <w:t>References</w:t>
      </w:r>
    </w:p>
    <w:p w14:paraId="6233ABAB" w14:textId="0345434B" w:rsidR="00157A9C" w:rsidRPr="003206AF" w:rsidRDefault="0018194A" w:rsidP="00366339">
      <w:pPr>
        <w:pStyle w:val="Heading2"/>
        <w:numPr>
          <w:ilvl w:val="0"/>
          <w:numId w:val="24"/>
        </w:numPr>
        <w:spacing w:before="0" w:after="0" w:line="240" w:lineRule="auto"/>
        <w:rPr>
          <w:rStyle w:val="Strong"/>
          <w:rFonts w:ascii="Arial" w:hAnsi="Arial" w:cs="Arial"/>
          <w:b w:val="0"/>
          <w:bCs w:val="0"/>
          <w:color w:val="156082" w:themeColor="accent1"/>
          <w:sz w:val="20"/>
          <w:szCs w:val="20"/>
        </w:rPr>
      </w:pPr>
      <w:r w:rsidRPr="003206AF">
        <w:rPr>
          <w:rStyle w:val="Strong"/>
          <w:rFonts w:ascii="Arial" w:hAnsi="Arial" w:cs="Arial"/>
          <w:b w:val="0"/>
          <w:bCs w:val="0"/>
          <w:color w:val="156082" w:themeColor="accent1"/>
          <w:sz w:val="20"/>
          <w:szCs w:val="20"/>
        </w:rPr>
        <w:t>Data</w:t>
      </w:r>
      <w:r w:rsidR="00022517" w:rsidRPr="003206AF">
        <w:rPr>
          <w:rStyle w:val="Strong"/>
          <w:rFonts w:ascii="Arial" w:hAnsi="Arial" w:cs="Arial"/>
          <w:b w:val="0"/>
          <w:bCs w:val="0"/>
          <w:color w:val="156082" w:themeColor="accent1"/>
          <w:sz w:val="20"/>
          <w:szCs w:val="20"/>
        </w:rPr>
        <w:t>set obtained</w:t>
      </w:r>
      <w:r w:rsidR="00157A9C" w:rsidRPr="003206AF">
        <w:rPr>
          <w:rStyle w:val="Strong"/>
          <w:rFonts w:ascii="Arial" w:hAnsi="Arial" w:cs="Arial"/>
          <w:b w:val="0"/>
          <w:bCs w:val="0"/>
          <w:color w:val="156082" w:themeColor="accent1"/>
          <w:sz w:val="20"/>
          <w:szCs w:val="20"/>
        </w:rPr>
        <w:t xml:space="preserve"> from Kaggle</w:t>
      </w:r>
    </w:p>
    <w:p w14:paraId="34921852" w14:textId="3B6E4EC7" w:rsidR="0014637A" w:rsidRPr="003206AF" w:rsidRDefault="00C7383E" w:rsidP="00366339">
      <w:pPr>
        <w:spacing w:after="0" w:line="240" w:lineRule="auto"/>
        <w:ind w:left="360"/>
        <w:jc w:val="both"/>
        <w:rPr>
          <w:rFonts w:ascii="Arial" w:hAnsi="Arial" w:cs="Arial"/>
          <w:color w:val="156082" w:themeColor="accent1"/>
          <w:sz w:val="20"/>
          <w:szCs w:val="20"/>
        </w:rPr>
      </w:pPr>
      <w:r w:rsidRPr="003206AF">
        <w:rPr>
          <w:rFonts w:ascii="Arial" w:hAnsi="Arial" w:cs="Arial"/>
          <w:color w:val="156082" w:themeColor="accent1"/>
          <w:sz w:val="20"/>
          <w:szCs w:val="20"/>
        </w:rPr>
        <w:t>https://www.kaggle.com/code/farneetsingh24/ck-facial-emotion-recognition-96-46-accuracy/notebook</w:t>
      </w:r>
    </w:p>
    <w:p w14:paraId="18AFA797" w14:textId="77777777" w:rsidR="009E4246" w:rsidRPr="003206AF" w:rsidRDefault="001B49E0" w:rsidP="00366339">
      <w:pPr>
        <w:pStyle w:val="ListParagraph"/>
        <w:numPr>
          <w:ilvl w:val="0"/>
          <w:numId w:val="24"/>
        </w:numPr>
        <w:spacing w:after="0" w:line="240" w:lineRule="auto"/>
        <w:jc w:val="both"/>
        <w:rPr>
          <w:rStyle w:val="Strong"/>
          <w:rFonts w:ascii="Arial" w:hAnsi="Arial" w:cs="Arial"/>
          <w:b w:val="0"/>
          <w:bCs w:val="0"/>
          <w:color w:val="156082" w:themeColor="accent1"/>
          <w:sz w:val="20"/>
          <w:szCs w:val="20"/>
        </w:rPr>
      </w:pPr>
      <w:r w:rsidRPr="003206AF">
        <w:rPr>
          <w:rStyle w:val="Strong"/>
          <w:rFonts w:ascii="Arial" w:hAnsi="Arial" w:cs="Arial"/>
          <w:b w:val="0"/>
          <w:bCs w:val="0"/>
          <w:color w:val="156082" w:themeColor="accent1"/>
          <w:sz w:val="20"/>
          <w:szCs w:val="20"/>
        </w:rPr>
        <w:t>Project artifacts</w:t>
      </w:r>
    </w:p>
    <w:tbl>
      <w:tblPr>
        <w:tblStyle w:val="GridTable5Dark-Accent4"/>
        <w:tblW w:w="10646" w:type="dxa"/>
        <w:tblLook w:val="04A0" w:firstRow="1" w:lastRow="0" w:firstColumn="1" w:lastColumn="0" w:noHBand="0" w:noVBand="1"/>
      </w:tblPr>
      <w:tblGrid>
        <w:gridCol w:w="1555"/>
        <w:gridCol w:w="5763"/>
        <w:gridCol w:w="3328"/>
      </w:tblGrid>
      <w:tr w:rsidR="009E4246" w:rsidRPr="007B1C9B" w14:paraId="02E929EC" w14:textId="77777777" w:rsidTr="00EA5D85">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19AA1BBB" w14:textId="77777777" w:rsidR="009E4246" w:rsidRPr="007B1C9B" w:rsidRDefault="009E4246" w:rsidP="009E4246">
            <w:pPr>
              <w:jc w:val="cente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Artifact Category</w:t>
            </w:r>
          </w:p>
        </w:tc>
        <w:tc>
          <w:tcPr>
            <w:tcW w:w="5763" w:type="dxa"/>
            <w:hideMark/>
          </w:tcPr>
          <w:p w14:paraId="2DF69D3E" w14:textId="77777777" w:rsidR="009E4246" w:rsidRPr="007B1C9B" w:rsidRDefault="009E4246" w:rsidP="009E42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Artifact Name / Description</w:t>
            </w:r>
          </w:p>
        </w:tc>
        <w:tc>
          <w:tcPr>
            <w:tcW w:w="3328" w:type="dxa"/>
            <w:hideMark/>
          </w:tcPr>
          <w:p w14:paraId="68FB11DD" w14:textId="77777777" w:rsidR="009E4246" w:rsidRPr="007B1C9B" w:rsidRDefault="009E4246" w:rsidP="009E42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Purpose</w:t>
            </w:r>
          </w:p>
        </w:tc>
      </w:tr>
      <w:tr w:rsidR="009E4246" w:rsidRPr="007B1C9B" w14:paraId="2E43CDBD" w14:textId="77777777" w:rsidTr="00EA5D8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5FA0605"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Dataset</w:t>
            </w:r>
          </w:p>
        </w:tc>
        <w:tc>
          <w:tcPr>
            <w:tcW w:w="5763" w:type="dxa"/>
            <w:hideMark/>
          </w:tcPr>
          <w:p w14:paraId="23C5CC01"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CK+ Facial Expression Dataset</w:t>
            </w:r>
          </w:p>
        </w:tc>
        <w:tc>
          <w:tcPr>
            <w:tcW w:w="3328" w:type="dxa"/>
            <w:hideMark/>
          </w:tcPr>
          <w:p w14:paraId="76301934" w14:textId="422285CB"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 xml:space="preserve">Used for training and evaluating </w:t>
            </w:r>
            <w:r w:rsidR="00E00078" w:rsidRPr="00906976">
              <w:rPr>
                <w:rFonts w:ascii="Arial" w:eastAsia="Times New Roman" w:hAnsi="Arial" w:cs="Arial"/>
                <w:color w:val="002060"/>
                <w:kern w:val="0"/>
                <w:sz w:val="18"/>
                <w:szCs w:val="18"/>
                <w:lang w:val="en-US" w:eastAsia="zh-CN"/>
                <w14:ligatures w14:val="none"/>
              </w:rPr>
              <w:t>facial</w:t>
            </w:r>
            <w:r w:rsidRPr="00906976">
              <w:rPr>
                <w:rFonts w:ascii="Arial" w:eastAsia="Times New Roman" w:hAnsi="Arial" w:cs="Arial"/>
                <w:color w:val="002060"/>
                <w:kern w:val="0"/>
                <w:sz w:val="18"/>
                <w:szCs w:val="18"/>
                <w:lang w:val="en-US" w:eastAsia="zh-CN"/>
                <w14:ligatures w14:val="none"/>
              </w:rPr>
              <w:t xml:space="preserve"> emotion recognition models</w:t>
            </w:r>
          </w:p>
        </w:tc>
      </w:tr>
      <w:tr w:rsidR="009E4246" w:rsidRPr="007B1C9B" w14:paraId="32982D09" w14:textId="77777777" w:rsidTr="00EA5D85">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7A388A39"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Data Preprocessing Scripts</w:t>
            </w:r>
          </w:p>
        </w:tc>
        <w:tc>
          <w:tcPr>
            <w:tcW w:w="5763" w:type="dxa"/>
            <w:hideMark/>
          </w:tcPr>
          <w:p w14:paraId="661BA03F"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Image resizing, normalization, RGB conversion, augmentation</w:t>
            </w:r>
          </w:p>
        </w:tc>
        <w:tc>
          <w:tcPr>
            <w:tcW w:w="3328" w:type="dxa"/>
            <w:hideMark/>
          </w:tcPr>
          <w:p w14:paraId="4CDF6E52"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Ensures consistent input format and improves model generalization</w:t>
            </w:r>
          </w:p>
        </w:tc>
      </w:tr>
      <w:tr w:rsidR="009E4246" w:rsidRPr="007B1C9B" w14:paraId="722AE6B5" w14:textId="77777777" w:rsidTr="00EA5D8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130485AB"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Model Architectures</w:t>
            </w:r>
          </w:p>
        </w:tc>
        <w:tc>
          <w:tcPr>
            <w:tcW w:w="5763" w:type="dxa"/>
            <w:hideMark/>
          </w:tcPr>
          <w:p w14:paraId="2F88AAF8"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Shallow CNN, Baseline CNN, Optimized CNN variants</w:t>
            </w:r>
          </w:p>
        </w:tc>
        <w:tc>
          <w:tcPr>
            <w:tcW w:w="3328" w:type="dxa"/>
            <w:hideMark/>
          </w:tcPr>
          <w:p w14:paraId="2913A843"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Enables comparative evaluation of different model designs</w:t>
            </w:r>
          </w:p>
        </w:tc>
      </w:tr>
      <w:tr w:rsidR="009E4246" w:rsidRPr="007B1C9B" w14:paraId="11918215" w14:textId="77777777" w:rsidTr="00EA5D85">
        <w:trPr>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72E19BD2"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Experiment Logs</w:t>
            </w:r>
          </w:p>
        </w:tc>
        <w:tc>
          <w:tcPr>
            <w:tcW w:w="5763" w:type="dxa"/>
            <w:hideMark/>
          </w:tcPr>
          <w:p w14:paraId="5423C10C" w14:textId="41D4EA08" w:rsidR="009E4246" w:rsidRPr="00906976" w:rsidRDefault="000751A4"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0751A4">
              <w:rPr>
                <w:rFonts w:ascii="Arial" w:eastAsia="Times New Roman" w:hAnsi="Arial" w:cs="Arial"/>
                <w:color w:val="002060"/>
                <w:kern w:val="0"/>
                <w:sz w:val="18"/>
                <w:szCs w:val="18"/>
                <w:lang w:eastAsia="zh-CN"/>
                <w14:ligatures w14:val="none"/>
              </w:rPr>
              <w:t>Structured Experiment Tracking Table</w:t>
            </w:r>
          </w:p>
        </w:tc>
        <w:tc>
          <w:tcPr>
            <w:tcW w:w="3328" w:type="dxa"/>
            <w:hideMark/>
          </w:tcPr>
          <w:p w14:paraId="7AB1C9A4"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Records hyperparameters, architectural changes, and performance outcomes</w:t>
            </w:r>
          </w:p>
        </w:tc>
      </w:tr>
      <w:tr w:rsidR="009E4246" w:rsidRPr="007B1C9B" w14:paraId="714B993F" w14:textId="77777777" w:rsidTr="00EA5D85">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16380984"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Training Artifacts</w:t>
            </w:r>
          </w:p>
        </w:tc>
        <w:tc>
          <w:tcPr>
            <w:tcW w:w="5763" w:type="dxa"/>
            <w:hideMark/>
          </w:tcPr>
          <w:p w14:paraId="7ED1D508" w14:textId="22988D4C"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 xml:space="preserve">Trained </w:t>
            </w:r>
            <w:r w:rsidR="007B1C9B" w:rsidRPr="00906976">
              <w:rPr>
                <w:rFonts w:ascii="Arial" w:eastAsia="Times New Roman" w:hAnsi="Arial" w:cs="Arial"/>
                <w:color w:val="002060"/>
                <w:kern w:val="0"/>
                <w:sz w:val="18"/>
                <w:szCs w:val="18"/>
                <w:lang w:val="en-US" w:eastAsia="zh-CN"/>
                <w14:ligatures w14:val="none"/>
              </w:rPr>
              <w:t xml:space="preserve">best </w:t>
            </w:r>
            <w:r w:rsidRPr="00906976">
              <w:rPr>
                <w:rFonts w:ascii="Arial" w:eastAsia="Times New Roman" w:hAnsi="Arial" w:cs="Arial"/>
                <w:color w:val="002060"/>
                <w:kern w:val="0"/>
                <w:sz w:val="18"/>
                <w:szCs w:val="18"/>
                <w:lang w:val="en-US" w:eastAsia="zh-CN"/>
                <w14:ligatures w14:val="none"/>
              </w:rPr>
              <w:t>model weights (.</w:t>
            </w:r>
            <w:r w:rsidR="007B1C9B" w:rsidRPr="00906976">
              <w:rPr>
                <w:rFonts w:ascii="Arial" w:eastAsia="Times New Roman" w:hAnsi="Arial" w:cs="Arial"/>
                <w:color w:val="002060"/>
                <w:kern w:val="0"/>
                <w:sz w:val="18"/>
                <w:szCs w:val="18"/>
                <w:lang w:val="en-US" w:eastAsia="zh-CN"/>
                <w14:ligatures w14:val="none"/>
              </w:rPr>
              <w:t>keras</w:t>
            </w:r>
            <w:r w:rsidRPr="00906976">
              <w:rPr>
                <w:rFonts w:ascii="Arial" w:eastAsia="Times New Roman" w:hAnsi="Arial" w:cs="Arial"/>
                <w:color w:val="002060"/>
                <w:kern w:val="0"/>
                <w:sz w:val="18"/>
                <w:szCs w:val="18"/>
                <w:lang w:val="en-US" w:eastAsia="zh-CN"/>
                <w14:ligatures w14:val="none"/>
              </w:rPr>
              <w:t>)</w:t>
            </w:r>
          </w:p>
        </w:tc>
        <w:tc>
          <w:tcPr>
            <w:tcW w:w="3328" w:type="dxa"/>
            <w:hideMark/>
          </w:tcPr>
          <w:p w14:paraId="52E68A11"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Stores the final optimized model for inference and deployment</w:t>
            </w:r>
          </w:p>
        </w:tc>
      </w:tr>
      <w:tr w:rsidR="009E4246" w:rsidRPr="007B1C9B" w14:paraId="59BC54B4" w14:textId="77777777" w:rsidTr="00EA5D85">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7C42F560"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Evaluation Outputs</w:t>
            </w:r>
          </w:p>
        </w:tc>
        <w:tc>
          <w:tcPr>
            <w:tcW w:w="5763" w:type="dxa"/>
            <w:hideMark/>
          </w:tcPr>
          <w:p w14:paraId="2FCC6EDE"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Accuracy and loss plots, validation metrics</w:t>
            </w:r>
          </w:p>
        </w:tc>
        <w:tc>
          <w:tcPr>
            <w:tcW w:w="3328" w:type="dxa"/>
            <w:hideMark/>
          </w:tcPr>
          <w:p w14:paraId="50C61264"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Visualizes model convergence and performance</w:t>
            </w:r>
          </w:p>
        </w:tc>
      </w:tr>
      <w:tr w:rsidR="009E4246" w:rsidRPr="007B1C9B" w14:paraId="5A8F6758" w14:textId="77777777" w:rsidTr="00EA5D85">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0" w:type="auto"/>
            <w:hideMark/>
          </w:tcPr>
          <w:p w14:paraId="290A5715"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Deployment Interface</w:t>
            </w:r>
          </w:p>
        </w:tc>
        <w:tc>
          <w:tcPr>
            <w:tcW w:w="5763" w:type="dxa"/>
            <w:hideMark/>
          </w:tcPr>
          <w:p w14:paraId="033CAC1E" w14:textId="77777777" w:rsidR="009E4246" w:rsidRPr="00366339"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EE0000"/>
                <w:kern w:val="0"/>
                <w:sz w:val="18"/>
                <w:szCs w:val="18"/>
                <w:lang w:val="en-US" w:eastAsia="zh-CN"/>
                <w14:ligatures w14:val="none"/>
              </w:rPr>
            </w:pPr>
            <w:r w:rsidRPr="00366339">
              <w:rPr>
                <w:rFonts w:ascii="Arial" w:eastAsia="Times New Roman" w:hAnsi="Arial" w:cs="Arial"/>
                <w:b/>
                <w:bCs/>
                <w:color w:val="EE0000"/>
                <w:kern w:val="0"/>
                <w:sz w:val="18"/>
                <w:szCs w:val="18"/>
                <w:lang w:val="en-US" w:eastAsia="zh-CN"/>
                <w14:ligatures w14:val="none"/>
              </w:rPr>
              <w:t>Gradio application</w:t>
            </w:r>
          </w:p>
          <w:p w14:paraId="0CBB845E" w14:textId="3B775C13" w:rsidR="007B1C9B" w:rsidRPr="00366339" w:rsidRDefault="007B1C9B"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EE0000"/>
                <w:kern w:val="0"/>
                <w:sz w:val="18"/>
                <w:szCs w:val="18"/>
                <w:lang w:val="en-US" w:eastAsia="zh-CN"/>
                <w14:ligatures w14:val="none"/>
              </w:rPr>
            </w:pPr>
            <w:r w:rsidRPr="00366339">
              <w:rPr>
                <w:rFonts w:ascii="Arial" w:eastAsia="Times New Roman" w:hAnsi="Arial" w:cs="Arial"/>
                <w:b/>
                <w:bCs/>
                <w:color w:val="EE0000"/>
                <w:kern w:val="0"/>
                <w:sz w:val="18"/>
                <w:szCs w:val="18"/>
                <w:lang w:val="en-US" w:eastAsia="zh-CN"/>
                <w14:ligatures w14:val="none"/>
              </w:rPr>
              <w:t xml:space="preserve">Hugging Face Repository: </w:t>
            </w:r>
            <w:r w:rsidRPr="00366339">
              <w:rPr>
                <w:rFonts w:ascii="Arial" w:eastAsia="Times New Roman" w:hAnsi="Arial" w:cs="Arial"/>
                <w:color w:val="EE0000"/>
                <w:kern w:val="0"/>
                <w:sz w:val="18"/>
                <w:szCs w:val="18"/>
                <w:lang w:val="en-US" w:eastAsia="zh-CN"/>
                <w14:ligatures w14:val="none"/>
              </w:rPr>
              <w:t>https://huggingface.co/spaces/cyberkee789/HumanFaceRecognition</w:t>
            </w:r>
          </w:p>
        </w:tc>
        <w:tc>
          <w:tcPr>
            <w:tcW w:w="3328" w:type="dxa"/>
            <w:hideMark/>
          </w:tcPr>
          <w:p w14:paraId="10D1C56C"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Provides a user-friendly interface for real-time emotion prediction</w:t>
            </w:r>
          </w:p>
        </w:tc>
      </w:tr>
      <w:tr w:rsidR="009E4246" w:rsidRPr="007B1C9B" w14:paraId="63153066" w14:textId="77777777" w:rsidTr="00EA5D85">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A7C9421"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Source Code Repository</w:t>
            </w:r>
          </w:p>
        </w:tc>
        <w:tc>
          <w:tcPr>
            <w:tcW w:w="5763" w:type="dxa"/>
            <w:hideMark/>
          </w:tcPr>
          <w:p w14:paraId="4CFB6672" w14:textId="77777777" w:rsidR="009E4246" w:rsidRPr="00366339"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EE0000"/>
                <w:kern w:val="0"/>
                <w:sz w:val="18"/>
                <w:szCs w:val="18"/>
                <w:lang w:val="en-US" w:eastAsia="zh-CN"/>
                <w14:ligatures w14:val="none"/>
              </w:rPr>
            </w:pPr>
            <w:r w:rsidRPr="00366339">
              <w:rPr>
                <w:rFonts w:ascii="Arial" w:eastAsia="Times New Roman" w:hAnsi="Arial" w:cs="Arial"/>
                <w:b/>
                <w:bCs/>
                <w:color w:val="EE0000"/>
                <w:kern w:val="0"/>
                <w:sz w:val="18"/>
                <w:szCs w:val="18"/>
                <w:lang w:val="en-US" w:eastAsia="zh-CN"/>
                <w14:ligatures w14:val="none"/>
              </w:rPr>
              <w:t xml:space="preserve">GitHub repository </w:t>
            </w:r>
            <w:r w:rsidR="007B1C9B" w:rsidRPr="00366339">
              <w:rPr>
                <w:rFonts w:ascii="Arial" w:eastAsia="Times New Roman" w:hAnsi="Arial" w:cs="Arial"/>
                <w:b/>
                <w:bCs/>
                <w:color w:val="EE0000"/>
                <w:kern w:val="0"/>
                <w:sz w:val="18"/>
                <w:szCs w:val="18"/>
                <w:lang w:val="en-US" w:eastAsia="zh-CN"/>
                <w14:ligatures w14:val="none"/>
              </w:rPr>
              <w:t>:</w:t>
            </w:r>
          </w:p>
          <w:p w14:paraId="284B84D1" w14:textId="5630A308" w:rsidR="007B1C9B" w:rsidRPr="00366339" w:rsidRDefault="007B1C9B"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EE0000"/>
                <w:kern w:val="0"/>
                <w:sz w:val="18"/>
                <w:szCs w:val="18"/>
                <w:lang w:val="en-US" w:eastAsia="zh-CN"/>
                <w14:ligatures w14:val="none"/>
              </w:rPr>
            </w:pPr>
            <w:r w:rsidRPr="00366339">
              <w:rPr>
                <w:rFonts w:ascii="Arial" w:eastAsia="Times New Roman" w:hAnsi="Arial" w:cs="Arial"/>
                <w:color w:val="EE0000"/>
                <w:kern w:val="0"/>
                <w:sz w:val="18"/>
                <w:szCs w:val="18"/>
                <w:lang w:val="en-US" w:eastAsia="zh-CN"/>
                <w14:ligatures w14:val="none"/>
              </w:rPr>
              <w:t>https://github.com/Cyberkee123/Facial-Emotion-Detection/tree/main</w:t>
            </w:r>
          </w:p>
        </w:tc>
        <w:tc>
          <w:tcPr>
            <w:tcW w:w="3328" w:type="dxa"/>
            <w:hideMark/>
          </w:tcPr>
          <w:p w14:paraId="7432FCB2" w14:textId="77777777" w:rsidR="009E4246" w:rsidRPr="00906976" w:rsidRDefault="009E4246" w:rsidP="009E424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Ensures reproducibility and version control</w:t>
            </w:r>
          </w:p>
        </w:tc>
      </w:tr>
      <w:tr w:rsidR="009E4246" w:rsidRPr="007B1C9B" w14:paraId="02E29DA7" w14:textId="77777777" w:rsidTr="00EA5D85">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3EEE9D16" w14:textId="77777777" w:rsidR="009E4246" w:rsidRPr="007B1C9B" w:rsidRDefault="009E4246" w:rsidP="009E4246">
            <w:pPr>
              <w:rPr>
                <w:rFonts w:ascii="Arial" w:eastAsia="Times New Roman" w:hAnsi="Arial" w:cs="Arial"/>
                <w:kern w:val="0"/>
                <w:sz w:val="18"/>
                <w:szCs w:val="18"/>
                <w:lang w:val="en-US" w:eastAsia="zh-CN"/>
                <w14:ligatures w14:val="none"/>
              </w:rPr>
            </w:pPr>
            <w:r w:rsidRPr="007B1C9B">
              <w:rPr>
                <w:rFonts w:ascii="Arial" w:eastAsia="Times New Roman" w:hAnsi="Arial" w:cs="Arial"/>
                <w:kern w:val="0"/>
                <w:sz w:val="18"/>
                <w:szCs w:val="18"/>
                <w:lang w:val="en-US" w:eastAsia="zh-CN"/>
                <w14:ligatures w14:val="none"/>
              </w:rPr>
              <w:t>Documentation</w:t>
            </w:r>
          </w:p>
        </w:tc>
        <w:tc>
          <w:tcPr>
            <w:tcW w:w="5763" w:type="dxa"/>
            <w:hideMark/>
          </w:tcPr>
          <w:p w14:paraId="630D1B46" w14:textId="77777777" w:rsidR="009E4246" w:rsidRPr="00906976" w:rsidRDefault="009E4246"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README and report appendix</w:t>
            </w:r>
          </w:p>
        </w:tc>
        <w:tc>
          <w:tcPr>
            <w:tcW w:w="3328" w:type="dxa"/>
            <w:hideMark/>
          </w:tcPr>
          <w:p w14:paraId="08DC34CF" w14:textId="097D649E" w:rsidR="009E4246" w:rsidRPr="00906976" w:rsidRDefault="00E00078" w:rsidP="009E424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2060"/>
                <w:kern w:val="0"/>
                <w:sz w:val="18"/>
                <w:szCs w:val="18"/>
                <w:lang w:val="en-US" w:eastAsia="zh-CN"/>
                <w14:ligatures w14:val="none"/>
              </w:rPr>
            </w:pPr>
            <w:r w:rsidRPr="00906976">
              <w:rPr>
                <w:rFonts w:ascii="Arial" w:eastAsia="Times New Roman" w:hAnsi="Arial" w:cs="Arial"/>
                <w:color w:val="002060"/>
                <w:kern w:val="0"/>
                <w:sz w:val="18"/>
                <w:szCs w:val="18"/>
                <w:lang w:val="en-US" w:eastAsia="zh-CN"/>
                <w14:ligatures w14:val="none"/>
              </w:rPr>
              <w:t>Explain</w:t>
            </w:r>
            <w:r w:rsidR="009E4246" w:rsidRPr="00906976">
              <w:rPr>
                <w:rFonts w:ascii="Arial" w:eastAsia="Times New Roman" w:hAnsi="Arial" w:cs="Arial"/>
                <w:color w:val="002060"/>
                <w:kern w:val="0"/>
                <w:sz w:val="18"/>
                <w:szCs w:val="18"/>
                <w:lang w:val="en-US" w:eastAsia="zh-CN"/>
                <w14:ligatures w14:val="none"/>
              </w:rPr>
              <w:t xml:space="preserve"> code structure, setup steps, and usage instructions</w:t>
            </w:r>
          </w:p>
        </w:tc>
      </w:tr>
    </w:tbl>
    <w:p w14:paraId="32688D26" w14:textId="60F594B3" w:rsidR="00E46699" w:rsidRPr="003206AF" w:rsidRDefault="00E46699" w:rsidP="009F41B7">
      <w:pPr>
        <w:spacing w:after="0" w:line="240" w:lineRule="auto"/>
        <w:jc w:val="both"/>
        <w:rPr>
          <w:rFonts w:ascii="Arial" w:hAnsi="Arial" w:cs="Arial"/>
          <w:sz w:val="20"/>
          <w:szCs w:val="20"/>
        </w:rPr>
      </w:pPr>
    </w:p>
    <w:p w14:paraId="27159100" w14:textId="7899E98D" w:rsidR="00C9377B" w:rsidRPr="0034049E" w:rsidRDefault="00010181">
      <w:pPr>
        <w:pStyle w:val="Heading1"/>
        <w:numPr>
          <w:ilvl w:val="0"/>
          <w:numId w:val="1"/>
        </w:numPr>
        <w:ind w:left="-142"/>
        <w:jc w:val="both"/>
        <w:rPr>
          <w:rStyle w:val="Strong"/>
          <w:rFonts w:asciiTheme="minorHAnsi" w:hAnsiTheme="minorHAnsi" w:cs="Arial"/>
          <w:b w:val="0"/>
          <w:bCs w:val="0"/>
        </w:rPr>
      </w:pPr>
      <w:r w:rsidRPr="0034049E">
        <w:rPr>
          <w:rFonts w:asciiTheme="minorHAnsi" w:hAnsiTheme="minorHAnsi" w:cs="Arial"/>
          <w:b/>
          <w:bCs/>
          <w:color w:val="0070C0"/>
        </w:rPr>
        <w:t>Appendix</w:t>
      </w:r>
      <w:r w:rsidR="00070B4B">
        <w:rPr>
          <w:rFonts w:asciiTheme="minorHAnsi" w:hAnsiTheme="minorHAnsi" w:cs="Arial"/>
          <w:b/>
          <w:bCs/>
          <w:color w:val="0070C0"/>
        </w:rPr>
        <w:t xml:space="preserve"> A</w:t>
      </w:r>
    </w:p>
    <w:p w14:paraId="626023F6" w14:textId="7F0D49BD" w:rsidR="00E46699" w:rsidRPr="003206AF" w:rsidRDefault="00BB6DE9">
      <w:pPr>
        <w:pStyle w:val="Heading2"/>
        <w:numPr>
          <w:ilvl w:val="0"/>
          <w:numId w:val="2"/>
        </w:numPr>
        <w:rPr>
          <w:rStyle w:val="Strong"/>
          <w:rFonts w:ascii="Arial" w:hAnsi="Arial" w:cs="Arial"/>
          <w:b w:val="0"/>
          <w:bCs w:val="0"/>
          <w:sz w:val="20"/>
          <w:szCs w:val="20"/>
        </w:rPr>
      </w:pPr>
      <w:r w:rsidRPr="003206AF">
        <w:rPr>
          <w:rStyle w:val="Strong"/>
          <w:rFonts w:ascii="Arial" w:hAnsi="Arial" w:cs="Arial"/>
          <w:b w:val="0"/>
          <w:bCs w:val="0"/>
          <w:sz w:val="20"/>
          <w:szCs w:val="20"/>
        </w:rPr>
        <w:t>Model Summary</w:t>
      </w:r>
    </w:p>
    <w:p w14:paraId="35D058C7" w14:textId="474EA899" w:rsidR="00C826C3" w:rsidRDefault="00BB6DE9" w:rsidP="00BB6DE9">
      <w:pPr>
        <w:pStyle w:val="NoSpacing"/>
        <w:jc w:val="center"/>
      </w:pPr>
      <w:r w:rsidRPr="00ED6F31">
        <w:rPr>
          <w:rFonts w:ascii="Arial" w:hAnsi="Arial" w:cs="Arial"/>
          <w:noProof/>
          <w:sz w:val="18"/>
          <w:szCs w:val="18"/>
        </w:rPr>
        <w:drawing>
          <wp:inline distT="0" distB="0" distL="0" distR="0" wp14:anchorId="6AD258DA" wp14:editId="551ED9FD">
            <wp:extent cx="1805940" cy="6096000"/>
            <wp:effectExtent l="0" t="0" r="3810" b="0"/>
            <wp:docPr id="1564504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5066" cy="6126806"/>
                    </a:xfrm>
                    <a:prstGeom prst="rect">
                      <a:avLst/>
                    </a:prstGeom>
                    <a:noFill/>
                    <a:ln>
                      <a:noFill/>
                    </a:ln>
                  </pic:spPr>
                </pic:pic>
              </a:graphicData>
            </a:graphic>
          </wp:inline>
        </w:drawing>
      </w:r>
    </w:p>
    <w:sectPr w:rsidR="00C826C3" w:rsidSect="004114A6">
      <w:headerReference w:type="default" r:id="rId29"/>
      <w:footerReference w:type="default" r:id="rId30"/>
      <w:headerReference w:type="first" r:id="rId3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664B7" w14:textId="77777777" w:rsidR="00914A6D" w:rsidRDefault="00914A6D" w:rsidP="00443027">
      <w:pPr>
        <w:spacing w:after="0" w:line="240" w:lineRule="auto"/>
      </w:pPr>
      <w:r>
        <w:separator/>
      </w:r>
    </w:p>
  </w:endnote>
  <w:endnote w:type="continuationSeparator" w:id="0">
    <w:p w14:paraId="4C49A6DD" w14:textId="77777777" w:rsidR="00914A6D" w:rsidRDefault="00914A6D" w:rsidP="00443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8706"/>
      <w:docPartObj>
        <w:docPartGallery w:val="Page Numbers (Bottom of Page)"/>
        <w:docPartUnique/>
      </w:docPartObj>
    </w:sdtPr>
    <w:sdtEndPr>
      <w:rPr>
        <w:noProof/>
      </w:rPr>
    </w:sdtEndPr>
    <w:sdtContent>
      <w:p w14:paraId="79526281" w14:textId="683CCBE9" w:rsidR="004114A6" w:rsidRDefault="004114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C19FE4" w14:textId="77777777" w:rsidR="009A5A65" w:rsidRDefault="009A5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4C06B" w14:textId="77777777" w:rsidR="00914A6D" w:rsidRDefault="00914A6D" w:rsidP="00443027">
      <w:pPr>
        <w:spacing w:after="0" w:line="240" w:lineRule="auto"/>
      </w:pPr>
      <w:r>
        <w:separator/>
      </w:r>
    </w:p>
  </w:footnote>
  <w:footnote w:type="continuationSeparator" w:id="0">
    <w:p w14:paraId="7EE72BE5" w14:textId="77777777" w:rsidR="00914A6D" w:rsidRDefault="00914A6D" w:rsidP="00443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15AD" w14:textId="3740DB07" w:rsidR="006650CA" w:rsidRPr="006650CA" w:rsidRDefault="002A1057" w:rsidP="006650CA">
    <w:pPr>
      <w:pStyle w:val="NoSpacing"/>
      <w:spacing w:before="120"/>
      <w:rPr>
        <w:b/>
        <w:bCs/>
        <w:noProof/>
        <w:color w:val="156082" w:themeColor="accent1"/>
        <w:sz w:val="36"/>
        <w:szCs w:val="36"/>
      </w:rPr>
    </w:pPr>
    <w:r>
      <w:rPr>
        <w:b/>
        <w:bCs/>
        <w:noProof/>
        <w:color w:val="156082" w:themeColor="accent1"/>
        <w:sz w:val="36"/>
        <w:szCs w:val="36"/>
      </w:rPr>
      <w:t>Facial</w:t>
    </w:r>
    <w:r w:rsidR="006650CA" w:rsidRPr="006650CA">
      <w:rPr>
        <w:b/>
        <w:bCs/>
        <w:noProof/>
        <w:color w:val="156082" w:themeColor="accent1"/>
        <w:sz w:val="36"/>
        <w:szCs w:val="36"/>
      </w:rPr>
      <w:t xml:space="preserve"> Emotion Detection</w:t>
    </w:r>
  </w:p>
  <w:p w14:paraId="5C4630BC" w14:textId="36A3209A" w:rsidR="009A5A65" w:rsidRDefault="009A5A65">
    <w:pPr>
      <w:pStyle w:val="Header"/>
    </w:pPr>
    <w:r>
      <w:rPr>
        <w:noProof/>
      </w:rPr>
      <mc:AlternateContent>
        <mc:Choice Requires="wps">
          <w:drawing>
            <wp:anchor distT="0" distB="0" distL="114300" distR="114300" simplePos="0" relativeHeight="251658241" behindDoc="0" locked="0" layoutInCell="1" allowOverlap="1" wp14:anchorId="2B2690EF" wp14:editId="0192E444">
              <wp:simplePos x="0" y="0"/>
              <wp:positionH relativeFrom="column">
                <wp:posOffset>0</wp:posOffset>
              </wp:positionH>
              <wp:positionV relativeFrom="paragraph">
                <wp:posOffset>-635</wp:posOffset>
              </wp:positionV>
              <wp:extent cx="5886450" cy="28575"/>
              <wp:effectExtent l="0" t="0" r="19050" b="28575"/>
              <wp:wrapNone/>
              <wp:docPr id="572474260" name="Straight Connector 1"/>
              <wp:cNvGraphicFramePr/>
              <a:graphic xmlns:a="http://schemas.openxmlformats.org/drawingml/2006/main">
                <a:graphicData uri="http://schemas.microsoft.com/office/word/2010/wordprocessingShape">
                  <wps:wsp>
                    <wps:cNvCnPr/>
                    <wps:spPr>
                      <a:xfrm flipV="1">
                        <a:off x="0" y="0"/>
                        <a:ext cx="5886450" cy="28575"/>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445038" id="Straight Connector 1" o:spid="_x0000_s1026" style="position:absolute;flip:y;z-index:251658241;visibility:visible;mso-wrap-style:square;mso-wrap-distance-left:9pt;mso-wrap-distance-top:0;mso-wrap-distance-right:9pt;mso-wrap-distance-bottom:0;mso-position-horizontal:absolute;mso-position-horizontal-relative:text;mso-position-vertical:absolute;mso-position-vertical-relative:text" from="0,-.05pt" to="46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" strokecolor="#00206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5DB17" w14:textId="1677D17C" w:rsidR="00EF5ACD" w:rsidRPr="006650CA" w:rsidRDefault="00FB604D" w:rsidP="006650CA">
    <w:pPr>
      <w:pStyle w:val="NoSpacing"/>
      <w:spacing w:before="120"/>
      <w:rPr>
        <w:b/>
        <w:bCs/>
        <w:i/>
        <w:iCs/>
        <w:noProof/>
        <w:color w:val="156082" w:themeColor="accent1"/>
        <w:sz w:val="24"/>
        <w:szCs w:val="24"/>
      </w:rPr>
    </w:pPr>
    <w:r>
      <w:rPr>
        <w:b/>
        <w:bCs/>
        <w:i/>
        <w:iCs/>
        <w:noProof/>
        <w:color w:val="156082" w:themeColor="accent1"/>
        <w:sz w:val="24"/>
        <w:szCs w:val="24"/>
      </w:rPr>
      <w:t>Facial</w:t>
    </w:r>
    <w:r w:rsidR="006650CA" w:rsidRPr="006650CA">
      <w:rPr>
        <w:b/>
        <w:bCs/>
        <w:i/>
        <w:iCs/>
        <w:noProof/>
        <w:color w:val="156082" w:themeColor="accent1"/>
        <w:sz w:val="24"/>
        <w:szCs w:val="24"/>
      </w:rPr>
      <w:t xml:space="preserve"> Emotion Detection</w:t>
    </w:r>
  </w:p>
  <w:p w14:paraId="13AA5B8B" w14:textId="145C120D" w:rsidR="00FA1DD0" w:rsidRDefault="00FA5BA8">
    <w:pPr>
      <w:pStyle w:val="Header"/>
    </w:pPr>
    <w:r>
      <w:rPr>
        <w:noProof/>
      </w:rPr>
      <mc:AlternateContent>
        <mc:Choice Requires="wps">
          <w:drawing>
            <wp:anchor distT="0" distB="0" distL="114300" distR="114300" simplePos="0" relativeHeight="251658240" behindDoc="0" locked="0" layoutInCell="1" allowOverlap="1" wp14:anchorId="2B2D4AA6" wp14:editId="0395988D">
              <wp:simplePos x="0" y="0"/>
              <wp:positionH relativeFrom="column">
                <wp:posOffset>0</wp:posOffset>
              </wp:positionH>
              <wp:positionV relativeFrom="paragraph">
                <wp:posOffset>-635</wp:posOffset>
              </wp:positionV>
              <wp:extent cx="5886450" cy="28575"/>
              <wp:effectExtent l="0" t="0" r="19050" b="28575"/>
              <wp:wrapNone/>
              <wp:docPr id="293884138" name="Straight Connector 1"/>
              <wp:cNvGraphicFramePr/>
              <a:graphic xmlns:a="http://schemas.openxmlformats.org/drawingml/2006/main">
                <a:graphicData uri="http://schemas.microsoft.com/office/word/2010/wordprocessingShape">
                  <wps:wsp>
                    <wps:cNvCnPr/>
                    <wps:spPr>
                      <a:xfrm flipV="1">
                        <a:off x="0" y="0"/>
                        <a:ext cx="5886450" cy="28575"/>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55169C" id="Straight Connector 1"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0,-.05pt" to="46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E2B"/>
    <w:multiLevelType w:val="hybridMultilevel"/>
    <w:tmpl w:val="C198A0E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A56369"/>
    <w:multiLevelType w:val="hybridMultilevel"/>
    <w:tmpl w:val="F35243A0"/>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041D1E"/>
    <w:multiLevelType w:val="hybridMultilevel"/>
    <w:tmpl w:val="AA9EE9EC"/>
    <w:lvl w:ilvl="0" w:tplc="FFFFFFFF">
      <w:start w:val="1"/>
      <w:numFmt w:val="bullet"/>
      <w:lvlText w:val=""/>
      <w:lvlJc w:val="left"/>
      <w:pPr>
        <w:ind w:left="440" w:hanging="440"/>
      </w:pPr>
      <w:rPr>
        <w:rFonts w:ascii="Wingdings" w:hAnsi="Wingdings" w:hint="default"/>
      </w:rPr>
    </w:lvl>
    <w:lvl w:ilvl="1" w:tplc="04090005">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06033E3C"/>
    <w:multiLevelType w:val="hybridMultilevel"/>
    <w:tmpl w:val="835038C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ED24412"/>
    <w:multiLevelType w:val="hybridMultilevel"/>
    <w:tmpl w:val="3EF8FBD0"/>
    <w:lvl w:ilvl="0" w:tplc="0409000B">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003158"/>
    <w:multiLevelType w:val="multilevel"/>
    <w:tmpl w:val="0180EC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A2388"/>
    <w:multiLevelType w:val="multilevel"/>
    <w:tmpl w:val="62D60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063C7"/>
    <w:multiLevelType w:val="multilevel"/>
    <w:tmpl w:val="46B2B2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61037"/>
    <w:multiLevelType w:val="hybridMultilevel"/>
    <w:tmpl w:val="9F1EC962"/>
    <w:lvl w:ilvl="0" w:tplc="57468652">
      <w:start w:val="1"/>
      <w:numFmt w:val="bullet"/>
      <w:lvlText w:val=""/>
      <w:lvlJc w:val="left"/>
      <w:pPr>
        <w:tabs>
          <w:tab w:val="num" w:pos="720"/>
        </w:tabs>
        <w:ind w:left="720" w:hanging="360"/>
      </w:pPr>
      <w:rPr>
        <w:rFonts w:ascii="Wingdings" w:hAnsi="Wingdings" w:hint="default"/>
      </w:rPr>
    </w:lvl>
    <w:lvl w:ilvl="1" w:tplc="806C528E" w:tentative="1">
      <w:start w:val="1"/>
      <w:numFmt w:val="bullet"/>
      <w:lvlText w:val=""/>
      <w:lvlJc w:val="left"/>
      <w:pPr>
        <w:tabs>
          <w:tab w:val="num" w:pos="1440"/>
        </w:tabs>
        <w:ind w:left="1440" w:hanging="360"/>
      </w:pPr>
      <w:rPr>
        <w:rFonts w:ascii="Wingdings" w:hAnsi="Wingdings" w:hint="default"/>
      </w:rPr>
    </w:lvl>
    <w:lvl w:ilvl="2" w:tplc="63CAD772">
      <w:start w:val="1"/>
      <w:numFmt w:val="bullet"/>
      <w:lvlText w:val=""/>
      <w:lvlJc w:val="left"/>
      <w:pPr>
        <w:tabs>
          <w:tab w:val="num" w:pos="2160"/>
        </w:tabs>
        <w:ind w:left="2160" w:hanging="360"/>
      </w:pPr>
      <w:rPr>
        <w:rFonts w:ascii="Wingdings" w:hAnsi="Wingdings" w:hint="default"/>
      </w:rPr>
    </w:lvl>
    <w:lvl w:ilvl="3" w:tplc="CB20FF04" w:tentative="1">
      <w:start w:val="1"/>
      <w:numFmt w:val="bullet"/>
      <w:lvlText w:val=""/>
      <w:lvlJc w:val="left"/>
      <w:pPr>
        <w:tabs>
          <w:tab w:val="num" w:pos="2880"/>
        </w:tabs>
        <w:ind w:left="2880" w:hanging="360"/>
      </w:pPr>
      <w:rPr>
        <w:rFonts w:ascii="Wingdings" w:hAnsi="Wingdings" w:hint="default"/>
      </w:rPr>
    </w:lvl>
    <w:lvl w:ilvl="4" w:tplc="09A45026" w:tentative="1">
      <w:start w:val="1"/>
      <w:numFmt w:val="bullet"/>
      <w:lvlText w:val=""/>
      <w:lvlJc w:val="left"/>
      <w:pPr>
        <w:tabs>
          <w:tab w:val="num" w:pos="3600"/>
        </w:tabs>
        <w:ind w:left="3600" w:hanging="360"/>
      </w:pPr>
      <w:rPr>
        <w:rFonts w:ascii="Wingdings" w:hAnsi="Wingdings" w:hint="default"/>
      </w:rPr>
    </w:lvl>
    <w:lvl w:ilvl="5" w:tplc="30D8509C" w:tentative="1">
      <w:start w:val="1"/>
      <w:numFmt w:val="bullet"/>
      <w:lvlText w:val=""/>
      <w:lvlJc w:val="left"/>
      <w:pPr>
        <w:tabs>
          <w:tab w:val="num" w:pos="4320"/>
        </w:tabs>
        <w:ind w:left="4320" w:hanging="360"/>
      </w:pPr>
      <w:rPr>
        <w:rFonts w:ascii="Wingdings" w:hAnsi="Wingdings" w:hint="default"/>
      </w:rPr>
    </w:lvl>
    <w:lvl w:ilvl="6" w:tplc="F1722AA6" w:tentative="1">
      <w:start w:val="1"/>
      <w:numFmt w:val="bullet"/>
      <w:lvlText w:val=""/>
      <w:lvlJc w:val="left"/>
      <w:pPr>
        <w:tabs>
          <w:tab w:val="num" w:pos="5040"/>
        </w:tabs>
        <w:ind w:left="5040" w:hanging="360"/>
      </w:pPr>
      <w:rPr>
        <w:rFonts w:ascii="Wingdings" w:hAnsi="Wingdings" w:hint="default"/>
      </w:rPr>
    </w:lvl>
    <w:lvl w:ilvl="7" w:tplc="84AA0220" w:tentative="1">
      <w:start w:val="1"/>
      <w:numFmt w:val="bullet"/>
      <w:lvlText w:val=""/>
      <w:lvlJc w:val="left"/>
      <w:pPr>
        <w:tabs>
          <w:tab w:val="num" w:pos="5760"/>
        </w:tabs>
        <w:ind w:left="5760" w:hanging="360"/>
      </w:pPr>
      <w:rPr>
        <w:rFonts w:ascii="Wingdings" w:hAnsi="Wingdings" w:hint="default"/>
      </w:rPr>
    </w:lvl>
    <w:lvl w:ilvl="8" w:tplc="CD469E5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D21449"/>
    <w:multiLevelType w:val="multilevel"/>
    <w:tmpl w:val="D33C55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4746D"/>
    <w:multiLevelType w:val="hybridMultilevel"/>
    <w:tmpl w:val="A606E6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F646E5A"/>
    <w:multiLevelType w:val="multilevel"/>
    <w:tmpl w:val="CDB8BC8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06164A8"/>
    <w:multiLevelType w:val="multilevel"/>
    <w:tmpl w:val="17E03AD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25654"/>
    <w:multiLevelType w:val="multilevel"/>
    <w:tmpl w:val="22E8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90102"/>
    <w:multiLevelType w:val="multilevel"/>
    <w:tmpl w:val="FC1C55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3F5D37"/>
    <w:multiLevelType w:val="hybridMultilevel"/>
    <w:tmpl w:val="A6E63FDE"/>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35802735"/>
    <w:multiLevelType w:val="hybridMultilevel"/>
    <w:tmpl w:val="9848ABA4"/>
    <w:lvl w:ilvl="0" w:tplc="04090005">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7" w15:restartNumberingAfterBreak="0">
    <w:nsid w:val="380604AB"/>
    <w:multiLevelType w:val="hybridMultilevel"/>
    <w:tmpl w:val="EBA228BC"/>
    <w:lvl w:ilvl="0" w:tplc="21C28B78">
      <w:start w:val="1"/>
      <w:numFmt w:val="decimal"/>
      <w:lvlText w:val="%1."/>
      <w:lvlJc w:val="left"/>
      <w:pPr>
        <w:ind w:left="0" w:firstLine="0"/>
      </w:pPr>
      <w:rPr>
        <w:rFonts w:hint="default"/>
        <w:b/>
        <w:bCs/>
        <w:color w:val="0070C0"/>
      </w:rPr>
    </w:lvl>
    <w:lvl w:ilvl="1" w:tplc="4809001B">
      <w:start w:val="1"/>
      <w:numFmt w:val="lowerRoman"/>
      <w:lvlText w:val="%2."/>
      <w:lvlJc w:val="right"/>
      <w:pPr>
        <w:ind w:left="700" w:hanging="360"/>
      </w:pPr>
    </w:lvl>
    <w:lvl w:ilvl="2" w:tplc="48090001">
      <w:start w:val="1"/>
      <w:numFmt w:val="bullet"/>
      <w:lvlText w:val=""/>
      <w:lvlJc w:val="left"/>
      <w:pPr>
        <w:ind w:left="578" w:hanging="360"/>
      </w:pPr>
      <w:rPr>
        <w:rFonts w:ascii="Symbol" w:hAnsi="Symbol" w:hint="default"/>
      </w:rPr>
    </w:lvl>
    <w:lvl w:ilvl="3" w:tplc="A4DE7A02">
      <w:start w:val="1"/>
      <w:numFmt w:val="decimal"/>
      <w:lvlText w:val="%4."/>
      <w:lvlJc w:val="left"/>
      <w:pPr>
        <w:ind w:left="2520" w:hanging="360"/>
      </w:pPr>
    </w:lvl>
    <w:lvl w:ilvl="4" w:tplc="3E5CB93C" w:tentative="1">
      <w:start w:val="1"/>
      <w:numFmt w:val="lowerLetter"/>
      <w:lvlText w:val="%5."/>
      <w:lvlJc w:val="left"/>
      <w:pPr>
        <w:ind w:left="3240" w:hanging="360"/>
      </w:pPr>
    </w:lvl>
    <w:lvl w:ilvl="5" w:tplc="D8803216" w:tentative="1">
      <w:start w:val="1"/>
      <w:numFmt w:val="lowerRoman"/>
      <w:lvlText w:val="%6."/>
      <w:lvlJc w:val="right"/>
      <w:pPr>
        <w:ind w:left="3960" w:hanging="180"/>
      </w:pPr>
    </w:lvl>
    <w:lvl w:ilvl="6" w:tplc="C6B0E7B8" w:tentative="1">
      <w:start w:val="1"/>
      <w:numFmt w:val="decimal"/>
      <w:lvlText w:val="%7."/>
      <w:lvlJc w:val="left"/>
      <w:pPr>
        <w:ind w:left="4680" w:hanging="360"/>
      </w:pPr>
    </w:lvl>
    <w:lvl w:ilvl="7" w:tplc="06FC45FE" w:tentative="1">
      <w:start w:val="1"/>
      <w:numFmt w:val="lowerLetter"/>
      <w:lvlText w:val="%8."/>
      <w:lvlJc w:val="left"/>
      <w:pPr>
        <w:ind w:left="5400" w:hanging="360"/>
      </w:pPr>
    </w:lvl>
    <w:lvl w:ilvl="8" w:tplc="A9F0F164" w:tentative="1">
      <w:start w:val="1"/>
      <w:numFmt w:val="lowerRoman"/>
      <w:lvlText w:val="%9."/>
      <w:lvlJc w:val="right"/>
      <w:pPr>
        <w:ind w:left="6120" w:hanging="180"/>
      </w:pPr>
    </w:lvl>
  </w:abstractNum>
  <w:abstractNum w:abstractNumId="18" w15:restartNumberingAfterBreak="0">
    <w:nsid w:val="384A3651"/>
    <w:multiLevelType w:val="multilevel"/>
    <w:tmpl w:val="335E03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971FE"/>
    <w:multiLevelType w:val="hybridMultilevel"/>
    <w:tmpl w:val="FC4E02F0"/>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0" w15:restartNumberingAfterBreak="0">
    <w:nsid w:val="3B6B2E64"/>
    <w:multiLevelType w:val="multilevel"/>
    <w:tmpl w:val="45240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71AB1"/>
    <w:multiLevelType w:val="hybridMultilevel"/>
    <w:tmpl w:val="7F42AA66"/>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2" w15:restartNumberingAfterBreak="0">
    <w:nsid w:val="471F3CA9"/>
    <w:multiLevelType w:val="multilevel"/>
    <w:tmpl w:val="2D4E4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42098"/>
    <w:multiLevelType w:val="hybridMultilevel"/>
    <w:tmpl w:val="404E3B7A"/>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4" w15:restartNumberingAfterBreak="0">
    <w:nsid w:val="4CF87BE4"/>
    <w:multiLevelType w:val="multilevel"/>
    <w:tmpl w:val="489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700F3"/>
    <w:multiLevelType w:val="multilevel"/>
    <w:tmpl w:val="455401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2D50F6"/>
    <w:multiLevelType w:val="hybridMultilevel"/>
    <w:tmpl w:val="4CEC7C1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82E1DD9"/>
    <w:multiLevelType w:val="hybridMultilevel"/>
    <w:tmpl w:val="80B8B0A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92C2E07"/>
    <w:multiLevelType w:val="multilevel"/>
    <w:tmpl w:val="B066A7FC"/>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D6376A7"/>
    <w:multiLevelType w:val="hybridMultilevel"/>
    <w:tmpl w:val="8B1ADB6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5FD71703"/>
    <w:multiLevelType w:val="hybridMultilevel"/>
    <w:tmpl w:val="1CA8BE44"/>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1" w15:restartNumberingAfterBreak="0">
    <w:nsid w:val="655F375B"/>
    <w:multiLevelType w:val="multilevel"/>
    <w:tmpl w:val="FFECCB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853306"/>
    <w:multiLevelType w:val="hybridMultilevel"/>
    <w:tmpl w:val="5B66B19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B0619F4"/>
    <w:multiLevelType w:val="hybridMultilevel"/>
    <w:tmpl w:val="6FCE9D04"/>
    <w:lvl w:ilvl="0" w:tplc="FFFFFFFF">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4" w15:restartNumberingAfterBreak="0">
    <w:nsid w:val="6EBA3420"/>
    <w:multiLevelType w:val="hybridMultilevel"/>
    <w:tmpl w:val="C91CF49C"/>
    <w:lvl w:ilvl="0" w:tplc="04090005">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5" w15:restartNumberingAfterBreak="0">
    <w:nsid w:val="705661DB"/>
    <w:multiLevelType w:val="hybridMultilevel"/>
    <w:tmpl w:val="A20EA21A"/>
    <w:lvl w:ilvl="0" w:tplc="389AC864">
      <w:start w:val="1"/>
      <w:numFmt w:val="bullet"/>
      <w:lvlText w:val="•"/>
      <w:lvlJc w:val="left"/>
      <w:pPr>
        <w:tabs>
          <w:tab w:val="num" w:pos="720"/>
        </w:tabs>
        <w:ind w:left="720" w:hanging="360"/>
      </w:pPr>
      <w:rPr>
        <w:rFonts w:ascii="Times New Roman" w:hAnsi="Times New Roman" w:hint="default"/>
      </w:rPr>
    </w:lvl>
    <w:lvl w:ilvl="1" w:tplc="3CD05AE6" w:tentative="1">
      <w:start w:val="1"/>
      <w:numFmt w:val="bullet"/>
      <w:lvlText w:val="•"/>
      <w:lvlJc w:val="left"/>
      <w:pPr>
        <w:tabs>
          <w:tab w:val="num" w:pos="1440"/>
        </w:tabs>
        <w:ind w:left="1440" w:hanging="360"/>
      </w:pPr>
      <w:rPr>
        <w:rFonts w:ascii="Times New Roman" w:hAnsi="Times New Roman" w:hint="default"/>
      </w:rPr>
    </w:lvl>
    <w:lvl w:ilvl="2" w:tplc="90768B6E" w:tentative="1">
      <w:start w:val="1"/>
      <w:numFmt w:val="bullet"/>
      <w:lvlText w:val="•"/>
      <w:lvlJc w:val="left"/>
      <w:pPr>
        <w:tabs>
          <w:tab w:val="num" w:pos="2160"/>
        </w:tabs>
        <w:ind w:left="2160" w:hanging="360"/>
      </w:pPr>
      <w:rPr>
        <w:rFonts w:ascii="Times New Roman" w:hAnsi="Times New Roman" w:hint="default"/>
      </w:rPr>
    </w:lvl>
    <w:lvl w:ilvl="3" w:tplc="61044B60" w:tentative="1">
      <w:start w:val="1"/>
      <w:numFmt w:val="bullet"/>
      <w:lvlText w:val="•"/>
      <w:lvlJc w:val="left"/>
      <w:pPr>
        <w:tabs>
          <w:tab w:val="num" w:pos="2880"/>
        </w:tabs>
        <w:ind w:left="2880" w:hanging="360"/>
      </w:pPr>
      <w:rPr>
        <w:rFonts w:ascii="Times New Roman" w:hAnsi="Times New Roman" w:hint="default"/>
      </w:rPr>
    </w:lvl>
    <w:lvl w:ilvl="4" w:tplc="27CADD42" w:tentative="1">
      <w:start w:val="1"/>
      <w:numFmt w:val="bullet"/>
      <w:lvlText w:val="•"/>
      <w:lvlJc w:val="left"/>
      <w:pPr>
        <w:tabs>
          <w:tab w:val="num" w:pos="3600"/>
        </w:tabs>
        <w:ind w:left="3600" w:hanging="360"/>
      </w:pPr>
      <w:rPr>
        <w:rFonts w:ascii="Times New Roman" w:hAnsi="Times New Roman" w:hint="default"/>
      </w:rPr>
    </w:lvl>
    <w:lvl w:ilvl="5" w:tplc="CB983D78" w:tentative="1">
      <w:start w:val="1"/>
      <w:numFmt w:val="bullet"/>
      <w:lvlText w:val="•"/>
      <w:lvlJc w:val="left"/>
      <w:pPr>
        <w:tabs>
          <w:tab w:val="num" w:pos="4320"/>
        </w:tabs>
        <w:ind w:left="4320" w:hanging="360"/>
      </w:pPr>
      <w:rPr>
        <w:rFonts w:ascii="Times New Roman" w:hAnsi="Times New Roman" w:hint="default"/>
      </w:rPr>
    </w:lvl>
    <w:lvl w:ilvl="6" w:tplc="9B5453A4" w:tentative="1">
      <w:start w:val="1"/>
      <w:numFmt w:val="bullet"/>
      <w:lvlText w:val="•"/>
      <w:lvlJc w:val="left"/>
      <w:pPr>
        <w:tabs>
          <w:tab w:val="num" w:pos="5040"/>
        </w:tabs>
        <w:ind w:left="5040" w:hanging="360"/>
      </w:pPr>
      <w:rPr>
        <w:rFonts w:ascii="Times New Roman" w:hAnsi="Times New Roman" w:hint="default"/>
      </w:rPr>
    </w:lvl>
    <w:lvl w:ilvl="7" w:tplc="2F74EB8C" w:tentative="1">
      <w:start w:val="1"/>
      <w:numFmt w:val="bullet"/>
      <w:lvlText w:val="•"/>
      <w:lvlJc w:val="left"/>
      <w:pPr>
        <w:tabs>
          <w:tab w:val="num" w:pos="5760"/>
        </w:tabs>
        <w:ind w:left="5760" w:hanging="360"/>
      </w:pPr>
      <w:rPr>
        <w:rFonts w:ascii="Times New Roman" w:hAnsi="Times New Roman" w:hint="default"/>
      </w:rPr>
    </w:lvl>
    <w:lvl w:ilvl="8" w:tplc="E9A042CC"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0610BF5"/>
    <w:multiLevelType w:val="multilevel"/>
    <w:tmpl w:val="C37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C1D3E"/>
    <w:multiLevelType w:val="hybridMultilevel"/>
    <w:tmpl w:val="D2CC5E0A"/>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842352503">
    <w:abstractNumId w:val="17"/>
  </w:num>
  <w:num w:numId="2" w16cid:durableId="1889222147">
    <w:abstractNumId w:val="28"/>
  </w:num>
  <w:num w:numId="3" w16cid:durableId="1083601034">
    <w:abstractNumId w:val="12"/>
  </w:num>
  <w:num w:numId="4" w16cid:durableId="1951081878">
    <w:abstractNumId w:val="25"/>
  </w:num>
  <w:num w:numId="5" w16cid:durableId="346903122">
    <w:abstractNumId w:val="14"/>
  </w:num>
  <w:num w:numId="6" w16cid:durableId="2126994083">
    <w:abstractNumId w:val="36"/>
  </w:num>
  <w:num w:numId="7" w16cid:durableId="1566332873">
    <w:abstractNumId w:val="3"/>
  </w:num>
  <w:num w:numId="8" w16cid:durableId="1516845131">
    <w:abstractNumId w:val="27"/>
  </w:num>
  <w:num w:numId="9" w16cid:durableId="1451392620">
    <w:abstractNumId w:val="33"/>
  </w:num>
  <w:num w:numId="10" w16cid:durableId="1632053061">
    <w:abstractNumId w:val="23"/>
  </w:num>
  <w:num w:numId="11" w16cid:durableId="225723078">
    <w:abstractNumId w:val="37"/>
  </w:num>
  <w:num w:numId="12" w16cid:durableId="24603839">
    <w:abstractNumId w:val="20"/>
  </w:num>
  <w:num w:numId="13" w16cid:durableId="236980590">
    <w:abstractNumId w:val="30"/>
  </w:num>
  <w:num w:numId="14" w16cid:durableId="1881547466">
    <w:abstractNumId w:val="9"/>
  </w:num>
  <w:num w:numId="15" w16cid:durableId="498815557">
    <w:abstractNumId w:val="26"/>
  </w:num>
  <w:num w:numId="16" w16cid:durableId="1636448719">
    <w:abstractNumId w:val="31"/>
  </w:num>
  <w:num w:numId="17" w16cid:durableId="1282301697">
    <w:abstractNumId w:val="1"/>
  </w:num>
  <w:num w:numId="18" w16cid:durableId="798259060">
    <w:abstractNumId w:val="5"/>
  </w:num>
  <w:num w:numId="19" w16cid:durableId="1828283525">
    <w:abstractNumId w:val="22"/>
  </w:num>
  <w:num w:numId="20" w16cid:durableId="527063193">
    <w:abstractNumId w:val="7"/>
  </w:num>
  <w:num w:numId="21" w16cid:durableId="1472476674">
    <w:abstractNumId w:val="6"/>
  </w:num>
  <w:num w:numId="22" w16cid:durableId="1918126939">
    <w:abstractNumId w:val="18"/>
  </w:num>
  <w:num w:numId="23" w16cid:durableId="1279023474">
    <w:abstractNumId w:val="19"/>
  </w:num>
  <w:num w:numId="24" w16cid:durableId="1161431942">
    <w:abstractNumId w:val="21"/>
  </w:num>
  <w:num w:numId="25" w16cid:durableId="1061908436">
    <w:abstractNumId w:val="11"/>
  </w:num>
  <w:num w:numId="26" w16cid:durableId="744841694">
    <w:abstractNumId w:val="2"/>
  </w:num>
  <w:num w:numId="27" w16cid:durableId="1580166143">
    <w:abstractNumId w:val="29"/>
  </w:num>
  <w:num w:numId="28" w16cid:durableId="1918634328">
    <w:abstractNumId w:val="10"/>
  </w:num>
  <w:num w:numId="29" w16cid:durableId="141509248">
    <w:abstractNumId w:val="35"/>
  </w:num>
  <w:num w:numId="30" w16cid:durableId="25840733">
    <w:abstractNumId w:val="8"/>
  </w:num>
  <w:num w:numId="31" w16cid:durableId="771635221">
    <w:abstractNumId w:val="13"/>
  </w:num>
  <w:num w:numId="32" w16cid:durableId="1024790111">
    <w:abstractNumId w:val="24"/>
  </w:num>
  <w:num w:numId="33" w16cid:durableId="414671699">
    <w:abstractNumId w:val="15"/>
  </w:num>
  <w:num w:numId="34" w16cid:durableId="479813641">
    <w:abstractNumId w:val="4"/>
  </w:num>
  <w:num w:numId="35" w16cid:durableId="1244097739">
    <w:abstractNumId w:val="0"/>
  </w:num>
  <w:num w:numId="36" w16cid:durableId="1563828540">
    <w:abstractNumId w:val="34"/>
  </w:num>
  <w:num w:numId="37" w16cid:durableId="297612927">
    <w:abstractNumId w:val="32"/>
  </w:num>
  <w:num w:numId="38" w16cid:durableId="1186941601">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9E"/>
    <w:rsid w:val="00001245"/>
    <w:rsid w:val="000013F3"/>
    <w:rsid w:val="00003079"/>
    <w:rsid w:val="000033E5"/>
    <w:rsid w:val="00003A81"/>
    <w:rsid w:val="00003B78"/>
    <w:rsid w:val="00003DFD"/>
    <w:rsid w:val="00003F7D"/>
    <w:rsid w:val="0000521A"/>
    <w:rsid w:val="00007002"/>
    <w:rsid w:val="00010181"/>
    <w:rsid w:val="00011BD6"/>
    <w:rsid w:val="00013369"/>
    <w:rsid w:val="00014D75"/>
    <w:rsid w:val="000159CB"/>
    <w:rsid w:val="000160C6"/>
    <w:rsid w:val="000168F1"/>
    <w:rsid w:val="0002065E"/>
    <w:rsid w:val="00022517"/>
    <w:rsid w:val="00022D95"/>
    <w:rsid w:val="00023C85"/>
    <w:rsid w:val="00023D8A"/>
    <w:rsid w:val="00024CDC"/>
    <w:rsid w:val="000258E0"/>
    <w:rsid w:val="00025BAF"/>
    <w:rsid w:val="00032685"/>
    <w:rsid w:val="0003302F"/>
    <w:rsid w:val="00034057"/>
    <w:rsid w:val="0003534D"/>
    <w:rsid w:val="00035949"/>
    <w:rsid w:val="00035B19"/>
    <w:rsid w:val="00037750"/>
    <w:rsid w:val="000377F7"/>
    <w:rsid w:val="00037E0E"/>
    <w:rsid w:val="00040068"/>
    <w:rsid w:val="0004197D"/>
    <w:rsid w:val="00043335"/>
    <w:rsid w:val="00044A40"/>
    <w:rsid w:val="00044A8B"/>
    <w:rsid w:val="00046553"/>
    <w:rsid w:val="00050243"/>
    <w:rsid w:val="00056A3B"/>
    <w:rsid w:val="0006046B"/>
    <w:rsid w:val="00061448"/>
    <w:rsid w:val="00061A7A"/>
    <w:rsid w:val="000623FB"/>
    <w:rsid w:val="00062B9D"/>
    <w:rsid w:val="00064F98"/>
    <w:rsid w:val="0006509F"/>
    <w:rsid w:val="0006732C"/>
    <w:rsid w:val="00070B4B"/>
    <w:rsid w:val="00070F18"/>
    <w:rsid w:val="0007129D"/>
    <w:rsid w:val="000719B5"/>
    <w:rsid w:val="000751A4"/>
    <w:rsid w:val="00075933"/>
    <w:rsid w:val="00081D0A"/>
    <w:rsid w:val="00083C76"/>
    <w:rsid w:val="00083DFD"/>
    <w:rsid w:val="0008522A"/>
    <w:rsid w:val="000852E8"/>
    <w:rsid w:val="00086970"/>
    <w:rsid w:val="0008796F"/>
    <w:rsid w:val="00087B88"/>
    <w:rsid w:val="00090481"/>
    <w:rsid w:val="00090B7E"/>
    <w:rsid w:val="00091AA6"/>
    <w:rsid w:val="00093591"/>
    <w:rsid w:val="00094E00"/>
    <w:rsid w:val="000950A4"/>
    <w:rsid w:val="00097B5E"/>
    <w:rsid w:val="000A078F"/>
    <w:rsid w:val="000A1A57"/>
    <w:rsid w:val="000A1F03"/>
    <w:rsid w:val="000A23F7"/>
    <w:rsid w:val="000A43CA"/>
    <w:rsid w:val="000A4C73"/>
    <w:rsid w:val="000B141F"/>
    <w:rsid w:val="000B1B0C"/>
    <w:rsid w:val="000B2A1E"/>
    <w:rsid w:val="000B3B12"/>
    <w:rsid w:val="000B4946"/>
    <w:rsid w:val="000C0E58"/>
    <w:rsid w:val="000C16FF"/>
    <w:rsid w:val="000C2DB9"/>
    <w:rsid w:val="000C3B40"/>
    <w:rsid w:val="000C4052"/>
    <w:rsid w:val="000C7473"/>
    <w:rsid w:val="000C7679"/>
    <w:rsid w:val="000D12E3"/>
    <w:rsid w:val="000D23FB"/>
    <w:rsid w:val="000D2F16"/>
    <w:rsid w:val="000D7C10"/>
    <w:rsid w:val="000E1186"/>
    <w:rsid w:val="000E2CAE"/>
    <w:rsid w:val="000E45AB"/>
    <w:rsid w:val="000E78E1"/>
    <w:rsid w:val="000E7CA5"/>
    <w:rsid w:val="000E7EAA"/>
    <w:rsid w:val="000F1087"/>
    <w:rsid w:val="000F1090"/>
    <w:rsid w:val="000F1468"/>
    <w:rsid w:val="000F31AC"/>
    <w:rsid w:val="000F78F6"/>
    <w:rsid w:val="0010269E"/>
    <w:rsid w:val="00102CD3"/>
    <w:rsid w:val="001030DA"/>
    <w:rsid w:val="001032F3"/>
    <w:rsid w:val="00105369"/>
    <w:rsid w:val="0010548B"/>
    <w:rsid w:val="00112928"/>
    <w:rsid w:val="00113EA4"/>
    <w:rsid w:val="00114497"/>
    <w:rsid w:val="00115B90"/>
    <w:rsid w:val="00117FF9"/>
    <w:rsid w:val="00120AF5"/>
    <w:rsid w:val="00120AFB"/>
    <w:rsid w:val="00122102"/>
    <w:rsid w:val="001227F8"/>
    <w:rsid w:val="00123963"/>
    <w:rsid w:val="00124328"/>
    <w:rsid w:val="00127450"/>
    <w:rsid w:val="00127571"/>
    <w:rsid w:val="0013247A"/>
    <w:rsid w:val="00133CDD"/>
    <w:rsid w:val="00136384"/>
    <w:rsid w:val="0013679C"/>
    <w:rsid w:val="0013745C"/>
    <w:rsid w:val="00137F2B"/>
    <w:rsid w:val="00140985"/>
    <w:rsid w:val="00141787"/>
    <w:rsid w:val="00143146"/>
    <w:rsid w:val="00144A5A"/>
    <w:rsid w:val="0014637A"/>
    <w:rsid w:val="001513E8"/>
    <w:rsid w:val="00151507"/>
    <w:rsid w:val="00151F15"/>
    <w:rsid w:val="00152D4B"/>
    <w:rsid w:val="00152E8B"/>
    <w:rsid w:val="0015403C"/>
    <w:rsid w:val="001540F3"/>
    <w:rsid w:val="00154E48"/>
    <w:rsid w:val="0015517B"/>
    <w:rsid w:val="00157A9C"/>
    <w:rsid w:val="00157B3A"/>
    <w:rsid w:val="00161967"/>
    <w:rsid w:val="00162D44"/>
    <w:rsid w:val="001632FE"/>
    <w:rsid w:val="001646C9"/>
    <w:rsid w:val="00172F2E"/>
    <w:rsid w:val="00173313"/>
    <w:rsid w:val="001733C5"/>
    <w:rsid w:val="001769A1"/>
    <w:rsid w:val="00181870"/>
    <w:rsid w:val="0018194A"/>
    <w:rsid w:val="00184E03"/>
    <w:rsid w:val="00184EDA"/>
    <w:rsid w:val="00185A19"/>
    <w:rsid w:val="00187803"/>
    <w:rsid w:val="00187A27"/>
    <w:rsid w:val="00190ADE"/>
    <w:rsid w:val="00190F25"/>
    <w:rsid w:val="0019215D"/>
    <w:rsid w:val="00192D65"/>
    <w:rsid w:val="00193FFD"/>
    <w:rsid w:val="0019601F"/>
    <w:rsid w:val="001A0059"/>
    <w:rsid w:val="001A1440"/>
    <w:rsid w:val="001A2511"/>
    <w:rsid w:val="001A3524"/>
    <w:rsid w:val="001A5589"/>
    <w:rsid w:val="001A58FF"/>
    <w:rsid w:val="001A7A65"/>
    <w:rsid w:val="001A7FDD"/>
    <w:rsid w:val="001B49E0"/>
    <w:rsid w:val="001B4EE0"/>
    <w:rsid w:val="001B5886"/>
    <w:rsid w:val="001B6F6E"/>
    <w:rsid w:val="001B7407"/>
    <w:rsid w:val="001C491E"/>
    <w:rsid w:val="001C4977"/>
    <w:rsid w:val="001C69C3"/>
    <w:rsid w:val="001C7928"/>
    <w:rsid w:val="001C798B"/>
    <w:rsid w:val="001D346F"/>
    <w:rsid w:val="001D3B0F"/>
    <w:rsid w:val="001D40B6"/>
    <w:rsid w:val="001D4277"/>
    <w:rsid w:val="001D48AE"/>
    <w:rsid w:val="001E2DE1"/>
    <w:rsid w:val="001E3AA3"/>
    <w:rsid w:val="001E546B"/>
    <w:rsid w:val="001E5D62"/>
    <w:rsid w:val="001E6977"/>
    <w:rsid w:val="001E7A43"/>
    <w:rsid w:val="001E7E59"/>
    <w:rsid w:val="001F1959"/>
    <w:rsid w:val="001F1C44"/>
    <w:rsid w:val="001F2062"/>
    <w:rsid w:val="001F50A6"/>
    <w:rsid w:val="001F5370"/>
    <w:rsid w:val="001F57D0"/>
    <w:rsid w:val="002012F0"/>
    <w:rsid w:val="00202D4C"/>
    <w:rsid w:val="002037BF"/>
    <w:rsid w:val="00204CEC"/>
    <w:rsid w:val="00205B19"/>
    <w:rsid w:val="00206E93"/>
    <w:rsid w:val="00207B86"/>
    <w:rsid w:val="00207FE2"/>
    <w:rsid w:val="002102C4"/>
    <w:rsid w:val="002121BF"/>
    <w:rsid w:val="00212586"/>
    <w:rsid w:val="00212DA7"/>
    <w:rsid w:val="002136C9"/>
    <w:rsid w:val="00213D6A"/>
    <w:rsid w:val="00215790"/>
    <w:rsid w:val="00216793"/>
    <w:rsid w:val="002170E4"/>
    <w:rsid w:val="00217AC9"/>
    <w:rsid w:val="0022208E"/>
    <w:rsid w:val="00222621"/>
    <w:rsid w:val="002226FB"/>
    <w:rsid w:val="00223B85"/>
    <w:rsid w:val="00223EF1"/>
    <w:rsid w:val="00225E75"/>
    <w:rsid w:val="00230811"/>
    <w:rsid w:val="0023129F"/>
    <w:rsid w:val="00234C77"/>
    <w:rsid w:val="00240407"/>
    <w:rsid w:val="00241838"/>
    <w:rsid w:val="00243128"/>
    <w:rsid w:val="0024379D"/>
    <w:rsid w:val="00243CEE"/>
    <w:rsid w:val="00245439"/>
    <w:rsid w:val="00246C53"/>
    <w:rsid w:val="00247ED2"/>
    <w:rsid w:val="002527B7"/>
    <w:rsid w:val="00252967"/>
    <w:rsid w:val="002564F8"/>
    <w:rsid w:val="0026000A"/>
    <w:rsid w:val="00260057"/>
    <w:rsid w:val="00260EA9"/>
    <w:rsid w:val="00261517"/>
    <w:rsid w:val="00262612"/>
    <w:rsid w:val="0026428E"/>
    <w:rsid w:val="00264CED"/>
    <w:rsid w:val="00264D81"/>
    <w:rsid w:val="00266C17"/>
    <w:rsid w:val="002679F4"/>
    <w:rsid w:val="0027099E"/>
    <w:rsid w:val="002722A5"/>
    <w:rsid w:val="00272A36"/>
    <w:rsid w:val="0027564D"/>
    <w:rsid w:val="00275913"/>
    <w:rsid w:val="00276EE8"/>
    <w:rsid w:val="00277456"/>
    <w:rsid w:val="00277560"/>
    <w:rsid w:val="00280159"/>
    <w:rsid w:val="002802EF"/>
    <w:rsid w:val="00280EB1"/>
    <w:rsid w:val="002818A7"/>
    <w:rsid w:val="00281DD7"/>
    <w:rsid w:val="00285039"/>
    <w:rsid w:val="0028602A"/>
    <w:rsid w:val="002920DA"/>
    <w:rsid w:val="0029381D"/>
    <w:rsid w:val="00295DEC"/>
    <w:rsid w:val="002A1057"/>
    <w:rsid w:val="002A1B1A"/>
    <w:rsid w:val="002A2125"/>
    <w:rsid w:val="002A2610"/>
    <w:rsid w:val="002A2C85"/>
    <w:rsid w:val="002A4344"/>
    <w:rsid w:val="002A44B6"/>
    <w:rsid w:val="002A4537"/>
    <w:rsid w:val="002A5D12"/>
    <w:rsid w:val="002A62E9"/>
    <w:rsid w:val="002A6AF3"/>
    <w:rsid w:val="002A732C"/>
    <w:rsid w:val="002B0D91"/>
    <w:rsid w:val="002B1A87"/>
    <w:rsid w:val="002B30A8"/>
    <w:rsid w:val="002B3E1A"/>
    <w:rsid w:val="002B47D2"/>
    <w:rsid w:val="002B5BE9"/>
    <w:rsid w:val="002B5CB1"/>
    <w:rsid w:val="002B6C37"/>
    <w:rsid w:val="002C2B65"/>
    <w:rsid w:val="002C3759"/>
    <w:rsid w:val="002D003F"/>
    <w:rsid w:val="002D0EBC"/>
    <w:rsid w:val="002D357B"/>
    <w:rsid w:val="002D3C4F"/>
    <w:rsid w:val="002D6B63"/>
    <w:rsid w:val="002D6E3D"/>
    <w:rsid w:val="002E0344"/>
    <w:rsid w:val="002E299A"/>
    <w:rsid w:val="002E3662"/>
    <w:rsid w:val="002E4000"/>
    <w:rsid w:val="002E4865"/>
    <w:rsid w:val="002E545B"/>
    <w:rsid w:val="002E762C"/>
    <w:rsid w:val="002E7A78"/>
    <w:rsid w:val="002F3087"/>
    <w:rsid w:val="002F51EB"/>
    <w:rsid w:val="002F5281"/>
    <w:rsid w:val="002F66F5"/>
    <w:rsid w:val="003018D0"/>
    <w:rsid w:val="0030232B"/>
    <w:rsid w:val="00302A43"/>
    <w:rsid w:val="00302E4B"/>
    <w:rsid w:val="00305CBB"/>
    <w:rsid w:val="00306D27"/>
    <w:rsid w:val="003077B2"/>
    <w:rsid w:val="00310771"/>
    <w:rsid w:val="00315A41"/>
    <w:rsid w:val="003168D3"/>
    <w:rsid w:val="003206AF"/>
    <w:rsid w:val="003219BB"/>
    <w:rsid w:val="00321FE8"/>
    <w:rsid w:val="003220F1"/>
    <w:rsid w:val="003221DC"/>
    <w:rsid w:val="00323210"/>
    <w:rsid w:val="003267EA"/>
    <w:rsid w:val="00326AD7"/>
    <w:rsid w:val="00326C46"/>
    <w:rsid w:val="0033069D"/>
    <w:rsid w:val="00331DCF"/>
    <w:rsid w:val="00332A28"/>
    <w:rsid w:val="003335BC"/>
    <w:rsid w:val="003349D3"/>
    <w:rsid w:val="003363CC"/>
    <w:rsid w:val="0034049E"/>
    <w:rsid w:val="00341A0A"/>
    <w:rsid w:val="003445C9"/>
    <w:rsid w:val="00347CE4"/>
    <w:rsid w:val="00350E3D"/>
    <w:rsid w:val="003512E0"/>
    <w:rsid w:val="003520DE"/>
    <w:rsid w:val="00352D5D"/>
    <w:rsid w:val="00353FF1"/>
    <w:rsid w:val="0035445E"/>
    <w:rsid w:val="003554B0"/>
    <w:rsid w:val="003557E9"/>
    <w:rsid w:val="003569E0"/>
    <w:rsid w:val="0035748C"/>
    <w:rsid w:val="00363375"/>
    <w:rsid w:val="00366339"/>
    <w:rsid w:val="00366C65"/>
    <w:rsid w:val="003723F0"/>
    <w:rsid w:val="00373285"/>
    <w:rsid w:val="00374E31"/>
    <w:rsid w:val="003751CC"/>
    <w:rsid w:val="00377E68"/>
    <w:rsid w:val="00380DD9"/>
    <w:rsid w:val="0038107C"/>
    <w:rsid w:val="00381E5E"/>
    <w:rsid w:val="00384C50"/>
    <w:rsid w:val="003867C5"/>
    <w:rsid w:val="003905EB"/>
    <w:rsid w:val="003910A1"/>
    <w:rsid w:val="003917BD"/>
    <w:rsid w:val="00391C0B"/>
    <w:rsid w:val="003935EE"/>
    <w:rsid w:val="00395D85"/>
    <w:rsid w:val="00396E27"/>
    <w:rsid w:val="003A01D6"/>
    <w:rsid w:val="003A1670"/>
    <w:rsid w:val="003A5E8C"/>
    <w:rsid w:val="003A636B"/>
    <w:rsid w:val="003A6CEA"/>
    <w:rsid w:val="003B0E48"/>
    <w:rsid w:val="003B460F"/>
    <w:rsid w:val="003B6B1A"/>
    <w:rsid w:val="003B7256"/>
    <w:rsid w:val="003B7A01"/>
    <w:rsid w:val="003B7B82"/>
    <w:rsid w:val="003C0347"/>
    <w:rsid w:val="003C0D4B"/>
    <w:rsid w:val="003C22BF"/>
    <w:rsid w:val="003C3733"/>
    <w:rsid w:val="003C48E9"/>
    <w:rsid w:val="003C495C"/>
    <w:rsid w:val="003C5DA8"/>
    <w:rsid w:val="003C691C"/>
    <w:rsid w:val="003D19C4"/>
    <w:rsid w:val="003D3073"/>
    <w:rsid w:val="003E18FD"/>
    <w:rsid w:val="003E1DA0"/>
    <w:rsid w:val="003E1E6F"/>
    <w:rsid w:val="003E3DCB"/>
    <w:rsid w:val="003E4052"/>
    <w:rsid w:val="003E5CA3"/>
    <w:rsid w:val="003E662F"/>
    <w:rsid w:val="003F242E"/>
    <w:rsid w:val="003F5577"/>
    <w:rsid w:val="003F6A39"/>
    <w:rsid w:val="003F6FE0"/>
    <w:rsid w:val="00401A64"/>
    <w:rsid w:val="0040554E"/>
    <w:rsid w:val="00406909"/>
    <w:rsid w:val="00407632"/>
    <w:rsid w:val="004114A6"/>
    <w:rsid w:val="00411574"/>
    <w:rsid w:val="00411CBC"/>
    <w:rsid w:val="00412119"/>
    <w:rsid w:val="004150B9"/>
    <w:rsid w:val="00420E4A"/>
    <w:rsid w:val="00421680"/>
    <w:rsid w:val="00421E76"/>
    <w:rsid w:val="00422E35"/>
    <w:rsid w:val="00423D78"/>
    <w:rsid w:val="00425377"/>
    <w:rsid w:val="00425D3C"/>
    <w:rsid w:val="004262E3"/>
    <w:rsid w:val="004272B3"/>
    <w:rsid w:val="00427634"/>
    <w:rsid w:val="0043018B"/>
    <w:rsid w:val="0043022C"/>
    <w:rsid w:val="004310AE"/>
    <w:rsid w:val="00431157"/>
    <w:rsid w:val="00433DB7"/>
    <w:rsid w:val="0043598A"/>
    <w:rsid w:val="00436418"/>
    <w:rsid w:val="0043753C"/>
    <w:rsid w:val="00440E0C"/>
    <w:rsid w:val="00442B6F"/>
    <w:rsid w:val="00443027"/>
    <w:rsid w:val="004430EB"/>
    <w:rsid w:val="0044694D"/>
    <w:rsid w:val="00446BD5"/>
    <w:rsid w:val="00446F68"/>
    <w:rsid w:val="004516C7"/>
    <w:rsid w:val="004534DB"/>
    <w:rsid w:val="00453A74"/>
    <w:rsid w:val="00453FC6"/>
    <w:rsid w:val="00461DDA"/>
    <w:rsid w:val="004630A7"/>
    <w:rsid w:val="004651CB"/>
    <w:rsid w:val="0046690A"/>
    <w:rsid w:val="00466A6E"/>
    <w:rsid w:val="00467757"/>
    <w:rsid w:val="00470E5F"/>
    <w:rsid w:val="00473888"/>
    <w:rsid w:val="00473D95"/>
    <w:rsid w:val="00480107"/>
    <w:rsid w:val="00482457"/>
    <w:rsid w:val="00483D7E"/>
    <w:rsid w:val="004877EB"/>
    <w:rsid w:val="00490322"/>
    <w:rsid w:val="0049123D"/>
    <w:rsid w:val="00491973"/>
    <w:rsid w:val="0049279B"/>
    <w:rsid w:val="004939F3"/>
    <w:rsid w:val="0049573E"/>
    <w:rsid w:val="00497497"/>
    <w:rsid w:val="004A34E0"/>
    <w:rsid w:val="004A356E"/>
    <w:rsid w:val="004A3779"/>
    <w:rsid w:val="004A46FA"/>
    <w:rsid w:val="004A4F9C"/>
    <w:rsid w:val="004A77C1"/>
    <w:rsid w:val="004A7934"/>
    <w:rsid w:val="004A7B24"/>
    <w:rsid w:val="004B0EA1"/>
    <w:rsid w:val="004B10CC"/>
    <w:rsid w:val="004B17B6"/>
    <w:rsid w:val="004B4922"/>
    <w:rsid w:val="004B52BB"/>
    <w:rsid w:val="004B707B"/>
    <w:rsid w:val="004B7C24"/>
    <w:rsid w:val="004C0579"/>
    <w:rsid w:val="004C2093"/>
    <w:rsid w:val="004C3C59"/>
    <w:rsid w:val="004C3C63"/>
    <w:rsid w:val="004C3E91"/>
    <w:rsid w:val="004C48CB"/>
    <w:rsid w:val="004C4C86"/>
    <w:rsid w:val="004C5DE6"/>
    <w:rsid w:val="004C633F"/>
    <w:rsid w:val="004C763C"/>
    <w:rsid w:val="004C7AF1"/>
    <w:rsid w:val="004D156D"/>
    <w:rsid w:val="004D2939"/>
    <w:rsid w:val="004D4F84"/>
    <w:rsid w:val="004D50A3"/>
    <w:rsid w:val="004E045B"/>
    <w:rsid w:val="004E1687"/>
    <w:rsid w:val="004E3478"/>
    <w:rsid w:val="004E40A2"/>
    <w:rsid w:val="004E4BDD"/>
    <w:rsid w:val="004E507F"/>
    <w:rsid w:val="004E5168"/>
    <w:rsid w:val="004E5282"/>
    <w:rsid w:val="004E564C"/>
    <w:rsid w:val="004E5A32"/>
    <w:rsid w:val="004E5D2E"/>
    <w:rsid w:val="004E62A8"/>
    <w:rsid w:val="004E665B"/>
    <w:rsid w:val="004E6856"/>
    <w:rsid w:val="004E6960"/>
    <w:rsid w:val="004E7128"/>
    <w:rsid w:val="004E7B4C"/>
    <w:rsid w:val="004E7D4F"/>
    <w:rsid w:val="004F0F0D"/>
    <w:rsid w:val="004F123F"/>
    <w:rsid w:val="004F1DB4"/>
    <w:rsid w:val="004F48B5"/>
    <w:rsid w:val="004F7722"/>
    <w:rsid w:val="00500F65"/>
    <w:rsid w:val="00501A04"/>
    <w:rsid w:val="0050413B"/>
    <w:rsid w:val="00504AB8"/>
    <w:rsid w:val="00506420"/>
    <w:rsid w:val="00506858"/>
    <w:rsid w:val="005107D2"/>
    <w:rsid w:val="00516360"/>
    <w:rsid w:val="00516455"/>
    <w:rsid w:val="00516EC3"/>
    <w:rsid w:val="0051717E"/>
    <w:rsid w:val="00521963"/>
    <w:rsid w:val="005219C5"/>
    <w:rsid w:val="00522442"/>
    <w:rsid w:val="00522E81"/>
    <w:rsid w:val="005237AA"/>
    <w:rsid w:val="0052517A"/>
    <w:rsid w:val="005262A3"/>
    <w:rsid w:val="00527A2C"/>
    <w:rsid w:val="005325A1"/>
    <w:rsid w:val="00532650"/>
    <w:rsid w:val="00535AAD"/>
    <w:rsid w:val="00536184"/>
    <w:rsid w:val="00543758"/>
    <w:rsid w:val="00543927"/>
    <w:rsid w:val="00546F37"/>
    <w:rsid w:val="00547095"/>
    <w:rsid w:val="005536FF"/>
    <w:rsid w:val="00553923"/>
    <w:rsid w:val="0055458F"/>
    <w:rsid w:val="005556A2"/>
    <w:rsid w:val="005559A5"/>
    <w:rsid w:val="00556835"/>
    <w:rsid w:val="0056014D"/>
    <w:rsid w:val="00561107"/>
    <w:rsid w:val="00561D2E"/>
    <w:rsid w:val="00564F78"/>
    <w:rsid w:val="0057017D"/>
    <w:rsid w:val="0057351A"/>
    <w:rsid w:val="005735E3"/>
    <w:rsid w:val="0057447E"/>
    <w:rsid w:val="00574B0C"/>
    <w:rsid w:val="005766B0"/>
    <w:rsid w:val="00580D53"/>
    <w:rsid w:val="00581E4E"/>
    <w:rsid w:val="00582314"/>
    <w:rsid w:val="00583658"/>
    <w:rsid w:val="00583846"/>
    <w:rsid w:val="00583C30"/>
    <w:rsid w:val="0058438B"/>
    <w:rsid w:val="00586779"/>
    <w:rsid w:val="00586D5F"/>
    <w:rsid w:val="00586E60"/>
    <w:rsid w:val="00587526"/>
    <w:rsid w:val="00587643"/>
    <w:rsid w:val="005937CA"/>
    <w:rsid w:val="00595F77"/>
    <w:rsid w:val="005964BB"/>
    <w:rsid w:val="00597352"/>
    <w:rsid w:val="00597789"/>
    <w:rsid w:val="005A038E"/>
    <w:rsid w:val="005A0FA7"/>
    <w:rsid w:val="005A2955"/>
    <w:rsid w:val="005A2BE4"/>
    <w:rsid w:val="005A57FB"/>
    <w:rsid w:val="005A776E"/>
    <w:rsid w:val="005B04E3"/>
    <w:rsid w:val="005B142E"/>
    <w:rsid w:val="005B2477"/>
    <w:rsid w:val="005B3658"/>
    <w:rsid w:val="005C1C82"/>
    <w:rsid w:val="005C3A9E"/>
    <w:rsid w:val="005C5F67"/>
    <w:rsid w:val="005C64F6"/>
    <w:rsid w:val="005C6F9F"/>
    <w:rsid w:val="005D1CB6"/>
    <w:rsid w:val="005D224D"/>
    <w:rsid w:val="005D41A5"/>
    <w:rsid w:val="005D74DE"/>
    <w:rsid w:val="005E0D01"/>
    <w:rsid w:val="005E1032"/>
    <w:rsid w:val="005E10B5"/>
    <w:rsid w:val="005E1C46"/>
    <w:rsid w:val="005E2865"/>
    <w:rsid w:val="005E3391"/>
    <w:rsid w:val="005E5850"/>
    <w:rsid w:val="005F2B13"/>
    <w:rsid w:val="005F345E"/>
    <w:rsid w:val="00600203"/>
    <w:rsid w:val="006003DA"/>
    <w:rsid w:val="0060115E"/>
    <w:rsid w:val="0060257D"/>
    <w:rsid w:val="006026A3"/>
    <w:rsid w:val="00603094"/>
    <w:rsid w:val="006044C2"/>
    <w:rsid w:val="00607C10"/>
    <w:rsid w:val="006102AA"/>
    <w:rsid w:val="00611D77"/>
    <w:rsid w:val="0061469D"/>
    <w:rsid w:val="0061510B"/>
    <w:rsid w:val="006179F1"/>
    <w:rsid w:val="00617A77"/>
    <w:rsid w:val="006201CD"/>
    <w:rsid w:val="0062245D"/>
    <w:rsid w:val="006228DD"/>
    <w:rsid w:val="00622C65"/>
    <w:rsid w:val="00623C51"/>
    <w:rsid w:val="00624F4A"/>
    <w:rsid w:val="006258F3"/>
    <w:rsid w:val="00627657"/>
    <w:rsid w:val="00627838"/>
    <w:rsid w:val="0062793A"/>
    <w:rsid w:val="00632277"/>
    <w:rsid w:val="00632BC0"/>
    <w:rsid w:val="00633160"/>
    <w:rsid w:val="00634738"/>
    <w:rsid w:val="00635394"/>
    <w:rsid w:val="00635461"/>
    <w:rsid w:val="0063562F"/>
    <w:rsid w:val="0063648E"/>
    <w:rsid w:val="00636856"/>
    <w:rsid w:val="00637587"/>
    <w:rsid w:val="00637612"/>
    <w:rsid w:val="00645484"/>
    <w:rsid w:val="0064574C"/>
    <w:rsid w:val="006475ED"/>
    <w:rsid w:val="00653F72"/>
    <w:rsid w:val="00655AD8"/>
    <w:rsid w:val="00655D70"/>
    <w:rsid w:val="0065713B"/>
    <w:rsid w:val="006650CA"/>
    <w:rsid w:val="006651B0"/>
    <w:rsid w:val="00670479"/>
    <w:rsid w:val="006710DC"/>
    <w:rsid w:val="00676B56"/>
    <w:rsid w:val="006772AB"/>
    <w:rsid w:val="00677A71"/>
    <w:rsid w:val="00681754"/>
    <w:rsid w:val="00683D3D"/>
    <w:rsid w:val="0068443B"/>
    <w:rsid w:val="006865CB"/>
    <w:rsid w:val="00687E50"/>
    <w:rsid w:val="0069066A"/>
    <w:rsid w:val="0069125B"/>
    <w:rsid w:val="00694D3B"/>
    <w:rsid w:val="00695B36"/>
    <w:rsid w:val="00695C21"/>
    <w:rsid w:val="0069647B"/>
    <w:rsid w:val="006A1AC8"/>
    <w:rsid w:val="006A243C"/>
    <w:rsid w:val="006A450A"/>
    <w:rsid w:val="006A4BA7"/>
    <w:rsid w:val="006A5F63"/>
    <w:rsid w:val="006A7248"/>
    <w:rsid w:val="006A7A21"/>
    <w:rsid w:val="006B023A"/>
    <w:rsid w:val="006B124D"/>
    <w:rsid w:val="006B50F1"/>
    <w:rsid w:val="006B574A"/>
    <w:rsid w:val="006B6DDB"/>
    <w:rsid w:val="006B7E9D"/>
    <w:rsid w:val="006C00C7"/>
    <w:rsid w:val="006C061A"/>
    <w:rsid w:val="006C0CA4"/>
    <w:rsid w:val="006C2C85"/>
    <w:rsid w:val="006C3491"/>
    <w:rsid w:val="006C385E"/>
    <w:rsid w:val="006C5129"/>
    <w:rsid w:val="006C609E"/>
    <w:rsid w:val="006C62CC"/>
    <w:rsid w:val="006C6FE8"/>
    <w:rsid w:val="006C7273"/>
    <w:rsid w:val="006D0C3C"/>
    <w:rsid w:val="006D1082"/>
    <w:rsid w:val="006D3825"/>
    <w:rsid w:val="006D4139"/>
    <w:rsid w:val="006D64AF"/>
    <w:rsid w:val="006E14A7"/>
    <w:rsid w:val="006E4143"/>
    <w:rsid w:val="006E5E12"/>
    <w:rsid w:val="006F15B0"/>
    <w:rsid w:val="006F1E33"/>
    <w:rsid w:val="006F2AE2"/>
    <w:rsid w:val="006F34E0"/>
    <w:rsid w:val="006F41B0"/>
    <w:rsid w:val="006F5434"/>
    <w:rsid w:val="00703193"/>
    <w:rsid w:val="00704617"/>
    <w:rsid w:val="007049E0"/>
    <w:rsid w:val="00706A81"/>
    <w:rsid w:val="00707701"/>
    <w:rsid w:val="00707B9F"/>
    <w:rsid w:val="00713971"/>
    <w:rsid w:val="00713A7E"/>
    <w:rsid w:val="0071621A"/>
    <w:rsid w:val="00720428"/>
    <w:rsid w:val="007207E9"/>
    <w:rsid w:val="00723178"/>
    <w:rsid w:val="00723A7A"/>
    <w:rsid w:val="00724171"/>
    <w:rsid w:val="007249D5"/>
    <w:rsid w:val="00725196"/>
    <w:rsid w:val="00725D30"/>
    <w:rsid w:val="00731381"/>
    <w:rsid w:val="00732E75"/>
    <w:rsid w:val="00733F75"/>
    <w:rsid w:val="00733FAE"/>
    <w:rsid w:val="00734AA8"/>
    <w:rsid w:val="00736FA3"/>
    <w:rsid w:val="00740A0F"/>
    <w:rsid w:val="00741290"/>
    <w:rsid w:val="00742516"/>
    <w:rsid w:val="007440F2"/>
    <w:rsid w:val="00744250"/>
    <w:rsid w:val="00744369"/>
    <w:rsid w:val="0074727B"/>
    <w:rsid w:val="007501F4"/>
    <w:rsid w:val="00752240"/>
    <w:rsid w:val="007544AD"/>
    <w:rsid w:val="007560BD"/>
    <w:rsid w:val="00757690"/>
    <w:rsid w:val="00760327"/>
    <w:rsid w:val="00761D06"/>
    <w:rsid w:val="007620B8"/>
    <w:rsid w:val="00764897"/>
    <w:rsid w:val="00764B7E"/>
    <w:rsid w:val="00770DF4"/>
    <w:rsid w:val="007716E4"/>
    <w:rsid w:val="0077186C"/>
    <w:rsid w:val="00771881"/>
    <w:rsid w:val="00771F8D"/>
    <w:rsid w:val="007728E2"/>
    <w:rsid w:val="00773D82"/>
    <w:rsid w:val="0077407D"/>
    <w:rsid w:val="00774293"/>
    <w:rsid w:val="00774ECB"/>
    <w:rsid w:val="00774F4D"/>
    <w:rsid w:val="0077590E"/>
    <w:rsid w:val="0077739D"/>
    <w:rsid w:val="00777D4F"/>
    <w:rsid w:val="00780283"/>
    <w:rsid w:val="00781E18"/>
    <w:rsid w:val="00781EE5"/>
    <w:rsid w:val="00790300"/>
    <w:rsid w:val="00791B5F"/>
    <w:rsid w:val="00794A45"/>
    <w:rsid w:val="0079707B"/>
    <w:rsid w:val="00797295"/>
    <w:rsid w:val="0079757A"/>
    <w:rsid w:val="00797951"/>
    <w:rsid w:val="00797A1B"/>
    <w:rsid w:val="007A6209"/>
    <w:rsid w:val="007A7C31"/>
    <w:rsid w:val="007B1C9B"/>
    <w:rsid w:val="007B2276"/>
    <w:rsid w:val="007B25E4"/>
    <w:rsid w:val="007B5AFE"/>
    <w:rsid w:val="007B5EDD"/>
    <w:rsid w:val="007B737A"/>
    <w:rsid w:val="007C0082"/>
    <w:rsid w:val="007C11CB"/>
    <w:rsid w:val="007C123D"/>
    <w:rsid w:val="007C358C"/>
    <w:rsid w:val="007C3E82"/>
    <w:rsid w:val="007C56C8"/>
    <w:rsid w:val="007C6B5D"/>
    <w:rsid w:val="007C6E1B"/>
    <w:rsid w:val="007C75E6"/>
    <w:rsid w:val="007C781D"/>
    <w:rsid w:val="007C7DDD"/>
    <w:rsid w:val="007D0704"/>
    <w:rsid w:val="007D0949"/>
    <w:rsid w:val="007D150E"/>
    <w:rsid w:val="007D1F0E"/>
    <w:rsid w:val="007D4C6B"/>
    <w:rsid w:val="007D5140"/>
    <w:rsid w:val="007D51EA"/>
    <w:rsid w:val="007D5786"/>
    <w:rsid w:val="007D582A"/>
    <w:rsid w:val="007D653C"/>
    <w:rsid w:val="007D7E4C"/>
    <w:rsid w:val="007E0FBE"/>
    <w:rsid w:val="007E105F"/>
    <w:rsid w:val="007E374C"/>
    <w:rsid w:val="007E435A"/>
    <w:rsid w:val="007E5AE0"/>
    <w:rsid w:val="007E75B2"/>
    <w:rsid w:val="007F3E87"/>
    <w:rsid w:val="007F5D22"/>
    <w:rsid w:val="007F5D87"/>
    <w:rsid w:val="007F71F6"/>
    <w:rsid w:val="008012C8"/>
    <w:rsid w:val="008020F0"/>
    <w:rsid w:val="00803149"/>
    <w:rsid w:val="00804782"/>
    <w:rsid w:val="008060D5"/>
    <w:rsid w:val="008074BB"/>
    <w:rsid w:val="00810090"/>
    <w:rsid w:val="0081245D"/>
    <w:rsid w:val="00812916"/>
    <w:rsid w:val="00812E9B"/>
    <w:rsid w:val="0081458F"/>
    <w:rsid w:val="00814B62"/>
    <w:rsid w:val="00815043"/>
    <w:rsid w:val="00815759"/>
    <w:rsid w:val="00815D76"/>
    <w:rsid w:val="00816684"/>
    <w:rsid w:val="00817740"/>
    <w:rsid w:val="00822F5F"/>
    <w:rsid w:val="00824E01"/>
    <w:rsid w:val="00825048"/>
    <w:rsid w:val="008312A4"/>
    <w:rsid w:val="00831DD1"/>
    <w:rsid w:val="00832DB0"/>
    <w:rsid w:val="00833723"/>
    <w:rsid w:val="00833747"/>
    <w:rsid w:val="008403DC"/>
    <w:rsid w:val="00840A60"/>
    <w:rsid w:val="008416D4"/>
    <w:rsid w:val="00844478"/>
    <w:rsid w:val="008447FC"/>
    <w:rsid w:val="008449E8"/>
    <w:rsid w:val="00847DCE"/>
    <w:rsid w:val="00850CF4"/>
    <w:rsid w:val="0085119C"/>
    <w:rsid w:val="00852B44"/>
    <w:rsid w:val="00857085"/>
    <w:rsid w:val="008570E7"/>
    <w:rsid w:val="008603FA"/>
    <w:rsid w:val="00860681"/>
    <w:rsid w:val="0086172C"/>
    <w:rsid w:val="008624BE"/>
    <w:rsid w:val="008637B7"/>
    <w:rsid w:val="00865DE8"/>
    <w:rsid w:val="00865F1C"/>
    <w:rsid w:val="00866F10"/>
    <w:rsid w:val="0086781D"/>
    <w:rsid w:val="00874721"/>
    <w:rsid w:val="008757CC"/>
    <w:rsid w:val="008757E0"/>
    <w:rsid w:val="0087592F"/>
    <w:rsid w:val="00875A2F"/>
    <w:rsid w:val="0087654F"/>
    <w:rsid w:val="0087677B"/>
    <w:rsid w:val="00877976"/>
    <w:rsid w:val="00882966"/>
    <w:rsid w:val="00882B47"/>
    <w:rsid w:val="00883E4A"/>
    <w:rsid w:val="008849B4"/>
    <w:rsid w:val="00884BB8"/>
    <w:rsid w:val="008852F1"/>
    <w:rsid w:val="00885A14"/>
    <w:rsid w:val="008865E1"/>
    <w:rsid w:val="00887614"/>
    <w:rsid w:val="00890692"/>
    <w:rsid w:val="00891F4E"/>
    <w:rsid w:val="008933BB"/>
    <w:rsid w:val="00894BC9"/>
    <w:rsid w:val="00894E22"/>
    <w:rsid w:val="00897EC8"/>
    <w:rsid w:val="008A0908"/>
    <w:rsid w:val="008A129B"/>
    <w:rsid w:val="008A14E3"/>
    <w:rsid w:val="008A2905"/>
    <w:rsid w:val="008A2DEF"/>
    <w:rsid w:val="008A2E8D"/>
    <w:rsid w:val="008A387E"/>
    <w:rsid w:val="008A4170"/>
    <w:rsid w:val="008A4895"/>
    <w:rsid w:val="008A4E91"/>
    <w:rsid w:val="008A51C1"/>
    <w:rsid w:val="008A792B"/>
    <w:rsid w:val="008B0A18"/>
    <w:rsid w:val="008B1BCF"/>
    <w:rsid w:val="008B5991"/>
    <w:rsid w:val="008C3811"/>
    <w:rsid w:val="008C44C7"/>
    <w:rsid w:val="008C5C06"/>
    <w:rsid w:val="008C71E0"/>
    <w:rsid w:val="008C72DE"/>
    <w:rsid w:val="008C7E49"/>
    <w:rsid w:val="008D1F96"/>
    <w:rsid w:val="008D2356"/>
    <w:rsid w:val="008D256B"/>
    <w:rsid w:val="008D3759"/>
    <w:rsid w:val="008D3FA5"/>
    <w:rsid w:val="008D4601"/>
    <w:rsid w:val="008D775F"/>
    <w:rsid w:val="008D77A2"/>
    <w:rsid w:val="008E2358"/>
    <w:rsid w:val="008E2879"/>
    <w:rsid w:val="008E3239"/>
    <w:rsid w:val="008E3CAE"/>
    <w:rsid w:val="008E3D2E"/>
    <w:rsid w:val="008E400C"/>
    <w:rsid w:val="008E4BCC"/>
    <w:rsid w:val="008E5D0A"/>
    <w:rsid w:val="008E60D9"/>
    <w:rsid w:val="008E63AC"/>
    <w:rsid w:val="008E76C7"/>
    <w:rsid w:val="008F049F"/>
    <w:rsid w:val="008F1395"/>
    <w:rsid w:val="008F1DA9"/>
    <w:rsid w:val="00904BF4"/>
    <w:rsid w:val="00906976"/>
    <w:rsid w:val="009111AC"/>
    <w:rsid w:val="00911E03"/>
    <w:rsid w:val="00912B75"/>
    <w:rsid w:val="00914A6D"/>
    <w:rsid w:val="00915AE3"/>
    <w:rsid w:val="00917B6D"/>
    <w:rsid w:val="00920C0C"/>
    <w:rsid w:val="00922796"/>
    <w:rsid w:val="009227A0"/>
    <w:rsid w:val="009234CD"/>
    <w:rsid w:val="009237E4"/>
    <w:rsid w:val="00923FFB"/>
    <w:rsid w:val="0092601E"/>
    <w:rsid w:val="00926B86"/>
    <w:rsid w:val="00926CB1"/>
    <w:rsid w:val="00926DAD"/>
    <w:rsid w:val="00927F68"/>
    <w:rsid w:val="00930AAB"/>
    <w:rsid w:val="00931E08"/>
    <w:rsid w:val="0093339B"/>
    <w:rsid w:val="00935772"/>
    <w:rsid w:val="009367A8"/>
    <w:rsid w:val="009370DF"/>
    <w:rsid w:val="009414F9"/>
    <w:rsid w:val="00942D49"/>
    <w:rsid w:val="0094353D"/>
    <w:rsid w:val="009529A9"/>
    <w:rsid w:val="00953741"/>
    <w:rsid w:val="009577AF"/>
    <w:rsid w:val="0096177F"/>
    <w:rsid w:val="009627CF"/>
    <w:rsid w:val="00963A11"/>
    <w:rsid w:val="00963E5D"/>
    <w:rsid w:val="00964F4A"/>
    <w:rsid w:val="009663DA"/>
    <w:rsid w:val="00970020"/>
    <w:rsid w:val="00971380"/>
    <w:rsid w:val="00971D65"/>
    <w:rsid w:val="00972A00"/>
    <w:rsid w:val="009730D7"/>
    <w:rsid w:val="00974FC7"/>
    <w:rsid w:val="009757D8"/>
    <w:rsid w:val="009775E2"/>
    <w:rsid w:val="0098272E"/>
    <w:rsid w:val="009835B5"/>
    <w:rsid w:val="00985949"/>
    <w:rsid w:val="009871DA"/>
    <w:rsid w:val="009875AF"/>
    <w:rsid w:val="00990DE3"/>
    <w:rsid w:val="00992955"/>
    <w:rsid w:val="00992E1F"/>
    <w:rsid w:val="00994109"/>
    <w:rsid w:val="00995399"/>
    <w:rsid w:val="009A04C0"/>
    <w:rsid w:val="009A32A4"/>
    <w:rsid w:val="009A5A65"/>
    <w:rsid w:val="009A5C21"/>
    <w:rsid w:val="009A6AB1"/>
    <w:rsid w:val="009A7181"/>
    <w:rsid w:val="009B0D0B"/>
    <w:rsid w:val="009B15E5"/>
    <w:rsid w:val="009B283C"/>
    <w:rsid w:val="009B48B5"/>
    <w:rsid w:val="009B4AE4"/>
    <w:rsid w:val="009B76C5"/>
    <w:rsid w:val="009B7B33"/>
    <w:rsid w:val="009C1AA0"/>
    <w:rsid w:val="009C2856"/>
    <w:rsid w:val="009C48EA"/>
    <w:rsid w:val="009C56FA"/>
    <w:rsid w:val="009C5D4A"/>
    <w:rsid w:val="009D08C7"/>
    <w:rsid w:val="009D48CA"/>
    <w:rsid w:val="009D6E73"/>
    <w:rsid w:val="009D70E1"/>
    <w:rsid w:val="009D7A5E"/>
    <w:rsid w:val="009D7FA9"/>
    <w:rsid w:val="009E0307"/>
    <w:rsid w:val="009E2618"/>
    <w:rsid w:val="009E4246"/>
    <w:rsid w:val="009E6E02"/>
    <w:rsid w:val="009F04F3"/>
    <w:rsid w:val="009F1FF0"/>
    <w:rsid w:val="009F240F"/>
    <w:rsid w:val="009F2BAF"/>
    <w:rsid w:val="009F30C2"/>
    <w:rsid w:val="009F41B7"/>
    <w:rsid w:val="009F4AF7"/>
    <w:rsid w:val="009F6A72"/>
    <w:rsid w:val="009F7521"/>
    <w:rsid w:val="00A00AC3"/>
    <w:rsid w:val="00A023A5"/>
    <w:rsid w:val="00A03745"/>
    <w:rsid w:val="00A03C8D"/>
    <w:rsid w:val="00A04D26"/>
    <w:rsid w:val="00A05CBF"/>
    <w:rsid w:val="00A07229"/>
    <w:rsid w:val="00A11E07"/>
    <w:rsid w:val="00A129A5"/>
    <w:rsid w:val="00A12BC2"/>
    <w:rsid w:val="00A138CE"/>
    <w:rsid w:val="00A1471D"/>
    <w:rsid w:val="00A148C7"/>
    <w:rsid w:val="00A14B2D"/>
    <w:rsid w:val="00A1558B"/>
    <w:rsid w:val="00A15B11"/>
    <w:rsid w:val="00A15DF8"/>
    <w:rsid w:val="00A20D0E"/>
    <w:rsid w:val="00A21928"/>
    <w:rsid w:val="00A21E70"/>
    <w:rsid w:val="00A236D5"/>
    <w:rsid w:val="00A243FC"/>
    <w:rsid w:val="00A26335"/>
    <w:rsid w:val="00A34821"/>
    <w:rsid w:val="00A355AD"/>
    <w:rsid w:val="00A36F5D"/>
    <w:rsid w:val="00A37C10"/>
    <w:rsid w:val="00A37F82"/>
    <w:rsid w:val="00A40BE5"/>
    <w:rsid w:val="00A417AF"/>
    <w:rsid w:val="00A45B53"/>
    <w:rsid w:val="00A50023"/>
    <w:rsid w:val="00A515ED"/>
    <w:rsid w:val="00A52705"/>
    <w:rsid w:val="00A5529A"/>
    <w:rsid w:val="00A56955"/>
    <w:rsid w:val="00A603B3"/>
    <w:rsid w:val="00A6220D"/>
    <w:rsid w:val="00A6704F"/>
    <w:rsid w:val="00A671E9"/>
    <w:rsid w:val="00A702DD"/>
    <w:rsid w:val="00A70443"/>
    <w:rsid w:val="00A71BC7"/>
    <w:rsid w:val="00A746A5"/>
    <w:rsid w:val="00A755E5"/>
    <w:rsid w:val="00A76C87"/>
    <w:rsid w:val="00A80425"/>
    <w:rsid w:val="00A8210A"/>
    <w:rsid w:val="00A82670"/>
    <w:rsid w:val="00A83988"/>
    <w:rsid w:val="00A861FE"/>
    <w:rsid w:val="00A86491"/>
    <w:rsid w:val="00A873FE"/>
    <w:rsid w:val="00A87C16"/>
    <w:rsid w:val="00A90C76"/>
    <w:rsid w:val="00A91CDE"/>
    <w:rsid w:val="00A91CE5"/>
    <w:rsid w:val="00A93324"/>
    <w:rsid w:val="00A939C0"/>
    <w:rsid w:val="00A94234"/>
    <w:rsid w:val="00AA0578"/>
    <w:rsid w:val="00AA0B99"/>
    <w:rsid w:val="00AA1D96"/>
    <w:rsid w:val="00AA3003"/>
    <w:rsid w:val="00AA471D"/>
    <w:rsid w:val="00AB15A4"/>
    <w:rsid w:val="00AB189C"/>
    <w:rsid w:val="00AB2E7B"/>
    <w:rsid w:val="00AB52A8"/>
    <w:rsid w:val="00AB7AAD"/>
    <w:rsid w:val="00AB7C41"/>
    <w:rsid w:val="00AC3AD9"/>
    <w:rsid w:val="00AC587B"/>
    <w:rsid w:val="00AC72B2"/>
    <w:rsid w:val="00AD04AA"/>
    <w:rsid w:val="00AD11C1"/>
    <w:rsid w:val="00AD23AD"/>
    <w:rsid w:val="00AD5337"/>
    <w:rsid w:val="00AD597E"/>
    <w:rsid w:val="00AD6254"/>
    <w:rsid w:val="00AD7313"/>
    <w:rsid w:val="00AD7509"/>
    <w:rsid w:val="00AD77C2"/>
    <w:rsid w:val="00AE17A2"/>
    <w:rsid w:val="00AF00BA"/>
    <w:rsid w:val="00AF035F"/>
    <w:rsid w:val="00AF03BF"/>
    <w:rsid w:val="00AF0664"/>
    <w:rsid w:val="00AF0E74"/>
    <w:rsid w:val="00AF1A0C"/>
    <w:rsid w:val="00AF33DB"/>
    <w:rsid w:val="00AF3428"/>
    <w:rsid w:val="00AF5138"/>
    <w:rsid w:val="00AF6DB8"/>
    <w:rsid w:val="00AF7566"/>
    <w:rsid w:val="00B00147"/>
    <w:rsid w:val="00B01B00"/>
    <w:rsid w:val="00B0204E"/>
    <w:rsid w:val="00B05F9B"/>
    <w:rsid w:val="00B079BC"/>
    <w:rsid w:val="00B10263"/>
    <w:rsid w:val="00B12145"/>
    <w:rsid w:val="00B127DD"/>
    <w:rsid w:val="00B13989"/>
    <w:rsid w:val="00B14FA4"/>
    <w:rsid w:val="00B156E2"/>
    <w:rsid w:val="00B15D44"/>
    <w:rsid w:val="00B16E53"/>
    <w:rsid w:val="00B20DDC"/>
    <w:rsid w:val="00B21530"/>
    <w:rsid w:val="00B255B5"/>
    <w:rsid w:val="00B27089"/>
    <w:rsid w:val="00B30334"/>
    <w:rsid w:val="00B30C8D"/>
    <w:rsid w:val="00B33543"/>
    <w:rsid w:val="00B336B9"/>
    <w:rsid w:val="00B373E9"/>
    <w:rsid w:val="00B37FBD"/>
    <w:rsid w:val="00B41683"/>
    <w:rsid w:val="00B435AF"/>
    <w:rsid w:val="00B435D3"/>
    <w:rsid w:val="00B438A1"/>
    <w:rsid w:val="00B45754"/>
    <w:rsid w:val="00B4625C"/>
    <w:rsid w:val="00B462FC"/>
    <w:rsid w:val="00B5144A"/>
    <w:rsid w:val="00B536F1"/>
    <w:rsid w:val="00B54CE8"/>
    <w:rsid w:val="00B55179"/>
    <w:rsid w:val="00B5531E"/>
    <w:rsid w:val="00B5539E"/>
    <w:rsid w:val="00B57F23"/>
    <w:rsid w:val="00B600B9"/>
    <w:rsid w:val="00B604A4"/>
    <w:rsid w:val="00B60F06"/>
    <w:rsid w:val="00B614F1"/>
    <w:rsid w:val="00B62C9D"/>
    <w:rsid w:val="00B65F7C"/>
    <w:rsid w:val="00B71237"/>
    <w:rsid w:val="00B743C1"/>
    <w:rsid w:val="00B74B3D"/>
    <w:rsid w:val="00B81E10"/>
    <w:rsid w:val="00B84BDC"/>
    <w:rsid w:val="00B86586"/>
    <w:rsid w:val="00B874A9"/>
    <w:rsid w:val="00B87720"/>
    <w:rsid w:val="00B90227"/>
    <w:rsid w:val="00B912AB"/>
    <w:rsid w:val="00B93506"/>
    <w:rsid w:val="00BA3932"/>
    <w:rsid w:val="00BA65CC"/>
    <w:rsid w:val="00BA7BA0"/>
    <w:rsid w:val="00BB03B6"/>
    <w:rsid w:val="00BB14D2"/>
    <w:rsid w:val="00BB1E43"/>
    <w:rsid w:val="00BB2032"/>
    <w:rsid w:val="00BB2474"/>
    <w:rsid w:val="00BB39DC"/>
    <w:rsid w:val="00BB44FF"/>
    <w:rsid w:val="00BB4B56"/>
    <w:rsid w:val="00BB6DE9"/>
    <w:rsid w:val="00BB7330"/>
    <w:rsid w:val="00BC134E"/>
    <w:rsid w:val="00BC1394"/>
    <w:rsid w:val="00BD120B"/>
    <w:rsid w:val="00BD28B7"/>
    <w:rsid w:val="00BD39A0"/>
    <w:rsid w:val="00BD3F24"/>
    <w:rsid w:val="00BD4F16"/>
    <w:rsid w:val="00BD5BF1"/>
    <w:rsid w:val="00BD62CA"/>
    <w:rsid w:val="00BD7A89"/>
    <w:rsid w:val="00BE00AB"/>
    <w:rsid w:val="00BE1F8E"/>
    <w:rsid w:val="00BE4321"/>
    <w:rsid w:val="00BE560B"/>
    <w:rsid w:val="00BE5BBB"/>
    <w:rsid w:val="00BE68E8"/>
    <w:rsid w:val="00BF0471"/>
    <w:rsid w:val="00BF2E20"/>
    <w:rsid w:val="00BF3251"/>
    <w:rsid w:val="00BF3AD7"/>
    <w:rsid w:val="00BF4367"/>
    <w:rsid w:val="00BF6593"/>
    <w:rsid w:val="00BF6FC6"/>
    <w:rsid w:val="00BF77BC"/>
    <w:rsid w:val="00C061E1"/>
    <w:rsid w:val="00C076B7"/>
    <w:rsid w:val="00C12138"/>
    <w:rsid w:val="00C1283B"/>
    <w:rsid w:val="00C12FDB"/>
    <w:rsid w:val="00C153C0"/>
    <w:rsid w:val="00C15B81"/>
    <w:rsid w:val="00C15C06"/>
    <w:rsid w:val="00C15F8D"/>
    <w:rsid w:val="00C204B6"/>
    <w:rsid w:val="00C229DD"/>
    <w:rsid w:val="00C23AB5"/>
    <w:rsid w:val="00C2408F"/>
    <w:rsid w:val="00C2471F"/>
    <w:rsid w:val="00C25B22"/>
    <w:rsid w:val="00C303EE"/>
    <w:rsid w:val="00C31350"/>
    <w:rsid w:val="00C31B3F"/>
    <w:rsid w:val="00C41B22"/>
    <w:rsid w:val="00C42065"/>
    <w:rsid w:val="00C465EA"/>
    <w:rsid w:val="00C50889"/>
    <w:rsid w:val="00C53A6D"/>
    <w:rsid w:val="00C56082"/>
    <w:rsid w:val="00C563B3"/>
    <w:rsid w:val="00C56AA6"/>
    <w:rsid w:val="00C61B8E"/>
    <w:rsid w:val="00C62A2C"/>
    <w:rsid w:val="00C7383E"/>
    <w:rsid w:val="00C73F73"/>
    <w:rsid w:val="00C7423C"/>
    <w:rsid w:val="00C743E7"/>
    <w:rsid w:val="00C74AC3"/>
    <w:rsid w:val="00C76D44"/>
    <w:rsid w:val="00C8065F"/>
    <w:rsid w:val="00C80CDF"/>
    <w:rsid w:val="00C814B1"/>
    <w:rsid w:val="00C818A1"/>
    <w:rsid w:val="00C826C3"/>
    <w:rsid w:val="00C84D4D"/>
    <w:rsid w:val="00C8610D"/>
    <w:rsid w:val="00C8703C"/>
    <w:rsid w:val="00C878B2"/>
    <w:rsid w:val="00C87F5A"/>
    <w:rsid w:val="00C90C1F"/>
    <w:rsid w:val="00C9377B"/>
    <w:rsid w:val="00C9583B"/>
    <w:rsid w:val="00C97F20"/>
    <w:rsid w:val="00CA11D7"/>
    <w:rsid w:val="00CA15C7"/>
    <w:rsid w:val="00CA24C6"/>
    <w:rsid w:val="00CA3F4C"/>
    <w:rsid w:val="00CA403E"/>
    <w:rsid w:val="00CA4DBA"/>
    <w:rsid w:val="00CA5DF6"/>
    <w:rsid w:val="00CA639B"/>
    <w:rsid w:val="00CA7925"/>
    <w:rsid w:val="00CA7BC5"/>
    <w:rsid w:val="00CB1BE3"/>
    <w:rsid w:val="00CB1E4C"/>
    <w:rsid w:val="00CB511D"/>
    <w:rsid w:val="00CC3E9F"/>
    <w:rsid w:val="00CC44A9"/>
    <w:rsid w:val="00CC7721"/>
    <w:rsid w:val="00CC7C6F"/>
    <w:rsid w:val="00CD023E"/>
    <w:rsid w:val="00CD0AAE"/>
    <w:rsid w:val="00CD1E1E"/>
    <w:rsid w:val="00CD1EA4"/>
    <w:rsid w:val="00CD3B91"/>
    <w:rsid w:val="00CD3E74"/>
    <w:rsid w:val="00CD44B9"/>
    <w:rsid w:val="00CD465E"/>
    <w:rsid w:val="00CD4751"/>
    <w:rsid w:val="00CD6092"/>
    <w:rsid w:val="00CE0C5A"/>
    <w:rsid w:val="00CE36BA"/>
    <w:rsid w:val="00CE3B4F"/>
    <w:rsid w:val="00CE3EAE"/>
    <w:rsid w:val="00CF07D8"/>
    <w:rsid w:val="00CF0D69"/>
    <w:rsid w:val="00D01612"/>
    <w:rsid w:val="00D033BD"/>
    <w:rsid w:val="00D0401F"/>
    <w:rsid w:val="00D1111C"/>
    <w:rsid w:val="00D12669"/>
    <w:rsid w:val="00D13E29"/>
    <w:rsid w:val="00D13ED7"/>
    <w:rsid w:val="00D142B0"/>
    <w:rsid w:val="00D1521E"/>
    <w:rsid w:val="00D16B28"/>
    <w:rsid w:val="00D20121"/>
    <w:rsid w:val="00D219E3"/>
    <w:rsid w:val="00D23E54"/>
    <w:rsid w:val="00D23EF5"/>
    <w:rsid w:val="00D2559C"/>
    <w:rsid w:val="00D25DD8"/>
    <w:rsid w:val="00D27848"/>
    <w:rsid w:val="00D27D11"/>
    <w:rsid w:val="00D30018"/>
    <w:rsid w:val="00D3438A"/>
    <w:rsid w:val="00D344FC"/>
    <w:rsid w:val="00D3628B"/>
    <w:rsid w:val="00D37589"/>
    <w:rsid w:val="00D37890"/>
    <w:rsid w:val="00D404FC"/>
    <w:rsid w:val="00D41978"/>
    <w:rsid w:val="00D435A8"/>
    <w:rsid w:val="00D44D51"/>
    <w:rsid w:val="00D44F08"/>
    <w:rsid w:val="00D4568B"/>
    <w:rsid w:val="00D45877"/>
    <w:rsid w:val="00D45D78"/>
    <w:rsid w:val="00D501C9"/>
    <w:rsid w:val="00D51A57"/>
    <w:rsid w:val="00D53557"/>
    <w:rsid w:val="00D54279"/>
    <w:rsid w:val="00D54FA2"/>
    <w:rsid w:val="00D55C52"/>
    <w:rsid w:val="00D5715D"/>
    <w:rsid w:val="00D57FD2"/>
    <w:rsid w:val="00D611E2"/>
    <w:rsid w:val="00D61CAB"/>
    <w:rsid w:val="00D62C6F"/>
    <w:rsid w:val="00D62F1A"/>
    <w:rsid w:val="00D6335E"/>
    <w:rsid w:val="00D65F29"/>
    <w:rsid w:val="00D67E70"/>
    <w:rsid w:val="00D72363"/>
    <w:rsid w:val="00D72483"/>
    <w:rsid w:val="00D72D09"/>
    <w:rsid w:val="00D73872"/>
    <w:rsid w:val="00D7395F"/>
    <w:rsid w:val="00D74550"/>
    <w:rsid w:val="00D75246"/>
    <w:rsid w:val="00D759AC"/>
    <w:rsid w:val="00D759B5"/>
    <w:rsid w:val="00D76111"/>
    <w:rsid w:val="00D76BF1"/>
    <w:rsid w:val="00D80573"/>
    <w:rsid w:val="00D819CA"/>
    <w:rsid w:val="00D82699"/>
    <w:rsid w:val="00D83DF5"/>
    <w:rsid w:val="00D84A3A"/>
    <w:rsid w:val="00D84A61"/>
    <w:rsid w:val="00D84ADE"/>
    <w:rsid w:val="00D84D68"/>
    <w:rsid w:val="00D85040"/>
    <w:rsid w:val="00D85277"/>
    <w:rsid w:val="00D85942"/>
    <w:rsid w:val="00D85AC3"/>
    <w:rsid w:val="00D90879"/>
    <w:rsid w:val="00D932BF"/>
    <w:rsid w:val="00D939E8"/>
    <w:rsid w:val="00D94E2F"/>
    <w:rsid w:val="00D974AC"/>
    <w:rsid w:val="00DA2364"/>
    <w:rsid w:val="00DA3593"/>
    <w:rsid w:val="00DA6358"/>
    <w:rsid w:val="00DA673C"/>
    <w:rsid w:val="00DA6F34"/>
    <w:rsid w:val="00DA6FC8"/>
    <w:rsid w:val="00DA7CB5"/>
    <w:rsid w:val="00DB02D6"/>
    <w:rsid w:val="00DB142A"/>
    <w:rsid w:val="00DB2179"/>
    <w:rsid w:val="00DB43B9"/>
    <w:rsid w:val="00DB488C"/>
    <w:rsid w:val="00DB5BE7"/>
    <w:rsid w:val="00DC357D"/>
    <w:rsid w:val="00DC38BC"/>
    <w:rsid w:val="00DC5642"/>
    <w:rsid w:val="00DC7C0E"/>
    <w:rsid w:val="00DD0F14"/>
    <w:rsid w:val="00DD22F3"/>
    <w:rsid w:val="00DD51CC"/>
    <w:rsid w:val="00DE057D"/>
    <w:rsid w:val="00DE30EF"/>
    <w:rsid w:val="00DE32CB"/>
    <w:rsid w:val="00DE5EDB"/>
    <w:rsid w:val="00DF3094"/>
    <w:rsid w:val="00DF6F52"/>
    <w:rsid w:val="00DF72DC"/>
    <w:rsid w:val="00DF7850"/>
    <w:rsid w:val="00DF788E"/>
    <w:rsid w:val="00E00078"/>
    <w:rsid w:val="00E0244A"/>
    <w:rsid w:val="00E02C48"/>
    <w:rsid w:val="00E042B7"/>
    <w:rsid w:val="00E067F9"/>
    <w:rsid w:val="00E06A35"/>
    <w:rsid w:val="00E12809"/>
    <w:rsid w:val="00E154F7"/>
    <w:rsid w:val="00E155FF"/>
    <w:rsid w:val="00E15EB0"/>
    <w:rsid w:val="00E175DC"/>
    <w:rsid w:val="00E21F57"/>
    <w:rsid w:val="00E22A67"/>
    <w:rsid w:val="00E23424"/>
    <w:rsid w:val="00E23EFB"/>
    <w:rsid w:val="00E25555"/>
    <w:rsid w:val="00E25F1C"/>
    <w:rsid w:val="00E26EB1"/>
    <w:rsid w:val="00E2794A"/>
    <w:rsid w:val="00E300DA"/>
    <w:rsid w:val="00E308CB"/>
    <w:rsid w:val="00E30FFA"/>
    <w:rsid w:val="00E31BE2"/>
    <w:rsid w:val="00E34D36"/>
    <w:rsid w:val="00E34EDA"/>
    <w:rsid w:val="00E35806"/>
    <w:rsid w:val="00E42C1E"/>
    <w:rsid w:val="00E45656"/>
    <w:rsid w:val="00E46699"/>
    <w:rsid w:val="00E503C0"/>
    <w:rsid w:val="00E541F6"/>
    <w:rsid w:val="00E544F6"/>
    <w:rsid w:val="00E54BDC"/>
    <w:rsid w:val="00E54CF5"/>
    <w:rsid w:val="00E55B78"/>
    <w:rsid w:val="00E55C92"/>
    <w:rsid w:val="00E60CB8"/>
    <w:rsid w:val="00E6472F"/>
    <w:rsid w:val="00E652CE"/>
    <w:rsid w:val="00E658D2"/>
    <w:rsid w:val="00E65D66"/>
    <w:rsid w:val="00E67B36"/>
    <w:rsid w:val="00E7244D"/>
    <w:rsid w:val="00E73ABB"/>
    <w:rsid w:val="00E80804"/>
    <w:rsid w:val="00E81FA5"/>
    <w:rsid w:val="00E84506"/>
    <w:rsid w:val="00E863F1"/>
    <w:rsid w:val="00E876C5"/>
    <w:rsid w:val="00E91EF5"/>
    <w:rsid w:val="00E92036"/>
    <w:rsid w:val="00E9283E"/>
    <w:rsid w:val="00E946F8"/>
    <w:rsid w:val="00E9659E"/>
    <w:rsid w:val="00EA1E50"/>
    <w:rsid w:val="00EA2872"/>
    <w:rsid w:val="00EA3326"/>
    <w:rsid w:val="00EA332D"/>
    <w:rsid w:val="00EA54E9"/>
    <w:rsid w:val="00EA5D85"/>
    <w:rsid w:val="00EB2534"/>
    <w:rsid w:val="00EB4C95"/>
    <w:rsid w:val="00EB75B4"/>
    <w:rsid w:val="00EC134D"/>
    <w:rsid w:val="00EC21C9"/>
    <w:rsid w:val="00EC23FD"/>
    <w:rsid w:val="00EC2816"/>
    <w:rsid w:val="00EC2B9D"/>
    <w:rsid w:val="00EC44AE"/>
    <w:rsid w:val="00EC4EDF"/>
    <w:rsid w:val="00EC567F"/>
    <w:rsid w:val="00EC6658"/>
    <w:rsid w:val="00EC6A8F"/>
    <w:rsid w:val="00EC6F23"/>
    <w:rsid w:val="00EC7CD6"/>
    <w:rsid w:val="00EC7E20"/>
    <w:rsid w:val="00ED2C31"/>
    <w:rsid w:val="00ED34BC"/>
    <w:rsid w:val="00ED6676"/>
    <w:rsid w:val="00ED732A"/>
    <w:rsid w:val="00EE0743"/>
    <w:rsid w:val="00EE13F2"/>
    <w:rsid w:val="00EE200E"/>
    <w:rsid w:val="00EE42EB"/>
    <w:rsid w:val="00EE547A"/>
    <w:rsid w:val="00EE72F6"/>
    <w:rsid w:val="00EF068B"/>
    <w:rsid w:val="00EF223C"/>
    <w:rsid w:val="00EF2B79"/>
    <w:rsid w:val="00EF3CC0"/>
    <w:rsid w:val="00EF5ACD"/>
    <w:rsid w:val="00EF6EA4"/>
    <w:rsid w:val="00F02459"/>
    <w:rsid w:val="00F0336B"/>
    <w:rsid w:val="00F05C2A"/>
    <w:rsid w:val="00F07806"/>
    <w:rsid w:val="00F1118A"/>
    <w:rsid w:val="00F12E8C"/>
    <w:rsid w:val="00F144E4"/>
    <w:rsid w:val="00F14A77"/>
    <w:rsid w:val="00F208C1"/>
    <w:rsid w:val="00F20AB9"/>
    <w:rsid w:val="00F20F5E"/>
    <w:rsid w:val="00F234DF"/>
    <w:rsid w:val="00F254CC"/>
    <w:rsid w:val="00F26049"/>
    <w:rsid w:val="00F2628D"/>
    <w:rsid w:val="00F30E52"/>
    <w:rsid w:val="00F3110D"/>
    <w:rsid w:val="00F31F8D"/>
    <w:rsid w:val="00F32A5F"/>
    <w:rsid w:val="00F35154"/>
    <w:rsid w:val="00F369AD"/>
    <w:rsid w:val="00F36D21"/>
    <w:rsid w:val="00F37695"/>
    <w:rsid w:val="00F401CA"/>
    <w:rsid w:val="00F41F00"/>
    <w:rsid w:val="00F42441"/>
    <w:rsid w:val="00F42B99"/>
    <w:rsid w:val="00F434F8"/>
    <w:rsid w:val="00F44B5D"/>
    <w:rsid w:val="00F470A0"/>
    <w:rsid w:val="00F52BDB"/>
    <w:rsid w:val="00F53017"/>
    <w:rsid w:val="00F53EF4"/>
    <w:rsid w:val="00F559C2"/>
    <w:rsid w:val="00F567FC"/>
    <w:rsid w:val="00F56933"/>
    <w:rsid w:val="00F60A36"/>
    <w:rsid w:val="00F60C6D"/>
    <w:rsid w:val="00F60EAC"/>
    <w:rsid w:val="00F613E0"/>
    <w:rsid w:val="00F61F40"/>
    <w:rsid w:val="00F63494"/>
    <w:rsid w:val="00F64D9C"/>
    <w:rsid w:val="00F66F30"/>
    <w:rsid w:val="00F70C51"/>
    <w:rsid w:val="00F71288"/>
    <w:rsid w:val="00F73EF2"/>
    <w:rsid w:val="00F7584D"/>
    <w:rsid w:val="00F75BE7"/>
    <w:rsid w:val="00F773DC"/>
    <w:rsid w:val="00F804E3"/>
    <w:rsid w:val="00F82E73"/>
    <w:rsid w:val="00F85DC3"/>
    <w:rsid w:val="00F86B4D"/>
    <w:rsid w:val="00F9045F"/>
    <w:rsid w:val="00F92D14"/>
    <w:rsid w:val="00F9306E"/>
    <w:rsid w:val="00F94086"/>
    <w:rsid w:val="00FA163F"/>
    <w:rsid w:val="00FA1DD0"/>
    <w:rsid w:val="00FA33E3"/>
    <w:rsid w:val="00FA5BA8"/>
    <w:rsid w:val="00FA6474"/>
    <w:rsid w:val="00FA6C9C"/>
    <w:rsid w:val="00FA6E02"/>
    <w:rsid w:val="00FB02B3"/>
    <w:rsid w:val="00FB2072"/>
    <w:rsid w:val="00FB5145"/>
    <w:rsid w:val="00FB5C1B"/>
    <w:rsid w:val="00FB5CD5"/>
    <w:rsid w:val="00FB604D"/>
    <w:rsid w:val="00FC1151"/>
    <w:rsid w:val="00FC15F8"/>
    <w:rsid w:val="00FC195F"/>
    <w:rsid w:val="00FC3263"/>
    <w:rsid w:val="00FC524E"/>
    <w:rsid w:val="00FC5A0E"/>
    <w:rsid w:val="00FC64C2"/>
    <w:rsid w:val="00FC78A6"/>
    <w:rsid w:val="00FC7E75"/>
    <w:rsid w:val="00FD16D9"/>
    <w:rsid w:val="00FD17DC"/>
    <w:rsid w:val="00FD3917"/>
    <w:rsid w:val="00FD5B73"/>
    <w:rsid w:val="00FD797E"/>
    <w:rsid w:val="00FE0D7A"/>
    <w:rsid w:val="00FE2178"/>
    <w:rsid w:val="00FE36C6"/>
    <w:rsid w:val="00FE4465"/>
    <w:rsid w:val="00FE537D"/>
    <w:rsid w:val="00FE6D96"/>
    <w:rsid w:val="00FE6F5B"/>
    <w:rsid w:val="00FE7B33"/>
    <w:rsid w:val="00FF2ADE"/>
    <w:rsid w:val="00FF4407"/>
    <w:rsid w:val="00FF6D40"/>
    <w:rsid w:val="00FF747B"/>
    <w:rsid w:val="00FF7A1F"/>
    <w:rsid w:val="1306C5CD"/>
    <w:rsid w:val="192B6496"/>
    <w:rsid w:val="1AFB4B4E"/>
    <w:rsid w:val="2BF6013C"/>
    <w:rsid w:val="3B2F5ECF"/>
    <w:rsid w:val="3F797CAB"/>
    <w:rsid w:val="3FFABA46"/>
    <w:rsid w:val="4457184A"/>
    <w:rsid w:val="4464CBCA"/>
    <w:rsid w:val="4AB777F3"/>
    <w:rsid w:val="4F12A099"/>
    <w:rsid w:val="4F40AD81"/>
    <w:rsid w:val="52866C47"/>
    <w:rsid w:val="5790CC33"/>
    <w:rsid w:val="63F2E605"/>
    <w:rsid w:val="7BDA3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1EFBB"/>
  <w15:chartTrackingRefBased/>
  <w15:docId w15:val="{0265137A-1D4D-4DAB-A3EE-3CB9ED00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89C"/>
  </w:style>
  <w:style w:type="paragraph" w:styleId="Heading1">
    <w:name w:val="heading 1"/>
    <w:basedOn w:val="Normal"/>
    <w:next w:val="Normal"/>
    <w:link w:val="Heading1Char"/>
    <w:uiPriority w:val="9"/>
    <w:qFormat/>
    <w:rsid w:val="00B55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39E"/>
    <w:rPr>
      <w:rFonts w:eastAsiaTheme="majorEastAsia" w:cstheme="majorBidi"/>
      <w:color w:val="272727" w:themeColor="text1" w:themeTint="D8"/>
    </w:rPr>
  </w:style>
  <w:style w:type="paragraph" w:styleId="Title">
    <w:name w:val="Title"/>
    <w:basedOn w:val="Normal"/>
    <w:next w:val="Normal"/>
    <w:link w:val="TitleChar"/>
    <w:uiPriority w:val="10"/>
    <w:qFormat/>
    <w:rsid w:val="00B55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39E"/>
    <w:pPr>
      <w:spacing w:before="160"/>
      <w:jc w:val="center"/>
    </w:pPr>
    <w:rPr>
      <w:i/>
      <w:iCs/>
      <w:color w:val="404040" w:themeColor="text1" w:themeTint="BF"/>
    </w:rPr>
  </w:style>
  <w:style w:type="character" w:customStyle="1" w:styleId="QuoteChar">
    <w:name w:val="Quote Char"/>
    <w:basedOn w:val="DefaultParagraphFont"/>
    <w:link w:val="Quote"/>
    <w:uiPriority w:val="29"/>
    <w:rsid w:val="00B5539E"/>
    <w:rPr>
      <w:i/>
      <w:iCs/>
      <w:color w:val="404040" w:themeColor="text1" w:themeTint="BF"/>
    </w:rPr>
  </w:style>
  <w:style w:type="paragraph" w:styleId="ListParagraph">
    <w:name w:val="List Paragraph"/>
    <w:basedOn w:val="Normal"/>
    <w:uiPriority w:val="34"/>
    <w:qFormat/>
    <w:rsid w:val="00B5539E"/>
    <w:pPr>
      <w:ind w:left="720"/>
      <w:contextualSpacing/>
    </w:pPr>
  </w:style>
  <w:style w:type="character" w:styleId="IntenseEmphasis">
    <w:name w:val="Intense Emphasis"/>
    <w:basedOn w:val="DefaultParagraphFont"/>
    <w:uiPriority w:val="21"/>
    <w:qFormat/>
    <w:rsid w:val="00B5539E"/>
    <w:rPr>
      <w:i/>
      <w:iCs/>
      <w:color w:val="0F4761" w:themeColor="accent1" w:themeShade="BF"/>
    </w:rPr>
  </w:style>
  <w:style w:type="paragraph" w:styleId="IntenseQuote">
    <w:name w:val="Intense Quote"/>
    <w:basedOn w:val="Normal"/>
    <w:next w:val="Normal"/>
    <w:link w:val="IntenseQuoteChar"/>
    <w:uiPriority w:val="30"/>
    <w:qFormat/>
    <w:rsid w:val="00B55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39E"/>
    <w:rPr>
      <w:i/>
      <w:iCs/>
      <w:color w:val="0F4761" w:themeColor="accent1" w:themeShade="BF"/>
    </w:rPr>
  </w:style>
  <w:style w:type="character" w:styleId="IntenseReference">
    <w:name w:val="Intense Reference"/>
    <w:basedOn w:val="DefaultParagraphFont"/>
    <w:uiPriority w:val="32"/>
    <w:qFormat/>
    <w:rsid w:val="00B5539E"/>
    <w:rPr>
      <w:b/>
      <w:bCs/>
      <w:smallCaps/>
      <w:color w:val="0F4761" w:themeColor="accent1" w:themeShade="BF"/>
      <w:spacing w:val="5"/>
    </w:rPr>
  </w:style>
  <w:style w:type="paragraph" w:styleId="Header">
    <w:name w:val="header"/>
    <w:basedOn w:val="Normal"/>
    <w:link w:val="HeaderChar"/>
    <w:uiPriority w:val="99"/>
    <w:unhideWhenUsed/>
    <w:rsid w:val="00443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027"/>
  </w:style>
  <w:style w:type="paragraph" w:styleId="Footer">
    <w:name w:val="footer"/>
    <w:basedOn w:val="Normal"/>
    <w:link w:val="FooterChar"/>
    <w:uiPriority w:val="99"/>
    <w:unhideWhenUsed/>
    <w:rsid w:val="004430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027"/>
  </w:style>
  <w:style w:type="paragraph" w:styleId="NoSpacing">
    <w:name w:val="No Spacing"/>
    <w:link w:val="NoSpacingChar"/>
    <w:uiPriority w:val="1"/>
    <w:qFormat/>
    <w:rsid w:val="001E3AA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E3AA3"/>
    <w:rPr>
      <w:rFonts w:eastAsiaTheme="minorEastAsia"/>
      <w:kern w:val="0"/>
      <w:sz w:val="22"/>
      <w:szCs w:val="22"/>
      <w:lang w:val="en-US"/>
      <w14:ligatures w14:val="none"/>
    </w:rPr>
  </w:style>
  <w:style w:type="table" w:styleId="TableGrid">
    <w:name w:val="Table Grid"/>
    <w:basedOn w:val="TableNormal"/>
    <w:uiPriority w:val="39"/>
    <w:rsid w:val="002A6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A6AF3"/>
    <w:rPr>
      <w:b/>
      <w:bCs/>
    </w:rPr>
  </w:style>
  <w:style w:type="table" w:styleId="ListTable4">
    <w:name w:val="List Table 4"/>
    <w:basedOn w:val="TableNormal"/>
    <w:uiPriority w:val="49"/>
    <w:rsid w:val="00B435D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B435D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E46699"/>
    <w:rPr>
      <w:color w:val="467886" w:themeColor="hyperlink"/>
      <w:u w:val="single"/>
    </w:rPr>
  </w:style>
  <w:style w:type="character" w:styleId="UnresolvedMention">
    <w:name w:val="Unresolved Mention"/>
    <w:basedOn w:val="DefaultParagraphFont"/>
    <w:uiPriority w:val="99"/>
    <w:semiHidden/>
    <w:unhideWhenUsed/>
    <w:rsid w:val="00E46699"/>
    <w:rPr>
      <w:color w:val="605E5C"/>
      <w:shd w:val="clear" w:color="auto" w:fill="E1DFDD"/>
    </w:rPr>
  </w:style>
  <w:style w:type="table" w:styleId="GridTable2">
    <w:name w:val="Grid Table 2"/>
    <w:basedOn w:val="TableNormal"/>
    <w:uiPriority w:val="47"/>
    <w:rsid w:val="002F30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3D307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3D3073"/>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7F5D2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1239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5C6F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2121BF"/>
    <w:pPr>
      <w:spacing w:after="0" w:line="240" w:lineRule="auto"/>
    </w:pPr>
  </w:style>
  <w:style w:type="table" w:styleId="GridTable5Dark-Accent1">
    <w:name w:val="Grid Table 5 Dark Accent 1"/>
    <w:basedOn w:val="TableNormal"/>
    <w:uiPriority w:val="50"/>
    <w:rsid w:val="00687E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81291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12916"/>
    <w:pPr>
      <w:spacing w:after="100"/>
    </w:pPr>
  </w:style>
  <w:style w:type="table" w:styleId="GridTable5Dark">
    <w:name w:val="Grid Table 5 Dark"/>
    <w:basedOn w:val="TableNormal"/>
    <w:uiPriority w:val="50"/>
    <w:rsid w:val="00B457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4">
    <w:name w:val="Grid Table 5 Dark Accent 4"/>
    <w:basedOn w:val="TableNormal"/>
    <w:uiPriority w:val="50"/>
    <w:rsid w:val="00C23AB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CommentReference">
    <w:name w:val="annotation reference"/>
    <w:basedOn w:val="DefaultParagraphFont"/>
    <w:uiPriority w:val="99"/>
    <w:semiHidden/>
    <w:unhideWhenUsed/>
    <w:rsid w:val="00E54CF5"/>
    <w:rPr>
      <w:sz w:val="16"/>
      <w:szCs w:val="16"/>
    </w:rPr>
  </w:style>
  <w:style w:type="paragraph" w:styleId="CommentText">
    <w:name w:val="annotation text"/>
    <w:basedOn w:val="Normal"/>
    <w:link w:val="CommentTextChar"/>
    <w:uiPriority w:val="99"/>
    <w:unhideWhenUsed/>
    <w:rsid w:val="00E54CF5"/>
    <w:pPr>
      <w:spacing w:line="240" w:lineRule="auto"/>
    </w:pPr>
    <w:rPr>
      <w:sz w:val="20"/>
      <w:szCs w:val="20"/>
    </w:rPr>
  </w:style>
  <w:style w:type="character" w:customStyle="1" w:styleId="CommentTextChar">
    <w:name w:val="Comment Text Char"/>
    <w:basedOn w:val="DefaultParagraphFont"/>
    <w:link w:val="CommentText"/>
    <w:uiPriority w:val="99"/>
    <w:rsid w:val="00E54CF5"/>
    <w:rPr>
      <w:sz w:val="20"/>
      <w:szCs w:val="20"/>
    </w:rPr>
  </w:style>
  <w:style w:type="paragraph" w:styleId="CommentSubject">
    <w:name w:val="annotation subject"/>
    <w:basedOn w:val="CommentText"/>
    <w:next w:val="CommentText"/>
    <w:link w:val="CommentSubjectChar"/>
    <w:uiPriority w:val="99"/>
    <w:semiHidden/>
    <w:unhideWhenUsed/>
    <w:rsid w:val="00E54CF5"/>
    <w:rPr>
      <w:b/>
      <w:bCs/>
    </w:rPr>
  </w:style>
  <w:style w:type="character" w:customStyle="1" w:styleId="CommentSubjectChar">
    <w:name w:val="Comment Subject Char"/>
    <w:basedOn w:val="CommentTextChar"/>
    <w:link w:val="CommentSubject"/>
    <w:uiPriority w:val="99"/>
    <w:semiHidden/>
    <w:rsid w:val="00E54CF5"/>
    <w:rPr>
      <w:b/>
      <w:bCs/>
      <w:sz w:val="20"/>
      <w:szCs w:val="20"/>
    </w:rPr>
  </w:style>
  <w:style w:type="character" w:styleId="FollowedHyperlink">
    <w:name w:val="FollowedHyperlink"/>
    <w:basedOn w:val="DefaultParagraphFont"/>
    <w:uiPriority w:val="99"/>
    <w:semiHidden/>
    <w:unhideWhenUsed/>
    <w:rsid w:val="00281DD7"/>
    <w:rPr>
      <w:color w:val="96607D" w:themeColor="followedHyperlink"/>
      <w:u w:val="single"/>
    </w:rPr>
  </w:style>
  <w:style w:type="character" w:customStyle="1" w:styleId="citation-410">
    <w:name w:val="citation-410"/>
    <w:basedOn w:val="DefaultParagraphFont"/>
    <w:rsid w:val="00704617"/>
  </w:style>
  <w:style w:type="character" w:customStyle="1" w:styleId="citation-409">
    <w:name w:val="citation-409"/>
    <w:basedOn w:val="DefaultParagraphFont"/>
    <w:rsid w:val="00704617"/>
  </w:style>
  <w:style w:type="character" w:customStyle="1" w:styleId="citation-408">
    <w:name w:val="citation-408"/>
    <w:basedOn w:val="DefaultParagraphFont"/>
    <w:rsid w:val="00704617"/>
  </w:style>
  <w:style w:type="character" w:customStyle="1" w:styleId="citation-407">
    <w:name w:val="citation-407"/>
    <w:basedOn w:val="DefaultParagraphFont"/>
    <w:rsid w:val="00704617"/>
  </w:style>
  <w:style w:type="paragraph" w:styleId="NormalWeb">
    <w:name w:val="Normal (Web)"/>
    <w:basedOn w:val="Normal"/>
    <w:uiPriority w:val="99"/>
    <w:unhideWhenUsed/>
    <w:rsid w:val="00704617"/>
    <w:pPr>
      <w:spacing w:before="100" w:beforeAutospacing="1" w:after="100" w:afterAutospacing="1" w:line="240" w:lineRule="auto"/>
    </w:pPr>
    <w:rPr>
      <w:rFonts w:ascii="Times New Roman" w:eastAsia="Times New Roman" w:hAnsi="Times New Roman" w:cs="Times New Roman"/>
      <w:kern w:val="0"/>
      <w:lang w:val="en-US" w:eastAsia="zh-CN"/>
      <w14:ligatures w14:val="none"/>
    </w:rPr>
  </w:style>
  <w:style w:type="character" w:customStyle="1" w:styleId="citation-406">
    <w:name w:val="citation-406"/>
    <w:basedOn w:val="DefaultParagraphFont"/>
    <w:rsid w:val="00704617"/>
  </w:style>
  <w:style w:type="character" w:customStyle="1" w:styleId="button-label">
    <w:name w:val="button-label"/>
    <w:basedOn w:val="DefaultParagraphFont"/>
    <w:rsid w:val="00704617"/>
  </w:style>
  <w:style w:type="character" w:customStyle="1" w:styleId="citation-405">
    <w:name w:val="citation-405"/>
    <w:basedOn w:val="DefaultParagraphFont"/>
    <w:rsid w:val="00704617"/>
  </w:style>
  <w:style w:type="character" w:customStyle="1" w:styleId="citation-404">
    <w:name w:val="citation-404"/>
    <w:basedOn w:val="DefaultParagraphFont"/>
    <w:rsid w:val="00704617"/>
  </w:style>
  <w:style w:type="character" w:customStyle="1" w:styleId="citation-543">
    <w:name w:val="citation-543"/>
    <w:basedOn w:val="DefaultParagraphFont"/>
    <w:rsid w:val="00BC134E"/>
  </w:style>
  <w:style w:type="character" w:customStyle="1" w:styleId="citation-542">
    <w:name w:val="citation-542"/>
    <w:basedOn w:val="DefaultParagraphFont"/>
    <w:rsid w:val="00BC134E"/>
  </w:style>
  <w:style w:type="character" w:customStyle="1" w:styleId="citation-541">
    <w:name w:val="citation-541"/>
    <w:basedOn w:val="DefaultParagraphFont"/>
    <w:rsid w:val="00BC134E"/>
  </w:style>
  <w:style w:type="character" w:customStyle="1" w:styleId="citation-540">
    <w:name w:val="citation-540"/>
    <w:basedOn w:val="DefaultParagraphFont"/>
    <w:rsid w:val="00BC134E"/>
  </w:style>
  <w:style w:type="character" w:customStyle="1" w:styleId="citation-539">
    <w:name w:val="citation-539"/>
    <w:basedOn w:val="DefaultParagraphFont"/>
    <w:rsid w:val="00BC134E"/>
  </w:style>
  <w:style w:type="character" w:customStyle="1" w:styleId="citation-538">
    <w:name w:val="citation-538"/>
    <w:basedOn w:val="DefaultParagraphFont"/>
    <w:rsid w:val="00BC134E"/>
  </w:style>
  <w:style w:type="character" w:customStyle="1" w:styleId="citation-537">
    <w:name w:val="citation-537"/>
    <w:basedOn w:val="DefaultParagraphFont"/>
    <w:rsid w:val="00BC134E"/>
  </w:style>
  <w:style w:type="character" w:customStyle="1" w:styleId="math-inline">
    <w:name w:val="math-inline"/>
    <w:basedOn w:val="DefaultParagraphFont"/>
    <w:rsid w:val="00B156E2"/>
  </w:style>
  <w:style w:type="character" w:styleId="HTMLCode">
    <w:name w:val="HTML Code"/>
    <w:basedOn w:val="DefaultParagraphFont"/>
    <w:uiPriority w:val="99"/>
    <w:semiHidden/>
    <w:unhideWhenUsed/>
    <w:rsid w:val="00B156E2"/>
    <w:rPr>
      <w:rFonts w:ascii="Courier New" w:eastAsia="Times New Roman" w:hAnsi="Courier New" w:cs="Courier New"/>
      <w:sz w:val="20"/>
      <w:szCs w:val="20"/>
    </w:rPr>
  </w:style>
  <w:style w:type="table" w:styleId="GridTable3-Accent2">
    <w:name w:val="Grid Table 3 Accent 2"/>
    <w:basedOn w:val="TableNormal"/>
    <w:uiPriority w:val="48"/>
    <w:rsid w:val="004A34E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ListTable3-Accent4">
    <w:name w:val="List Table 3 Accent 4"/>
    <w:basedOn w:val="TableNormal"/>
    <w:uiPriority w:val="48"/>
    <w:rsid w:val="000C7679"/>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6164">
      <w:bodyDiv w:val="1"/>
      <w:marLeft w:val="0"/>
      <w:marRight w:val="0"/>
      <w:marTop w:val="0"/>
      <w:marBottom w:val="0"/>
      <w:divBdr>
        <w:top w:val="none" w:sz="0" w:space="0" w:color="auto"/>
        <w:left w:val="none" w:sz="0" w:space="0" w:color="auto"/>
        <w:bottom w:val="none" w:sz="0" w:space="0" w:color="auto"/>
        <w:right w:val="none" w:sz="0" w:space="0" w:color="auto"/>
      </w:divBdr>
    </w:div>
    <w:div w:id="105466848">
      <w:bodyDiv w:val="1"/>
      <w:marLeft w:val="0"/>
      <w:marRight w:val="0"/>
      <w:marTop w:val="0"/>
      <w:marBottom w:val="0"/>
      <w:divBdr>
        <w:top w:val="none" w:sz="0" w:space="0" w:color="auto"/>
        <w:left w:val="none" w:sz="0" w:space="0" w:color="auto"/>
        <w:bottom w:val="none" w:sz="0" w:space="0" w:color="auto"/>
        <w:right w:val="none" w:sz="0" w:space="0" w:color="auto"/>
      </w:divBdr>
    </w:div>
    <w:div w:id="184758973">
      <w:bodyDiv w:val="1"/>
      <w:marLeft w:val="0"/>
      <w:marRight w:val="0"/>
      <w:marTop w:val="0"/>
      <w:marBottom w:val="0"/>
      <w:divBdr>
        <w:top w:val="none" w:sz="0" w:space="0" w:color="auto"/>
        <w:left w:val="none" w:sz="0" w:space="0" w:color="auto"/>
        <w:bottom w:val="none" w:sz="0" w:space="0" w:color="auto"/>
        <w:right w:val="none" w:sz="0" w:space="0" w:color="auto"/>
      </w:divBdr>
    </w:div>
    <w:div w:id="191039692">
      <w:bodyDiv w:val="1"/>
      <w:marLeft w:val="0"/>
      <w:marRight w:val="0"/>
      <w:marTop w:val="0"/>
      <w:marBottom w:val="0"/>
      <w:divBdr>
        <w:top w:val="none" w:sz="0" w:space="0" w:color="auto"/>
        <w:left w:val="none" w:sz="0" w:space="0" w:color="auto"/>
        <w:bottom w:val="none" w:sz="0" w:space="0" w:color="auto"/>
        <w:right w:val="none" w:sz="0" w:space="0" w:color="auto"/>
      </w:divBdr>
    </w:div>
    <w:div w:id="195822551">
      <w:bodyDiv w:val="1"/>
      <w:marLeft w:val="0"/>
      <w:marRight w:val="0"/>
      <w:marTop w:val="0"/>
      <w:marBottom w:val="0"/>
      <w:divBdr>
        <w:top w:val="none" w:sz="0" w:space="0" w:color="auto"/>
        <w:left w:val="none" w:sz="0" w:space="0" w:color="auto"/>
        <w:bottom w:val="none" w:sz="0" w:space="0" w:color="auto"/>
        <w:right w:val="none" w:sz="0" w:space="0" w:color="auto"/>
      </w:divBdr>
    </w:div>
    <w:div w:id="198707895">
      <w:bodyDiv w:val="1"/>
      <w:marLeft w:val="0"/>
      <w:marRight w:val="0"/>
      <w:marTop w:val="0"/>
      <w:marBottom w:val="0"/>
      <w:divBdr>
        <w:top w:val="none" w:sz="0" w:space="0" w:color="auto"/>
        <w:left w:val="none" w:sz="0" w:space="0" w:color="auto"/>
        <w:bottom w:val="none" w:sz="0" w:space="0" w:color="auto"/>
        <w:right w:val="none" w:sz="0" w:space="0" w:color="auto"/>
      </w:divBdr>
    </w:div>
    <w:div w:id="311108276">
      <w:bodyDiv w:val="1"/>
      <w:marLeft w:val="0"/>
      <w:marRight w:val="0"/>
      <w:marTop w:val="0"/>
      <w:marBottom w:val="0"/>
      <w:divBdr>
        <w:top w:val="none" w:sz="0" w:space="0" w:color="auto"/>
        <w:left w:val="none" w:sz="0" w:space="0" w:color="auto"/>
        <w:bottom w:val="none" w:sz="0" w:space="0" w:color="auto"/>
        <w:right w:val="none" w:sz="0" w:space="0" w:color="auto"/>
      </w:divBdr>
    </w:div>
    <w:div w:id="311642769">
      <w:bodyDiv w:val="1"/>
      <w:marLeft w:val="0"/>
      <w:marRight w:val="0"/>
      <w:marTop w:val="0"/>
      <w:marBottom w:val="0"/>
      <w:divBdr>
        <w:top w:val="none" w:sz="0" w:space="0" w:color="auto"/>
        <w:left w:val="none" w:sz="0" w:space="0" w:color="auto"/>
        <w:bottom w:val="none" w:sz="0" w:space="0" w:color="auto"/>
        <w:right w:val="none" w:sz="0" w:space="0" w:color="auto"/>
      </w:divBdr>
    </w:div>
    <w:div w:id="345252672">
      <w:bodyDiv w:val="1"/>
      <w:marLeft w:val="0"/>
      <w:marRight w:val="0"/>
      <w:marTop w:val="0"/>
      <w:marBottom w:val="0"/>
      <w:divBdr>
        <w:top w:val="none" w:sz="0" w:space="0" w:color="auto"/>
        <w:left w:val="none" w:sz="0" w:space="0" w:color="auto"/>
        <w:bottom w:val="none" w:sz="0" w:space="0" w:color="auto"/>
        <w:right w:val="none" w:sz="0" w:space="0" w:color="auto"/>
      </w:divBdr>
    </w:div>
    <w:div w:id="606035955">
      <w:bodyDiv w:val="1"/>
      <w:marLeft w:val="0"/>
      <w:marRight w:val="0"/>
      <w:marTop w:val="0"/>
      <w:marBottom w:val="0"/>
      <w:divBdr>
        <w:top w:val="none" w:sz="0" w:space="0" w:color="auto"/>
        <w:left w:val="none" w:sz="0" w:space="0" w:color="auto"/>
        <w:bottom w:val="none" w:sz="0" w:space="0" w:color="auto"/>
        <w:right w:val="none" w:sz="0" w:space="0" w:color="auto"/>
      </w:divBdr>
    </w:div>
    <w:div w:id="628048945">
      <w:bodyDiv w:val="1"/>
      <w:marLeft w:val="0"/>
      <w:marRight w:val="0"/>
      <w:marTop w:val="0"/>
      <w:marBottom w:val="0"/>
      <w:divBdr>
        <w:top w:val="none" w:sz="0" w:space="0" w:color="auto"/>
        <w:left w:val="none" w:sz="0" w:space="0" w:color="auto"/>
        <w:bottom w:val="none" w:sz="0" w:space="0" w:color="auto"/>
        <w:right w:val="none" w:sz="0" w:space="0" w:color="auto"/>
      </w:divBdr>
    </w:div>
    <w:div w:id="630785310">
      <w:bodyDiv w:val="1"/>
      <w:marLeft w:val="0"/>
      <w:marRight w:val="0"/>
      <w:marTop w:val="0"/>
      <w:marBottom w:val="0"/>
      <w:divBdr>
        <w:top w:val="none" w:sz="0" w:space="0" w:color="auto"/>
        <w:left w:val="none" w:sz="0" w:space="0" w:color="auto"/>
        <w:bottom w:val="none" w:sz="0" w:space="0" w:color="auto"/>
        <w:right w:val="none" w:sz="0" w:space="0" w:color="auto"/>
      </w:divBdr>
    </w:div>
    <w:div w:id="663363456">
      <w:bodyDiv w:val="1"/>
      <w:marLeft w:val="0"/>
      <w:marRight w:val="0"/>
      <w:marTop w:val="0"/>
      <w:marBottom w:val="0"/>
      <w:divBdr>
        <w:top w:val="none" w:sz="0" w:space="0" w:color="auto"/>
        <w:left w:val="none" w:sz="0" w:space="0" w:color="auto"/>
        <w:bottom w:val="none" w:sz="0" w:space="0" w:color="auto"/>
        <w:right w:val="none" w:sz="0" w:space="0" w:color="auto"/>
      </w:divBdr>
    </w:div>
    <w:div w:id="674039290">
      <w:bodyDiv w:val="1"/>
      <w:marLeft w:val="0"/>
      <w:marRight w:val="0"/>
      <w:marTop w:val="0"/>
      <w:marBottom w:val="0"/>
      <w:divBdr>
        <w:top w:val="none" w:sz="0" w:space="0" w:color="auto"/>
        <w:left w:val="none" w:sz="0" w:space="0" w:color="auto"/>
        <w:bottom w:val="none" w:sz="0" w:space="0" w:color="auto"/>
        <w:right w:val="none" w:sz="0" w:space="0" w:color="auto"/>
      </w:divBdr>
    </w:div>
    <w:div w:id="681471798">
      <w:bodyDiv w:val="1"/>
      <w:marLeft w:val="0"/>
      <w:marRight w:val="0"/>
      <w:marTop w:val="0"/>
      <w:marBottom w:val="0"/>
      <w:divBdr>
        <w:top w:val="none" w:sz="0" w:space="0" w:color="auto"/>
        <w:left w:val="none" w:sz="0" w:space="0" w:color="auto"/>
        <w:bottom w:val="none" w:sz="0" w:space="0" w:color="auto"/>
        <w:right w:val="none" w:sz="0" w:space="0" w:color="auto"/>
      </w:divBdr>
    </w:div>
    <w:div w:id="693456273">
      <w:bodyDiv w:val="1"/>
      <w:marLeft w:val="0"/>
      <w:marRight w:val="0"/>
      <w:marTop w:val="0"/>
      <w:marBottom w:val="0"/>
      <w:divBdr>
        <w:top w:val="none" w:sz="0" w:space="0" w:color="auto"/>
        <w:left w:val="none" w:sz="0" w:space="0" w:color="auto"/>
        <w:bottom w:val="none" w:sz="0" w:space="0" w:color="auto"/>
        <w:right w:val="none" w:sz="0" w:space="0" w:color="auto"/>
      </w:divBdr>
    </w:div>
    <w:div w:id="750270365">
      <w:bodyDiv w:val="1"/>
      <w:marLeft w:val="0"/>
      <w:marRight w:val="0"/>
      <w:marTop w:val="0"/>
      <w:marBottom w:val="0"/>
      <w:divBdr>
        <w:top w:val="none" w:sz="0" w:space="0" w:color="auto"/>
        <w:left w:val="none" w:sz="0" w:space="0" w:color="auto"/>
        <w:bottom w:val="none" w:sz="0" w:space="0" w:color="auto"/>
        <w:right w:val="none" w:sz="0" w:space="0" w:color="auto"/>
      </w:divBdr>
    </w:div>
    <w:div w:id="766462498">
      <w:bodyDiv w:val="1"/>
      <w:marLeft w:val="0"/>
      <w:marRight w:val="0"/>
      <w:marTop w:val="0"/>
      <w:marBottom w:val="0"/>
      <w:divBdr>
        <w:top w:val="none" w:sz="0" w:space="0" w:color="auto"/>
        <w:left w:val="none" w:sz="0" w:space="0" w:color="auto"/>
        <w:bottom w:val="none" w:sz="0" w:space="0" w:color="auto"/>
        <w:right w:val="none" w:sz="0" w:space="0" w:color="auto"/>
      </w:divBdr>
    </w:div>
    <w:div w:id="829442833">
      <w:bodyDiv w:val="1"/>
      <w:marLeft w:val="0"/>
      <w:marRight w:val="0"/>
      <w:marTop w:val="0"/>
      <w:marBottom w:val="0"/>
      <w:divBdr>
        <w:top w:val="none" w:sz="0" w:space="0" w:color="auto"/>
        <w:left w:val="none" w:sz="0" w:space="0" w:color="auto"/>
        <w:bottom w:val="none" w:sz="0" w:space="0" w:color="auto"/>
        <w:right w:val="none" w:sz="0" w:space="0" w:color="auto"/>
      </w:divBdr>
    </w:div>
    <w:div w:id="838155905">
      <w:bodyDiv w:val="1"/>
      <w:marLeft w:val="0"/>
      <w:marRight w:val="0"/>
      <w:marTop w:val="0"/>
      <w:marBottom w:val="0"/>
      <w:divBdr>
        <w:top w:val="none" w:sz="0" w:space="0" w:color="auto"/>
        <w:left w:val="none" w:sz="0" w:space="0" w:color="auto"/>
        <w:bottom w:val="none" w:sz="0" w:space="0" w:color="auto"/>
        <w:right w:val="none" w:sz="0" w:space="0" w:color="auto"/>
      </w:divBdr>
    </w:div>
    <w:div w:id="872303186">
      <w:bodyDiv w:val="1"/>
      <w:marLeft w:val="0"/>
      <w:marRight w:val="0"/>
      <w:marTop w:val="0"/>
      <w:marBottom w:val="0"/>
      <w:divBdr>
        <w:top w:val="none" w:sz="0" w:space="0" w:color="auto"/>
        <w:left w:val="none" w:sz="0" w:space="0" w:color="auto"/>
        <w:bottom w:val="none" w:sz="0" w:space="0" w:color="auto"/>
        <w:right w:val="none" w:sz="0" w:space="0" w:color="auto"/>
      </w:divBdr>
    </w:div>
    <w:div w:id="1048727274">
      <w:bodyDiv w:val="1"/>
      <w:marLeft w:val="0"/>
      <w:marRight w:val="0"/>
      <w:marTop w:val="0"/>
      <w:marBottom w:val="0"/>
      <w:divBdr>
        <w:top w:val="none" w:sz="0" w:space="0" w:color="auto"/>
        <w:left w:val="none" w:sz="0" w:space="0" w:color="auto"/>
        <w:bottom w:val="none" w:sz="0" w:space="0" w:color="auto"/>
        <w:right w:val="none" w:sz="0" w:space="0" w:color="auto"/>
      </w:divBdr>
    </w:div>
    <w:div w:id="1106922653">
      <w:bodyDiv w:val="1"/>
      <w:marLeft w:val="0"/>
      <w:marRight w:val="0"/>
      <w:marTop w:val="0"/>
      <w:marBottom w:val="0"/>
      <w:divBdr>
        <w:top w:val="none" w:sz="0" w:space="0" w:color="auto"/>
        <w:left w:val="none" w:sz="0" w:space="0" w:color="auto"/>
        <w:bottom w:val="none" w:sz="0" w:space="0" w:color="auto"/>
        <w:right w:val="none" w:sz="0" w:space="0" w:color="auto"/>
      </w:divBdr>
    </w:div>
    <w:div w:id="1131174029">
      <w:bodyDiv w:val="1"/>
      <w:marLeft w:val="0"/>
      <w:marRight w:val="0"/>
      <w:marTop w:val="0"/>
      <w:marBottom w:val="0"/>
      <w:divBdr>
        <w:top w:val="none" w:sz="0" w:space="0" w:color="auto"/>
        <w:left w:val="none" w:sz="0" w:space="0" w:color="auto"/>
        <w:bottom w:val="none" w:sz="0" w:space="0" w:color="auto"/>
        <w:right w:val="none" w:sz="0" w:space="0" w:color="auto"/>
      </w:divBdr>
    </w:div>
    <w:div w:id="1131627206">
      <w:bodyDiv w:val="1"/>
      <w:marLeft w:val="0"/>
      <w:marRight w:val="0"/>
      <w:marTop w:val="0"/>
      <w:marBottom w:val="0"/>
      <w:divBdr>
        <w:top w:val="none" w:sz="0" w:space="0" w:color="auto"/>
        <w:left w:val="none" w:sz="0" w:space="0" w:color="auto"/>
        <w:bottom w:val="none" w:sz="0" w:space="0" w:color="auto"/>
        <w:right w:val="none" w:sz="0" w:space="0" w:color="auto"/>
      </w:divBdr>
    </w:div>
    <w:div w:id="1170371105">
      <w:bodyDiv w:val="1"/>
      <w:marLeft w:val="0"/>
      <w:marRight w:val="0"/>
      <w:marTop w:val="0"/>
      <w:marBottom w:val="0"/>
      <w:divBdr>
        <w:top w:val="none" w:sz="0" w:space="0" w:color="auto"/>
        <w:left w:val="none" w:sz="0" w:space="0" w:color="auto"/>
        <w:bottom w:val="none" w:sz="0" w:space="0" w:color="auto"/>
        <w:right w:val="none" w:sz="0" w:space="0" w:color="auto"/>
      </w:divBdr>
    </w:div>
    <w:div w:id="1180390802">
      <w:bodyDiv w:val="1"/>
      <w:marLeft w:val="0"/>
      <w:marRight w:val="0"/>
      <w:marTop w:val="0"/>
      <w:marBottom w:val="0"/>
      <w:divBdr>
        <w:top w:val="none" w:sz="0" w:space="0" w:color="auto"/>
        <w:left w:val="none" w:sz="0" w:space="0" w:color="auto"/>
        <w:bottom w:val="none" w:sz="0" w:space="0" w:color="auto"/>
        <w:right w:val="none" w:sz="0" w:space="0" w:color="auto"/>
      </w:divBdr>
    </w:div>
    <w:div w:id="1192109073">
      <w:bodyDiv w:val="1"/>
      <w:marLeft w:val="0"/>
      <w:marRight w:val="0"/>
      <w:marTop w:val="0"/>
      <w:marBottom w:val="0"/>
      <w:divBdr>
        <w:top w:val="none" w:sz="0" w:space="0" w:color="auto"/>
        <w:left w:val="none" w:sz="0" w:space="0" w:color="auto"/>
        <w:bottom w:val="none" w:sz="0" w:space="0" w:color="auto"/>
        <w:right w:val="none" w:sz="0" w:space="0" w:color="auto"/>
      </w:divBdr>
    </w:div>
    <w:div w:id="1258712210">
      <w:bodyDiv w:val="1"/>
      <w:marLeft w:val="0"/>
      <w:marRight w:val="0"/>
      <w:marTop w:val="0"/>
      <w:marBottom w:val="0"/>
      <w:divBdr>
        <w:top w:val="none" w:sz="0" w:space="0" w:color="auto"/>
        <w:left w:val="none" w:sz="0" w:space="0" w:color="auto"/>
        <w:bottom w:val="none" w:sz="0" w:space="0" w:color="auto"/>
        <w:right w:val="none" w:sz="0" w:space="0" w:color="auto"/>
      </w:divBdr>
    </w:div>
    <w:div w:id="1285431150">
      <w:bodyDiv w:val="1"/>
      <w:marLeft w:val="0"/>
      <w:marRight w:val="0"/>
      <w:marTop w:val="0"/>
      <w:marBottom w:val="0"/>
      <w:divBdr>
        <w:top w:val="none" w:sz="0" w:space="0" w:color="auto"/>
        <w:left w:val="none" w:sz="0" w:space="0" w:color="auto"/>
        <w:bottom w:val="none" w:sz="0" w:space="0" w:color="auto"/>
        <w:right w:val="none" w:sz="0" w:space="0" w:color="auto"/>
      </w:divBdr>
    </w:div>
    <w:div w:id="1314874214">
      <w:bodyDiv w:val="1"/>
      <w:marLeft w:val="0"/>
      <w:marRight w:val="0"/>
      <w:marTop w:val="0"/>
      <w:marBottom w:val="0"/>
      <w:divBdr>
        <w:top w:val="none" w:sz="0" w:space="0" w:color="auto"/>
        <w:left w:val="none" w:sz="0" w:space="0" w:color="auto"/>
        <w:bottom w:val="none" w:sz="0" w:space="0" w:color="auto"/>
        <w:right w:val="none" w:sz="0" w:space="0" w:color="auto"/>
      </w:divBdr>
    </w:div>
    <w:div w:id="1361275772">
      <w:bodyDiv w:val="1"/>
      <w:marLeft w:val="0"/>
      <w:marRight w:val="0"/>
      <w:marTop w:val="0"/>
      <w:marBottom w:val="0"/>
      <w:divBdr>
        <w:top w:val="none" w:sz="0" w:space="0" w:color="auto"/>
        <w:left w:val="none" w:sz="0" w:space="0" w:color="auto"/>
        <w:bottom w:val="none" w:sz="0" w:space="0" w:color="auto"/>
        <w:right w:val="none" w:sz="0" w:space="0" w:color="auto"/>
      </w:divBdr>
    </w:div>
    <w:div w:id="1377969289">
      <w:bodyDiv w:val="1"/>
      <w:marLeft w:val="0"/>
      <w:marRight w:val="0"/>
      <w:marTop w:val="0"/>
      <w:marBottom w:val="0"/>
      <w:divBdr>
        <w:top w:val="none" w:sz="0" w:space="0" w:color="auto"/>
        <w:left w:val="none" w:sz="0" w:space="0" w:color="auto"/>
        <w:bottom w:val="none" w:sz="0" w:space="0" w:color="auto"/>
        <w:right w:val="none" w:sz="0" w:space="0" w:color="auto"/>
      </w:divBdr>
    </w:div>
    <w:div w:id="1403137066">
      <w:bodyDiv w:val="1"/>
      <w:marLeft w:val="0"/>
      <w:marRight w:val="0"/>
      <w:marTop w:val="0"/>
      <w:marBottom w:val="0"/>
      <w:divBdr>
        <w:top w:val="none" w:sz="0" w:space="0" w:color="auto"/>
        <w:left w:val="none" w:sz="0" w:space="0" w:color="auto"/>
        <w:bottom w:val="none" w:sz="0" w:space="0" w:color="auto"/>
        <w:right w:val="none" w:sz="0" w:space="0" w:color="auto"/>
      </w:divBdr>
    </w:div>
    <w:div w:id="1441605776">
      <w:bodyDiv w:val="1"/>
      <w:marLeft w:val="0"/>
      <w:marRight w:val="0"/>
      <w:marTop w:val="0"/>
      <w:marBottom w:val="0"/>
      <w:divBdr>
        <w:top w:val="none" w:sz="0" w:space="0" w:color="auto"/>
        <w:left w:val="none" w:sz="0" w:space="0" w:color="auto"/>
        <w:bottom w:val="none" w:sz="0" w:space="0" w:color="auto"/>
        <w:right w:val="none" w:sz="0" w:space="0" w:color="auto"/>
      </w:divBdr>
    </w:div>
    <w:div w:id="1449202962">
      <w:bodyDiv w:val="1"/>
      <w:marLeft w:val="0"/>
      <w:marRight w:val="0"/>
      <w:marTop w:val="0"/>
      <w:marBottom w:val="0"/>
      <w:divBdr>
        <w:top w:val="none" w:sz="0" w:space="0" w:color="auto"/>
        <w:left w:val="none" w:sz="0" w:space="0" w:color="auto"/>
        <w:bottom w:val="none" w:sz="0" w:space="0" w:color="auto"/>
        <w:right w:val="none" w:sz="0" w:space="0" w:color="auto"/>
      </w:divBdr>
    </w:div>
    <w:div w:id="1463226255">
      <w:bodyDiv w:val="1"/>
      <w:marLeft w:val="0"/>
      <w:marRight w:val="0"/>
      <w:marTop w:val="0"/>
      <w:marBottom w:val="0"/>
      <w:divBdr>
        <w:top w:val="none" w:sz="0" w:space="0" w:color="auto"/>
        <w:left w:val="none" w:sz="0" w:space="0" w:color="auto"/>
        <w:bottom w:val="none" w:sz="0" w:space="0" w:color="auto"/>
        <w:right w:val="none" w:sz="0" w:space="0" w:color="auto"/>
      </w:divBdr>
    </w:div>
    <w:div w:id="1513185637">
      <w:bodyDiv w:val="1"/>
      <w:marLeft w:val="0"/>
      <w:marRight w:val="0"/>
      <w:marTop w:val="0"/>
      <w:marBottom w:val="0"/>
      <w:divBdr>
        <w:top w:val="none" w:sz="0" w:space="0" w:color="auto"/>
        <w:left w:val="none" w:sz="0" w:space="0" w:color="auto"/>
        <w:bottom w:val="none" w:sz="0" w:space="0" w:color="auto"/>
        <w:right w:val="none" w:sz="0" w:space="0" w:color="auto"/>
      </w:divBdr>
    </w:div>
    <w:div w:id="1609464231">
      <w:bodyDiv w:val="1"/>
      <w:marLeft w:val="0"/>
      <w:marRight w:val="0"/>
      <w:marTop w:val="0"/>
      <w:marBottom w:val="0"/>
      <w:divBdr>
        <w:top w:val="none" w:sz="0" w:space="0" w:color="auto"/>
        <w:left w:val="none" w:sz="0" w:space="0" w:color="auto"/>
        <w:bottom w:val="none" w:sz="0" w:space="0" w:color="auto"/>
        <w:right w:val="none" w:sz="0" w:space="0" w:color="auto"/>
      </w:divBdr>
    </w:div>
    <w:div w:id="1664820710">
      <w:bodyDiv w:val="1"/>
      <w:marLeft w:val="0"/>
      <w:marRight w:val="0"/>
      <w:marTop w:val="0"/>
      <w:marBottom w:val="0"/>
      <w:divBdr>
        <w:top w:val="none" w:sz="0" w:space="0" w:color="auto"/>
        <w:left w:val="none" w:sz="0" w:space="0" w:color="auto"/>
        <w:bottom w:val="none" w:sz="0" w:space="0" w:color="auto"/>
        <w:right w:val="none" w:sz="0" w:space="0" w:color="auto"/>
      </w:divBdr>
    </w:div>
    <w:div w:id="1731535895">
      <w:bodyDiv w:val="1"/>
      <w:marLeft w:val="0"/>
      <w:marRight w:val="0"/>
      <w:marTop w:val="0"/>
      <w:marBottom w:val="0"/>
      <w:divBdr>
        <w:top w:val="none" w:sz="0" w:space="0" w:color="auto"/>
        <w:left w:val="none" w:sz="0" w:space="0" w:color="auto"/>
        <w:bottom w:val="none" w:sz="0" w:space="0" w:color="auto"/>
        <w:right w:val="none" w:sz="0" w:space="0" w:color="auto"/>
      </w:divBdr>
    </w:div>
    <w:div w:id="1734155902">
      <w:bodyDiv w:val="1"/>
      <w:marLeft w:val="0"/>
      <w:marRight w:val="0"/>
      <w:marTop w:val="0"/>
      <w:marBottom w:val="0"/>
      <w:divBdr>
        <w:top w:val="none" w:sz="0" w:space="0" w:color="auto"/>
        <w:left w:val="none" w:sz="0" w:space="0" w:color="auto"/>
        <w:bottom w:val="none" w:sz="0" w:space="0" w:color="auto"/>
        <w:right w:val="none" w:sz="0" w:space="0" w:color="auto"/>
      </w:divBdr>
    </w:div>
    <w:div w:id="1775707873">
      <w:bodyDiv w:val="1"/>
      <w:marLeft w:val="0"/>
      <w:marRight w:val="0"/>
      <w:marTop w:val="0"/>
      <w:marBottom w:val="0"/>
      <w:divBdr>
        <w:top w:val="none" w:sz="0" w:space="0" w:color="auto"/>
        <w:left w:val="none" w:sz="0" w:space="0" w:color="auto"/>
        <w:bottom w:val="none" w:sz="0" w:space="0" w:color="auto"/>
        <w:right w:val="none" w:sz="0" w:space="0" w:color="auto"/>
      </w:divBdr>
    </w:div>
    <w:div w:id="1785886424">
      <w:bodyDiv w:val="1"/>
      <w:marLeft w:val="0"/>
      <w:marRight w:val="0"/>
      <w:marTop w:val="0"/>
      <w:marBottom w:val="0"/>
      <w:divBdr>
        <w:top w:val="none" w:sz="0" w:space="0" w:color="auto"/>
        <w:left w:val="none" w:sz="0" w:space="0" w:color="auto"/>
        <w:bottom w:val="none" w:sz="0" w:space="0" w:color="auto"/>
        <w:right w:val="none" w:sz="0" w:space="0" w:color="auto"/>
      </w:divBdr>
    </w:div>
    <w:div w:id="1801535215">
      <w:bodyDiv w:val="1"/>
      <w:marLeft w:val="0"/>
      <w:marRight w:val="0"/>
      <w:marTop w:val="0"/>
      <w:marBottom w:val="0"/>
      <w:divBdr>
        <w:top w:val="none" w:sz="0" w:space="0" w:color="auto"/>
        <w:left w:val="none" w:sz="0" w:space="0" w:color="auto"/>
        <w:bottom w:val="none" w:sz="0" w:space="0" w:color="auto"/>
        <w:right w:val="none" w:sz="0" w:space="0" w:color="auto"/>
      </w:divBdr>
    </w:div>
    <w:div w:id="1860510057">
      <w:bodyDiv w:val="1"/>
      <w:marLeft w:val="0"/>
      <w:marRight w:val="0"/>
      <w:marTop w:val="0"/>
      <w:marBottom w:val="0"/>
      <w:divBdr>
        <w:top w:val="none" w:sz="0" w:space="0" w:color="auto"/>
        <w:left w:val="none" w:sz="0" w:space="0" w:color="auto"/>
        <w:bottom w:val="none" w:sz="0" w:space="0" w:color="auto"/>
        <w:right w:val="none" w:sz="0" w:space="0" w:color="auto"/>
      </w:divBdr>
    </w:div>
    <w:div w:id="1917208055">
      <w:bodyDiv w:val="1"/>
      <w:marLeft w:val="0"/>
      <w:marRight w:val="0"/>
      <w:marTop w:val="0"/>
      <w:marBottom w:val="0"/>
      <w:divBdr>
        <w:top w:val="none" w:sz="0" w:space="0" w:color="auto"/>
        <w:left w:val="none" w:sz="0" w:space="0" w:color="auto"/>
        <w:bottom w:val="none" w:sz="0" w:space="0" w:color="auto"/>
        <w:right w:val="none" w:sz="0" w:space="0" w:color="auto"/>
      </w:divBdr>
    </w:div>
    <w:div w:id="2011593629">
      <w:bodyDiv w:val="1"/>
      <w:marLeft w:val="0"/>
      <w:marRight w:val="0"/>
      <w:marTop w:val="0"/>
      <w:marBottom w:val="0"/>
      <w:divBdr>
        <w:top w:val="none" w:sz="0" w:space="0" w:color="auto"/>
        <w:left w:val="none" w:sz="0" w:space="0" w:color="auto"/>
        <w:bottom w:val="none" w:sz="0" w:space="0" w:color="auto"/>
        <w:right w:val="none" w:sz="0" w:space="0" w:color="auto"/>
      </w:divBdr>
    </w:div>
    <w:div w:id="2050566454">
      <w:bodyDiv w:val="1"/>
      <w:marLeft w:val="0"/>
      <w:marRight w:val="0"/>
      <w:marTop w:val="0"/>
      <w:marBottom w:val="0"/>
      <w:divBdr>
        <w:top w:val="none" w:sz="0" w:space="0" w:color="auto"/>
        <w:left w:val="none" w:sz="0" w:space="0" w:color="auto"/>
        <w:bottom w:val="none" w:sz="0" w:space="0" w:color="auto"/>
        <w:right w:val="none" w:sz="0" w:space="0" w:color="auto"/>
      </w:divBdr>
    </w:div>
    <w:div w:id="208090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huggingface.co/spaces/cyberkee789/HumanFaceRecognition" TargetMode="External"/><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hyperlink" Target="https://github.com/Cyberkee123/Facial-Emotion-Detection/tree/main"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2F7819-B0AF-4509-9CAD-86833AA69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2243</TotalTime>
  <Pages>17</Pages>
  <Words>5330</Words>
  <Characters>30385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ITI113 Project Proposal</vt:lpstr>
    </vt:vector>
  </TitlesOfParts>
  <Company>Team Members</Company>
  <LinksUpToDate>false</LinksUpToDate>
  <CharactersWithSpaces>35644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ITI113 Project Proposal</dc:title>
  <dc:subject/>
  <dc:creator>Team Member:</dc:creator>
  <cp:keywords/>
  <dc:description/>
  <cp:lastModifiedBy># KYM GAY HUI ZHEN (SBIZ)</cp:lastModifiedBy>
  <cp:revision>1490</cp:revision>
  <dcterms:created xsi:type="dcterms:W3CDTF">2025-07-18T03:07:00Z</dcterms:created>
  <dcterms:modified xsi:type="dcterms:W3CDTF">2026-02-21T10:24:00Z</dcterms:modified>
  <cp:category>[Name]</cp:category>
</cp:coreProperties>
</file>