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DDB6B" w14:textId="77777777" w:rsidR="00414E55" w:rsidRDefault="00000000">
      <w:pPr>
        <w:spacing w:after="0"/>
        <w:ind w:left="0" w:firstLine="0"/>
      </w:pPr>
      <w:proofErr w:type="spellStart"/>
      <w:r>
        <w:rPr>
          <w:b/>
          <w:sz w:val="43"/>
        </w:rPr>
        <w:t>Rat.CmdSocket.exe.malz</w:t>
      </w:r>
      <w:proofErr w:type="spellEnd"/>
    </w:p>
    <w:tbl>
      <w:tblPr>
        <w:tblStyle w:val="TableGrid"/>
        <w:tblW w:w="10155" w:type="dxa"/>
        <w:tblInd w:w="8" w:type="dxa"/>
        <w:tblCellMar>
          <w:top w:w="118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7920"/>
      </w:tblGrid>
      <w:tr w:rsidR="00414E55" w14:paraId="67A3F360" w14:textId="77777777">
        <w:trPr>
          <w:trHeight w:val="7620"/>
        </w:trPr>
        <w:tc>
          <w:tcPr>
            <w:tcW w:w="22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E2782DE" w14:textId="77777777" w:rsidR="00414E55" w:rsidRDefault="00000000">
            <w:pPr>
              <w:spacing w:after="2"/>
              <w:ind w:left="0" w:firstLine="0"/>
            </w:pPr>
            <w:r>
              <w:rPr>
                <w:b/>
                <w:color w:val="222222"/>
              </w:rPr>
              <w:t xml:space="preserve">Strings/Floss </w:t>
            </w:r>
          </w:p>
          <w:p w14:paraId="0CD4672D" w14:textId="77777777" w:rsidR="00414E55" w:rsidRDefault="00000000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Output</w:t>
            </w:r>
          </w:p>
        </w:tc>
        <w:tc>
          <w:tcPr>
            <w:tcW w:w="79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B86EBBC" w14:textId="77777777" w:rsidR="00414E55" w:rsidRDefault="00000000">
            <w:pPr>
              <w:spacing w:after="15" w:line="261" w:lineRule="auto"/>
              <w:ind w:left="4" w:firstLine="0"/>
            </w:pPr>
            <w:r>
              <w:rPr>
                <w:b/>
                <w:color w:val="222222"/>
              </w:rPr>
              <w:t>@SSL support is not available. Cannot connect over SSL. Compile with -</w:t>
            </w:r>
            <w:proofErr w:type="spellStart"/>
            <w:r>
              <w:rPr>
                <w:b/>
                <w:color w:val="222222"/>
              </w:rPr>
              <w:t>d:ssl</w:t>
            </w:r>
            <w:proofErr w:type="spellEnd"/>
            <w:r>
              <w:rPr>
                <w:b/>
                <w:color w:val="222222"/>
              </w:rPr>
              <w:t xml:space="preserve"> to enable.</w:t>
            </w:r>
          </w:p>
          <w:p w14:paraId="120E6297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@https</w:t>
            </w:r>
          </w:p>
          <w:p w14:paraId="4CE905C9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@No uri scheme supplied.</w:t>
            </w:r>
          </w:p>
          <w:p w14:paraId="228FBC13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InternetOpenW</w:t>
            </w:r>
          </w:p>
          <w:p w14:paraId="7F2EE663" w14:textId="77777777" w:rsidR="00414E55" w:rsidRDefault="00000000">
            <w:pPr>
              <w:spacing w:after="2"/>
              <w:ind w:left="4" w:firstLine="0"/>
            </w:pPr>
            <w:r>
              <w:rPr>
                <w:b/>
                <w:color w:val="222222"/>
              </w:rPr>
              <w:t>InternetOpenUrlW</w:t>
            </w:r>
          </w:p>
          <w:p w14:paraId="45495ABA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@wininet</w:t>
            </w:r>
          </w:p>
          <w:p w14:paraId="2A2A67AA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@wininet</w:t>
            </w:r>
          </w:p>
          <w:p w14:paraId="37D7B349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MultiByteToWideChar</w:t>
            </w:r>
          </w:p>
          <w:p w14:paraId="6905B8C8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@kernel32</w:t>
            </w:r>
          </w:p>
          <w:p w14:paraId="1B8EB284" w14:textId="77777777" w:rsidR="00414E55" w:rsidRDefault="00000000">
            <w:pPr>
              <w:spacing w:after="2"/>
              <w:ind w:left="4" w:firstLine="0"/>
            </w:pPr>
            <w:r>
              <w:rPr>
                <w:b/>
                <w:color w:val="222222"/>
              </w:rPr>
              <w:t>@kernel32</w:t>
            </w:r>
          </w:p>
          <w:p w14:paraId="4C632DF8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MessageBoxW</w:t>
            </w:r>
          </w:p>
          <w:p w14:paraId="13E76FE5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@user32</w:t>
            </w:r>
          </w:p>
          <w:p w14:paraId="30BC4DC7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@user32</w:t>
            </w:r>
          </w:p>
          <w:p w14:paraId="43009DDD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@[+] what command can I run for you</w:t>
            </w:r>
          </w:p>
          <w:p w14:paraId="09B50792" w14:textId="77777777" w:rsidR="00414E55" w:rsidRDefault="00000000">
            <w:pPr>
              <w:spacing w:after="2"/>
              <w:ind w:left="4" w:firstLine="0"/>
            </w:pPr>
            <w:r>
              <w:rPr>
                <w:b/>
                <w:color w:val="222222"/>
              </w:rPr>
              <w:t>@[+] online</w:t>
            </w:r>
          </w:p>
          <w:p w14:paraId="00F02F2E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@NO SOUP FOR YOU</w:t>
            </w:r>
          </w:p>
          <w:p w14:paraId="194EA199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@\mscordll.exe</w:t>
            </w:r>
          </w:p>
          <w:p w14:paraId="789A32A9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 xml:space="preserve">@Nim </w:t>
            </w:r>
            <w:proofErr w:type="spellStart"/>
            <w:r>
              <w:rPr>
                <w:b/>
                <w:color w:val="222222"/>
              </w:rPr>
              <w:t>httpclient</w:t>
            </w:r>
            <w:proofErr w:type="spellEnd"/>
            <w:r>
              <w:rPr>
                <w:b/>
                <w:color w:val="222222"/>
              </w:rPr>
              <w:t>/1.0.6</w:t>
            </w:r>
          </w:p>
          <w:p w14:paraId="4E967F0F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@/msdcorelib.exe</w:t>
            </w:r>
          </w:p>
          <w:p w14:paraId="7E9535D7" w14:textId="77777777" w:rsidR="00414E55" w:rsidRDefault="00000000">
            <w:pPr>
              <w:spacing w:after="2"/>
              <w:ind w:left="4" w:firstLine="0"/>
            </w:pPr>
            <w:r>
              <w:rPr>
                <w:b/>
                <w:color w:val="222222"/>
              </w:rPr>
              <w:t xml:space="preserve">@AppData\Roaming\Microsoft\Windows\Start </w:t>
            </w:r>
          </w:p>
          <w:p w14:paraId="3D3F7FAD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Menu\Programs\Startup</w:t>
            </w:r>
          </w:p>
          <w:p w14:paraId="4811F261" w14:textId="77777777" w:rsidR="00414E55" w:rsidRDefault="00000000">
            <w:pPr>
              <w:spacing w:after="17"/>
              <w:ind w:left="4" w:firstLine="0"/>
            </w:pPr>
            <w:r>
              <w:rPr>
                <w:b/>
                <w:color w:val="222222"/>
              </w:rPr>
              <w:t>@intrt explr</w:t>
            </w:r>
          </w:p>
          <w:p w14:paraId="738C479B" w14:textId="77777777" w:rsidR="00414E55" w:rsidRDefault="00000000">
            <w:pPr>
              <w:spacing w:after="0"/>
              <w:ind w:left="4" w:firstLine="0"/>
            </w:pPr>
            <w:r>
              <w:rPr>
                <w:b/>
                <w:color w:val="222222"/>
              </w:rPr>
              <w:t>@</w:t>
            </w:r>
            <w:hyperlink r:id="rId5">
              <w:r>
                <w:rPr>
                  <w:b/>
                  <w:color w:val="8A5CF5"/>
                  <w:u w:val="single" w:color="8A5CF5"/>
                </w:rPr>
                <w:t>http://serv1.ec2-102-95-13-2-ubuntu.local</w:t>
              </w:r>
            </w:hyperlink>
          </w:p>
        </w:tc>
      </w:tr>
    </w:tbl>
    <w:p w14:paraId="17BCA3A3" w14:textId="77777777" w:rsidR="00414E55" w:rsidRDefault="00000000">
      <w:pPr>
        <w:pStyle w:val="Heading1"/>
        <w:ind w:left="-5"/>
      </w:pPr>
      <w:r>
        <w:t>Initial Detonation</w:t>
      </w:r>
    </w:p>
    <w:p w14:paraId="3ADE5E0F" w14:textId="77777777" w:rsidR="00414E55" w:rsidRDefault="00000000">
      <w:pPr>
        <w:spacing w:after="185"/>
        <w:ind w:left="0" w:firstLine="0"/>
      </w:pPr>
      <w:r>
        <w:rPr>
          <w:noProof/>
        </w:rPr>
        <w:drawing>
          <wp:inline distT="0" distB="0" distL="0" distR="0" wp14:anchorId="6696F4CE" wp14:editId="483A64C4">
            <wp:extent cx="3933825" cy="334327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47FA" w14:textId="77777777" w:rsidR="00414E55" w:rsidRDefault="00000000">
      <w:pPr>
        <w:spacing w:after="302"/>
        <w:ind w:left="-5"/>
      </w:pPr>
      <w:r>
        <w:t xml:space="preserve">Just a box that </w:t>
      </w:r>
      <w:proofErr w:type="gramStart"/>
      <w:r>
        <w:t>says</w:t>
      </w:r>
      <w:proofErr w:type="gramEnd"/>
      <w:r>
        <w:t xml:space="preserve"> "NO SOUP FOR YOU." That's not fair.</w:t>
      </w:r>
    </w:p>
    <w:p w14:paraId="34953C8E" w14:textId="77777777" w:rsidR="00414E55" w:rsidRDefault="00000000">
      <w:pPr>
        <w:pStyle w:val="Heading1"/>
        <w:spacing w:after="302"/>
        <w:ind w:left="-5"/>
      </w:pPr>
      <w:r>
        <w:lastRenderedPageBreak/>
        <w:t>Network Indicators</w:t>
      </w:r>
    </w:p>
    <w:p w14:paraId="5C40DB71" w14:textId="77777777" w:rsidR="00414E55" w:rsidRDefault="00000000">
      <w:pPr>
        <w:spacing w:after="302"/>
        <w:ind w:left="-5"/>
      </w:pPr>
      <w:r>
        <w:t>Wireshark Packet Analysis</w:t>
      </w:r>
    </w:p>
    <w:p w14:paraId="3F2F5F4F" w14:textId="77777777" w:rsidR="00414E55" w:rsidRDefault="00000000">
      <w:pPr>
        <w:spacing w:after="294"/>
        <w:ind w:left="-5"/>
      </w:pPr>
      <w:r>
        <w:t xml:space="preserve">Head over to </w:t>
      </w:r>
      <w:proofErr w:type="gramStart"/>
      <w:r>
        <w:t>REMnux, and</w:t>
      </w:r>
      <w:proofErr w:type="gramEnd"/>
      <w:r>
        <w:t xml:space="preserve"> open a new terminal. Enter Wireshark. This will prompt Wireshark to execute.</w:t>
      </w:r>
    </w:p>
    <w:p w14:paraId="17682AB3" w14:textId="77777777" w:rsidR="00414E55" w:rsidRDefault="00000000">
      <w:pPr>
        <w:ind w:left="-5"/>
      </w:pPr>
      <w:r>
        <w:t>Time to bust open Wireshark and run Rat.Unknown.exe.</w:t>
      </w:r>
    </w:p>
    <w:p w14:paraId="123AD611" w14:textId="77777777" w:rsidR="00414E55" w:rsidRDefault="00000000">
      <w:pPr>
        <w:spacing w:after="185"/>
        <w:ind w:left="0" w:right="-17" w:firstLine="0"/>
      </w:pPr>
      <w:r>
        <w:rPr>
          <w:noProof/>
        </w:rPr>
        <w:drawing>
          <wp:inline distT="0" distB="0" distL="0" distR="0" wp14:anchorId="03389C8E" wp14:editId="2DDAB5E6">
            <wp:extent cx="6457950" cy="21431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1720" w14:textId="77777777" w:rsidR="00414E55" w:rsidRDefault="00000000">
      <w:pPr>
        <w:ind w:left="-5"/>
      </w:pPr>
      <w:r>
        <w:t>As we can tell above, we can see the 3-way handshake, and an HTTP request was made. We also know that it has downloaded something served up by INETSIM, possibly a second stage payload.</w:t>
      </w:r>
    </w:p>
    <w:tbl>
      <w:tblPr>
        <w:tblStyle w:val="TableGrid"/>
        <w:tblW w:w="4965" w:type="dxa"/>
        <w:tblInd w:w="8" w:type="dxa"/>
        <w:tblCellMar>
          <w:top w:w="118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5"/>
        <w:gridCol w:w="2010"/>
      </w:tblGrid>
      <w:tr w:rsidR="00414E55" w14:paraId="415BEC8B" w14:textId="77777777">
        <w:trPr>
          <w:trHeight w:val="435"/>
        </w:trPr>
        <w:tc>
          <w:tcPr>
            <w:tcW w:w="2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10B155F" w14:textId="77777777" w:rsidR="00414E55" w:rsidRDefault="00000000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Potential File Download</w:t>
            </w:r>
          </w:p>
        </w:tc>
        <w:tc>
          <w:tcPr>
            <w:tcW w:w="20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413FA2F8" w14:textId="77777777" w:rsidR="00414E55" w:rsidRDefault="00000000">
            <w:pPr>
              <w:spacing w:after="0"/>
              <w:ind w:left="7" w:firstLine="0"/>
            </w:pPr>
            <w:r>
              <w:rPr>
                <w:b/>
                <w:color w:val="222222"/>
              </w:rPr>
              <w:t>msdcorelib.exe</w:t>
            </w:r>
          </w:p>
        </w:tc>
      </w:tr>
    </w:tbl>
    <w:p w14:paraId="7E8E7246" w14:textId="77777777" w:rsidR="00414E55" w:rsidRDefault="00000000">
      <w:pPr>
        <w:pStyle w:val="Heading1"/>
        <w:ind w:left="-5"/>
      </w:pPr>
      <w:r>
        <w:t>Host Based Indicators</w:t>
      </w:r>
    </w:p>
    <w:p w14:paraId="39C2E935" w14:textId="77777777" w:rsidR="00414E55" w:rsidRDefault="00000000">
      <w:pPr>
        <w:ind w:left="-5"/>
      </w:pPr>
      <w:r>
        <w:t>Let's revert back then re-arm the malware by renaming it. Please ensure it ends with .exe.</w:t>
      </w:r>
    </w:p>
    <w:p w14:paraId="057960D0" w14:textId="77777777" w:rsidR="00414E55" w:rsidRDefault="00000000">
      <w:pPr>
        <w:spacing w:after="425"/>
        <w:ind w:left="0" w:firstLine="0"/>
      </w:pPr>
      <w:r>
        <w:rPr>
          <w:noProof/>
        </w:rPr>
        <w:drawing>
          <wp:inline distT="0" distB="0" distL="0" distR="0" wp14:anchorId="3A8108E1" wp14:editId="033E85CB">
            <wp:extent cx="1533525" cy="107632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B4C7" w14:textId="77777777" w:rsidR="00414E55" w:rsidRDefault="00000000">
      <w:pPr>
        <w:spacing w:after="309"/>
        <w:ind w:left="-5"/>
      </w:pPr>
      <w:r>
        <w:t xml:space="preserve">Let's open up Procmon and agree to the license agreement. Then let's head on over to </w:t>
      </w:r>
      <w:proofErr w:type="gramStart"/>
      <w:r>
        <w:t>filters, and</w:t>
      </w:r>
      <w:proofErr w:type="gramEnd"/>
      <w:r>
        <w:t xml:space="preserve"> add two filters.</w:t>
      </w:r>
    </w:p>
    <w:p w14:paraId="03BAE607" w14:textId="77777777" w:rsidR="00414E55" w:rsidRDefault="00000000">
      <w:pPr>
        <w:numPr>
          <w:ilvl w:val="0"/>
          <w:numId w:val="1"/>
        </w:numPr>
        <w:spacing w:after="107"/>
        <w:ind w:hanging="267"/>
      </w:pPr>
      <w:r>
        <w:t>Process Name is Rat.Unknown.exe</w:t>
      </w:r>
    </w:p>
    <w:p w14:paraId="341742B5" w14:textId="77777777" w:rsidR="00414E55" w:rsidRDefault="00000000">
      <w:pPr>
        <w:numPr>
          <w:ilvl w:val="0"/>
          <w:numId w:val="1"/>
        </w:numPr>
        <w:ind w:hanging="267"/>
      </w:pPr>
      <w:r>
        <w:t>Operation contains File</w:t>
      </w:r>
    </w:p>
    <w:p w14:paraId="7B66DB03" w14:textId="77777777" w:rsidR="00414E55" w:rsidRDefault="00000000">
      <w:pPr>
        <w:spacing w:after="185"/>
        <w:ind w:left="540" w:firstLine="0"/>
      </w:pPr>
      <w:r>
        <w:rPr>
          <w:noProof/>
        </w:rPr>
        <w:lastRenderedPageBreak/>
        <w:drawing>
          <wp:inline distT="0" distB="0" distL="0" distR="0" wp14:anchorId="109F7F5C" wp14:editId="51E5B242">
            <wp:extent cx="5534025" cy="20859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0A50" w14:textId="77777777" w:rsidR="00414E55" w:rsidRDefault="00000000">
      <w:pPr>
        <w:spacing w:after="317"/>
        <w:ind w:left="550"/>
      </w:pPr>
      <w:r>
        <w:t xml:space="preserve">Make sure to click Add, </w:t>
      </w:r>
      <w:proofErr w:type="gramStart"/>
      <w:r>
        <w:t>Apply</w:t>
      </w:r>
      <w:proofErr w:type="gramEnd"/>
      <w:r>
        <w:t xml:space="preserve"> and then OK.</w:t>
      </w:r>
    </w:p>
    <w:p w14:paraId="27B15B3B" w14:textId="77777777" w:rsidR="00414E55" w:rsidRDefault="00000000">
      <w:pPr>
        <w:ind w:left="-5"/>
      </w:pPr>
      <w:r>
        <w:t>At first, nothing will populate.</w:t>
      </w:r>
    </w:p>
    <w:p w14:paraId="5A05BACD" w14:textId="77777777" w:rsidR="00414E55" w:rsidRDefault="00000000">
      <w:pPr>
        <w:spacing w:after="0"/>
        <w:ind w:left="0" w:right="-17" w:firstLine="0"/>
      </w:pPr>
      <w:r>
        <w:rPr>
          <w:noProof/>
        </w:rPr>
        <w:drawing>
          <wp:inline distT="0" distB="0" distL="0" distR="0" wp14:anchorId="73F4638B" wp14:editId="019BB5F9">
            <wp:extent cx="6457950" cy="26193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388B" w14:textId="77777777" w:rsidR="00414E55" w:rsidRDefault="00000000">
      <w:pPr>
        <w:ind w:left="-5"/>
      </w:pPr>
      <w:r>
        <w:t>Head over to REMnux and make sure INETSIM is still running.</w:t>
      </w:r>
    </w:p>
    <w:p w14:paraId="2371FFD2" w14:textId="77777777" w:rsidR="00414E55" w:rsidRDefault="00000000">
      <w:pPr>
        <w:spacing w:after="425"/>
        <w:ind w:left="0" w:firstLine="0"/>
      </w:pPr>
      <w:r>
        <w:rPr>
          <w:noProof/>
        </w:rPr>
        <w:lastRenderedPageBreak/>
        <w:drawing>
          <wp:inline distT="0" distB="0" distL="0" distR="0" wp14:anchorId="4DA0C947" wp14:editId="2C568EFF">
            <wp:extent cx="4467225" cy="431482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CE2A" w14:textId="77777777" w:rsidR="00414E55" w:rsidRDefault="00000000">
      <w:pPr>
        <w:spacing w:after="294"/>
        <w:ind w:left="-5"/>
      </w:pPr>
      <w:r>
        <w:t xml:space="preserve">Now we are observing </w:t>
      </w:r>
      <w:proofErr w:type="gramStart"/>
      <w:r>
        <w:t>host based</w:t>
      </w:r>
      <w:proofErr w:type="gramEnd"/>
      <w:r>
        <w:t xml:space="preserve"> indicators at this point. We don't need to worry about Wireshark anymore, so it can be closed.</w:t>
      </w:r>
    </w:p>
    <w:p w14:paraId="474507E9" w14:textId="77777777" w:rsidR="00414E55" w:rsidRDefault="00000000">
      <w:pPr>
        <w:ind w:left="-5"/>
      </w:pPr>
      <w:r>
        <w:t>Let's move back over and detonate Rat.Unknown.exe.</w:t>
      </w:r>
    </w:p>
    <w:p w14:paraId="3E4D49A4" w14:textId="77777777" w:rsidR="00414E55" w:rsidRDefault="00000000">
      <w:pPr>
        <w:spacing w:after="425"/>
        <w:ind w:left="0" w:firstLine="0"/>
      </w:pPr>
      <w:r>
        <w:rPr>
          <w:noProof/>
        </w:rPr>
        <w:drawing>
          <wp:inline distT="0" distB="0" distL="0" distR="0" wp14:anchorId="0FB8A8A7" wp14:editId="3A2AC43E">
            <wp:extent cx="1590675" cy="10191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3CF" w14:textId="77777777" w:rsidR="00414E55" w:rsidRDefault="00000000">
      <w:pPr>
        <w:spacing w:after="302"/>
        <w:ind w:left="-5"/>
      </w:pPr>
      <w:r>
        <w:t>Navigate back over to Procmon. Wow! That's a ton of information.</w:t>
      </w:r>
    </w:p>
    <w:p w14:paraId="74463DC2" w14:textId="77777777" w:rsidR="00414E55" w:rsidRDefault="00000000">
      <w:pPr>
        <w:spacing w:after="338"/>
        <w:ind w:left="-5"/>
      </w:pPr>
      <w:r>
        <w:t>Let's look back at our notes and see if we can find something else to add to filters in Procmon.</w:t>
      </w:r>
    </w:p>
    <w:p w14:paraId="45BC3935" w14:textId="77777777" w:rsidR="00414E55" w:rsidRDefault="00000000">
      <w:pPr>
        <w:spacing w:after="324"/>
        <w:ind w:left="3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B7537F" wp14:editId="350AE1DD">
                <wp:extent cx="47625" cy="47625"/>
                <wp:effectExtent l="0" t="0" r="0" b="0"/>
                <wp:docPr id="2348" name="Group 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8" style="width:3.75001pt;height:3.75pt;mso-position-horizontal-relative:char;mso-position-vertical-relative:line" coordsize="476,476">
                <v:shape id="Shape 111" style="position:absolute;width:476;height:476;left:0;top:0;" coordsize="47625,47625" path="m23813,0c26970,0,30008,605,32925,1811c35842,3020,38418,4738,40651,6970c42883,9203,44604,11779,45812,14697c47021,17614,47625,20653,47625,23813c47625,26969,47021,30004,45812,32922c44604,35840,42883,38413,40651,40649c38418,42878,35842,44599,32925,45808c30008,47017,26970,47622,23813,47625c20655,47622,17617,47017,14700,45808c11782,44599,9207,42878,6975,40649c4742,38413,3021,35840,1813,32922c604,30004,0,26969,0,23813c0,20653,604,17614,1813,14697c3021,11779,4742,9203,6975,6970c9207,4738,11782,3017,14700,1811c17617,602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t xml:space="preserve"> AppData\Roaming\Microsoft\Windows\Start Menu\Programs\Startup</w:t>
      </w:r>
    </w:p>
    <w:p w14:paraId="60EB784C" w14:textId="77777777" w:rsidR="00414E55" w:rsidRDefault="00000000">
      <w:pPr>
        <w:spacing w:after="54"/>
        <w:ind w:left="-5"/>
      </w:pPr>
      <w:r>
        <w:t xml:space="preserve">The Startup directory is often abused and utilized by malware to install itself as </w:t>
      </w:r>
      <w:proofErr w:type="gramStart"/>
      <w:r>
        <w:t>persistent, or</w:t>
      </w:r>
      <w:proofErr w:type="gramEnd"/>
      <w:r>
        <w:t xml:space="preserve"> install a second payload. Let's copy </w:t>
      </w:r>
      <w:proofErr w:type="gramStart"/>
      <w:r>
        <w:t>that, and</w:t>
      </w:r>
      <w:proofErr w:type="gramEnd"/>
      <w:r>
        <w:t xml:space="preserve"> navigate back to Procmon to create a new filter.</w:t>
      </w:r>
    </w:p>
    <w:p w14:paraId="4472F7D7" w14:textId="77777777" w:rsidR="00414E55" w:rsidRDefault="00000000">
      <w:pPr>
        <w:spacing w:after="54"/>
        <w:ind w:left="-5"/>
      </w:pPr>
      <w:r>
        <w:t>This filter will be PATH CONTAINS AppData\Roaming\Microsoft\Windows\Start Menu\Programs\Startup. Click Add, then Apply, and finally OK.</w:t>
      </w:r>
    </w:p>
    <w:p w14:paraId="099AD318" w14:textId="77777777" w:rsidR="00414E55" w:rsidRDefault="00000000">
      <w:pPr>
        <w:ind w:left="-5"/>
      </w:pPr>
      <w:r>
        <w:t>Wow! This is much more digestible now.</w:t>
      </w:r>
    </w:p>
    <w:p w14:paraId="13A0E6FC" w14:textId="77777777" w:rsidR="00414E55" w:rsidRDefault="00000000">
      <w:pPr>
        <w:spacing w:after="425"/>
        <w:ind w:left="0" w:right="-17" w:firstLine="0"/>
      </w:pPr>
      <w:r>
        <w:rPr>
          <w:noProof/>
        </w:rPr>
        <w:lastRenderedPageBreak/>
        <w:drawing>
          <wp:inline distT="0" distB="0" distL="0" distR="0" wp14:anchorId="7D87B3FF" wp14:editId="5A11403C">
            <wp:extent cx="6457950" cy="128587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0BEB" w14:textId="77777777" w:rsidR="00414E55" w:rsidRDefault="00000000">
      <w:pPr>
        <w:ind w:left="-5"/>
      </w:pPr>
      <w:proofErr w:type="spellStart"/>
      <w:proofErr w:type="gramStart"/>
      <w:r>
        <w:t>Lets</w:t>
      </w:r>
      <w:proofErr w:type="spellEnd"/>
      <w:proofErr w:type="gramEnd"/>
      <w:r>
        <w:t xml:space="preserve"> expand the details pane. Click on </w:t>
      </w:r>
      <w:proofErr w:type="gramStart"/>
      <w:r>
        <w:t>The</w:t>
      </w:r>
      <w:proofErr w:type="gramEnd"/>
      <w:r>
        <w:t xml:space="preserve"> top process called "Create File".</w:t>
      </w:r>
    </w:p>
    <w:p w14:paraId="4837FCF4" w14:textId="77777777" w:rsidR="00414E55" w:rsidRDefault="00000000">
      <w:pPr>
        <w:spacing w:after="185"/>
        <w:ind w:left="0" w:right="-17" w:firstLine="0"/>
      </w:pPr>
      <w:r>
        <w:rPr>
          <w:noProof/>
        </w:rPr>
        <w:drawing>
          <wp:inline distT="0" distB="0" distL="0" distR="0" wp14:anchorId="62DA2EB6" wp14:editId="673EF20D">
            <wp:extent cx="6457949" cy="557212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49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FA87" w14:textId="77777777" w:rsidR="00414E55" w:rsidRDefault="00000000">
      <w:pPr>
        <w:spacing w:after="54"/>
        <w:ind w:left="-5"/>
      </w:pPr>
      <w:r>
        <w:t>The mscordll.exe looks might sus. Let's navigate there in file explorer to see if it actually wrote anything.</w:t>
      </w:r>
    </w:p>
    <w:p w14:paraId="5F6AD75F" w14:textId="77777777" w:rsidR="00414E55" w:rsidRDefault="00000000">
      <w:pPr>
        <w:spacing w:after="185"/>
        <w:ind w:left="0" w:right="-17" w:firstLine="0"/>
      </w:pPr>
      <w:r>
        <w:rPr>
          <w:noProof/>
        </w:rPr>
        <w:lastRenderedPageBreak/>
        <w:drawing>
          <wp:inline distT="0" distB="0" distL="0" distR="0" wp14:anchorId="74D8D92D" wp14:editId="3E10883C">
            <wp:extent cx="6457950" cy="19812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388C" w14:textId="77777777" w:rsidR="00414E55" w:rsidRDefault="00000000">
      <w:pPr>
        <w:spacing w:after="294"/>
        <w:ind w:left="-5"/>
      </w:pPr>
      <w:r>
        <w:t>Mighty sus indeed. This shows that if you logout, and then log back in, whatever is right here is going to be executed at the time of login.</w:t>
      </w:r>
    </w:p>
    <w:p w14:paraId="2EE70EF4" w14:textId="77777777" w:rsidR="00414E55" w:rsidRDefault="00000000">
      <w:pPr>
        <w:spacing w:after="294"/>
        <w:ind w:left="-5"/>
      </w:pPr>
      <w:r>
        <w:t xml:space="preserve">We need to do some further analysis. Let's reset our </w:t>
      </w:r>
      <w:proofErr w:type="gramStart"/>
      <w:r>
        <w:t>VM, and</w:t>
      </w:r>
      <w:proofErr w:type="gramEnd"/>
      <w:r>
        <w:t xml:space="preserve"> restore </w:t>
      </w:r>
      <w:proofErr w:type="gramStart"/>
      <w:r>
        <w:t>current</w:t>
      </w:r>
      <w:proofErr w:type="gramEnd"/>
      <w:r>
        <w:t xml:space="preserve"> snapshot from before we detonated.</w:t>
      </w:r>
    </w:p>
    <w:p w14:paraId="7135740A" w14:textId="77777777" w:rsidR="00414E55" w:rsidRDefault="00000000">
      <w:pPr>
        <w:ind w:left="-5"/>
      </w:pPr>
      <w:r>
        <w:t>Once restored, we need to rearm our malware.</w:t>
      </w:r>
    </w:p>
    <w:p w14:paraId="2AB195D3" w14:textId="77777777" w:rsidR="00414E55" w:rsidRDefault="00000000">
      <w:pPr>
        <w:spacing w:after="425"/>
        <w:ind w:left="0" w:firstLine="0"/>
      </w:pPr>
      <w:r>
        <w:rPr>
          <w:noProof/>
        </w:rPr>
        <w:drawing>
          <wp:inline distT="0" distB="0" distL="0" distR="0" wp14:anchorId="1B474D6D" wp14:editId="19720A18">
            <wp:extent cx="1009650" cy="98107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9298" w14:textId="77777777" w:rsidR="00414E55" w:rsidRDefault="00000000">
      <w:pPr>
        <w:spacing w:line="417" w:lineRule="auto"/>
        <w:ind w:left="-5"/>
      </w:pPr>
      <w:r>
        <w:t xml:space="preserve">Navigate to SysinternalsSuite. If you do not have it, you can grab it off the Microsoft website. It's FREE!!!! </w:t>
      </w:r>
      <w:hyperlink r:id="rId17">
        <w:r>
          <w:rPr>
            <w:color w:val="8A5CF5"/>
            <w:u w:val="single" w:color="8A5CF5"/>
          </w:rPr>
          <w:t>https://learn.microsoft.com/en-us/s</w:t>
        </w:r>
      </w:hyperlink>
      <w:hyperlink r:id="rId18">
        <w:r>
          <w:rPr>
            <w:color w:val="8A5CF5"/>
          </w:rPr>
          <w:t>y</w:t>
        </w:r>
      </w:hyperlink>
      <w:hyperlink r:id="rId19">
        <w:r>
          <w:rPr>
            <w:color w:val="8A5CF5"/>
            <w:u w:val="single" w:color="8A5CF5"/>
          </w:rPr>
          <w:t>sinternals/downloads/s</w:t>
        </w:r>
      </w:hyperlink>
      <w:hyperlink r:id="rId20">
        <w:r>
          <w:rPr>
            <w:color w:val="8A5CF5"/>
          </w:rPr>
          <w:t>y</w:t>
        </w:r>
      </w:hyperlink>
      <w:hyperlink r:id="rId21">
        <w:r>
          <w:rPr>
            <w:color w:val="8A5CF5"/>
            <w:u w:val="single" w:color="8A5CF5"/>
          </w:rPr>
          <w:t xml:space="preserve">sinternals-suite </w:t>
        </w:r>
      </w:hyperlink>
      <w:r>
        <w:t>Let's run TCP View (.exe).</w:t>
      </w:r>
    </w:p>
    <w:p w14:paraId="5E7DD457" w14:textId="77777777" w:rsidR="00414E55" w:rsidRDefault="00000000">
      <w:pPr>
        <w:spacing w:after="425"/>
        <w:ind w:left="0" w:firstLine="0"/>
      </w:pPr>
      <w:r>
        <w:rPr>
          <w:noProof/>
        </w:rPr>
        <w:drawing>
          <wp:inline distT="0" distB="0" distL="0" distR="0" wp14:anchorId="46F9F6BC" wp14:editId="7E7B7717">
            <wp:extent cx="2752725" cy="265747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0904" w14:textId="77777777" w:rsidR="00414E55" w:rsidRDefault="00000000">
      <w:pPr>
        <w:spacing w:after="54"/>
        <w:ind w:left="-5"/>
      </w:pPr>
      <w:r>
        <w:t>Let's sort Process Name in Alphabetical order. You might have to click Process Name a few times. Take note of the Process name we are searching for Rat.Unknown.exe.</w:t>
      </w:r>
    </w:p>
    <w:p w14:paraId="128E9827" w14:textId="77777777" w:rsidR="00414E55" w:rsidRDefault="00000000">
      <w:pPr>
        <w:spacing w:after="425"/>
        <w:ind w:left="0" w:right="-17" w:firstLine="0"/>
      </w:pPr>
      <w:r>
        <w:rPr>
          <w:noProof/>
        </w:rPr>
        <w:lastRenderedPageBreak/>
        <w:drawing>
          <wp:inline distT="0" distB="0" distL="0" distR="0" wp14:anchorId="6194A3AA" wp14:editId="1E57A9C5">
            <wp:extent cx="6457949" cy="226695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794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BE67" w14:textId="77777777" w:rsidR="00414E55" w:rsidRDefault="00000000">
      <w:pPr>
        <w:spacing w:after="54"/>
        <w:ind w:left="-5"/>
      </w:pPr>
      <w:r>
        <w:t>Detonate Rat.Unknown.exe. Navigate back to TCP View, and we can observe what we are looking for.</w:t>
      </w:r>
    </w:p>
    <w:p w14:paraId="70E82BAA" w14:textId="77777777" w:rsidR="00414E55" w:rsidRDefault="00000000">
      <w:pPr>
        <w:spacing w:after="185"/>
        <w:ind w:left="0" w:right="-17" w:firstLine="0"/>
      </w:pPr>
      <w:r>
        <w:rPr>
          <w:noProof/>
        </w:rPr>
        <w:drawing>
          <wp:inline distT="0" distB="0" distL="0" distR="0" wp14:anchorId="2418AB75" wp14:editId="61766684">
            <wp:extent cx="6457950" cy="60960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0615" w14:textId="77777777" w:rsidR="00414E55" w:rsidRDefault="00000000">
      <w:pPr>
        <w:spacing w:after="62"/>
        <w:ind w:left="-5"/>
      </w:pPr>
      <w:r>
        <w:t>We can deduce that Rat has the TCP Socket set to a Listen state. The local address for that is</w:t>
      </w:r>
    </w:p>
    <w:p w14:paraId="4E5607B4" w14:textId="77777777" w:rsidR="00414E55" w:rsidRDefault="00000000">
      <w:pPr>
        <w:spacing w:after="302"/>
        <w:ind w:left="-5"/>
      </w:pPr>
      <w:r>
        <w:t>0.0.0.0. This means give me any IP Address. Also, the port is 5555.</w:t>
      </w:r>
    </w:p>
    <w:p w14:paraId="55726772" w14:textId="77777777" w:rsidR="00414E55" w:rsidRDefault="00000000">
      <w:pPr>
        <w:spacing w:after="62"/>
        <w:ind w:left="-5"/>
      </w:pPr>
      <w:r>
        <w:t xml:space="preserve">Navigate back to </w:t>
      </w:r>
      <w:proofErr w:type="gramStart"/>
      <w:r>
        <w:t>REMnux, and</w:t>
      </w:r>
      <w:proofErr w:type="gramEnd"/>
      <w:r>
        <w:t xml:space="preserve"> open a new terminal. Let's run a pretty cool tool called Netcat.</w:t>
      </w:r>
    </w:p>
    <w:p w14:paraId="20F75F33" w14:textId="77777777" w:rsidR="00414E55" w:rsidRDefault="00000000">
      <w:pPr>
        <w:ind w:left="-5"/>
      </w:pPr>
      <w:r>
        <w:t>This can be done by entering "nc".</w:t>
      </w:r>
    </w:p>
    <w:p w14:paraId="4D0BF8C0" w14:textId="77777777" w:rsidR="00414E55" w:rsidRDefault="00000000">
      <w:pPr>
        <w:spacing w:after="425"/>
        <w:ind w:left="0" w:right="-17" w:firstLine="0"/>
      </w:pPr>
      <w:r>
        <w:rPr>
          <w:noProof/>
        </w:rPr>
        <w:drawing>
          <wp:inline distT="0" distB="0" distL="0" distR="0" wp14:anchorId="1647CCF1" wp14:editId="5B8DFE1C">
            <wp:extent cx="6457950" cy="104775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B3B1" w14:textId="77777777" w:rsidR="00414E55" w:rsidRDefault="00000000">
      <w:pPr>
        <w:spacing w:after="62"/>
        <w:ind w:left="-5"/>
      </w:pPr>
      <w:r>
        <w:t>Let's type in "nc -</w:t>
      </w:r>
      <w:proofErr w:type="spellStart"/>
      <w:r>
        <w:t>nv</w:t>
      </w:r>
      <w:proofErr w:type="spellEnd"/>
      <w:r>
        <w:t xml:space="preserve"> 10.0.0.4 5555".</w:t>
      </w:r>
    </w:p>
    <w:p w14:paraId="02C47442" w14:textId="77777777" w:rsidR="00414E55" w:rsidRDefault="00000000">
      <w:pPr>
        <w:spacing w:after="0" w:line="313" w:lineRule="auto"/>
        <w:ind w:left="0" w:firstLine="0"/>
      </w:pPr>
      <w:r>
        <w:rPr>
          <w:i/>
        </w:rPr>
        <w:t>N means no DNS, and V translates to Verbose. 10.0.0.4 happens to be our Flare VM host. The port we observed earlier is 5555.</w:t>
      </w:r>
    </w:p>
    <w:p w14:paraId="45ACAB1E" w14:textId="77777777" w:rsidR="00414E55" w:rsidRDefault="00000000">
      <w:pPr>
        <w:spacing w:after="185"/>
        <w:ind w:left="0" w:firstLine="0"/>
      </w:pPr>
      <w:r>
        <w:rPr>
          <w:noProof/>
        </w:rPr>
        <w:drawing>
          <wp:inline distT="0" distB="0" distL="0" distR="0" wp14:anchorId="715A59BA" wp14:editId="32312171">
            <wp:extent cx="4419600" cy="94297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7F03" w14:textId="77777777" w:rsidR="00414E55" w:rsidRDefault="00000000">
      <w:pPr>
        <w:spacing w:after="54"/>
        <w:ind w:left="-5"/>
      </w:pPr>
      <w:r>
        <w:t>Copy this code, and open another terminal and type echo followed by the code piped with base 64 -d.</w:t>
      </w:r>
    </w:p>
    <w:p w14:paraId="486E49CA" w14:textId="77777777" w:rsidR="00414E55" w:rsidRDefault="00000000">
      <w:pPr>
        <w:spacing w:after="0"/>
        <w:ind w:left="0" w:firstLine="0"/>
      </w:pPr>
      <w:r>
        <w:rPr>
          <w:noProof/>
        </w:rPr>
        <w:drawing>
          <wp:inline distT="0" distB="0" distL="0" distR="0" wp14:anchorId="21DCC30B" wp14:editId="2D33526A">
            <wp:extent cx="6219825" cy="69532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55" w:type="dxa"/>
        <w:tblInd w:w="8" w:type="dxa"/>
        <w:tblCellMar>
          <w:top w:w="67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25"/>
        <w:gridCol w:w="7230"/>
      </w:tblGrid>
      <w:tr w:rsidR="00414E55" w14:paraId="487A3B2F" w14:textId="77777777">
        <w:trPr>
          <w:trHeight w:val="2580"/>
        </w:trPr>
        <w:tc>
          <w:tcPr>
            <w:tcW w:w="29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4A11B0F6" w14:textId="77777777" w:rsidR="00414E55" w:rsidRDefault="00000000">
            <w:pPr>
              <w:spacing w:after="0" w:line="274" w:lineRule="auto"/>
              <w:ind w:left="0" w:firstLine="0"/>
            </w:pPr>
            <w:r>
              <w:rPr>
                <w:b/>
                <w:color w:val="222222"/>
              </w:rPr>
              <w:lastRenderedPageBreak/>
              <w:t xml:space="preserve">Base encoded data from Socket on TCP </w:t>
            </w:r>
          </w:p>
          <w:p w14:paraId="23BE9A65" w14:textId="77777777" w:rsidR="00414E55" w:rsidRDefault="00000000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5555</w:t>
            </w:r>
          </w:p>
        </w:tc>
        <w:tc>
          <w:tcPr>
            <w:tcW w:w="72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235E40A" w14:textId="77777777" w:rsidR="00414E55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ED890C" wp14:editId="47AF5159">
                      <wp:extent cx="4429125" cy="1495425"/>
                      <wp:effectExtent l="0" t="0" r="0" b="0"/>
                      <wp:docPr id="2670" name="Group 2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29125" cy="1495425"/>
                                <a:chOff x="0" y="0"/>
                                <a:chExt cx="4429125" cy="1495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9" name="Picture 199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29125" cy="495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201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52450"/>
                                  <a:ext cx="4419600" cy="942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0" style="width:348.75pt;height:117.75pt;mso-position-horizontal-relative:char;mso-position-vertical-relative:line" coordsize="44291,14954">
                      <v:shape id="Picture 199" style="position:absolute;width:44291;height:4953;left:0;top:0;" filled="f">
                        <v:imagedata r:id="rId28"/>
                      </v:shape>
                      <v:shape id="Picture 201" style="position:absolute;width:44196;height:9429;left:0;top:5524;" filled="f">
                        <v:imagedata r:id="rId29"/>
                      </v:shape>
                    </v:group>
                  </w:pict>
                </mc:Fallback>
              </mc:AlternateContent>
            </w:r>
          </w:p>
        </w:tc>
      </w:tr>
    </w:tbl>
    <w:p w14:paraId="143D54F7" w14:textId="77777777" w:rsidR="00414E55" w:rsidRDefault="00000000">
      <w:pPr>
        <w:ind w:left="-5"/>
      </w:pPr>
      <w:r>
        <w:t>Navigate back to the terminal which you copied the code from, and type in "ipconfig".</w:t>
      </w:r>
    </w:p>
    <w:p w14:paraId="0FF147DF" w14:textId="77777777" w:rsidR="00414E55" w:rsidRDefault="00000000">
      <w:pPr>
        <w:spacing w:after="185"/>
        <w:ind w:left="0" w:right="-17" w:firstLine="0"/>
      </w:pPr>
      <w:r>
        <w:rPr>
          <w:noProof/>
        </w:rPr>
        <w:drawing>
          <wp:inline distT="0" distB="0" distL="0" distR="0" wp14:anchorId="2BD0A1D1" wp14:editId="7DDCAAA2">
            <wp:extent cx="6457950" cy="155257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FC12" w14:textId="77777777" w:rsidR="00414E55" w:rsidRDefault="00000000">
      <w:pPr>
        <w:spacing w:after="54"/>
        <w:ind w:left="-5"/>
      </w:pPr>
      <w:r>
        <w:t xml:space="preserve">We can observe some information populate and ipconfig is </w:t>
      </w:r>
      <w:proofErr w:type="gramStart"/>
      <w:r>
        <w:t>ran</w:t>
      </w:r>
      <w:proofErr w:type="gramEnd"/>
      <w:r>
        <w:t xml:space="preserve">. </w:t>
      </w:r>
      <w:proofErr w:type="spellStart"/>
      <w:proofErr w:type="gramStart"/>
      <w:r>
        <w:t>Lets</w:t>
      </w:r>
      <w:proofErr w:type="spellEnd"/>
      <w:proofErr w:type="gramEnd"/>
      <w:r>
        <w:t xml:space="preserve"> copy this new information. Head back over to our echo </w:t>
      </w:r>
      <w:proofErr w:type="gramStart"/>
      <w:r>
        <w:t>terminal, and</w:t>
      </w:r>
      <w:proofErr w:type="gramEnd"/>
      <w:r>
        <w:t xml:space="preserve"> enter replace the prior information we copied with the new information and run.</w:t>
      </w:r>
    </w:p>
    <w:p w14:paraId="74F91202" w14:textId="77777777" w:rsidR="00414E55" w:rsidRDefault="00000000">
      <w:pPr>
        <w:spacing w:after="185"/>
        <w:ind w:left="0" w:right="-17" w:firstLine="0"/>
      </w:pPr>
      <w:r>
        <w:rPr>
          <w:noProof/>
        </w:rPr>
        <w:drawing>
          <wp:inline distT="0" distB="0" distL="0" distR="0" wp14:anchorId="158B15A5" wp14:editId="13CA1A1C">
            <wp:extent cx="6457950" cy="234315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BDE8" w14:textId="77777777" w:rsidR="00414E55" w:rsidRDefault="00000000">
      <w:pPr>
        <w:ind w:left="-5"/>
      </w:pPr>
      <w:r>
        <w:t>Looks like command injection is viable.</w:t>
      </w:r>
    </w:p>
    <w:tbl>
      <w:tblPr>
        <w:tblStyle w:val="TableGrid"/>
        <w:tblW w:w="10155" w:type="dxa"/>
        <w:tblInd w:w="8" w:type="dxa"/>
        <w:tblCellMar>
          <w:top w:w="67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5"/>
        <w:gridCol w:w="8070"/>
      </w:tblGrid>
      <w:tr w:rsidR="00414E55" w14:paraId="4224DBF6" w14:textId="77777777">
        <w:trPr>
          <w:trHeight w:val="5025"/>
        </w:trPr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C662568" w14:textId="77777777" w:rsidR="00414E55" w:rsidRDefault="00000000">
            <w:pPr>
              <w:spacing w:after="17"/>
              <w:ind w:left="0" w:firstLine="0"/>
            </w:pPr>
            <w:r>
              <w:rPr>
                <w:b/>
                <w:color w:val="222222"/>
              </w:rPr>
              <w:lastRenderedPageBreak/>
              <w:t xml:space="preserve">Command </w:t>
            </w:r>
          </w:p>
          <w:p w14:paraId="45B5BC21" w14:textId="77777777" w:rsidR="00414E55" w:rsidRDefault="00000000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injection capability</w:t>
            </w:r>
          </w:p>
        </w:tc>
        <w:tc>
          <w:tcPr>
            <w:tcW w:w="8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7FF246A" w14:textId="77777777" w:rsidR="00414E55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585C5E" wp14:editId="17DC64D5">
                      <wp:extent cx="4962525" cy="3057525"/>
                      <wp:effectExtent l="0" t="0" r="0" b="0"/>
                      <wp:docPr id="2690" name="Group 2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62525" cy="3057525"/>
                                <a:chOff x="0" y="0"/>
                                <a:chExt cx="4962525" cy="3057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4" name="Picture 224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62525" cy="1200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6" name="Picture 226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57300"/>
                                  <a:ext cx="4962525" cy="1800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0" style="width:390.75pt;height:240.75pt;mso-position-horizontal-relative:char;mso-position-vertical-relative:line" coordsize="49625,30575">
                      <v:shape id="Picture 224" style="position:absolute;width:49625;height:12001;left:0;top:0;" filled="f">
                        <v:imagedata r:id="rId32"/>
                      </v:shape>
                      <v:shape id="Picture 226" style="position:absolute;width:49625;height:18002;left:0;top:12573;" filled="f">
                        <v:imagedata r:id="rId33"/>
                      </v:shape>
                    </v:group>
                  </w:pict>
                </mc:Fallback>
              </mc:AlternateContent>
            </w:r>
          </w:p>
        </w:tc>
      </w:tr>
    </w:tbl>
    <w:p w14:paraId="1B1743F6" w14:textId="77777777" w:rsidR="00414E55" w:rsidRDefault="00000000">
      <w:pPr>
        <w:spacing w:after="54"/>
        <w:ind w:left="-5"/>
      </w:pPr>
      <w:r>
        <w:t xml:space="preserve">Based upon all of the information, this appears to be a full-blown command execution remote access trojan. It </w:t>
      </w:r>
      <w:proofErr w:type="gramStart"/>
      <w:r>
        <w:t>opens on</w:t>
      </w:r>
      <w:proofErr w:type="gramEnd"/>
      <w:r>
        <w:t xml:space="preserve"> port 5555 to the file system. It has command injection capabilities, and it writes something to the Startup directory.</w:t>
      </w:r>
    </w:p>
    <w:sectPr w:rsidR="00414E55">
      <w:pgSz w:w="12240" w:h="15840"/>
      <w:pgMar w:top="560" w:right="1047" w:bottom="634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762BC"/>
    <w:multiLevelType w:val="hybridMultilevel"/>
    <w:tmpl w:val="02B089AE"/>
    <w:lvl w:ilvl="0" w:tplc="7CAA112A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EA3326">
      <w:start w:val="1"/>
      <w:numFmt w:val="lowerLetter"/>
      <w:lvlText w:val="%2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AA9D24">
      <w:start w:val="1"/>
      <w:numFmt w:val="lowerRoman"/>
      <w:lvlText w:val="%3"/>
      <w:lvlJc w:val="left"/>
      <w:pPr>
        <w:ind w:left="20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CED4C">
      <w:start w:val="1"/>
      <w:numFmt w:val="decimal"/>
      <w:lvlText w:val="%4"/>
      <w:lvlJc w:val="left"/>
      <w:pPr>
        <w:ind w:left="27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E5406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60D400">
      <w:start w:val="1"/>
      <w:numFmt w:val="lowerRoman"/>
      <w:lvlText w:val="%6"/>
      <w:lvlJc w:val="left"/>
      <w:pPr>
        <w:ind w:left="42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C8AE4">
      <w:start w:val="1"/>
      <w:numFmt w:val="decimal"/>
      <w:lvlText w:val="%7"/>
      <w:lvlJc w:val="left"/>
      <w:pPr>
        <w:ind w:left="49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890C4">
      <w:start w:val="1"/>
      <w:numFmt w:val="lowerLetter"/>
      <w:lvlText w:val="%8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04A238">
      <w:start w:val="1"/>
      <w:numFmt w:val="lowerRoman"/>
      <w:lvlText w:val="%9"/>
      <w:lvlJc w:val="left"/>
      <w:pPr>
        <w:ind w:left="6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12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E55"/>
    <w:rsid w:val="001660B4"/>
    <w:rsid w:val="00414E55"/>
    <w:rsid w:val="007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A78B"/>
  <w15:docId w15:val="{D5D78E81-D17A-48A7-BF71-78CC08D2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yperlink" Target="https://learn.microsoft.com/en-us/sysinternals/downloads/sysinternals-suite" TargetMode="External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sysinternals/downloads/sysinternals-suite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yperlink" Target="https://learn.microsoft.com/en-us/sysinternals/downloads/sysinternals-suite" TargetMode="External"/><Relationship Id="rId25" Type="http://schemas.openxmlformats.org/officeDocument/2006/relationships/image" Target="media/image15.jpg"/><Relationship Id="rId33" Type="http://schemas.openxmlformats.org/officeDocument/2006/relationships/image" Target="media/image18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hyperlink" Target="https://learn.microsoft.com/en-us/sysinternals/downloads/sysinternals-suite" TargetMode="External"/><Relationship Id="rId29" Type="http://schemas.openxmlformats.org/officeDocument/2006/relationships/image" Target="media/image150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4.jpg"/><Relationship Id="rId32" Type="http://schemas.openxmlformats.org/officeDocument/2006/relationships/image" Target="media/image170.jpg"/><Relationship Id="rId5" Type="http://schemas.openxmlformats.org/officeDocument/2006/relationships/hyperlink" Target="http://serv1.ec2-102-95-13-2-ubuntu.local/" TargetMode="External"/><Relationship Id="rId15" Type="http://schemas.openxmlformats.org/officeDocument/2006/relationships/image" Target="media/image10.jpg"/><Relationship Id="rId23" Type="http://schemas.openxmlformats.org/officeDocument/2006/relationships/image" Target="media/image13.jpg"/><Relationship Id="rId28" Type="http://schemas.openxmlformats.org/officeDocument/2006/relationships/image" Target="media/image160.jpg"/><Relationship Id="rId10" Type="http://schemas.openxmlformats.org/officeDocument/2006/relationships/image" Target="media/image5.jpg"/><Relationship Id="rId19" Type="http://schemas.openxmlformats.org/officeDocument/2006/relationships/hyperlink" Target="https://learn.microsoft.com/en-us/sysinternals/downloads/sysinternals-suite" TargetMode="External"/><Relationship Id="rId31" Type="http://schemas.openxmlformats.org/officeDocument/2006/relationships/image" Target="media/image19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18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Watson</dc:creator>
  <cp:keywords/>
  <cp:lastModifiedBy>Christopher Watson</cp:lastModifiedBy>
  <cp:revision>2</cp:revision>
  <dcterms:created xsi:type="dcterms:W3CDTF">2024-05-28T12:18:00Z</dcterms:created>
  <dcterms:modified xsi:type="dcterms:W3CDTF">2024-05-28T12:18:00Z</dcterms:modified>
</cp:coreProperties>
</file>