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 are the options of the </w:t>
      </w:r>
      <w:hyperlink r:id="rId7">
        <w:r w:rsidDel="00000000" w:rsidR="00000000" w:rsidRPr="00000000">
          <w:rPr>
            <w:rFonts w:ascii="var(--font-family-code)" w:cs="var(--font-family-code)" w:eastAsia="var(--font-family-code)" w:hAnsi="var(--font-family-code)"/>
            <w:color w:val="0000ff"/>
            <w:sz w:val="20"/>
            <w:szCs w:val="20"/>
            <w:rtl w:val="0"/>
          </w:rPr>
          <w:t xml:space="preserve">ORDER BY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 They allow you to limit the number of rows to be returned by a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query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illustrates the syntax of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ORDER BY column_list [ASC |DESC]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OFFSET offset_row_count {ROW | ROWS}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FETCH {FIRST | NEXT} fetch_row_count {ROW | ROWS} ONLY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syntax: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specifies the number of rows to skip before starting to return rows from the query.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offset_row_count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can be a constant, variable, or parameter that is greater or equal to zero.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specifies the number of rows to return after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has been processed.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offset_row_count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can a constant, variable or scalar that is greater or equal to 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mandatory while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is optional. Also,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are synonyms respectively so you can use them interchangeably. Similarly, you can use the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interchangeably.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illustrates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67075" cy="2886075"/>
            <wp:effectExtent b="0" l="0" r="0" t="0"/>
            <wp:docPr descr="SQL Server OFFSET FETCH" id="8" name="image4.png"/>
            <a:graphic>
              <a:graphicData uri="http://schemas.openxmlformats.org/drawingml/2006/picture">
                <pic:pic>
                  <pic:nvPicPr>
                    <pic:cNvPr descr="SQL Server OFFSET FETCH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Note that you must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 with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 Otherwise, you will get an error.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 are preferable for implementing the query paging solution than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clause.</w:t>
      </w:r>
    </w:p>
    <w:p w:rsidR="00000000" w:rsidDel="00000000" w:rsidP="00000000" w:rsidRDefault="00000000" w:rsidRPr="00000000" w14:paraId="0000000F">
      <w:pPr>
        <w:pBdr>
          <w:top w:color="e9ecef" w:space="0" w:sz="24" w:val="single"/>
          <w:left w:color="5bc0de" w:space="0" w:sz="24" w:val="single"/>
          <w:bottom w:color="e9ecef" w:space="0" w:sz="24" w:val="single"/>
          <w:right w:color="e9ecef" w:space="0" w:sz="24" w:val="single"/>
        </w:pBdr>
        <w:shd w:fill="ffffff" w:val="clear"/>
        <w:spacing w:after="240" w:before="24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 have been available since SQL Server 2012 (11.x) and later and Azure SQL Database.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SQL Server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and </w:t>
      </w:r>
      <w:r w:rsidDel="00000000" w:rsidR="00000000" w:rsidRPr="00000000">
        <w:rPr>
          <w:rFonts w:ascii="var(--font-family)" w:cs="var(--font-family)" w:eastAsia="var(--font-family)" w:hAnsi="var(--font-family)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 examples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We will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from the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4"/>
            <w:szCs w:val="24"/>
            <w:rtl w:val="0"/>
          </w:rPr>
          <w:t xml:space="preserve">sample database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for the demonstration.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62150" cy="1609725"/>
            <wp:effectExtent b="0" l="0" r="0" t="0"/>
            <wp:docPr descr="products" id="10" name="image3.png"/>
            <a:graphic>
              <a:graphicData uri="http://schemas.openxmlformats.org/drawingml/2006/picture">
                <pic:pic>
                  <pic:nvPicPr>
                    <pic:cNvPr descr="products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following query returns all products from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table and sorts the products by their list prices and names: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product_name,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production.products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list_price,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19350" cy="3390900"/>
            <wp:effectExtent b="0" l="0" r="0" t="0"/>
            <wp:docPr descr="SQL Server OFFSET FETCH result set" id="9" name="image1.png"/>
            <a:graphic>
              <a:graphicData uri="http://schemas.openxmlformats.org/drawingml/2006/picture">
                <pic:pic>
                  <pic:nvPicPr>
                    <pic:cNvPr descr="SQL Server OFFSET FETCH result set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skip the first 10 products and return the rest, you use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as shown in the following statement: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product_name,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production.products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list_price,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09850" cy="2867025"/>
            <wp:effectExtent b="0" l="0" r="0" t="0"/>
            <wp:docPr descr="SQL Server OFFSET FETCH example" id="12" name="image5.png"/>
            <a:graphic>
              <a:graphicData uri="http://schemas.openxmlformats.org/drawingml/2006/picture">
                <pic:pic>
                  <pic:nvPicPr>
                    <pic:cNvPr descr="SQL Server OFFSET FETCH exampl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skip the first 10 products and select the next 10 products, you use both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 as follows: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product_name,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production.products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list_price,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 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57400" cy="1971675"/>
            <wp:effectExtent b="0" l="0" r="0" t="0"/>
            <wp:docPr descr="SQL Server OFFSET FETCH skip 10 rows fetch next 10 rows example" id="11" name="image2.png"/>
            <a:graphic>
              <a:graphicData uri="http://schemas.openxmlformats.org/drawingml/2006/picture">
                <pic:pic>
                  <pic:nvPicPr>
                    <pic:cNvPr descr="SQL Server OFFSET FETCH skip 10 rows fetch next 10 rows example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To get the top 10 most expensive products you use both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clauses: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product_name,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production.products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list_price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product_name 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cc28c"/>
          <w:sz w:val="24"/>
          <w:szCs w:val="24"/>
          <w:shd w:fill="333333" w:val="clear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rtl w:val="0"/>
        </w:rPr>
        <w:t xml:space="preserve">Code language: SQL (Structured Query Language)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33675" cy="1990725"/>
            <wp:effectExtent b="0" l="0" r="0" t="0"/>
            <wp:docPr descr="SQL Server OFFSET FETCH top 10 most expensive products" id="7" name="image6.png"/>
            <a:graphic>
              <a:graphicData uri="http://schemas.openxmlformats.org/drawingml/2006/picture">
                <pic:pic>
                  <pic:nvPicPr>
                    <pic:cNvPr descr="SQL Server OFFSET FETCH top 10 most expensive products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this example,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sorts the products by their list prices in descending order. Then,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skips zero row and the </w:t>
      </w:r>
      <w:r w:rsidDel="00000000" w:rsidR="00000000" w:rsidRPr="00000000">
        <w:rPr>
          <w:rFonts w:ascii="var(--font-family-code)" w:cs="var(--font-family-code)" w:eastAsia="var(--font-family-code)" w:hAnsi="var(--font-family-code)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clause fetches the first 10 products from the list.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r(--font-family-code)"/>
  <w:font w:name="var(--font-family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5F00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5F00F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F00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5F00FA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5F00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F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F00FA"/>
    <w:rPr>
      <w:rFonts w:ascii="Courier New" w:cs="Courier New" w:eastAsia="Times New Roman" w:hAnsi="Courier New"/>
      <w:sz w:val="20"/>
      <w:szCs w:val="20"/>
    </w:rPr>
  </w:style>
  <w:style w:type="character" w:styleId="shcb-languagelabel" w:customStyle="1">
    <w:name w:val="shcb-language__label"/>
    <w:basedOn w:val="DefaultParagraphFont"/>
    <w:rsid w:val="005F00FA"/>
  </w:style>
  <w:style w:type="character" w:styleId="shcb-languagename" w:customStyle="1">
    <w:name w:val="shcb-language__name"/>
    <w:basedOn w:val="DefaultParagraphFont"/>
    <w:rsid w:val="005F00FA"/>
  </w:style>
  <w:style w:type="character" w:styleId="shcb-languageparen" w:customStyle="1">
    <w:name w:val="shcb-language__paren"/>
    <w:basedOn w:val="DefaultParagraphFont"/>
    <w:rsid w:val="005F00FA"/>
  </w:style>
  <w:style w:type="character" w:styleId="shcb-languageslug" w:customStyle="1">
    <w:name w:val="shcb-language__slug"/>
    <w:basedOn w:val="DefaultParagraphFont"/>
    <w:rsid w:val="005F00FA"/>
  </w:style>
  <w:style w:type="paragraph" w:styleId="note" w:customStyle="1">
    <w:name w:val="note"/>
    <w:basedOn w:val="Normal"/>
    <w:rsid w:val="005F00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ljs-keyword" w:customStyle="1">
    <w:name w:val="hljs-keyword"/>
    <w:basedOn w:val="DefaultParagraphFont"/>
    <w:rsid w:val="005F00FA"/>
  </w:style>
  <w:style w:type="character" w:styleId="hljs-number" w:customStyle="1">
    <w:name w:val="hljs-number"/>
    <w:basedOn w:val="DefaultParagraphFont"/>
    <w:rsid w:val="005F00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sqlservertutorial.net/sql-server-sample-database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servertutorial.net/sql-server-basics/sql-server-order-by/" TargetMode="External"/><Relationship Id="rId8" Type="http://schemas.openxmlformats.org/officeDocument/2006/relationships/hyperlink" Target="https://www.sqlservertutorial.net/sql-server-basics/sql-server-sel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nLzgclSdkqMMIfrCwp+mK8fGw==">AMUW2mXmQWyDzjax4jVfZrrraZkXFFIPiiTR2mHYjrjsjLJshtaQNrF3duVSmWhwKOwsqir8+SEbjUCt+6e87C/hpPRrvtqLNx+zhGt1N5nD2IMBleY3V6A=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2021-06-26T05:56:00Z</dcterms:created>
  <dc:creator>Nikhil</dc:creator>
</cp:coreProperties>
</file>