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9A22" w14:textId="77777777" w:rsidR="004B6BB3" w:rsidRPr="004B6BB3" w:rsidRDefault="004B6BB3" w:rsidP="004B6BB3">
      <w:pPr>
        <w:rPr>
          <w:b/>
          <w:bCs/>
        </w:rPr>
      </w:pPr>
      <w:r w:rsidRPr="004B6BB3">
        <w:rPr>
          <w:b/>
          <w:bCs/>
        </w:rPr>
        <w:t>应用随机过程课程大作业选题说明</w:t>
      </w:r>
    </w:p>
    <w:p w14:paraId="5F8DDC79" w14:textId="77777777" w:rsidR="004B6BB3" w:rsidRPr="004B6BB3" w:rsidRDefault="004B6BB3" w:rsidP="004B6BB3">
      <w:pPr>
        <w:rPr>
          <w:b/>
          <w:bCs/>
        </w:rPr>
      </w:pPr>
      <w:r w:rsidRPr="004B6BB3">
        <w:rPr>
          <w:b/>
          <w:bCs/>
        </w:rPr>
        <w:t>1. 选题题目</w:t>
      </w:r>
    </w:p>
    <w:p w14:paraId="604FEACB" w14:textId="77777777" w:rsidR="004B6BB3" w:rsidRPr="004B6BB3" w:rsidRDefault="004B6BB3" w:rsidP="004B6BB3">
      <w:r w:rsidRPr="004B6BB3">
        <w:rPr>
          <w:b/>
          <w:bCs/>
        </w:rPr>
        <w:t>论文复现及扩展</w:t>
      </w:r>
      <w:r w:rsidRPr="004B6BB3">
        <w:br/>
        <w:t>Dueker, M. J. (1997). </w:t>
      </w:r>
      <w:r w:rsidRPr="004B6BB3">
        <w:rPr>
          <w:i/>
          <w:iCs/>
        </w:rPr>
        <w:t>Markov Switching in GARCH Processes and Mean-Reverting Stock-Market Volatility</w:t>
      </w:r>
      <w:r w:rsidRPr="004B6BB3">
        <w:t>.</w:t>
      </w:r>
      <w:r w:rsidRPr="004B6BB3">
        <w:br/>
        <w:t>Journal of Business &amp; Economic Statistics, 15(1), 26-34.</w:t>
      </w:r>
    </w:p>
    <w:p w14:paraId="74EF499B" w14:textId="77777777" w:rsidR="004B6BB3" w:rsidRPr="004B6BB3" w:rsidRDefault="004B6BB3" w:rsidP="004B6BB3">
      <w:pPr>
        <w:rPr>
          <w:b/>
          <w:bCs/>
        </w:rPr>
      </w:pPr>
      <w:r w:rsidRPr="004B6BB3">
        <w:rPr>
          <w:b/>
          <w:bCs/>
        </w:rPr>
        <w:t>2. 研究问题</w:t>
      </w:r>
    </w:p>
    <w:p w14:paraId="1AE7B3AD" w14:textId="77777777" w:rsidR="004B6BB3" w:rsidRPr="004B6BB3" w:rsidRDefault="004B6BB3" w:rsidP="004B6BB3">
      <w:r w:rsidRPr="004B6BB3">
        <w:t>该论文试图解决金融时间序列中两个典型的“波动率 stylized facts”：</w:t>
      </w:r>
    </w:p>
    <w:p w14:paraId="45E4AAC5" w14:textId="77777777" w:rsidR="004B6BB3" w:rsidRPr="004B6BB3" w:rsidRDefault="004B6BB3" w:rsidP="004B6BB3">
      <w:pPr>
        <w:numPr>
          <w:ilvl w:val="0"/>
          <w:numId w:val="1"/>
        </w:numPr>
      </w:pPr>
      <w:r w:rsidRPr="004B6BB3">
        <w:t>波动率可在短时间内急剧飙升（如1987年股灾）；</w:t>
      </w:r>
    </w:p>
    <w:p w14:paraId="707826DF" w14:textId="77777777" w:rsidR="004B6BB3" w:rsidRPr="004B6BB3" w:rsidRDefault="004B6BB3" w:rsidP="004B6BB3">
      <w:pPr>
        <w:numPr>
          <w:ilvl w:val="0"/>
          <w:numId w:val="1"/>
        </w:numPr>
      </w:pPr>
      <w:r w:rsidRPr="004B6BB3">
        <w:t>高波动状态不会持久，会较快回复到正常水平（均值回复）。</w:t>
      </w:r>
    </w:p>
    <w:p w14:paraId="4C783B03" w14:textId="77777777" w:rsidR="004B6BB3" w:rsidRPr="004B6BB3" w:rsidRDefault="004B6BB3" w:rsidP="004B6BB3">
      <w:r w:rsidRPr="004B6BB3">
        <w:t>传统的GARCH模型往往使预测波动率在高位“粘住”过久，而本文通过在GARCH模型中引入</w:t>
      </w:r>
      <w:r w:rsidRPr="004B6BB3">
        <w:rPr>
          <w:b/>
          <w:bCs/>
        </w:rPr>
        <w:t>马尔可夫区制转换</w:t>
      </w:r>
      <w:r w:rsidRPr="004B6BB3">
        <w:t>，使波动</w:t>
      </w:r>
      <w:proofErr w:type="gramStart"/>
      <w:r w:rsidRPr="004B6BB3">
        <w:t>率能够</w:t>
      </w:r>
      <w:proofErr w:type="gramEnd"/>
      <w:r w:rsidRPr="004B6BB3">
        <w:t>随市场状态离散跳变，从而更真实地反映波动率的动态特征。</w:t>
      </w:r>
    </w:p>
    <w:p w14:paraId="3B7CC1A0" w14:textId="77777777" w:rsidR="004B6BB3" w:rsidRPr="004B6BB3" w:rsidRDefault="004B6BB3" w:rsidP="004B6BB3">
      <w:r w:rsidRPr="004B6BB3">
        <w:t>我的大作业将复现该论文的核心模型（GARCH-DF，即自由度切换模型），验证其对波动率均值回复的描述能力，并尝试将模型应用于更新至近期的数据，检验其稳定性。</w:t>
      </w:r>
    </w:p>
    <w:p w14:paraId="3C1CE14E" w14:textId="77777777" w:rsidR="004B6BB3" w:rsidRPr="004B6BB3" w:rsidRDefault="004B6BB3" w:rsidP="004B6BB3">
      <w:pPr>
        <w:rPr>
          <w:b/>
          <w:bCs/>
        </w:rPr>
      </w:pPr>
      <w:r w:rsidRPr="004B6BB3">
        <w:rPr>
          <w:b/>
          <w:bCs/>
        </w:rPr>
        <w:t>3. 与随机过程的关联</w:t>
      </w:r>
    </w:p>
    <w:p w14:paraId="3AFC406F" w14:textId="77777777" w:rsidR="004B6BB3" w:rsidRPr="004B6BB3" w:rsidRDefault="004B6BB3" w:rsidP="004B6BB3">
      <w:r w:rsidRPr="004B6BB3">
        <w:t>本工作直接应用了课程所学的以下随机过程知识：</w:t>
      </w:r>
    </w:p>
    <w:p w14:paraId="7A40A6A8" w14:textId="7F8F14B9" w:rsidR="004B6BB3" w:rsidRPr="004B6BB3" w:rsidRDefault="004B6BB3" w:rsidP="004B6BB3">
      <w:pPr>
        <w:numPr>
          <w:ilvl w:val="0"/>
          <w:numId w:val="2"/>
        </w:numPr>
      </w:pPr>
      <w:r w:rsidRPr="004B6BB3">
        <w:rPr>
          <w:b/>
          <w:bCs/>
        </w:rPr>
        <w:t>离散时间、两状态的马尔可夫链</w:t>
      </w:r>
      <w:r w:rsidRPr="004B6BB3">
        <w:t>：模型假设存在一个不可观测的隐状态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∈{0,1}</m:t>
        </m:r>
      </m:oMath>
      <w:r w:rsidRPr="004B6BB3">
        <w:t>（0=高波动/肥尾状态，1=正常状态），其转移由概率矩阵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1-q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mr>
            </m:m>
          </m:e>
        </m:d>
      </m:oMath>
      <w:r w:rsidRPr="004B6BB3">
        <w:t> 控制。</w:t>
      </w:r>
    </w:p>
    <w:p w14:paraId="1D466E0C" w14:textId="6FC20B4B" w:rsidR="004B6BB3" w:rsidRDefault="004B6BB3" w:rsidP="004B6BB3">
      <w:pPr>
        <w:numPr>
          <w:ilvl w:val="0"/>
          <w:numId w:val="2"/>
        </w:numPr>
      </w:pPr>
      <w:r w:rsidRPr="004B6BB3">
        <w:rPr>
          <w:b/>
          <w:bCs/>
        </w:rPr>
        <w:t>几何分布与状态持续期</w:t>
      </w:r>
      <w:r w:rsidRPr="004B6BB3">
        <w:t>：每个状态的平均持续期为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(1-p)</m:t>
        </m:r>
      </m:oMath>
      <w:r w:rsidRPr="004B6BB3">
        <w:t> 或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(1-q)</m:t>
        </m:r>
      </m:oMath>
      <w:r w:rsidRPr="004B6BB3">
        <w:t>，这是马尔可夫链的基本性质。</w:t>
      </w:r>
    </w:p>
    <w:p w14:paraId="31F8954E" w14:textId="2D7D318D" w:rsidR="004B6BB3" w:rsidRPr="004B6BB3" w:rsidRDefault="004B6BB3" w:rsidP="004B6BB3">
      <w:r>
        <w:rPr>
          <w:rFonts w:hint="eastAsia"/>
          <w:b/>
          <w:bCs/>
        </w:rPr>
        <w:t>此外，还引入了</w:t>
      </w:r>
      <w:r w:rsidRPr="004B6BB3">
        <w:rPr>
          <w:b/>
          <w:bCs/>
        </w:rPr>
        <w:t>隐马尔可夫模型（HMM）滤波</w:t>
      </w:r>
      <w:r w:rsidRPr="004B6BB3">
        <w:t>：由于状态不可观测，论文采用 Kim (1994) 的“折叠滤波”算法递归计算每个时点处于高波动状态的后验概率，</w:t>
      </w:r>
      <w:proofErr w:type="gramStart"/>
      <w:r w:rsidRPr="004B6BB3">
        <w:t>这</w:t>
      </w:r>
      <w:r>
        <w:rPr>
          <w:rFonts w:hint="eastAsia"/>
        </w:rPr>
        <w:t>应用</w:t>
      </w:r>
      <w:proofErr w:type="gramEnd"/>
      <w:r>
        <w:rPr>
          <w:rFonts w:hint="eastAsia"/>
        </w:rPr>
        <w:t>了</w:t>
      </w:r>
      <w:r w:rsidRPr="004B6BB3">
        <w:t>是隐马尔可夫模型的滤波与平滑问题。</w:t>
      </w:r>
    </w:p>
    <w:p w14:paraId="0517C9FB" w14:textId="77777777" w:rsidR="004B6BB3" w:rsidRPr="004B6BB3" w:rsidRDefault="004B6BB3" w:rsidP="004B6BB3">
      <w:pPr>
        <w:rPr>
          <w:b/>
          <w:bCs/>
        </w:rPr>
      </w:pPr>
      <w:r w:rsidRPr="004B6BB3">
        <w:rPr>
          <w:b/>
          <w:bCs/>
        </w:rPr>
        <w:t>任务概述</w:t>
      </w:r>
    </w:p>
    <w:p w14:paraId="7CAC4DF0" w14:textId="77777777" w:rsidR="004B6BB3" w:rsidRPr="004B6BB3" w:rsidRDefault="004B6BB3" w:rsidP="004B6BB3">
      <w:pPr>
        <w:numPr>
          <w:ilvl w:val="0"/>
          <w:numId w:val="3"/>
        </w:numPr>
      </w:pPr>
      <w:r w:rsidRPr="004B6BB3">
        <w:rPr>
          <w:b/>
          <w:bCs/>
        </w:rPr>
        <w:t>数据获取与处理</w:t>
      </w:r>
    </w:p>
    <w:p w14:paraId="7936F362" w14:textId="77777777" w:rsidR="004B6BB3" w:rsidRPr="004B6BB3" w:rsidRDefault="004B6BB3" w:rsidP="004B6BB3">
      <w:pPr>
        <w:numPr>
          <w:ilvl w:val="1"/>
          <w:numId w:val="3"/>
        </w:numPr>
      </w:pPr>
      <w:r w:rsidRPr="004B6BB3">
        <w:t xml:space="preserve">使用 Dueker 官方复现包中的 S&amp;P 500 </w:t>
      </w:r>
      <w:proofErr w:type="gramStart"/>
      <w:r w:rsidRPr="004B6BB3">
        <w:t>日度收益率</w:t>
      </w:r>
      <w:proofErr w:type="gramEnd"/>
      <w:r w:rsidRPr="004B6BB3">
        <w:t>（1982–1991年）作为原始数据。</w:t>
      </w:r>
    </w:p>
    <w:p w14:paraId="4C23F8E7" w14:textId="41B00FA5" w:rsidR="004B6BB3" w:rsidRPr="004B6BB3" w:rsidRDefault="004B6BB3" w:rsidP="004B6BB3">
      <w:pPr>
        <w:numPr>
          <w:ilvl w:val="1"/>
          <w:numId w:val="3"/>
        </w:numPr>
      </w:pPr>
      <w:r w:rsidRPr="004B6BB3">
        <w:t>自行获取</w:t>
      </w:r>
      <w:r>
        <w:rPr>
          <w:rFonts w:hint="eastAsia"/>
        </w:rPr>
        <w:t>更多</w:t>
      </w:r>
      <w:r w:rsidRPr="004B6BB3">
        <w:t>的 S&amp;P 500 数据，以及 VIX 期权隐含波动率指数。</w:t>
      </w:r>
    </w:p>
    <w:p w14:paraId="1B108AF7" w14:textId="77777777" w:rsidR="004B6BB3" w:rsidRPr="004B6BB3" w:rsidRDefault="004B6BB3" w:rsidP="004B6BB3">
      <w:pPr>
        <w:numPr>
          <w:ilvl w:val="0"/>
          <w:numId w:val="3"/>
        </w:numPr>
      </w:pPr>
      <w:r w:rsidRPr="004B6BB3">
        <w:rPr>
          <w:b/>
          <w:bCs/>
        </w:rPr>
        <w:lastRenderedPageBreak/>
        <w:t>模型复现（核心）</w:t>
      </w:r>
    </w:p>
    <w:p w14:paraId="64AFDF6C" w14:textId="77777777" w:rsidR="004B6BB3" w:rsidRPr="004B6BB3" w:rsidRDefault="004B6BB3" w:rsidP="004B6BB3">
      <w:pPr>
        <w:numPr>
          <w:ilvl w:val="1"/>
          <w:numId w:val="3"/>
        </w:numPr>
      </w:pPr>
      <w:r w:rsidRPr="004B6BB3">
        <w:t>理解 Dueker 提供的 RATS 代码（.</w:t>
      </w:r>
      <w:proofErr w:type="spellStart"/>
      <w:r w:rsidRPr="004B6BB3">
        <w:t>rpf</w:t>
      </w:r>
      <w:proofErr w:type="spellEnd"/>
      <w:r w:rsidRPr="004B6BB3">
        <w:t xml:space="preserve"> 文件）逻辑，用 Python 实现 GARCH-DF 模型的参数估计（极大似然估计 + Kim 折叠滤波）。</w:t>
      </w:r>
    </w:p>
    <w:p w14:paraId="4A1B2D31" w14:textId="77777777" w:rsidR="004B6BB3" w:rsidRPr="004B6BB3" w:rsidRDefault="004B6BB3" w:rsidP="004B6BB3">
      <w:pPr>
        <w:numPr>
          <w:ilvl w:val="1"/>
          <w:numId w:val="3"/>
        </w:numPr>
      </w:pPr>
      <w:r w:rsidRPr="004B6BB3">
        <w:t>输出论文表1中的关键参数（自由度、均值、转移概率）。</w:t>
      </w:r>
    </w:p>
    <w:p w14:paraId="0FA18D6A" w14:textId="77777777" w:rsidR="004B6BB3" w:rsidRPr="004B6BB3" w:rsidRDefault="004B6BB3" w:rsidP="004B6BB3">
      <w:pPr>
        <w:numPr>
          <w:ilvl w:val="1"/>
          <w:numId w:val="3"/>
        </w:numPr>
      </w:pPr>
      <w:r w:rsidRPr="004B6BB3">
        <w:t>绘制 1982–1991 年期间的高波动状态平滑概率图（论文图1）。</w:t>
      </w:r>
    </w:p>
    <w:p w14:paraId="43BAE277" w14:textId="77777777" w:rsidR="004B6BB3" w:rsidRPr="004B6BB3" w:rsidRDefault="004B6BB3" w:rsidP="004B6BB3">
      <w:pPr>
        <w:numPr>
          <w:ilvl w:val="1"/>
          <w:numId w:val="3"/>
        </w:numPr>
      </w:pPr>
      <w:r w:rsidRPr="004B6BB3">
        <w:t xml:space="preserve">绘制 1987 年股灾前后模型预测的 22 </w:t>
      </w:r>
      <w:proofErr w:type="gramStart"/>
      <w:r w:rsidRPr="004B6BB3">
        <w:t>天平均</w:t>
      </w:r>
      <w:proofErr w:type="gramEnd"/>
      <w:r w:rsidRPr="004B6BB3">
        <w:t>波动率，并与 VIX 对比（论文图4/图6）。</w:t>
      </w:r>
    </w:p>
    <w:p w14:paraId="738EC997" w14:textId="652AED2D" w:rsidR="004B6BB3" w:rsidRPr="004B6BB3" w:rsidRDefault="004B6BB3" w:rsidP="004B6BB3">
      <w:pPr>
        <w:numPr>
          <w:ilvl w:val="0"/>
          <w:numId w:val="3"/>
        </w:numPr>
      </w:pPr>
      <w:r>
        <w:rPr>
          <w:rFonts w:hint="eastAsia"/>
          <w:b/>
          <w:bCs/>
        </w:rPr>
        <w:t>可能的其他</w:t>
      </w:r>
      <w:r w:rsidRPr="004B6BB3">
        <w:rPr>
          <w:b/>
          <w:bCs/>
        </w:rPr>
        <w:t>实验</w:t>
      </w:r>
    </w:p>
    <w:p w14:paraId="47D8A84E" w14:textId="319EC8DF" w:rsidR="004B6BB3" w:rsidRPr="004B6BB3" w:rsidRDefault="004B6BB3" w:rsidP="004B6BB3">
      <w:pPr>
        <w:numPr>
          <w:ilvl w:val="1"/>
          <w:numId w:val="3"/>
        </w:numPr>
      </w:pPr>
      <w:r w:rsidRPr="004B6BB3">
        <w:t>使用 1992 年之后的新数据重新估计 GARCH-DF 模型，考察参数是否稳定，并报告模型预测 VIX 的误差方差（对比标准 GARCH）。</w:t>
      </w:r>
    </w:p>
    <w:p w14:paraId="4DFC4A3E" w14:textId="77777777" w:rsidR="004B6BB3" w:rsidRPr="004B6BB3" w:rsidRDefault="004B6BB3" w:rsidP="004B6BB3">
      <w:pPr>
        <w:numPr>
          <w:ilvl w:val="1"/>
          <w:numId w:val="3"/>
        </w:numPr>
      </w:pPr>
      <w:r w:rsidRPr="004B6BB3">
        <w:t>将马尔可夫链的状态数由 2 增加至 3（例如增加“中波动状态”），观察状态概率和拟合效果的变化。</w:t>
      </w:r>
    </w:p>
    <w:p w14:paraId="6E897737" w14:textId="77777777" w:rsidR="004B6BB3" w:rsidRPr="004B6BB3" w:rsidRDefault="004B6BB3" w:rsidP="004B6BB3">
      <w:pPr>
        <w:numPr>
          <w:ilvl w:val="1"/>
          <w:numId w:val="3"/>
        </w:numPr>
      </w:pPr>
      <w:r w:rsidRPr="004B6BB3">
        <w:t>对比 Dueker 原文中其他模型（GARCH</w:t>
      </w:r>
      <w:r w:rsidRPr="004B6BB3">
        <w:noBreakHyphen/>
        <w:t>NF、GARCH</w:t>
      </w:r>
      <w:r w:rsidRPr="004B6BB3">
        <w:noBreakHyphen/>
        <w:t>K）在新数据上的表现。</w:t>
      </w:r>
    </w:p>
    <w:p w14:paraId="3DC34EC5" w14:textId="06566C62" w:rsidR="004B6BB3" w:rsidRPr="004B6BB3" w:rsidRDefault="004B6BB3" w:rsidP="004B6BB3"/>
    <w:sectPr w:rsidR="004B6BB3" w:rsidRPr="004B6B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2C89"/>
    <w:multiLevelType w:val="multilevel"/>
    <w:tmpl w:val="738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F2AB5"/>
    <w:multiLevelType w:val="multilevel"/>
    <w:tmpl w:val="535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A5B6C"/>
    <w:multiLevelType w:val="multilevel"/>
    <w:tmpl w:val="0C68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550309">
    <w:abstractNumId w:val="1"/>
  </w:num>
  <w:num w:numId="2" w16cid:durableId="1340547788">
    <w:abstractNumId w:val="0"/>
  </w:num>
  <w:num w:numId="3" w16cid:durableId="14577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B3"/>
    <w:rsid w:val="004B6BB3"/>
    <w:rsid w:val="0093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3590"/>
  <w15:chartTrackingRefBased/>
  <w15:docId w15:val="{772B56EC-6505-481F-A142-06608287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6B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B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B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B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B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B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B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B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B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6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6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6B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B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6B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B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B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B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B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6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B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B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B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B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B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B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6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2359488763@qq.com</dc:creator>
  <cp:keywords/>
  <dc:description/>
  <cp:lastModifiedBy>2359488763@qq.com</cp:lastModifiedBy>
  <cp:revision>1</cp:revision>
  <dcterms:created xsi:type="dcterms:W3CDTF">2026-05-24T11:26:00Z</dcterms:created>
  <dcterms:modified xsi:type="dcterms:W3CDTF">2026-05-24T11:29:00Z</dcterms:modified>
</cp:coreProperties>
</file>