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ijdxp80qk0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Знакомство с рекурсией.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Рекурсия – это прием программирования, при котором программа вызывает саму себя либо непосредственно, либо косвенно.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Как правило, неопытный программист, узнав про рекурсию, испытывает легкое недоумение. Первая мысль – это бессмысленно!!! Такой ряд вызовов превратиться в вечный цикл, похожий на змею, которая съела сама себя, или приведет к ошибке на этапе выполнения, когда программа поглотит все ресурсы памяти.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Однако рекурсия – это превосходный инструмент, который при умелом и правильном использовании поможет программисту решить множество сложных задач.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wxrehs2r1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на рекурсию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Исторически сложилось так, что в качестве первого примера на рекурсию почти всегда приводят пример вычисления факториала.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Что ж, не будем нарушать традиций.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Для начала, вспомним, что такое факториал. Обозначается факториал восклицательным знаком «!» и вычисляется следующим образом: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N! = 1 * 2 * 3 * ... * 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Другими словами, факториал представляет собой произведение натуральных чисел от 1 до N включительно. Исходя из вышеописанной формулы, можно обратить внимание на следующую закономерность: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N! = N * (N-1)!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Ура!!! Мы можем найти факториал через сам факториал! Вот здесь мы и попадаемся в ловушку. Наша находка, на первый взгляд, абсолютно бесполезна, ведь неизвестное понятие определяется через такое же неизвестное понятие, и получается бесконечный цикл. Выход из данной ситуации сразу же будет найден, если добавить к определению факториала следующий факт: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1! = 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Теперь мы можем себе позволить вычислить значение факториала любого числа. Попробуем, например, получить 5!, несколько раз применив формулу N! = N * (N-1)! и один раз формулу 1! = 1: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5! = 5 * 4! = 5 * 4 * 3! = 5 * 4 * 3 * 2! = 5 * 4 * 3 * 2 * 1! = 5 * 4 * 3 * 2 * 1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Как же будет выглядеть данный алгоритм, если перенести его на язык С? Давайте, попробуем реализовать рекурсивную функцию: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Fact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если произведена попытка вычислить факториал нуля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или единицы - вернуть 1,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именно здесь произведется выход из рекурсии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(N == 1 || N == 0)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1;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любое другое число вызывает функцию заново с формулой N-1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 * Fact(N-1);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number=5;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//первый вызов рекурсивной функции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result=Fact(number);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"Result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&lt;&lt;number&lt;&lt;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"! is -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&lt;&lt;result&lt;&lt;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Как видите, всё не так уж сложно. Для более детального понимания примера рекомендуем скопировать текст программы в Visual Studio и пошагово пройтись по коду отладчиком.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5nxj18avdr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Рекурсии или итерации?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Изучив предыдущий раздел урока – вы наверняка задались вопросом: а зачем нужна рекурсия? Ведь, реализовать вычисление факториала можно и с помощью итераций и это совсем не сложно: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Fact2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 = 1;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//цикл осуществляет подсчет факториала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i=2; i&lt;=N; i++)</w:t>
              <w:br w:type="textWrapping"/>
              <w:t xml:space="preserve">   </w:t>
              <w:tab/>
              <w:tab/>
              <w:t xml:space="preserve"> F *= i;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number=5;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result=Fact2(number);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"Result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&lt;&lt;number&lt;&lt;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"! is -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&lt;&lt;result&lt;&lt;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Такой алгоритм, наверное, будет более естественным для программистов. На самом деле, это не совсем так. С точки зрения теории, любой алгоритм, который можно реализовать рекурсивно, совершенно спокойно реализуется итеративно. Мы только что в этом убедились.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Однако это не совсем так. Рекурсия производит вычисления гораздо медленнее, чем итерация. Кроме того, рекурсия потребляет намного больше оперативной памяти в момент своей работы.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Значит ли это, что рекурсия бесполезна? Ни в коем случае!!! Существует ряд задач, для которых рекурсивное решение тонко и красиво, а итеративное – сложно, громоздко и неестественно. Ваша задача, в данном случае – научиться, не только оперировать рекурсией и итерацией, но и интуитивно выбирать, какой из подходов применять в конкретном случае. От себя можем сказать, что лучшее применение рекурсии – это решение задач, для которых свойственна следующая черта: решение задачи сводится к решению таких же задач, но меньшей размерности и, следовательно, гораздо легче разрешаемых.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Удачи Вам на данном поприще!!! Как говорится: «Что бы понять рекурсию, надо просто понять рекурсию».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widowControl w:val="0"/>
        <w:spacing w:after="80" w:lineRule="auto"/>
        <w:rPr>
          <w:b w:val="1"/>
          <w:sz w:val="34"/>
          <w:szCs w:val="34"/>
        </w:rPr>
      </w:pPr>
      <w:bookmarkStart w:colFirst="0" w:colLast="0" w:name="_ym5s6a502v4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Быстрая сортировка.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"Быстрая сортировка" - была разработана около 40 лет назад и является наиболее широко применяемым и в принципе самым эффективным алгоритмом. Метод основан на разделении массива на части. Общая схема такова: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Из массива выбирается некоторый опорный элемент a[i].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Запускается функция разделения массива, которая перемещает все ключи, меньшие, либо равные a[i], слева от него, а все ключи, большие, либо равные a[i] - справа, теперь массив состоит из двух частей, причем элементы левой меньше элементов правой.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Если в подмассивасивах более двух элементов, рекурсивно запускаем для них ту же функцию.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В конце получится полностью отсортированная последовательность.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Рассмотрим алгоритм более детально.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vmm4iwli0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Делим массив пополам.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Входные данные: массив a[0]...a[N] и элемент p, по которому будет производиться разделение.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Введем два указателя: i и j. В начале алгоритма они указывают, соответственно, на левый и правый конец последовательности.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Будем двигать указатель i с шагом в 1 элемент по направлению к концу массива, пока не будет найден элемент a[i] &gt;= p.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Затем аналогичным образом начнем двигать указатель j от конца массива к началу, пока не будет найден a[j] &lt;= p.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Далее, если i &lt;= j, меняем a[i] и a[j] местами и продолжаем двигать i,j по тем же правилам.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Повторяем шаг 3, пока i &lt;= j.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Рассмотрим рисунок, где опорный элемент p = a[3].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194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Массив разделился на две части: все элементы левой меньше либо равны p, все элементы правой - больше, либо равны p.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t7zv9jzac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программы.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&lt;time.h&gt;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quickSortR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 a[],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B,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B, j = E;    </w:t>
              <w:tab/>
              <w:t xml:space="preserve"> </w:t>
              <w:br w:type="textWrapping"/>
              <w:t xml:space="preserve">    T temp, p;</w:t>
              <w:br w:type="textWrapping"/>
              <w:t xml:space="preserve">    p = a[(B+E)/2];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 a[i] &lt; p ) i++;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 a[j] &gt; p ) j--;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(i &lt;= j){</w:t>
              <w:br w:type="textWrapping"/>
              <w:t xml:space="preserve"> </w:t>
              <w:tab/>
              <w:tab/>
              <w:tab/>
              <w:t xml:space="preserve"> temp = a[i];</w:t>
              <w:br w:type="textWrapping"/>
              <w:t xml:space="preserve">   </w:t>
              <w:tab/>
              <w:tab/>
              <w:t xml:space="preserve"> a[i] = a[j];</w:t>
              <w:br w:type="textWrapping"/>
              <w:t xml:space="preserve">   </w:t>
              <w:tab/>
              <w:tab/>
              <w:t xml:space="preserve"> a[j] = temp;</w:t>
              <w:br w:type="textWrapping"/>
              <w:t xml:space="preserve"> </w:t>
              <w:tab/>
              <w:tab/>
              <w:tab/>
              <w:t xml:space="preserve"> i++;</w:t>
              <w:br w:type="textWrapping"/>
              <w:t xml:space="preserve">   </w:t>
              <w:tab/>
              <w:tab/>
              <w:t xml:space="preserve"> j--;</w:t>
              <w:br w:type="textWrapping"/>
              <w:t xml:space="preserve">   </w:t>
              <w:tab/>
              <w:t xml:space="preserve"> }</w:t>
              <w:br w:type="textWrapping"/>
              <w:t xml:space="preserve">    }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 i&lt;=j 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(B&lt;j)quickSortR(a, B, j);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(i&lt;E)quickSortR(a, i, E);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(){</w:t>
              <w:br w:type="textWrapping"/>
              <w:t xml:space="preserve">    srand(time(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SIZE=10;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ar[SIZE];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до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i=0;i&lt;SIZE;i++){</w:t>
              <w:br w:type="textWrapping"/>
              <w:t xml:space="preserve">   </w:t>
              <w:tab/>
              <w:t xml:space="preserve"> ar[i]=rand()%100;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&lt;&lt;ar[i]&lt;&lt;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quickSortR(ar,0,SIZE-1);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после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i=0;i&lt;SIZE;i++){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&lt;&lt;ar[i]&lt;&lt;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5"/>
        <w:keepNext w:val="0"/>
        <w:keepLines w:val="0"/>
        <w:widowControl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nafl0lnnf5dt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Алгоритм рекурсии.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1. Выбрать опорный элемент p - середину массива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Разделить массив по этому элементу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Если подмассив слева от p содержит более одного элемента, вызвать quickSortR для него.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Если подмассив справа от p содержит более одного элемента, вызвать quickSortR для него.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widowControl w:val="0"/>
        <w:spacing w:after="80" w:lineRule="auto"/>
        <w:rPr>
          <w:b w:val="1"/>
          <w:sz w:val="34"/>
          <w:szCs w:val="34"/>
        </w:rPr>
      </w:pPr>
      <w:bookmarkStart w:colFirst="0" w:colLast="0" w:name="_27v3ygtj5xy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Двоичный поиск.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В прошлом уроке мы рассмотрели алгоритм линейного поиска, однако это не единственная возможность организовать поиск в массиве. Если у нас есть массив, содержащий упорядоченную последовательность данных, то, в данном случае, очень эффективен двоичный поиск.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m53mkp7pd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Теория двоичного поиска.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Предположим, что переменные Lb и Ub содержат, соответственно, левую и правую границы отрезка массива, где находится нужный нам элемент. Поиск мы всегда будем начинать с анализа среднего элемента отрезка массива. Если искомое значение меньше среднего элемента, мы переходим к поиску в верхней половине отрезка, где все элементы меньше только что проверенного. Другими словами, значением Ub становится (M (средний элемент) – 1) и на следующей итерации мы работаем с половиной массива. Таким образом, в результате каждой проверки мы вдвое сужаем область поиска. Так, в нашем примере, после первой итерации область поиска – всего лишь три элемента, после второй остается всего лишь один элемент. Таким образом, если длина массива равна 6, нам достаточно трех итераций, чтобы найти нужное число.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o1cijntzb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реализации.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&lt;time.h&gt;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BinarySearch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A[],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Lb,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Ub,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Key)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(1){</w:t>
              <w:br w:type="textWrapping"/>
              <w:t xml:space="preserve">   </w:t>
              <w:tab/>
              <w:t xml:space="preserve"> M = (Lb + Ub)/2;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(Key &lt; A[M])</w:t>
              <w:br w:type="textWrapping"/>
              <w:t xml:space="preserve">   </w:t>
              <w:tab/>
              <w:tab/>
              <w:t xml:space="preserve"> Ub = M - 1;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(Key &gt; A[M])</w:t>
              <w:br w:type="textWrapping"/>
              <w:t xml:space="preserve">   </w:t>
              <w:tab/>
              <w:tab/>
              <w:t xml:space="preserve"> Lb = M + 1;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(Lb &gt; Ub)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-1;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(){</w:t>
              <w:br w:type="textWrapping"/>
              <w:t xml:space="preserve">    srand(time(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SIZE=10;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ar[SIZE];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key,ind;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до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i=0;i&lt;SIZE;i++){</w:t>
              <w:br w:type="textWrapping"/>
              <w:t xml:space="preserve">   </w:t>
              <w:tab/>
              <w:t xml:space="preserve"> ar[i]=rand()%100;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&lt;&lt;ar[i]&lt;&lt;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"Enter any digit:"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&gt;&gt;key;</w:t>
              <w:br w:type="textWrapping"/>
              <w:t xml:space="preserve">    ind=BinarySearch(ar,0,SIZE,key);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"Index -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&lt;&lt;ind&lt;&lt;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Двоичный поиск - очень мощный метод. Посудите сами: например, длина массива равна 1023, после первого сравнения область сужается до 11 элементов, а после второй - до 255. Легко посчитать, что для поиска в массиве из 1023 элементов достаточно 10 сравнений.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