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9E1" w:rsidRPr="00437E46" w:rsidRDefault="00A929E1" w:rsidP="00A929E1">
      <w:pPr>
        <w:tabs>
          <w:tab w:val="left" w:pos="720"/>
        </w:tabs>
        <w:spacing w:before="180" w:after="180" w:line="240" w:lineRule="auto"/>
        <w:ind w:left="720"/>
        <w:jc w:val="center"/>
        <w:rPr>
          <w:rFonts w:eastAsia="Times New Roman" w:cstheme="minorHAnsi"/>
          <w:b/>
          <w:bCs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>Домашнее задание</w:t>
      </w:r>
      <w:r w:rsidRPr="00437E46">
        <w:rPr>
          <w:rFonts w:eastAsia="Times New Roman" w:cstheme="minorHAnsi"/>
          <w:b/>
          <w:bCs/>
          <w:sz w:val="24"/>
          <w:szCs w:val="24"/>
          <w:lang w:eastAsia="ru-RU"/>
        </w:rPr>
        <w:t xml:space="preserve"> к модулю 2 «Триггеры»</w:t>
      </w:r>
    </w:p>
    <w:p w:rsidR="00A929E1" w:rsidRPr="00437E46" w:rsidRDefault="00A929E1" w:rsidP="00A929E1">
      <w:pPr>
        <w:spacing w:before="180" w:after="18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A929E1" w:rsidRPr="00F43B5B" w:rsidRDefault="00F43B5B" w:rsidP="00A929E1">
      <w:pPr>
        <w:spacing w:before="180" w:after="180" w:line="240" w:lineRule="auto"/>
        <w:ind w:left="720"/>
        <w:rPr>
          <w:rFonts w:eastAsia="Times New Roman" w:cstheme="minorHAnsi"/>
          <w:b/>
          <w:bCs/>
          <w:sz w:val="24"/>
          <w:szCs w:val="24"/>
          <w:lang w:val="en-US" w:eastAsia="ru-RU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val="en-US" w:eastAsia="ru-RU"/>
        </w:rPr>
        <w:t>Northwind</w:t>
      </w:r>
      <w:proofErr w:type="spellEnd"/>
    </w:p>
    <w:p w:rsidR="00A929E1" w:rsidRPr="00437E46" w:rsidRDefault="00A929E1" w:rsidP="00A929E1">
      <w:pPr>
        <w:spacing w:before="180" w:after="18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ru-RU"/>
        </w:rPr>
      </w:pPr>
    </w:p>
    <w:p w:rsidR="00A929E1" w:rsidRPr="00437E46" w:rsidRDefault="00A929E1" w:rsidP="00A929E1">
      <w:pPr>
        <w:spacing w:before="180" w:after="18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437E46">
        <w:rPr>
          <w:rFonts w:eastAsia="Times New Roman" w:cstheme="minorHAnsi"/>
          <w:b/>
          <w:bCs/>
          <w:sz w:val="24"/>
          <w:szCs w:val="24"/>
          <w:lang w:eastAsia="ru-RU"/>
        </w:rPr>
        <w:t>Написать такие триггеры:</w:t>
      </w:r>
      <w:r w:rsidRPr="00437E46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A929E1" w:rsidRPr="00437E46" w:rsidRDefault="000B25B1" w:rsidP="00A929E1">
      <w:pPr>
        <w:numPr>
          <w:ilvl w:val="0"/>
          <w:numId w:val="1"/>
        </w:numPr>
        <w:spacing w:before="180" w:after="18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При изменении количества в </w:t>
      </w:r>
      <w:r>
        <w:rPr>
          <w:rFonts w:eastAsia="Times New Roman" w:cstheme="minorHAnsi"/>
          <w:sz w:val="24"/>
          <w:szCs w:val="24"/>
          <w:lang w:val="en-US" w:eastAsia="ru-RU"/>
        </w:rPr>
        <w:t>Order</w:t>
      </w:r>
      <w:r w:rsidRPr="000B25B1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val="en-US" w:eastAsia="ru-RU"/>
        </w:rPr>
        <w:t>details</w:t>
      </w:r>
      <w:r w:rsidRPr="000B25B1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автоматически менять количество в </w:t>
      </w:r>
      <w:r>
        <w:rPr>
          <w:rFonts w:eastAsia="Times New Roman" w:cstheme="minorHAnsi"/>
          <w:sz w:val="24"/>
          <w:szCs w:val="24"/>
          <w:lang w:val="en-US" w:eastAsia="ru-RU"/>
        </w:rPr>
        <w:t>Products</w:t>
      </w:r>
      <w:r w:rsidR="00A929E1" w:rsidRPr="00437E46">
        <w:rPr>
          <w:rFonts w:eastAsia="Times New Roman" w:cstheme="minorHAnsi"/>
          <w:sz w:val="24"/>
          <w:szCs w:val="24"/>
          <w:lang w:eastAsia="ru-RU"/>
        </w:rPr>
        <w:t xml:space="preserve">. </w:t>
      </w:r>
    </w:p>
    <w:p w:rsidR="00A929E1" w:rsidRDefault="00A929E1" w:rsidP="00A929E1">
      <w:pPr>
        <w:numPr>
          <w:ilvl w:val="0"/>
          <w:numId w:val="1"/>
        </w:numPr>
        <w:spacing w:before="180" w:after="18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437E46">
        <w:rPr>
          <w:rFonts w:eastAsia="Times New Roman" w:cstheme="minorHAnsi"/>
          <w:sz w:val="24"/>
          <w:szCs w:val="24"/>
          <w:lang w:eastAsia="ru-RU"/>
        </w:rPr>
        <w:t xml:space="preserve">Чтобы нельзя было </w:t>
      </w:r>
      <w:r w:rsidR="000B25B1">
        <w:rPr>
          <w:rFonts w:eastAsia="Times New Roman" w:cstheme="minorHAnsi"/>
          <w:sz w:val="24"/>
          <w:szCs w:val="24"/>
          <w:lang w:eastAsia="ru-RU"/>
        </w:rPr>
        <w:t>удалить работника, у которого есть клиенты</w:t>
      </w:r>
      <w:r w:rsidRPr="00437E46">
        <w:rPr>
          <w:rFonts w:eastAsia="Times New Roman" w:cstheme="minorHAnsi"/>
          <w:sz w:val="24"/>
          <w:szCs w:val="24"/>
          <w:lang w:eastAsia="ru-RU"/>
        </w:rPr>
        <w:t xml:space="preserve"> </w:t>
      </w:r>
    </w:p>
    <w:p w:rsidR="000B25B1" w:rsidRDefault="000B25B1" w:rsidP="00A929E1">
      <w:pPr>
        <w:numPr>
          <w:ilvl w:val="0"/>
          <w:numId w:val="1"/>
        </w:numPr>
        <w:spacing w:before="180" w:after="18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Пори изменении имени контактного лица в таблице </w:t>
      </w:r>
      <w:r>
        <w:rPr>
          <w:rFonts w:eastAsia="Times New Roman" w:cstheme="minorHAnsi"/>
          <w:sz w:val="24"/>
          <w:szCs w:val="24"/>
          <w:lang w:val="en-US" w:eastAsia="ru-RU"/>
        </w:rPr>
        <w:t>Customers</w:t>
      </w:r>
      <w:r w:rsidRPr="000B25B1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>выводить сообщение с новым именем</w:t>
      </w:r>
    </w:p>
    <w:p w:rsidR="000B25B1" w:rsidRPr="00437E46" w:rsidRDefault="000B25B1" w:rsidP="00A929E1">
      <w:pPr>
        <w:numPr>
          <w:ilvl w:val="0"/>
          <w:numId w:val="1"/>
        </w:numPr>
        <w:spacing w:before="180" w:after="18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Запрещать создавать заказы для страны Бразилия</w:t>
      </w:r>
    </w:p>
    <w:p w:rsidR="002D7E74" w:rsidRDefault="002D7E74">
      <w:bookmarkStart w:id="0" w:name="_GoBack"/>
      <w:bookmarkEnd w:id="0"/>
    </w:p>
    <w:sectPr w:rsidR="002D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B42EF0"/>
    <w:multiLevelType w:val="multilevel"/>
    <w:tmpl w:val="CF3CC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E1"/>
    <w:rsid w:val="000B25B1"/>
    <w:rsid w:val="002D7E74"/>
    <w:rsid w:val="00A929E1"/>
    <w:rsid w:val="00F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6DCA5"/>
  <w15:chartTrackingRefBased/>
  <w15:docId w15:val="{A24011C8-C6CA-44D1-82FB-C5F1E6C0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9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311</Characters>
  <Application>Microsoft Office Word</Application>
  <DocSecurity>0</DocSecurity>
  <Lines>2</Lines>
  <Paragraphs>1</Paragraphs>
  <ScaleCrop>false</ScaleCrop>
  <Company>diakov.net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Гайнель Исатаева</dc:creator>
  <cp:keywords/>
  <dc:description/>
  <cp:lastModifiedBy>Батыр Ахмедов</cp:lastModifiedBy>
  <cp:revision>4</cp:revision>
  <dcterms:created xsi:type="dcterms:W3CDTF">2017-02-06T06:34:00Z</dcterms:created>
  <dcterms:modified xsi:type="dcterms:W3CDTF">2020-02-25T15:42:00Z</dcterms:modified>
</cp:coreProperties>
</file>