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FB190" w14:textId="77777777" w:rsidR="00430DA4" w:rsidRPr="00430DA4" w:rsidRDefault="00430DA4" w:rsidP="00430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DA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430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Fire &amp; Emergency Preparedness</w:t>
      </w:r>
    </w:p>
    <w:p w14:paraId="2F9BD60D" w14:textId="77777777" w:rsidR="00430DA4" w:rsidRPr="00430DA4" w:rsidRDefault="00430DA4" w:rsidP="00430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Prompt:</w:t>
      </w:r>
      <w:r w:rsidRPr="00430D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0DA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Photorealistic cinematic scene of an advanced humanoid robot in a futuristic control room. Glowing red alarms flash on wall panels, holographic evacuation maps float mid-air, and the robot reviews thick emergency binders labeled “Fire Safety &amp; Emergency Plan.” Sprinkler systems and warning lights in the background. Dramatic warm orange and red lighting with deep shadows, hyper-detailed, ultra-realistic, cinematic masterpiece.</w:t>
      </w:r>
    </w:p>
    <w:p w14:paraId="656C1EEC" w14:textId="77777777" w:rsidR="00BD0CBC" w:rsidRDefault="00BD0CBC"/>
    <w:sectPr w:rsidR="00BD0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34"/>
    <w:rsid w:val="0031266B"/>
    <w:rsid w:val="00430DA4"/>
    <w:rsid w:val="00494891"/>
    <w:rsid w:val="004F60D1"/>
    <w:rsid w:val="005551F0"/>
    <w:rsid w:val="007F1C21"/>
    <w:rsid w:val="00957E7C"/>
    <w:rsid w:val="00B41921"/>
    <w:rsid w:val="00BD0CBC"/>
    <w:rsid w:val="00C75D34"/>
    <w:rsid w:val="00CF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C9F6FE"/>
  <w15:chartTrackingRefBased/>
  <w15:docId w15:val="{0791F472-E71E-204C-8064-B16AD9A0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5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D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5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5D34"/>
    <w:rPr>
      <w:b/>
      <w:bCs/>
    </w:rPr>
  </w:style>
  <w:style w:type="character" w:styleId="Emphasis">
    <w:name w:val="Emphasis"/>
    <w:basedOn w:val="DefaultParagraphFont"/>
    <w:uiPriority w:val="20"/>
    <w:qFormat/>
    <w:rsid w:val="00C75D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Burgess</dc:creator>
  <cp:keywords/>
  <dc:description/>
  <cp:lastModifiedBy>Brian Burgess</cp:lastModifiedBy>
  <cp:revision>2</cp:revision>
  <dcterms:created xsi:type="dcterms:W3CDTF">2025-08-30T14:26:00Z</dcterms:created>
  <dcterms:modified xsi:type="dcterms:W3CDTF">2025-08-30T14:26:00Z</dcterms:modified>
</cp:coreProperties>
</file>