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E88" w:rsidRPr="005A6E88" w:rsidRDefault="005A6E88" w:rsidP="002D2664">
      <w:pPr>
        <w:jc w:val="center"/>
        <w:rPr>
          <w:b/>
          <w:bCs/>
          <w:sz w:val="30"/>
          <w:szCs w:val="30"/>
        </w:rPr>
      </w:pPr>
      <w:r w:rsidRPr="005A6E88">
        <w:rPr>
          <w:b/>
          <w:bCs/>
          <w:sz w:val="30"/>
          <w:szCs w:val="30"/>
        </w:rPr>
        <w:t>Chrom</w:t>
      </w:r>
      <w:r w:rsidR="00287FDC">
        <w:rPr>
          <w:rFonts w:hint="eastAsia"/>
          <w:b/>
          <w:bCs/>
          <w:sz w:val="30"/>
          <w:szCs w:val="30"/>
        </w:rPr>
        <w:t>ium</w:t>
      </w:r>
      <w:r w:rsidRPr="005A6E88">
        <w:rPr>
          <w:b/>
          <w:bCs/>
          <w:sz w:val="30"/>
          <w:szCs w:val="30"/>
        </w:rPr>
        <w:t xml:space="preserve"> </w:t>
      </w:r>
      <w:r w:rsidR="00287FDC">
        <w:rPr>
          <w:rFonts w:hint="eastAsia"/>
          <w:b/>
          <w:bCs/>
          <w:sz w:val="30"/>
          <w:szCs w:val="30"/>
        </w:rPr>
        <w:t>for</w:t>
      </w:r>
      <w:r w:rsidR="00287FDC">
        <w:rPr>
          <w:b/>
          <w:bCs/>
          <w:sz w:val="30"/>
          <w:szCs w:val="30"/>
        </w:rPr>
        <w:t xml:space="preserve"> </w:t>
      </w:r>
      <w:r w:rsidR="00287FDC">
        <w:rPr>
          <w:rFonts w:hint="eastAsia"/>
          <w:b/>
          <w:bCs/>
          <w:sz w:val="30"/>
          <w:szCs w:val="30"/>
        </w:rPr>
        <w:t>Application</w:t>
      </w:r>
    </w:p>
    <w:p w:rsidR="003A1465" w:rsidRPr="002D2664" w:rsidRDefault="005A6E88" w:rsidP="005A6E88">
      <w:pPr>
        <w:jc w:val="left"/>
        <w:rPr>
          <w:b/>
          <w:bCs/>
          <w:sz w:val="28"/>
          <w:szCs w:val="28"/>
        </w:rPr>
      </w:pPr>
      <w:r>
        <w:rPr>
          <w:b/>
          <w:bCs/>
          <w:sz w:val="28"/>
          <w:szCs w:val="28"/>
        </w:rPr>
        <w:t xml:space="preserve">What is </w:t>
      </w:r>
      <w:r w:rsidR="003A1465" w:rsidRPr="002D2664">
        <w:rPr>
          <w:b/>
          <w:bCs/>
          <w:sz w:val="28"/>
          <w:szCs w:val="28"/>
        </w:rPr>
        <w:t xml:space="preserve">Chrome </w:t>
      </w:r>
      <w:r w:rsidR="00287FDC">
        <w:rPr>
          <w:rFonts w:hint="eastAsia"/>
          <w:b/>
          <w:bCs/>
          <w:sz w:val="30"/>
          <w:szCs w:val="30"/>
        </w:rPr>
        <w:t>for</w:t>
      </w:r>
      <w:r w:rsidR="00287FDC">
        <w:rPr>
          <w:b/>
          <w:bCs/>
          <w:sz w:val="30"/>
          <w:szCs w:val="30"/>
        </w:rPr>
        <w:t xml:space="preserve"> </w:t>
      </w:r>
      <w:r w:rsidR="00287FDC">
        <w:rPr>
          <w:rFonts w:hint="eastAsia"/>
          <w:b/>
          <w:bCs/>
          <w:sz w:val="30"/>
          <w:szCs w:val="30"/>
        </w:rPr>
        <w:t>Application</w:t>
      </w:r>
    </w:p>
    <w:p w:rsidR="003A1465" w:rsidRDefault="003A1465" w:rsidP="003A1465">
      <w:r w:rsidRPr="00481190">
        <w:rPr>
          <w:b/>
          <w:bCs/>
          <w:i/>
          <w:iCs/>
        </w:rPr>
        <w:t>Chrom</w:t>
      </w:r>
      <w:r w:rsidR="00A843F6" w:rsidRPr="00481190">
        <w:rPr>
          <w:b/>
          <w:bCs/>
          <w:i/>
          <w:iCs/>
        </w:rPr>
        <w:t>ium</w:t>
      </w:r>
      <w:r w:rsidRPr="00481190">
        <w:rPr>
          <w:b/>
          <w:bCs/>
          <w:i/>
          <w:iCs/>
        </w:rPr>
        <w:t xml:space="preserve"> </w:t>
      </w:r>
      <w:r w:rsidR="00287FDC">
        <w:rPr>
          <w:rFonts w:hint="eastAsia"/>
          <w:b/>
          <w:bCs/>
          <w:i/>
          <w:iCs/>
        </w:rPr>
        <w:t>for</w:t>
      </w:r>
      <w:r w:rsidR="00287FDC">
        <w:rPr>
          <w:b/>
          <w:bCs/>
          <w:i/>
          <w:iCs/>
        </w:rPr>
        <w:t xml:space="preserve"> </w:t>
      </w:r>
      <w:r w:rsidR="00287FDC">
        <w:rPr>
          <w:rFonts w:hint="eastAsia"/>
          <w:b/>
          <w:bCs/>
          <w:i/>
          <w:iCs/>
        </w:rPr>
        <w:t>Application</w:t>
      </w:r>
      <w:r w:rsidRPr="00481190">
        <w:rPr>
          <w:b/>
          <w:bCs/>
          <w:i/>
          <w:iCs/>
        </w:rPr>
        <w:t xml:space="preserve"> </w:t>
      </w:r>
      <w:r>
        <w:t>is a</w:t>
      </w:r>
      <w:r w:rsidR="00797FE6">
        <w:t xml:space="preserve"> </w:t>
      </w:r>
      <w:r w:rsidR="00287FDC">
        <w:rPr>
          <w:rFonts w:hint="eastAsia"/>
        </w:rPr>
        <w:t>Windows</w:t>
      </w:r>
      <w:r>
        <w:t xml:space="preserve"> </w:t>
      </w:r>
      <w:r w:rsidR="00797FE6">
        <w:t>A</w:t>
      </w:r>
      <w:r>
        <w:t xml:space="preserve">pplication </w:t>
      </w:r>
      <w:r w:rsidR="00797FE6">
        <w:t>D</w:t>
      </w:r>
      <w:r>
        <w:t xml:space="preserve">evelopment </w:t>
      </w:r>
      <w:r w:rsidR="00797FE6">
        <w:t>F</w:t>
      </w:r>
      <w:r>
        <w:t>ramework based on chromium project. It allows</w:t>
      </w:r>
      <w:r w:rsidR="00797FE6">
        <w:t xml:space="preserve"> </w:t>
      </w:r>
      <w:r w:rsidR="00287FDC">
        <w:rPr>
          <w:rFonts w:hint="eastAsia"/>
        </w:rPr>
        <w:t>windows</w:t>
      </w:r>
      <w:r>
        <w:t xml:space="preserve"> developers to develop </w:t>
      </w:r>
      <w:r w:rsidR="00797FE6" w:rsidRPr="00481190">
        <w:rPr>
          <w:b/>
          <w:bCs/>
        </w:rPr>
        <w:t>A</w:t>
      </w:r>
      <w:r w:rsidRPr="00481190">
        <w:rPr>
          <w:b/>
          <w:bCs/>
        </w:rPr>
        <w:t xml:space="preserve">pplication </w:t>
      </w:r>
      <w:r w:rsidR="00797FE6" w:rsidRPr="00481190">
        <w:rPr>
          <w:b/>
          <w:bCs/>
        </w:rPr>
        <w:t>S</w:t>
      </w:r>
      <w:r w:rsidRPr="00481190">
        <w:rPr>
          <w:b/>
          <w:bCs/>
        </w:rPr>
        <w:t>ystems</w:t>
      </w:r>
      <w:r>
        <w:t xml:space="preserve"> based on chromium. Its basic features are as follows:</w:t>
      </w:r>
    </w:p>
    <w:p w:rsidR="008022E8" w:rsidRPr="002232D7" w:rsidRDefault="003A1465" w:rsidP="002232D7">
      <w:r>
        <w:t xml:space="preserve">1. </w:t>
      </w:r>
      <w:r w:rsidR="00FB2461">
        <w:t>The core foundation of the application system has full Chromium functions, so the application itself is a modern web browser. The differences between the application system and Chrome browser are as follows: the first window is the user-defined application window, and the second and subsequent instances are the same as the standard Chrome browser. For details of the differences, please refer to the official Google Documents</w:t>
      </w:r>
      <w:r w:rsidR="00905F3E">
        <w:rPr>
          <w:rFonts w:hint="eastAsia"/>
        </w:rPr>
        <w:t>.</w:t>
      </w:r>
    </w:p>
    <w:tbl>
      <w:tblPr>
        <w:tblStyle w:val="a4"/>
        <w:tblW w:w="0" w:type="auto"/>
        <w:tblLook w:val="04A0" w:firstRow="1" w:lastRow="0" w:firstColumn="1" w:lastColumn="0" w:noHBand="0" w:noVBand="1"/>
      </w:tblPr>
      <w:tblGrid>
        <w:gridCol w:w="6576"/>
        <w:gridCol w:w="2774"/>
      </w:tblGrid>
      <w:tr w:rsidR="002232D7" w:rsidTr="002232D7">
        <w:tc>
          <w:tcPr>
            <w:tcW w:w="4675" w:type="dxa"/>
          </w:tcPr>
          <w:p w:rsidR="002232D7" w:rsidRDefault="002232D7" w:rsidP="008022E8">
            <w:pPr>
              <w:jc w:val="center"/>
              <w:rPr>
                <w:sz w:val="18"/>
                <w:szCs w:val="18"/>
              </w:rPr>
            </w:pPr>
            <w:r>
              <w:rPr>
                <w:rFonts w:hint="eastAsia"/>
                <w:noProof/>
              </w:rPr>
              <w:drawing>
                <wp:inline distT="0" distB="0" distL="0" distR="0" wp14:anchorId="201FF459" wp14:editId="04EDB89A">
                  <wp:extent cx="4034118" cy="2812868"/>
                  <wp:effectExtent l="0" t="0" r="508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70DFF4.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49335" cy="2962932"/>
                          </a:xfrm>
                          <a:prstGeom prst="rect">
                            <a:avLst/>
                          </a:prstGeom>
                        </pic:spPr>
                      </pic:pic>
                    </a:graphicData>
                  </a:graphic>
                </wp:inline>
              </w:drawing>
            </w:r>
          </w:p>
          <w:p w:rsidR="00917A79" w:rsidRDefault="00917A79" w:rsidP="008022E8">
            <w:pPr>
              <w:jc w:val="center"/>
              <w:rPr>
                <w:sz w:val="18"/>
                <w:szCs w:val="18"/>
              </w:rPr>
            </w:pPr>
            <w:r w:rsidRPr="005D4912">
              <w:rPr>
                <w:sz w:val="18"/>
                <w:szCs w:val="18"/>
              </w:rPr>
              <w:t>The first instance window of the application is a user-defined application window</w:t>
            </w:r>
            <w:r>
              <w:rPr>
                <w:sz w:val="18"/>
                <w:szCs w:val="18"/>
              </w:rPr>
              <w:t>.</w:t>
            </w:r>
          </w:p>
        </w:tc>
        <w:tc>
          <w:tcPr>
            <w:tcW w:w="4675" w:type="dxa"/>
          </w:tcPr>
          <w:p w:rsidR="002232D7" w:rsidRDefault="00905F3E" w:rsidP="00917A79">
            <w:pPr>
              <w:jc w:val="left"/>
              <w:rPr>
                <w:sz w:val="18"/>
                <w:szCs w:val="18"/>
              </w:rPr>
            </w:pPr>
            <w:r w:rsidRPr="00905F3E">
              <w:rPr>
                <w:sz w:val="18"/>
                <w:szCs w:val="18"/>
              </w:rPr>
              <w:t>Generally speaking, a developer can use his familiar technology to provide a main window for his application to show the main outline of his application. Due to some objective limitations of the programming language, the main window is provided based on binary mode</w:t>
            </w:r>
            <w:r w:rsidR="009962FA">
              <w:rPr>
                <w:rFonts w:hint="eastAsia"/>
                <w:sz w:val="18"/>
                <w:szCs w:val="18"/>
              </w:rPr>
              <w:t>.</w:t>
            </w:r>
            <w:r w:rsidR="009962FA">
              <w:rPr>
                <w:sz w:val="18"/>
                <w:szCs w:val="18"/>
              </w:rPr>
              <w:t xml:space="preserve"> Chromium </w:t>
            </w:r>
            <w:r w:rsidR="00287FDC">
              <w:rPr>
                <w:rFonts w:hint="eastAsia"/>
                <w:sz w:val="18"/>
                <w:szCs w:val="18"/>
              </w:rPr>
              <w:t>for</w:t>
            </w:r>
            <w:r w:rsidR="00287FDC">
              <w:rPr>
                <w:sz w:val="18"/>
                <w:szCs w:val="18"/>
              </w:rPr>
              <w:t xml:space="preserve"> </w:t>
            </w:r>
            <w:r w:rsidR="00287FDC">
              <w:rPr>
                <w:rFonts w:hint="eastAsia"/>
                <w:sz w:val="18"/>
                <w:szCs w:val="18"/>
              </w:rPr>
              <w:t>application</w:t>
            </w:r>
            <w:r w:rsidRPr="00905F3E">
              <w:rPr>
                <w:sz w:val="18"/>
                <w:szCs w:val="18"/>
              </w:rPr>
              <w:t xml:space="preserve"> uses HTML rules to define the main window of an application program, which provides developers with maximum descriptive flexibility. Thanks to the built-in web mechanism, the main window of an application program can be fully personalized.</w:t>
            </w:r>
          </w:p>
        </w:tc>
      </w:tr>
      <w:tr w:rsidR="002232D7" w:rsidTr="002232D7">
        <w:tc>
          <w:tcPr>
            <w:tcW w:w="4675" w:type="dxa"/>
          </w:tcPr>
          <w:p w:rsidR="002232D7" w:rsidRDefault="002232D7" w:rsidP="008022E8">
            <w:pPr>
              <w:jc w:val="center"/>
              <w:rPr>
                <w:sz w:val="18"/>
                <w:szCs w:val="18"/>
              </w:rPr>
            </w:pPr>
            <w:r>
              <w:rPr>
                <w:noProof/>
              </w:rPr>
              <w:lastRenderedPageBreak/>
              <w:drawing>
                <wp:inline distT="0" distB="0" distL="0" distR="0" wp14:anchorId="03D69DAD" wp14:editId="627DF5A6">
                  <wp:extent cx="4003040" cy="2699259"/>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922" cy="2732220"/>
                          </a:xfrm>
                          <a:prstGeom prst="rect">
                            <a:avLst/>
                          </a:prstGeom>
                        </pic:spPr>
                      </pic:pic>
                    </a:graphicData>
                  </a:graphic>
                </wp:inline>
              </w:drawing>
            </w:r>
          </w:p>
        </w:tc>
        <w:tc>
          <w:tcPr>
            <w:tcW w:w="4675" w:type="dxa"/>
          </w:tcPr>
          <w:p w:rsidR="002232D7" w:rsidRDefault="005D4912" w:rsidP="002232D7">
            <w:pPr>
              <w:rPr>
                <w:sz w:val="18"/>
                <w:szCs w:val="18"/>
              </w:rPr>
            </w:pPr>
            <w:r w:rsidRPr="005D4912">
              <w:rPr>
                <w:sz w:val="18"/>
                <w:szCs w:val="18"/>
              </w:rPr>
              <w:t>Launch the second instance and subsequent instances of the application system. Like Chrome browser, the application system will launch the built-in browser, which looks like chrome based browser and is a complete browser window. Unlike other browsers, the page may contain application components</w:t>
            </w:r>
          </w:p>
        </w:tc>
      </w:tr>
      <w:tr w:rsidR="00917A79" w:rsidTr="002232D7">
        <w:tc>
          <w:tcPr>
            <w:tcW w:w="4675" w:type="dxa"/>
          </w:tcPr>
          <w:p w:rsidR="00917A79" w:rsidRDefault="00917A79" w:rsidP="008022E8">
            <w:pPr>
              <w:jc w:val="center"/>
              <w:rPr>
                <w:noProof/>
              </w:rPr>
            </w:pPr>
            <w:r>
              <w:rPr>
                <w:noProof/>
              </w:rPr>
              <w:drawing>
                <wp:inline distT="0" distB="0" distL="0" distR="0" wp14:anchorId="1EC7025F" wp14:editId="26441E27">
                  <wp:extent cx="4011749" cy="2990810"/>
                  <wp:effectExtent l="0" t="0" r="825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1784" cy="2998291"/>
                          </a:xfrm>
                          <a:prstGeom prst="rect">
                            <a:avLst/>
                          </a:prstGeom>
                        </pic:spPr>
                      </pic:pic>
                    </a:graphicData>
                  </a:graphic>
                </wp:inline>
              </w:drawing>
            </w:r>
          </w:p>
        </w:tc>
        <w:tc>
          <w:tcPr>
            <w:tcW w:w="4675" w:type="dxa"/>
          </w:tcPr>
          <w:p w:rsidR="00917A79" w:rsidRPr="005D4912" w:rsidRDefault="00917A79" w:rsidP="009D3589">
            <w:pPr>
              <w:rPr>
                <w:sz w:val="18"/>
                <w:szCs w:val="18"/>
              </w:rPr>
            </w:pPr>
            <w:r w:rsidRPr="00917A79">
              <w:rPr>
                <w:sz w:val="18"/>
                <w:szCs w:val="18"/>
              </w:rPr>
              <w:t>With the built-in browser of the application, the application system can open any number of "application pages", each of which represents a specific application module. This type of application is based on page organization, which provides great flexibility to the application system. , The development team can provide new applications in the form of Web pages at any time and at any stage, thereby solving the scalability problem of the application system in a more unified mode.</w:t>
            </w:r>
            <w:r w:rsidR="009D3589" w:rsidRPr="005D4912">
              <w:rPr>
                <w:sz w:val="18"/>
                <w:szCs w:val="18"/>
              </w:rPr>
              <w:t xml:space="preserve"> </w:t>
            </w:r>
          </w:p>
        </w:tc>
      </w:tr>
    </w:tbl>
    <w:p w:rsidR="002232D7" w:rsidRPr="008022E8" w:rsidRDefault="002232D7" w:rsidP="008022E8">
      <w:pPr>
        <w:jc w:val="center"/>
        <w:rPr>
          <w:sz w:val="18"/>
          <w:szCs w:val="18"/>
        </w:rPr>
      </w:pPr>
    </w:p>
    <w:p w:rsidR="00FB2461" w:rsidRDefault="00481190" w:rsidP="003A1465">
      <w:r>
        <w:t>2</w:t>
      </w:r>
      <w:r w:rsidR="003A1465">
        <w:t xml:space="preserve">. </w:t>
      </w:r>
      <w:r w:rsidR="00FB2461">
        <w:t xml:space="preserve">Support the </w:t>
      </w:r>
      <w:r w:rsidR="009D3589">
        <w:t>full</w:t>
      </w:r>
      <w:r w:rsidR="00FB2461">
        <w:t xml:space="preserve"> .Net framework. In addition to the standard WinForm, WPF and other UI components, the application also supports the web browser as a UI component, allows the web browser as a child window of the .Net UI component, and supports the interoperability between .Net and JavaScript.</w:t>
      </w:r>
      <w:r w:rsidR="009D3589">
        <w:t xml:space="preserve"> Web pages support .Net UI components, allowing developers to write application-oriented web pages with standard DOM and .Net (UI) components. Based on the powerful features of the .NET Framework, developers can fully combine the inherent advantages of web pages to develop application software that conforms to the characteristics of the Internet.</w:t>
      </w:r>
    </w:p>
    <w:tbl>
      <w:tblPr>
        <w:tblStyle w:val="a4"/>
        <w:tblW w:w="0" w:type="auto"/>
        <w:tblLook w:val="04A0" w:firstRow="1" w:lastRow="0" w:firstColumn="1" w:lastColumn="0" w:noHBand="0" w:noVBand="1"/>
      </w:tblPr>
      <w:tblGrid>
        <w:gridCol w:w="6516"/>
        <w:gridCol w:w="2834"/>
      </w:tblGrid>
      <w:tr w:rsidR="00FB2461" w:rsidTr="002232D7">
        <w:tc>
          <w:tcPr>
            <w:tcW w:w="6516" w:type="dxa"/>
          </w:tcPr>
          <w:p w:rsidR="00FB2461" w:rsidRDefault="00FB2461" w:rsidP="003A1465">
            <w:r>
              <w:rPr>
                <w:rFonts w:hint="eastAsia"/>
                <w:b/>
                <w:bCs/>
                <w:noProof/>
                <w:sz w:val="32"/>
                <w:szCs w:val="32"/>
              </w:rPr>
              <w:lastRenderedPageBreak/>
              <w:drawing>
                <wp:inline distT="0" distB="0" distL="0" distR="0" wp14:anchorId="64562E95" wp14:editId="594600E4">
                  <wp:extent cx="3738880" cy="2650308"/>
                  <wp:effectExtent l="0" t="0" r="0" b="0"/>
                  <wp:docPr id="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24AF7C.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7460" cy="2755629"/>
                          </a:xfrm>
                          <a:prstGeom prst="rect">
                            <a:avLst/>
                          </a:prstGeom>
                        </pic:spPr>
                      </pic:pic>
                    </a:graphicData>
                  </a:graphic>
                </wp:inline>
              </w:drawing>
            </w:r>
          </w:p>
        </w:tc>
        <w:tc>
          <w:tcPr>
            <w:tcW w:w="2834" w:type="dxa"/>
          </w:tcPr>
          <w:p w:rsidR="00FB2461" w:rsidRDefault="00FB2461" w:rsidP="003A1465">
            <w:r w:rsidRPr="00481190">
              <w:rPr>
                <w:b/>
                <w:bCs/>
                <w:i/>
                <w:iCs/>
              </w:rPr>
              <w:t xml:space="preserve">Chromium </w:t>
            </w:r>
            <w:r w:rsidR="00B77C56">
              <w:rPr>
                <w:rFonts w:hint="eastAsia"/>
                <w:b/>
                <w:bCs/>
                <w:i/>
                <w:iCs/>
              </w:rPr>
              <w:t>for</w:t>
            </w:r>
            <w:r w:rsidR="00B77C56">
              <w:rPr>
                <w:b/>
                <w:bCs/>
                <w:i/>
                <w:iCs/>
              </w:rPr>
              <w:t xml:space="preserve"> </w:t>
            </w:r>
            <w:r w:rsidR="00B77C56">
              <w:rPr>
                <w:rFonts w:hint="eastAsia"/>
                <w:b/>
                <w:bCs/>
                <w:i/>
                <w:iCs/>
              </w:rPr>
              <w:t>Application</w:t>
            </w:r>
            <w:r w:rsidR="002232D7">
              <w:t xml:space="preserve"> </w:t>
            </w:r>
            <w:r w:rsidR="002232D7" w:rsidRPr="002232D7">
              <w:t>allows browser windows to support</w:t>
            </w:r>
            <w:r w:rsidR="00B77C56">
              <w:t xml:space="preserve"> </w:t>
            </w:r>
            <w:r w:rsidR="00B77C56">
              <w:rPr>
                <w:rFonts w:hint="eastAsia"/>
              </w:rPr>
              <w:t>Native</w:t>
            </w:r>
            <w:r w:rsidR="00B77C56">
              <w:t xml:space="preserve"> </w:t>
            </w:r>
            <w:r w:rsidR="00B77C56">
              <w:rPr>
                <w:rFonts w:hint="eastAsia"/>
              </w:rPr>
              <w:t>Win32</w:t>
            </w:r>
            <w:r w:rsidR="00B77C56">
              <w:t xml:space="preserve"> </w:t>
            </w:r>
            <w:r w:rsidR="00B77C56">
              <w:rPr>
                <w:rFonts w:hint="eastAsia"/>
              </w:rPr>
              <w:t>UI</w:t>
            </w:r>
            <w:r w:rsidR="00B77C56">
              <w:t xml:space="preserve"> </w:t>
            </w:r>
            <w:r w:rsidR="00B77C56">
              <w:rPr>
                <w:rFonts w:hint="eastAsia"/>
              </w:rPr>
              <w:t>Component</w:t>
            </w:r>
            <w:r w:rsidR="00B77C56">
              <w:t xml:space="preserve"> </w:t>
            </w:r>
            <w:r w:rsidR="00B77C56">
              <w:rPr>
                <w:rFonts w:hint="eastAsia"/>
              </w:rPr>
              <w:t>Such</w:t>
            </w:r>
            <w:r w:rsidR="00B77C56">
              <w:t xml:space="preserve"> </w:t>
            </w:r>
            <w:r w:rsidR="00B77C56">
              <w:rPr>
                <w:rFonts w:hint="eastAsia"/>
              </w:rPr>
              <w:t>as</w:t>
            </w:r>
            <w:r w:rsidR="00B77C56">
              <w:t xml:space="preserve"> </w:t>
            </w:r>
            <w:r w:rsidR="002232D7" w:rsidRPr="002232D7">
              <w:t>.Net UI components</w:t>
            </w:r>
            <w:r w:rsidR="00B77C56">
              <w:rPr>
                <w:rFonts w:hint="eastAsia"/>
              </w:rPr>
              <w:t>,</w:t>
            </w:r>
            <w:r w:rsidR="00B77C56">
              <w:t xml:space="preserve"> </w:t>
            </w:r>
            <w:r w:rsidR="00B77C56">
              <w:rPr>
                <w:rFonts w:hint="eastAsia"/>
              </w:rPr>
              <w:t>MFC,</w:t>
            </w:r>
            <w:r w:rsidR="00B77C56">
              <w:t xml:space="preserve"> </w:t>
            </w:r>
            <w:r w:rsidR="00B77C56">
              <w:rPr>
                <w:rFonts w:hint="eastAsia"/>
              </w:rPr>
              <w:t>Java</w:t>
            </w:r>
            <w:r w:rsidR="00B77C56">
              <w:t xml:space="preserve"> etc.</w:t>
            </w:r>
            <w:r w:rsidR="002232D7" w:rsidRPr="002232D7">
              <w:t xml:space="preserve"> which enables application software to have the double advantages of modern browser and</w:t>
            </w:r>
            <w:r w:rsidR="00B77C56">
              <w:t xml:space="preserve"> Win32 </w:t>
            </w:r>
            <w:r w:rsidR="002232D7" w:rsidRPr="002232D7">
              <w:t xml:space="preserve"> components in terms of expressiveness. Developers can fully combine the technical advantages of</w:t>
            </w:r>
            <w:r w:rsidR="00B77C56">
              <w:t xml:space="preserve"> Win32</w:t>
            </w:r>
            <w:r w:rsidR="002232D7" w:rsidRPr="002232D7">
              <w:t xml:space="preserve"> and web, and then build a powerful application system</w:t>
            </w:r>
          </w:p>
        </w:tc>
      </w:tr>
      <w:tr w:rsidR="00725D9B" w:rsidTr="002232D7">
        <w:tc>
          <w:tcPr>
            <w:tcW w:w="6516" w:type="dxa"/>
          </w:tcPr>
          <w:p w:rsidR="00725D9B" w:rsidRDefault="00725D9B" w:rsidP="003A1465">
            <w:pPr>
              <w:rPr>
                <w:noProof/>
              </w:rPr>
            </w:pPr>
            <w:r>
              <w:rPr>
                <w:noProof/>
              </w:rPr>
              <w:drawing>
                <wp:inline distT="0" distB="0" distL="0" distR="0" wp14:anchorId="1521F917" wp14:editId="4F0A42EC">
                  <wp:extent cx="3671570" cy="2313577"/>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1426" cy="2332390"/>
                          </a:xfrm>
                          <a:prstGeom prst="rect">
                            <a:avLst/>
                          </a:prstGeom>
                        </pic:spPr>
                      </pic:pic>
                    </a:graphicData>
                  </a:graphic>
                </wp:inline>
              </w:drawing>
            </w:r>
          </w:p>
        </w:tc>
        <w:tc>
          <w:tcPr>
            <w:tcW w:w="2834" w:type="dxa"/>
          </w:tcPr>
          <w:p w:rsidR="00725D9B" w:rsidRPr="00FC0573" w:rsidRDefault="00725D9B" w:rsidP="00FC0573">
            <w:pPr>
              <w:jc w:val="left"/>
            </w:pPr>
            <w:r w:rsidRPr="00725D9B">
              <w:t xml:space="preserve">Based on </w:t>
            </w:r>
            <w:r>
              <w:rPr>
                <w:rFonts w:hint="eastAsia"/>
              </w:rPr>
              <w:t>C</w:t>
            </w:r>
            <w:r w:rsidRPr="00725D9B">
              <w:t xml:space="preserve">hromium </w:t>
            </w:r>
            <w:r w:rsidR="00B77C56">
              <w:t>for application</w:t>
            </w:r>
            <w:r w:rsidRPr="00725D9B">
              <w:t>, every object, such as WinForm, can be a web page element. Web page can directly handle all aspects of the object, such as the event of the object. As shown in the figure, the event of the size change of the form object is handled by the web page</w:t>
            </w:r>
          </w:p>
        </w:tc>
      </w:tr>
      <w:tr w:rsidR="00FB2461" w:rsidTr="002232D7">
        <w:tc>
          <w:tcPr>
            <w:tcW w:w="6516" w:type="dxa"/>
          </w:tcPr>
          <w:p w:rsidR="00FB2461" w:rsidRDefault="00FB2461" w:rsidP="003A1465">
            <w:r>
              <w:rPr>
                <w:rFonts w:hint="eastAsia"/>
                <w:noProof/>
              </w:rPr>
              <w:drawing>
                <wp:inline distT="0" distB="0" distL="0" distR="0" wp14:anchorId="2D1D5DCA" wp14:editId="5AA3D078">
                  <wp:extent cx="3930469" cy="2562860"/>
                  <wp:effectExtent l="0" t="0" r="0" b="8890"/>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24A830.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1989" cy="2733384"/>
                          </a:xfrm>
                          <a:prstGeom prst="rect">
                            <a:avLst/>
                          </a:prstGeom>
                        </pic:spPr>
                      </pic:pic>
                    </a:graphicData>
                  </a:graphic>
                </wp:inline>
              </w:drawing>
            </w:r>
          </w:p>
        </w:tc>
        <w:tc>
          <w:tcPr>
            <w:tcW w:w="2834" w:type="dxa"/>
          </w:tcPr>
          <w:p w:rsidR="00FB2461" w:rsidRDefault="00FC0573" w:rsidP="00FC0573">
            <w:pPr>
              <w:jc w:val="left"/>
            </w:pPr>
            <w:r w:rsidRPr="00FC0573">
              <w:t xml:space="preserve">Implementing </w:t>
            </w:r>
            <w:r w:rsidR="00B77C56">
              <w:t>win32</w:t>
            </w:r>
            <w:r w:rsidRPr="00FC0573">
              <w:t xml:space="preserve"> and javascript interoperation on the web page can make the </w:t>
            </w:r>
            <w:r w:rsidR="00CB7206">
              <w:t>F</w:t>
            </w:r>
            <w:r w:rsidRPr="00FC0573">
              <w:t>unction and UI of the application software reasonably migrate to the web side, so that the application software has the ability of the web server to effectively control the front end</w:t>
            </w:r>
          </w:p>
        </w:tc>
      </w:tr>
      <w:tr w:rsidR="009D3589" w:rsidTr="002232D7">
        <w:tc>
          <w:tcPr>
            <w:tcW w:w="6516" w:type="dxa"/>
          </w:tcPr>
          <w:p w:rsidR="009D3589" w:rsidRDefault="009D3589" w:rsidP="00CB7206">
            <w:pPr>
              <w:jc w:val="center"/>
              <w:rPr>
                <w:noProof/>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1647477</wp:posOffset>
                      </wp:positionH>
                      <wp:positionV relativeFrom="paragraph">
                        <wp:posOffset>679648</wp:posOffset>
                      </wp:positionV>
                      <wp:extent cx="2056130" cy="653415"/>
                      <wp:effectExtent l="19050" t="19050" r="39370" b="794385"/>
                      <wp:wrapNone/>
                      <wp:docPr id="8" name="对话气泡: 椭圆形 8"/>
                      <wp:cNvGraphicFramePr/>
                      <a:graphic xmlns:a="http://schemas.openxmlformats.org/drawingml/2006/main">
                        <a:graphicData uri="http://schemas.microsoft.com/office/word/2010/wordprocessingShape">
                          <wps:wsp>
                            <wps:cNvSpPr/>
                            <wps:spPr>
                              <a:xfrm>
                                <a:off x="0" y="0"/>
                                <a:ext cx="2056130" cy="653415"/>
                              </a:xfrm>
                              <a:prstGeom prst="wedgeEllipseCallout">
                                <a:avLst>
                                  <a:gd name="adj1" fmla="val -39311"/>
                                  <a:gd name="adj2" fmla="val 163203"/>
                                </a:avLst>
                              </a:prstGeom>
                              <a:ln/>
                            </wps:spPr>
                            <wps:style>
                              <a:lnRef idx="3">
                                <a:schemeClr val="lt1"/>
                              </a:lnRef>
                              <a:fillRef idx="1">
                                <a:schemeClr val="accent2"/>
                              </a:fillRef>
                              <a:effectRef idx="1">
                                <a:schemeClr val="accent2"/>
                              </a:effectRef>
                              <a:fontRef idx="minor">
                                <a:schemeClr val="lt1"/>
                              </a:fontRef>
                            </wps:style>
                            <wps:txbx>
                              <w:txbxContent>
                                <w:p w:rsidR="009D3589" w:rsidRDefault="009D3589" w:rsidP="009D3589">
                                  <w:pPr>
                                    <w:jc w:val="center"/>
                                  </w:pPr>
                                  <w:r>
                                    <w:rPr>
                                      <w:rFonts w:hint="eastAsia"/>
                                    </w:rPr>
                                    <w:t>Web</w:t>
                                  </w:r>
                                  <w:r w:rsidR="00FC0573">
                                    <w:t xml:space="preserve"> </w:t>
                                  </w:r>
                                  <w:r>
                                    <w:t xml:space="preserve">Browser </w:t>
                                  </w:r>
                                  <w:r w:rsidR="00FC0573">
                                    <w:rPr>
                                      <w:rFonts w:hint="eastAsia"/>
                                    </w:rPr>
                                    <w:t>a</w:t>
                                  </w:r>
                                  <w:r w:rsidR="00FC0573">
                                    <w:t>s SubWindow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对话气泡: 椭圆形 8" o:spid="_x0000_s1026" type="#_x0000_t63" style="position:absolute;left:0;text-align:left;margin-left:129.7pt;margin-top:53.5pt;width:161.9pt;height:5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" adj="2309,46052" fillcolor="#ed7d31 [3205]" strokecolor="white [3201]" strokeweight="1.5pt">
                      <v:textbox>
                        <w:txbxContent>
                          <w:p w:rsidR="009D3589" w:rsidRDefault="009D3589" w:rsidP="009D3589">
                            <w:pPr>
                              <w:jc w:val="center"/>
                            </w:pPr>
                            <w:r>
                              <w:rPr>
                                <w:rFonts w:hint="eastAsia"/>
                              </w:rPr>
                              <w:t>Web</w:t>
                            </w:r>
                            <w:r w:rsidR="00FC0573">
                              <w:t xml:space="preserve"> </w:t>
                            </w:r>
                            <w:r>
                              <w:t xml:space="preserve">Browser </w:t>
                            </w:r>
                            <w:r w:rsidR="00FC0573">
                              <w:rPr>
                                <w:rFonts w:hint="eastAsia"/>
                              </w:rPr>
                              <w:t>a</w:t>
                            </w:r>
                            <w:r w:rsidR="00FC0573">
                              <w:t>s SubWindow</w:t>
                            </w:r>
                          </w:p>
                        </w:txbxContent>
                      </v:textbox>
                    </v:shape>
                  </w:pict>
                </mc:Fallback>
              </mc:AlternateContent>
            </w:r>
            <w:r>
              <w:rPr>
                <w:noProof/>
              </w:rPr>
              <w:drawing>
                <wp:inline distT="0" distB="0" distL="0" distR="0" wp14:anchorId="3337F24C" wp14:editId="0855E357">
                  <wp:extent cx="3779909" cy="283463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8063" cy="2870742"/>
                          </a:xfrm>
                          <a:prstGeom prst="rect">
                            <a:avLst/>
                          </a:prstGeom>
                        </pic:spPr>
                      </pic:pic>
                    </a:graphicData>
                  </a:graphic>
                </wp:inline>
              </w:drawing>
            </w:r>
          </w:p>
        </w:tc>
        <w:tc>
          <w:tcPr>
            <w:tcW w:w="2834" w:type="dxa"/>
          </w:tcPr>
          <w:p w:rsidR="009D3589" w:rsidRDefault="00FC0573" w:rsidP="003A1465">
            <w:r w:rsidRPr="00FC0573">
              <w:t>Browser window, as a sub window of</w:t>
            </w:r>
            <w:r>
              <w:t xml:space="preserve"> </w:t>
            </w:r>
            <w:r w:rsidR="00B77C56">
              <w:t>Win32</w:t>
            </w:r>
            <w:r w:rsidRPr="00FC0573">
              <w:t xml:space="preserve"> UI component, enables developers to use mature</w:t>
            </w:r>
            <w:r>
              <w:t xml:space="preserve"> </w:t>
            </w:r>
            <w:r w:rsidR="00B77C56">
              <w:t>Win32</w:t>
            </w:r>
            <w:r w:rsidRPr="00FC0573">
              <w:t xml:space="preserve"> UI technology and Web UI technology to organize more powerful and interactive application interfaces</w:t>
            </w:r>
            <w:r>
              <w:t>.</w:t>
            </w:r>
          </w:p>
        </w:tc>
      </w:tr>
    </w:tbl>
    <w:p w:rsidR="00FB2461" w:rsidRDefault="00FB2461" w:rsidP="003A1465"/>
    <w:p w:rsidR="00CB7206" w:rsidRDefault="00481190" w:rsidP="002232D7">
      <w:r>
        <w:t>3</w:t>
      </w:r>
      <w:r w:rsidR="003A1465">
        <w:t xml:space="preserve">. </w:t>
      </w:r>
      <w:r w:rsidR="00CB7206" w:rsidRPr="00CB7206">
        <w:t xml:space="preserve">When more and more software functions depend on the interoperation of Web pages and </w:t>
      </w:r>
      <w:r w:rsidR="00B77C56">
        <w:t>Windows</w:t>
      </w:r>
      <w:r w:rsidR="00CB7206" w:rsidRPr="00CB7206">
        <w:t xml:space="preserve"> </w:t>
      </w:r>
      <w:r w:rsidR="00701A25">
        <w:t xml:space="preserve">Application </w:t>
      </w:r>
      <w:r w:rsidR="00CB7206" w:rsidRPr="00CB7206">
        <w:t>Framework</w:t>
      </w:r>
      <w:r w:rsidR="00B77C56">
        <w:t xml:space="preserve"> such as MFC</w:t>
      </w:r>
      <w:r w:rsidR="00B77C56">
        <w:rPr>
          <w:rFonts w:hint="eastAsia"/>
        </w:rPr>
        <w:t>,</w:t>
      </w:r>
      <w:r w:rsidR="00B77C56">
        <w:t xml:space="preserve"> .NET Framework, Java</w:t>
      </w:r>
      <w:r w:rsidR="00CB7206" w:rsidRPr="00CB7206">
        <w:t xml:space="preserve">, the number of application pages will gradually increase, and the web part of the application system will become more and more important. From this point of view, Chromium </w:t>
      </w:r>
      <w:r w:rsidR="00701A25">
        <w:t>for Application</w:t>
      </w:r>
      <w:r w:rsidR="00CB7206" w:rsidRPr="00CB7206">
        <w:t xml:space="preserve"> gives The development of application systems provides another aspect of Web-based technology, which means that each application system will have a Web-based back-end development, which is a way for software to transition to software services in the Internet era.</w:t>
      </w:r>
    </w:p>
    <w:p w:rsidR="005A6E88" w:rsidRPr="002D2664" w:rsidRDefault="005A6E88" w:rsidP="005A6E88">
      <w:pPr>
        <w:jc w:val="left"/>
        <w:rPr>
          <w:b/>
          <w:bCs/>
          <w:sz w:val="28"/>
          <w:szCs w:val="28"/>
        </w:rPr>
      </w:pPr>
      <w:r>
        <w:rPr>
          <w:b/>
          <w:bCs/>
          <w:sz w:val="28"/>
          <w:szCs w:val="28"/>
        </w:rPr>
        <w:t xml:space="preserve">How </w:t>
      </w:r>
      <w:r w:rsidRPr="002D2664">
        <w:rPr>
          <w:b/>
          <w:bCs/>
          <w:sz w:val="28"/>
          <w:szCs w:val="28"/>
        </w:rPr>
        <w:t xml:space="preserve">Chrome </w:t>
      </w:r>
      <w:r w:rsidR="00701A25">
        <w:rPr>
          <w:b/>
          <w:bCs/>
          <w:sz w:val="28"/>
          <w:szCs w:val="28"/>
        </w:rPr>
        <w:t>for Application</w:t>
      </w:r>
      <w:bookmarkStart w:id="0" w:name="_GoBack"/>
      <w:bookmarkEnd w:id="0"/>
      <w:r>
        <w:rPr>
          <w:b/>
          <w:bCs/>
          <w:sz w:val="28"/>
          <w:szCs w:val="28"/>
        </w:rPr>
        <w:t xml:space="preserve"> </w:t>
      </w:r>
      <w:r w:rsidR="00CE4F39">
        <w:rPr>
          <w:b/>
          <w:bCs/>
          <w:sz w:val="28"/>
          <w:szCs w:val="28"/>
        </w:rPr>
        <w:t>W</w:t>
      </w:r>
      <w:r>
        <w:rPr>
          <w:b/>
          <w:bCs/>
          <w:sz w:val="28"/>
          <w:szCs w:val="28"/>
        </w:rPr>
        <w:t>ork</w:t>
      </w:r>
    </w:p>
    <w:p w:rsidR="005A6E88" w:rsidRDefault="001A0D0A" w:rsidP="001A0D0A">
      <w:pPr>
        <w:jc w:val="left"/>
      </w:pPr>
      <w:r>
        <w:rPr>
          <w:rFonts w:hint="eastAsia"/>
        </w:rPr>
        <w:t>首先</w:t>
      </w:r>
      <w:r w:rsidR="00CE4F39">
        <w:rPr>
          <w:rFonts w:hint="eastAsia"/>
        </w:rPr>
        <w:t>，您需要</w:t>
      </w:r>
      <w:r w:rsidR="00CE4F39">
        <w:rPr>
          <w:rFonts w:hint="eastAsia"/>
        </w:rPr>
        <w:t>Visual</w:t>
      </w:r>
      <w:r w:rsidR="00CE4F39">
        <w:t xml:space="preserve"> </w:t>
      </w:r>
      <w:r w:rsidR="00CE4F39">
        <w:rPr>
          <w:rFonts w:hint="eastAsia"/>
        </w:rPr>
        <w:t>Studio</w:t>
      </w:r>
      <w:r w:rsidR="00CE4F39">
        <w:t xml:space="preserve"> </w:t>
      </w:r>
      <w:r w:rsidR="00CE4F39">
        <w:rPr>
          <w:rFonts w:hint="eastAsia"/>
        </w:rPr>
        <w:t>2019</w:t>
      </w:r>
      <w:r w:rsidR="00CE4F39">
        <w:rPr>
          <w:rFonts w:hint="eastAsia"/>
        </w:rPr>
        <w:t>或者</w:t>
      </w:r>
      <w:r w:rsidR="00CE4F39">
        <w:rPr>
          <w:rFonts w:hint="eastAsia"/>
        </w:rPr>
        <w:t>2017</w:t>
      </w:r>
      <w:r w:rsidR="00CE4F39">
        <w:rPr>
          <w:rFonts w:hint="eastAsia"/>
        </w:rPr>
        <w:t>。安装</w:t>
      </w:r>
      <w:r w:rsidR="00CE4F39">
        <w:rPr>
          <w:rFonts w:hint="eastAsia"/>
        </w:rPr>
        <w:t>Visual</w:t>
      </w:r>
      <w:r w:rsidR="00CE4F39">
        <w:t xml:space="preserve"> </w:t>
      </w:r>
      <w:r w:rsidR="00CE4F39">
        <w:rPr>
          <w:rFonts w:hint="eastAsia"/>
        </w:rPr>
        <w:t>Studio</w:t>
      </w:r>
      <w:r w:rsidR="00CE4F39">
        <w:rPr>
          <w:rFonts w:hint="eastAsia"/>
        </w:rPr>
        <w:t>之后，可以在</w:t>
      </w:r>
      <w:hyperlink r:id="rId14" w:history="1">
        <w:r w:rsidR="00CE4F39">
          <w:rPr>
            <w:rStyle w:val="a9"/>
          </w:rPr>
          <w:t>https://marketplace.visualstudio.com/items?itemName=TangramDev.tangram-wizard</w:t>
        </w:r>
      </w:hyperlink>
      <w:r w:rsidR="00CE4F39">
        <w:t xml:space="preserve"> </w:t>
      </w:r>
      <w:r w:rsidR="00CE4F39">
        <w:rPr>
          <w:rFonts w:hint="eastAsia"/>
        </w:rPr>
        <w:t>下载</w:t>
      </w:r>
      <w:r w:rsidR="00CE4F39">
        <w:rPr>
          <w:rFonts w:hint="eastAsia"/>
        </w:rPr>
        <w:t>C</w:t>
      </w:r>
      <w:r w:rsidR="00CE4F39">
        <w:t xml:space="preserve">hromium.NET </w:t>
      </w:r>
      <w:r w:rsidR="00CE4F39">
        <w:rPr>
          <w:rFonts w:hint="eastAsia"/>
        </w:rPr>
        <w:t>Wizard</w:t>
      </w:r>
      <w:r w:rsidR="00CE4F39">
        <w:rPr>
          <w:rFonts w:hint="eastAsia"/>
        </w:rPr>
        <w:t>，正确下载之后，会在</w:t>
      </w:r>
      <w:r w:rsidR="00CE4F39">
        <w:rPr>
          <w:rFonts w:hint="eastAsia"/>
        </w:rPr>
        <w:t>Visual</w:t>
      </w:r>
      <w:r w:rsidR="00CE4F39">
        <w:t xml:space="preserve"> </w:t>
      </w:r>
      <w:r w:rsidR="00CE4F39">
        <w:rPr>
          <w:rFonts w:hint="eastAsia"/>
        </w:rPr>
        <w:t>Stdio</w:t>
      </w:r>
      <w:r w:rsidR="00CE4F39">
        <w:t xml:space="preserve"> </w:t>
      </w:r>
      <w:r w:rsidR="00CE4F39">
        <w:rPr>
          <w:rFonts w:hint="eastAsia"/>
        </w:rPr>
        <w:t>IDE</w:t>
      </w:r>
      <w:r w:rsidR="00CE4F39">
        <w:rPr>
          <w:rFonts w:hint="eastAsia"/>
        </w:rPr>
        <w:t>里面安装</w:t>
      </w:r>
      <w:r w:rsidR="00CE4F39">
        <w:rPr>
          <w:rFonts w:hint="eastAsia"/>
        </w:rPr>
        <w:t>Wizard</w:t>
      </w:r>
      <w:r w:rsidR="00CE4F39">
        <w:rPr>
          <w:rFonts w:hint="eastAsia"/>
        </w:rPr>
        <w:t>。</w:t>
      </w:r>
    </w:p>
    <w:p w:rsidR="001A0D0A" w:rsidRDefault="001A0D0A" w:rsidP="001A0D0A">
      <w:pPr>
        <w:jc w:val="left"/>
      </w:pPr>
      <w:r>
        <w:rPr>
          <w:rFonts w:hint="eastAsia"/>
        </w:rPr>
        <w:t>1</w:t>
      </w:r>
      <w:r>
        <w:rPr>
          <w:rFonts w:hint="eastAsia"/>
        </w:rPr>
        <w:t>、您需要创建一个新工程，如图，用“</w:t>
      </w:r>
      <w:r>
        <w:rPr>
          <w:rFonts w:hint="eastAsia"/>
        </w:rPr>
        <w:t>Web</w:t>
      </w:r>
      <w:r>
        <w:t>Browser</w:t>
      </w:r>
      <w:r>
        <w:rPr>
          <w:rFonts w:hint="eastAsia"/>
        </w:rPr>
        <w:t>”关键词过滤</w:t>
      </w:r>
      <w:r>
        <w:rPr>
          <w:rFonts w:hint="eastAsia"/>
        </w:rPr>
        <w:t>Wizard</w:t>
      </w:r>
      <w:r>
        <w:rPr>
          <w:rFonts w:hint="eastAsia"/>
        </w:rPr>
        <w:t>，会看到如下画面：</w:t>
      </w:r>
    </w:p>
    <w:p w:rsidR="00410899" w:rsidRDefault="00ED5A4B" w:rsidP="002232D7">
      <w:r>
        <w:rPr>
          <w:noProof/>
        </w:rPr>
        <w:lastRenderedPageBreak/>
        <w:drawing>
          <wp:inline distT="0" distB="0" distL="0" distR="0">
            <wp:extent cx="4967324" cy="3329012"/>
            <wp:effectExtent l="0" t="0" r="508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2CBC28.tmp"/>
                    <pic:cNvPicPr/>
                  </pic:nvPicPr>
                  <pic:blipFill>
                    <a:blip r:embed="rId15">
                      <a:extLst>
                        <a:ext uri="{28A0092B-C50C-407E-A947-70E740481C1C}">
                          <a14:useLocalDpi xmlns:a14="http://schemas.microsoft.com/office/drawing/2010/main" val="0"/>
                        </a:ext>
                      </a:extLst>
                    </a:blip>
                    <a:stretch>
                      <a:fillRect/>
                    </a:stretch>
                  </pic:blipFill>
                  <pic:spPr>
                    <a:xfrm>
                      <a:off x="0" y="0"/>
                      <a:ext cx="4967324" cy="3329012"/>
                    </a:xfrm>
                    <a:prstGeom prst="rect">
                      <a:avLst/>
                    </a:prstGeom>
                  </pic:spPr>
                </pic:pic>
              </a:graphicData>
            </a:graphic>
          </wp:inline>
        </w:drawing>
      </w:r>
    </w:p>
    <w:p w:rsidR="00410899" w:rsidRDefault="00410899" w:rsidP="002232D7">
      <w:r>
        <w:rPr>
          <w:rFonts w:hint="eastAsia"/>
        </w:rPr>
        <w:t>选择“</w:t>
      </w:r>
      <w:r>
        <w:rPr>
          <w:rFonts w:hint="eastAsia"/>
        </w:rPr>
        <w:t>Chromium</w:t>
      </w:r>
      <w:r>
        <w:t xml:space="preserve"> </w:t>
      </w:r>
      <w:r>
        <w:rPr>
          <w:rFonts w:hint="eastAsia"/>
        </w:rPr>
        <w:t>Based</w:t>
      </w:r>
      <w:r>
        <w:t xml:space="preserve"> .NET Application</w:t>
      </w:r>
      <w:r>
        <w:rPr>
          <w:rFonts w:hint="eastAsia"/>
        </w:rPr>
        <w:t>”，点击“</w:t>
      </w:r>
      <w:r>
        <w:rPr>
          <w:rFonts w:hint="eastAsia"/>
        </w:rPr>
        <w:t>Next</w:t>
      </w:r>
      <w:r>
        <w:rPr>
          <w:rFonts w:hint="eastAsia"/>
        </w:rPr>
        <w:t>”按钮进入下一步：</w:t>
      </w:r>
    </w:p>
    <w:p w:rsidR="005A6E88" w:rsidRDefault="001A0D0A" w:rsidP="002232D7">
      <w:r>
        <w:rPr>
          <w:noProof/>
        </w:rPr>
        <w:drawing>
          <wp:inline distT="0" distB="0" distL="0" distR="0">
            <wp:extent cx="4938749" cy="3324249"/>
            <wp:effectExtent l="0" t="0" r="0" b="0"/>
            <wp:docPr id="9" name="图片 9"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2C3EA8.tmp"/>
                    <pic:cNvPicPr/>
                  </pic:nvPicPr>
                  <pic:blipFill>
                    <a:blip r:embed="rId16">
                      <a:extLst>
                        <a:ext uri="{28A0092B-C50C-407E-A947-70E740481C1C}">
                          <a14:useLocalDpi xmlns:a14="http://schemas.microsoft.com/office/drawing/2010/main" val="0"/>
                        </a:ext>
                      </a:extLst>
                    </a:blip>
                    <a:stretch>
                      <a:fillRect/>
                    </a:stretch>
                  </pic:blipFill>
                  <pic:spPr>
                    <a:xfrm>
                      <a:off x="0" y="0"/>
                      <a:ext cx="4938749" cy="3324249"/>
                    </a:xfrm>
                    <a:prstGeom prst="rect">
                      <a:avLst/>
                    </a:prstGeom>
                  </pic:spPr>
                </pic:pic>
              </a:graphicData>
            </a:graphic>
          </wp:inline>
        </w:drawing>
      </w:r>
    </w:p>
    <w:p w:rsidR="00410899" w:rsidRDefault="00410899" w:rsidP="002232D7">
      <w:r>
        <w:rPr>
          <w:rFonts w:hint="eastAsia"/>
        </w:rPr>
        <w:t>点击“</w:t>
      </w:r>
      <w:r>
        <w:rPr>
          <w:rFonts w:hint="eastAsia"/>
        </w:rPr>
        <w:t>Create</w:t>
      </w:r>
      <w:r>
        <w:rPr>
          <w:rFonts w:hint="eastAsia"/>
        </w:rPr>
        <w:t>”，会看到如下窗口：</w:t>
      </w:r>
    </w:p>
    <w:p w:rsidR="001A0D0A" w:rsidRDefault="001A0D0A" w:rsidP="002232D7">
      <w:r>
        <w:rPr>
          <w:rFonts w:hint="eastAsia"/>
          <w:noProof/>
        </w:rPr>
        <w:lastRenderedPageBreak/>
        <w:drawing>
          <wp:inline distT="0" distB="0" distL="0" distR="0">
            <wp:extent cx="5848393" cy="3552851"/>
            <wp:effectExtent l="0" t="0" r="0" b="9525"/>
            <wp:docPr id="11" name="图片 11"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2C17E2.tmp"/>
                    <pic:cNvPicPr/>
                  </pic:nvPicPr>
                  <pic:blipFill>
                    <a:blip r:embed="rId17">
                      <a:extLst>
                        <a:ext uri="{28A0092B-C50C-407E-A947-70E740481C1C}">
                          <a14:useLocalDpi xmlns:a14="http://schemas.microsoft.com/office/drawing/2010/main" val="0"/>
                        </a:ext>
                      </a:extLst>
                    </a:blip>
                    <a:stretch>
                      <a:fillRect/>
                    </a:stretch>
                  </pic:blipFill>
                  <pic:spPr>
                    <a:xfrm>
                      <a:off x="0" y="0"/>
                      <a:ext cx="5848393" cy="3552851"/>
                    </a:xfrm>
                    <a:prstGeom prst="rect">
                      <a:avLst/>
                    </a:prstGeom>
                  </pic:spPr>
                </pic:pic>
              </a:graphicData>
            </a:graphic>
          </wp:inline>
        </w:drawing>
      </w:r>
    </w:p>
    <w:p w:rsidR="00410899" w:rsidRDefault="00410899" w:rsidP="002232D7">
      <w:r>
        <w:rPr>
          <w:rFonts w:hint="eastAsia"/>
        </w:rPr>
        <w:t>按“</w:t>
      </w:r>
      <w:r>
        <w:rPr>
          <w:rFonts w:hint="eastAsia"/>
        </w:rPr>
        <w:t>Finish</w:t>
      </w:r>
      <w:r>
        <w:rPr>
          <w:rFonts w:hint="eastAsia"/>
        </w:rPr>
        <w:t>”按钮，我们创建了一个新工程，这个工程目前还不能正常工作。</w:t>
      </w:r>
    </w:p>
    <w:p w:rsidR="00410899" w:rsidRDefault="00410899" w:rsidP="002232D7">
      <w:r>
        <w:rPr>
          <w:rFonts w:hint="eastAsia"/>
        </w:rPr>
        <w:t>2</w:t>
      </w:r>
      <w:r>
        <w:rPr>
          <w:rFonts w:hint="eastAsia"/>
        </w:rPr>
        <w:t>、在如上的</w:t>
      </w:r>
      <w:r>
        <w:rPr>
          <w:rFonts w:hint="eastAsia"/>
        </w:rPr>
        <w:t>Solution</w:t>
      </w:r>
      <w:r>
        <w:rPr>
          <w:rFonts w:hint="eastAsia"/>
        </w:rPr>
        <w:t>添加一个“</w:t>
      </w:r>
      <w:r>
        <w:rPr>
          <w:rFonts w:hint="eastAsia"/>
        </w:rPr>
        <w:t>Tangram</w:t>
      </w:r>
      <w:r>
        <w:t xml:space="preserve"> </w:t>
      </w:r>
      <w:r>
        <w:rPr>
          <w:rFonts w:hint="eastAsia"/>
        </w:rPr>
        <w:t>Shared</w:t>
      </w:r>
      <w:r>
        <w:rPr>
          <w:rFonts w:hint="eastAsia"/>
        </w:rPr>
        <w:t>”工程，完成正确的工程配置以及获得必要的二进制组件包，具体操作如下：首先，您需要打开“新工程向导”，选择“</w:t>
      </w:r>
      <w:r>
        <w:rPr>
          <w:rFonts w:hint="eastAsia"/>
        </w:rPr>
        <w:t>Tangram</w:t>
      </w:r>
      <w:r>
        <w:t xml:space="preserve"> </w:t>
      </w:r>
      <w:r>
        <w:rPr>
          <w:rFonts w:hint="eastAsia"/>
        </w:rPr>
        <w:t>Shared</w:t>
      </w:r>
      <w:r>
        <w:rPr>
          <w:rFonts w:hint="eastAsia"/>
        </w:rPr>
        <w:t>”工程：</w:t>
      </w:r>
    </w:p>
    <w:p w:rsidR="00410899" w:rsidRDefault="00410899" w:rsidP="002232D7">
      <w:r>
        <w:rPr>
          <w:rFonts w:hint="eastAsia"/>
          <w:noProof/>
        </w:rPr>
        <w:drawing>
          <wp:inline distT="0" distB="0" distL="0" distR="0">
            <wp:extent cx="5334039" cy="3790978"/>
            <wp:effectExtent l="0" t="0" r="0" b="0"/>
            <wp:docPr id="16" name="图片 16"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2C20F6.tmp"/>
                    <pic:cNvPicPr/>
                  </pic:nvPicPr>
                  <pic:blipFill>
                    <a:blip r:embed="rId18">
                      <a:extLst>
                        <a:ext uri="{28A0092B-C50C-407E-A947-70E740481C1C}">
                          <a14:useLocalDpi xmlns:a14="http://schemas.microsoft.com/office/drawing/2010/main" val="0"/>
                        </a:ext>
                      </a:extLst>
                    </a:blip>
                    <a:stretch>
                      <a:fillRect/>
                    </a:stretch>
                  </pic:blipFill>
                  <pic:spPr>
                    <a:xfrm>
                      <a:off x="0" y="0"/>
                      <a:ext cx="5334039" cy="3790978"/>
                    </a:xfrm>
                    <a:prstGeom prst="rect">
                      <a:avLst/>
                    </a:prstGeom>
                  </pic:spPr>
                </pic:pic>
              </a:graphicData>
            </a:graphic>
          </wp:inline>
        </w:drawing>
      </w:r>
    </w:p>
    <w:p w:rsidR="00410899" w:rsidRDefault="00410899" w:rsidP="002232D7">
      <w:r>
        <w:rPr>
          <w:rFonts w:hint="eastAsia"/>
        </w:rPr>
        <w:lastRenderedPageBreak/>
        <w:t>每个</w:t>
      </w:r>
      <w:r>
        <w:rPr>
          <w:rFonts w:hint="eastAsia"/>
        </w:rPr>
        <w:t>Chromium</w:t>
      </w:r>
      <w:r>
        <w:t xml:space="preserve"> </w:t>
      </w:r>
      <w:r>
        <w:rPr>
          <w:rFonts w:hint="eastAsia"/>
        </w:rPr>
        <w:t>on</w:t>
      </w:r>
      <w:r>
        <w:t xml:space="preserve"> .NET</w:t>
      </w:r>
      <w:r>
        <w:rPr>
          <w:rFonts w:hint="eastAsia"/>
        </w:rPr>
        <w:t>项目需要一个“</w:t>
      </w:r>
      <w:r>
        <w:rPr>
          <w:rFonts w:hint="eastAsia"/>
        </w:rPr>
        <w:t>Tangram</w:t>
      </w:r>
      <w:r>
        <w:t xml:space="preserve"> Shared</w:t>
      </w:r>
      <w:r>
        <w:rPr>
          <w:rFonts w:hint="eastAsia"/>
        </w:rPr>
        <w:t>”工程，以确保所有的代码可以正常工作，创建</w:t>
      </w:r>
      <w:r w:rsidR="00744922">
        <w:rPr>
          <w:rFonts w:hint="eastAsia"/>
        </w:rPr>
        <w:t>Tangram</w:t>
      </w:r>
      <w:r w:rsidR="00744922">
        <w:t xml:space="preserve"> </w:t>
      </w:r>
      <w:r w:rsidR="00744922">
        <w:rPr>
          <w:rFonts w:hint="eastAsia"/>
        </w:rPr>
        <w:t>Shared</w:t>
      </w:r>
      <w:r w:rsidR="00744922">
        <w:rPr>
          <w:rFonts w:hint="eastAsia"/>
        </w:rPr>
        <w:t>工程之后，一个基本的</w:t>
      </w:r>
      <w:r w:rsidR="00744922">
        <w:rPr>
          <w:rFonts w:hint="eastAsia"/>
        </w:rPr>
        <w:t>Solution</w:t>
      </w:r>
      <w:r w:rsidR="00744922">
        <w:rPr>
          <w:rFonts w:hint="eastAsia"/>
        </w:rPr>
        <w:t>如下所示：</w:t>
      </w:r>
    </w:p>
    <w:p w:rsidR="00744922" w:rsidRDefault="00744922" w:rsidP="002232D7">
      <w:r>
        <w:rPr>
          <w:rFonts w:hint="eastAsia"/>
          <w:noProof/>
        </w:rPr>
        <w:drawing>
          <wp:inline distT="0" distB="0" distL="0" distR="0">
            <wp:extent cx="1885964" cy="1881201"/>
            <wp:effectExtent l="0" t="0" r="0" b="5080"/>
            <wp:docPr id="18" name="图片 1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2CCC2E.tmp"/>
                    <pic:cNvPicPr/>
                  </pic:nvPicPr>
                  <pic:blipFill>
                    <a:blip r:embed="rId19">
                      <a:extLst>
                        <a:ext uri="{28A0092B-C50C-407E-A947-70E740481C1C}">
                          <a14:useLocalDpi xmlns:a14="http://schemas.microsoft.com/office/drawing/2010/main" val="0"/>
                        </a:ext>
                      </a:extLst>
                    </a:blip>
                    <a:stretch>
                      <a:fillRect/>
                    </a:stretch>
                  </pic:blipFill>
                  <pic:spPr>
                    <a:xfrm>
                      <a:off x="0" y="0"/>
                      <a:ext cx="1885964" cy="1881201"/>
                    </a:xfrm>
                    <a:prstGeom prst="rect">
                      <a:avLst/>
                    </a:prstGeom>
                  </pic:spPr>
                </pic:pic>
              </a:graphicData>
            </a:graphic>
          </wp:inline>
        </w:drawing>
      </w:r>
    </w:p>
    <w:p w:rsidR="00744922" w:rsidRDefault="00744922" w:rsidP="002232D7">
      <w:r>
        <w:rPr>
          <w:rFonts w:hint="eastAsia"/>
        </w:rPr>
        <w:t>完成以上两个步骤，既可以正常编译了，实际运行会得到如下界面：</w:t>
      </w:r>
    </w:p>
    <w:p w:rsidR="00410899" w:rsidRDefault="00410899" w:rsidP="002232D7">
      <w:r>
        <w:rPr>
          <w:noProof/>
        </w:rPr>
        <w:drawing>
          <wp:inline distT="0" distB="0" distL="0" distR="0" wp14:anchorId="14E5A66C" wp14:editId="492E43D1">
            <wp:extent cx="5505490" cy="3705252"/>
            <wp:effectExtent l="0" t="0" r="0" b="9525"/>
            <wp:docPr id="15" name="图片 15"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2CE223.tmp"/>
                    <pic:cNvPicPr/>
                  </pic:nvPicPr>
                  <pic:blipFill>
                    <a:blip r:embed="rId20">
                      <a:extLst>
                        <a:ext uri="{28A0092B-C50C-407E-A947-70E740481C1C}">
                          <a14:useLocalDpi xmlns:a14="http://schemas.microsoft.com/office/drawing/2010/main" val="0"/>
                        </a:ext>
                      </a:extLst>
                    </a:blip>
                    <a:stretch>
                      <a:fillRect/>
                    </a:stretch>
                  </pic:blipFill>
                  <pic:spPr>
                    <a:xfrm>
                      <a:off x="0" y="0"/>
                      <a:ext cx="5505490" cy="3705252"/>
                    </a:xfrm>
                    <a:prstGeom prst="rect">
                      <a:avLst/>
                    </a:prstGeom>
                  </pic:spPr>
                </pic:pic>
              </a:graphicData>
            </a:graphic>
          </wp:inline>
        </w:drawing>
      </w:r>
    </w:p>
    <w:p w:rsidR="00744922" w:rsidRPr="00FC1C00" w:rsidRDefault="00744922" w:rsidP="002232D7">
      <w:r>
        <w:rPr>
          <w:rFonts w:hint="eastAsia"/>
        </w:rPr>
        <w:t>这样，我们就完成了</w:t>
      </w:r>
      <w:r>
        <w:rPr>
          <w:rFonts w:hint="eastAsia"/>
        </w:rPr>
        <w:t>Chromium</w:t>
      </w:r>
      <w:r>
        <w:t xml:space="preserve"> </w:t>
      </w:r>
      <w:r>
        <w:rPr>
          <w:rFonts w:hint="eastAsia"/>
        </w:rPr>
        <w:t>on</w:t>
      </w:r>
      <w:r>
        <w:t xml:space="preserve"> .NET</w:t>
      </w:r>
      <w:r>
        <w:rPr>
          <w:rFonts w:hint="eastAsia"/>
        </w:rPr>
        <w:t>的基本使用步骤，我们会在后续的工作中提供进一步的细节。</w:t>
      </w:r>
    </w:p>
    <w:sectPr w:rsidR="00744922" w:rsidRPr="00FC1C00" w:rsidSect="003F2956">
      <w:pgSz w:w="12240" w:h="15840"/>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30BD" w:rsidRDefault="006A30BD" w:rsidP="008022E8">
      <w:r>
        <w:separator/>
      </w:r>
    </w:p>
  </w:endnote>
  <w:endnote w:type="continuationSeparator" w:id="0">
    <w:p w:rsidR="006A30BD" w:rsidRDefault="006A30BD" w:rsidP="00802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30BD" w:rsidRDefault="006A30BD" w:rsidP="008022E8">
      <w:r>
        <w:separator/>
      </w:r>
    </w:p>
  </w:footnote>
  <w:footnote w:type="continuationSeparator" w:id="0">
    <w:p w:rsidR="006A30BD" w:rsidRDefault="006A30BD" w:rsidP="008022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E2761E"/>
    <w:multiLevelType w:val="hybridMultilevel"/>
    <w:tmpl w:val="0C2C75A0"/>
    <w:lvl w:ilvl="0" w:tplc="7138F8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EB27108"/>
    <w:multiLevelType w:val="hybridMultilevel"/>
    <w:tmpl w:val="65025816"/>
    <w:lvl w:ilvl="0" w:tplc="A6BE76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1AA"/>
    <w:rsid w:val="000B6729"/>
    <w:rsid w:val="001A0D0A"/>
    <w:rsid w:val="001B1BCF"/>
    <w:rsid w:val="001F5C49"/>
    <w:rsid w:val="002232D7"/>
    <w:rsid w:val="00231CFF"/>
    <w:rsid w:val="00287FDC"/>
    <w:rsid w:val="002D2664"/>
    <w:rsid w:val="002E3B85"/>
    <w:rsid w:val="002E61AA"/>
    <w:rsid w:val="003A1465"/>
    <w:rsid w:val="003F2956"/>
    <w:rsid w:val="00410899"/>
    <w:rsid w:val="00481190"/>
    <w:rsid w:val="004C23A5"/>
    <w:rsid w:val="005568AF"/>
    <w:rsid w:val="005906FF"/>
    <w:rsid w:val="00597B3B"/>
    <w:rsid w:val="005A6E88"/>
    <w:rsid w:val="005D4912"/>
    <w:rsid w:val="005E2AFF"/>
    <w:rsid w:val="006A30BD"/>
    <w:rsid w:val="00701A25"/>
    <w:rsid w:val="00725D9B"/>
    <w:rsid w:val="00744922"/>
    <w:rsid w:val="00797FE6"/>
    <w:rsid w:val="007E2CEE"/>
    <w:rsid w:val="008022E8"/>
    <w:rsid w:val="00807CBC"/>
    <w:rsid w:val="00905F3E"/>
    <w:rsid w:val="00917A79"/>
    <w:rsid w:val="009962FA"/>
    <w:rsid w:val="009D3589"/>
    <w:rsid w:val="00A20C12"/>
    <w:rsid w:val="00A33EFD"/>
    <w:rsid w:val="00A843F6"/>
    <w:rsid w:val="00B77C56"/>
    <w:rsid w:val="00B91357"/>
    <w:rsid w:val="00CB7206"/>
    <w:rsid w:val="00CE4F39"/>
    <w:rsid w:val="00DB605C"/>
    <w:rsid w:val="00E35DE2"/>
    <w:rsid w:val="00ED5A4B"/>
    <w:rsid w:val="00FB2461"/>
    <w:rsid w:val="00FC0573"/>
    <w:rsid w:val="00FC1C0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1A121"/>
  <w15:chartTrackingRefBased/>
  <w15:docId w15:val="{A02982F1-DD53-41C0-A386-AFB0CF94A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61AA"/>
    <w:pPr>
      <w:ind w:firstLineChars="200" w:firstLine="420"/>
    </w:pPr>
  </w:style>
  <w:style w:type="table" w:styleId="a4">
    <w:name w:val="Table Grid"/>
    <w:basedOn w:val="a1"/>
    <w:uiPriority w:val="39"/>
    <w:rsid w:val="001B1B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022E8"/>
    <w:pPr>
      <w:pBdr>
        <w:bottom w:val="single" w:sz="6" w:space="1" w:color="auto"/>
      </w:pBdr>
      <w:tabs>
        <w:tab w:val="center" w:pos="4513"/>
        <w:tab w:val="right" w:pos="9026"/>
      </w:tabs>
      <w:snapToGrid w:val="0"/>
      <w:jc w:val="center"/>
    </w:pPr>
    <w:rPr>
      <w:sz w:val="18"/>
      <w:szCs w:val="18"/>
    </w:rPr>
  </w:style>
  <w:style w:type="character" w:customStyle="1" w:styleId="a6">
    <w:name w:val="页眉 字符"/>
    <w:basedOn w:val="a0"/>
    <w:link w:val="a5"/>
    <w:uiPriority w:val="99"/>
    <w:rsid w:val="008022E8"/>
    <w:rPr>
      <w:sz w:val="18"/>
      <w:szCs w:val="18"/>
    </w:rPr>
  </w:style>
  <w:style w:type="paragraph" w:styleId="a7">
    <w:name w:val="footer"/>
    <w:basedOn w:val="a"/>
    <w:link w:val="a8"/>
    <w:uiPriority w:val="99"/>
    <w:unhideWhenUsed/>
    <w:rsid w:val="008022E8"/>
    <w:pPr>
      <w:tabs>
        <w:tab w:val="center" w:pos="4513"/>
        <w:tab w:val="right" w:pos="9026"/>
      </w:tabs>
      <w:snapToGrid w:val="0"/>
      <w:jc w:val="left"/>
    </w:pPr>
    <w:rPr>
      <w:sz w:val="18"/>
      <w:szCs w:val="18"/>
    </w:rPr>
  </w:style>
  <w:style w:type="character" w:customStyle="1" w:styleId="a8">
    <w:name w:val="页脚 字符"/>
    <w:basedOn w:val="a0"/>
    <w:link w:val="a7"/>
    <w:uiPriority w:val="99"/>
    <w:rsid w:val="008022E8"/>
    <w:rPr>
      <w:sz w:val="18"/>
      <w:szCs w:val="18"/>
    </w:rPr>
  </w:style>
  <w:style w:type="character" w:styleId="a9">
    <w:name w:val="Hyperlink"/>
    <w:basedOn w:val="a0"/>
    <w:uiPriority w:val="99"/>
    <w:semiHidden/>
    <w:unhideWhenUsed/>
    <w:rsid w:val="00CE4F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tm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0.tmp"/><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tmp"/><Relationship Id="rId10" Type="http://schemas.openxmlformats.org/officeDocument/2006/relationships/image" Target="media/image4.png"/><Relationship Id="rId19" Type="http://schemas.openxmlformats.org/officeDocument/2006/relationships/image" Target="media/image12.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arketplace.visualstudio.com/items?itemName=TangramDev.tangram-wizard"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784</Words>
  <Characters>4474</Characters>
  <Application>Microsoft Office Word</Application>
  <DocSecurity>0</DocSecurity>
  <Lines>37</Lines>
  <Paragraphs>10</Paragraphs>
  <ScaleCrop>false</ScaleCrop>
  <Company/>
  <LinksUpToDate>false</LinksUpToDate>
  <CharactersWithSpaces>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hui</dc:creator>
  <cp:keywords/>
  <dc:description/>
  <cp:lastModifiedBy>sun hui</cp:lastModifiedBy>
  <cp:revision>4</cp:revision>
  <dcterms:created xsi:type="dcterms:W3CDTF">2020-04-02T22:10:00Z</dcterms:created>
  <dcterms:modified xsi:type="dcterms:W3CDTF">2020-04-02T22:46:00Z</dcterms:modified>
</cp:coreProperties>
</file>