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1B72E" w14:textId="25CAEC6F" w:rsidR="008C65E5" w:rsidRPr="0057706A" w:rsidRDefault="008576EC" w:rsidP="000A3592">
      <w:pPr>
        <w:jc w:val="center"/>
        <w:rPr>
          <w:sz w:val="28"/>
          <w:szCs w:val="28"/>
        </w:rPr>
      </w:pPr>
      <w:r w:rsidRPr="0057706A">
        <w:rPr>
          <w:sz w:val="28"/>
          <w:szCs w:val="28"/>
        </w:rPr>
        <w:t>ЧТЗ на разработку программы формирования документов</w:t>
      </w:r>
      <w:r w:rsidR="00A41E95" w:rsidRPr="0057706A">
        <w:rPr>
          <w:sz w:val="28"/>
          <w:szCs w:val="28"/>
        </w:rPr>
        <w:t xml:space="preserve"> на основе </w:t>
      </w:r>
      <w:r w:rsidR="008B7029" w:rsidRPr="0057706A">
        <w:rPr>
          <w:sz w:val="28"/>
          <w:szCs w:val="28"/>
        </w:rPr>
        <w:t>спецификаций на изделие</w:t>
      </w:r>
    </w:p>
    <w:p w14:paraId="6CF39F9D" w14:textId="5685A5CA" w:rsidR="006E1F24" w:rsidRPr="0057706A" w:rsidRDefault="006E1F24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57706A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DocGOST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57706A">
          <w:rPr>
            <w:rStyle w:val="a4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57706A">
        <w:rPr>
          <w:rStyle w:val="a4"/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57706A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Pr="0057706A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57706A">
        <w:rPr>
          <w:rFonts w:ascii="Times New Roman" w:hAnsi="Times New Roman" w:cs="Times New Roman"/>
          <w:sz w:val="24"/>
          <w:szCs w:val="24"/>
        </w:rPr>
        <w:t>с</w:t>
      </w:r>
      <w:r w:rsidR="00A97689" w:rsidRPr="0057706A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57706A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C5ADE0" w14:textId="77777777" w:rsidR="00F866A4" w:rsidRPr="00F866A4" w:rsidRDefault="00F866A4" w:rsidP="00F866A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47CEB7C" w14:textId="31D5A38B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57706A">
        <w:rPr>
          <w:rFonts w:ascii="Times New Roman" w:hAnsi="Times New Roman" w:cs="Times New Roman"/>
          <w:sz w:val="24"/>
          <w:szCs w:val="24"/>
        </w:rPr>
        <w:t>2</w:t>
      </w:r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18C62553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редактирования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данных</w:t>
      </w:r>
      <w:r w:rsidR="00116437" w:rsidRPr="0057706A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5E1E8CB0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новых групп с помощью выделения нескольких непустых строк в таблице в рамках одного раздела с перемещением элементов в новую группу. При добавлении группы перед и после названия группы добавляется по пустой строке без резервирования номера на странице (позиции)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467887DD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2BC2B5A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и удаление записей группы или раздела 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7A9F4B8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3D3C411E" w:rsidR="006B5F06" w:rsidRPr="0057706A" w:rsidRDefault="00214C6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24337D54" w:rsidR="006B5F06" w:rsidRPr="0057706A" w:rsidRDefault="00214C6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526A08D7" w:rsidR="00D63D88" w:rsidRPr="0057706A" w:rsidRDefault="00D63D88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48E2052F" w14:textId="02D5F7DD" w:rsidR="00B0230A" w:rsidRPr="0057706A" w:rsidRDefault="00B0230A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раздела «Документация» н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Для этого пользователь из дополнительного меню должен выбрать документ из списка возможных документов (список документов см.</w:t>
      </w:r>
      <w:r w:rsidR="00803CB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</w:t>
      </w:r>
      <w:r w:rsidR="00803CBA" w:rsidRPr="00404E0E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Приложении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1) в столбец «Формат» записывается формат, определенный для данного типа документов 2) в столбец «Обозначение» записывается значение вида ХХХХКК, где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документа (см. </w:t>
      </w:r>
      <w:r w:rsidR="008F0069" w:rsidRPr="00404E0E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  3) 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8F0069" w:rsidRPr="00404E0E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Приложения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парсинга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нГн, мкГн,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2E098C6C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173F5C" w:rsidRPr="00173F5C">
        <w:rPr>
          <w:rFonts w:ascii="Times New Roman" w:hAnsi="Times New Roman" w:cs="Times New Roman"/>
          <w:sz w:val="24"/>
          <w:szCs w:val="24"/>
        </w:rPr>
        <w:t>;</w:t>
      </w:r>
    </w:p>
    <w:p w14:paraId="238B0FF4" w14:textId="56781FCC" w:rsidR="00337250" w:rsidRDefault="00337250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337250">
        <w:rPr>
          <w:rFonts w:ascii="Times New Roman" w:hAnsi="Times New Roman" w:cs="Times New Roman"/>
          <w:sz w:val="24"/>
          <w:szCs w:val="24"/>
          <w:highlight w:val="green"/>
        </w:rPr>
        <w:t xml:space="preserve">При сохранении изменений компоненты, которые объединялись </w:t>
      </w:r>
      <w:r>
        <w:rPr>
          <w:rFonts w:ascii="Times New Roman" w:hAnsi="Times New Roman" w:cs="Times New Roman"/>
          <w:sz w:val="24"/>
          <w:szCs w:val="24"/>
          <w:highlight w:val="green"/>
        </w:rPr>
        <w:t>при</w:t>
      </w:r>
      <w:r w:rsidRPr="00337250">
        <w:rPr>
          <w:rFonts w:ascii="Times New Roman" w:hAnsi="Times New Roman" w:cs="Times New Roman"/>
          <w:sz w:val="24"/>
          <w:szCs w:val="24"/>
          <w:highlight w:val="green"/>
        </w:rPr>
        <w:t xml:space="preserve"> отображени</w:t>
      </w:r>
      <w:r>
        <w:rPr>
          <w:rFonts w:ascii="Times New Roman" w:hAnsi="Times New Roman" w:cs="Times New Roman"/>
          <w:sz w:val="24"/>
          <w:szCs w:val="24"/>
          <w:highlight w:val="green"/>
        </w:rPr>
        <w:t>и в таблице данных</w:t>
      </w:r>
      <w:r w:rsidRPr="00337250">
        <w:rPr>
          <w:rFonts w:ascii="Times New Roman" w:hAnsi="Times New Roman" w:cs="Times New Roman"/>
          <w:sz w:val="24"/>
          <w:szCs w:val="24"/>
          <w:highlight w:val="green"/>
        </w:rPr>
        <w:t>, должн</w:t>
      </w:r>
      <w:r>
        <w:rPr>
          <w:rFonts w:ascii="Times New Roman" w:hAnsi="Times New Roman" w:cs="Times New Roman"/>
          <w:sz w:val="24"/>
          <w:szCs w:val="24"/>
          <w:highlight w:val="green"/>
        </w:rPr>
        <w:t>ы</w:t>
      </w:r>
      <w:r w:rsidRPr="00337250">
        <w:rPr>
          <w:rFonts w:ascii="Times New Roman" w:hAnsi="Times New Roman" w:cs="Times New Roman"/>
          <w:sz w:val="24"/>
          <w:szCs w:val="24"/>
          <w:highlight w:val="green"/>
        </w:rPr>
        <w:t xml:space="preserve"> сохраняться раздельно, как в исходном файле</w:t>
      </w:r>
      <w:r w:rsidR="006C7750" w:rsidRPr="006C7750">
        <w:rPr>
          <w:rFonts w:ascii="Times New Roman" w:hAnsi="Times New Roman" w:cs="Times New Roman"/>
          <w:sz w:val="24"/>
          <w:szCs w:val="24"/>
          <w:highlight w:val="green"/>
        </w:rPr>
        <w:t xml:space="preserve">. </w:t>
      </w:r>
      <w:r w:rsidR="006C7750">
        <w:rPr>
          <w:rFonts w:ascii="Times New Roman" w:hAnsi="Times New Roman" w:cs="Times New Roman"/>
          <w:sz w:val="24"/>
          <w:szCs w:val="24"/>
          <w:highlight w:val="green"/>
        </w:rPr>
        <w:t xml:space="preserve">В сохраняемый файл в атрибут </w:t>
      </w:r>
      <w:r w:rsidR="006C7750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Type</w:t>
      </w:r>
      <w:r w:rsidR="006C7750" w:rsidRPr="00BA2DCF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6C7750">
        <w:rPr>
          <w:rFonts w:ascii="Times New Roman" w:hAnsi="Times New Roman" w:cs="Times New Roman"/>
          <w:sz w:val="24"/>
          <w:szCs w:val="24"/>
          <w:highlight w:val="green"/>
        </w:rPr>
        <w:t xml:space="preserve">тега </w:t>
      </w:r>
      <w:r w:rsidR="006C7750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transaction</w:t>
      </w:r>
      <w:r w:rsidR="006C7750">
        <w:rPr>
          <w:rFonts w:ascii="Times New Roman" w:hAnsi="Times New Roman" w:cs="Times New Roman"/>
          <w:sz w:val="24"/>
          <w:szCs w:val="24"/>
          <w:highlight w:val="green"/>
        </w:rPr>
        <w:t xml:space="preserve"> необходимо записать значение </w:t>
      </w:r>
      <w:r w:rsidR="006C7750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GostDoc</w:t>
      </w:r>
      <w:r w:rsidRPr="00337250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3A19C683" w14:textId="77777777" w:rsidR="00BA2DCF" w:rsidRPr="00CB18DE" w:rsidRDefault="00337250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ПО должно выполнять функцию объединения </w:t>
      </w:r>
      <w:r w:rsidR="00BA2DCF" w:rsidRPr="00CB18DE">
        <w:rPr>
          <w:rFonts w:ascii="Times New Roman" w:hAnsi="Times New Roman" w:cs="Times New Roman"/>
          <w:sz w:val="24"/>
          <w:szCs w:val="24"/>
          <w:highlight w:val="green"/>
        </w:rPr>
        <w:t>загруженной в ПО спецификации и другого файла со спецификацией следующим образом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>:</w:t>
      </w:r>
      <w:r w:rsidR="00BA2DCF"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</w:p>
    <w:p w14:paraId="0DDD4A67" w14:textId="77777777" w:rsidR="00BA2DCF" w:rsidRPr="00CB18DE" w:rsidRDefault="00BA2DCF" w:rsidP="00BA2DCF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Выделить в том и другом файле группы компонентов по тегам </w:t>
      </w:r>
      <w:r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document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, </w:t>
      </w:r>
      <w:r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component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и </w:t>
      </w:r>
      <w:r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component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>_</w:t>
      </w:r>
      <w:r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pcb</w:t>
      </w:r>
    </w:p>
    <w:p w14:paraId="3F5CE3BA" w14:textId="273FA761" w:rsidR="00173F5C" w:rsidRPr="00CB18DE" w:rsidRDefault="00BA2DCF" w:rsidP="00BA2DCF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Для </w:t>
      </w:r>
      <w:r w:rsidR="00335E13"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компонентов из 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группы </w:t>
      </w:r>
      <w:r w:rsidR="00335E13"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document</w:t>
      </w:r>
      <w:r w:rsidR="00335E13"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сравнение производится по значениям свойств «Наименование» и «Обозначение». При этом, 1) если компонент присутствует в новом файле, а в старом отсутствует, то он добавляется в новый файл в раздел «Документация»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и строка в таблице данных с добавленным компонентом выделяется цветом</w:t>
      </w:r>
      <w:r w:rsidR="00335E13"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2) если </w:t>
      </w:r>
      <w:r w:rsidR="00335E13" w:rsidRPr="00CB18DE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компонент отсутствует в новом файле, а в старом присутствует, то компонент сохраняется в старом файле 3) если найден идентичный компонент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</w:rPr>
        <w:t>, то значения свойств в старом компоненте перезаписываются из нового;</w:t>
      </w:r>
    </w:p>
    <w:p w14:paraId="18A1D35A" w14:textId="392986B6" w:rsidR="00335E13" w:rsidRPr="00CB18DE" w:rsidRDefault="00335E13" w:rsidP="00BA2DCF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Для компонентов из группы </w:t>
      </w:r>
      <w:r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component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>_</w:t>
      </w:r>
      <w:r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pcb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сравнение производится по значениям свойств «Наименование» и «Обозначение». 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</w:rPr>
        <w:t>При этом, 1) если компонент присутствует в новом файле, а в старом отсутствует, то он добавляется в новый файл в соответствующий раздел и строка в таблице данных с новым компонентом выделяется цветом 2) если компонент отсутствует в новом файле, а в старом присутствует, то компонент сохраняется в старом файле и выделяется цветом 3) если найден идентичный компонент, то значения свойств в старом компоненте перезаписываются из нового;</w:t>
      </w:r>
    </w:p>
    <w:p w14:paraId="57C7EBBA" w14:textId="3C937012" w:rsidR="00335E13" w:rsidRPr="00CB18DE" w:rsidRDefault="00CB18DE" w:rsidP="00EA165D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Для компонентов из группы </w:t>
      </w:r>
      <w:r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component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сравнение производится по значениям свойств «Наименование» и «Документа на поставку». При этом, 1) если компонент присутствует в новом файле, а в старом отсутствует, то он добавляется в новый файл в соответствующий раздел и строка в таблице данных с новым компонентом выделяется цветом 2) если компонент отсутствует в новом файле, а в старом присутствует, то компонент сохраняется в старом файле и выделяется цветом 3) если найден идентичный компонент, то значения свойств в старом компоненте перезаписываются из нового</w:t>
      </w:r>
    </w:p>
    <w:p w14:paraId="7F3F24B3" w14:textId="4A159C1F" w:rsidR="00CB18DE" w:rsidRPr="00CB18DE" w:rsidRDefault="00CB18DE" w:rsidP="00EA165D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B18DE">
        <w:rPr>
          <w:rFonts w:ascii="Times New Roman" w:hAnsi="Times New Roman" w:cs="Times New Roman"/>
          <w:sz w:val="24"/>
          <w:szCs w:val="24"/>
          <w:highlight w:val="green"/>
        </w:rPr>
        <w:t>После объединения выводится итоговая таблица данных с изменениями, выделенными цветом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77777777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 исполнению 00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4925AB1C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Если исходный файл содержит кроме компонентов еще сборочные единицы и узлы, состав которых описан в других файлах, то ПО должно в том же каталоге, откуда загружен исходный файл, загрузить файлы с описанием всех узлов и сборок, на которые ссылается исходный файл. Поиск происходит за счет считывания из исходного файла децимального номера узла</w:t>
      </w:r>
      <w:r w:rsidR="00951F92">
        <w:rPr>
          <w:rFonts w:ascii="Times New Roman" w:hAnsi="Times New Roman" w:cs="Times New Roman"/>
          <w:sz w:val="24"/>
          <w:szCs w:val="24"/>
        </w:rPr>
        <w:t>/сборки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поиска файла </w:t>
      </w:r>
      <w:r w:rsidR="00951F92" w:rsidRPr="0057706A">
        <w:rPr>
          <w:rFonts w:ascii="Times New Roman" w:hAnsi="Times New Roman" w:cs="Times New Roman"/>
          <w:sz w:val="24"/>
          <w:szCs w:val="24"/>
        </w:rPr>
        <w:t xml:space="preserve">в формате </w:t>
      </w:r>
      <w:r w:rsidR="00951F92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51F9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 именем, соответствующим считаному децимальному номеру. Считанный децимальный номер может содержать номер исполнения, который находится в конце </w:t>
      </w:r>
      <w:bookmarkStart w:id="0" w:name="_GoBack"/>
      <w:bookmarkEnd w:id="0"/>
      <w:r w:rsidRPr="0057706A">
        <w:rPr>
          <w:rFonts w:ascii="Times New Roman" w:hAnsi="Times New Roman" w:cs="Times New Roman"/>
          <w:sz w:val="24"/>
          <w:szCs w:val="24"/>
        </w:rPr>
        <w:t>и имеет вид «-хх»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2B6C5ACD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>айлы описанием узлов</w:t>
      </w:r>
      <w:r w:rsidRPr="0057706A">
        <w:rPr>
          <w:rFonts w:ascii="Times New Roman" w:hAnsi="Times New Roman" w:cs="Times New Roman"/>
          <w:sz w:val="24"/>
          <w:szCs w:val="24"/>
        </w:rPr>
        <w:t>/сборок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узла/сборки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38F9ADA8" w:rsidR="00B62F61" w:rsidRPr="00231BD3" w:rsidRDefault="00B62F61" w:rsidP="00231BD3">
      <w:pPr>
        <w:pStyle w:val="a3"/>
        <w:numPr>
          <w:ilvl w:val="2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BD3">
        <w:rPr>
          <w:rFonts w:ascii="Times New Roman" w:hAnsi="Times New Roman" w:cs="Times New Roman"/>
          <w:sz w:val="24"/>
          <w:szCs w:val="24"/>
        </w:rPr>
        <w:lastRenderedPageBreak/>
        <w:t>создание новых групп</w:t>
      </w:r>
    </w:p>
    <w:p w14:paraId="1447ED6F" w14:textId="5D87C738" w:rsidR="00B62F61" w:rsidRPr="00231BD3" w:rsidRDefault="00B62F61" w:rsidP="00231BD3">
      <w:pPr>
        <w:pStyle w:val="a3"/>
        <w:numPr>
          <w:ilvl w:val="2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BD3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231BD3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231BD3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3CF28A3B" w:rsidR="00B62F61" w:rsidRPr="00231BD3" w:rsidRDefault="00B62F61" w:rsidP="00231BD3">
      <w:pPr>
        <w:pStyle w:val="a3"/>
        <w:numPr>
          <w:ilvl w:val="2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1BD3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3FADDFF0" w:rsidR="00A60861" w:rsidRPr="0057706A" w:rsidRDefault="00A60861" w:rsidP="00231BD3">
      <w:pPr>
        <w:pStyle w:val="a3"/>
        <w:numPr>
          <w:ilvl w:val="2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0C74C040" w:rsidR="00DF3754" w:rsidRPr="0057706A" w:rsidRDefault="00DF3754" w:rsidP="00231BD3">
      <w:pPr>
        <w:pStyle w:val="a3"/>
        <w:numPr>
          <w:ilvl w:val="2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значений в столбцах «в комплекты», «на регулир.»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регулир.»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7600045B" w:rsidR="00A60861" w:rsidRPr="0057706A" w:rsidRDefault="000D0971" w:rsidP="00231BD3">
      <w:pPr>
        <w:pStyle w:val="a3"/>
        <w:numPr>
          <w:ilvl w:val="2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F918B10" w14:textId="737E738B" w:rsidR="00231BD3" w:rsidRDefault="00231BD3" w:rsidP="00231BD3">
      <w:pPr>
        <w:pStyle w:val="a3"/>
        <w:numPr>
          <w:ilvl w:val="2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A2DCF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конец документа в столбцы «Наименование» - «Куда входит (обозначение)» без изменения формата таблицы.</w:t>
      </w:r>
    </w:p>
    <w:p w14:paraId="55239973" w14:textId="02E48E52" w:rsidR="00CB18DE" w:rsidRDefault="00CB18DE" w:rsidP="00231BD3">
      <w:pPr>
        <w:pStyle w:val="a3"/>
        <w:numPr>
          <w:ilvl w:val="2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7250">
        <w:rPr>
          <w:rFonts w:ascii="Times New Roman" w:hAnsi="Times New Roman" w:cs="Times New Roman"/>
          <w:sz w:val="24"/>
          <w:szCs w:val="24"/>
          <w:highlight w:val="green"/>
        </w:rPr>
        <w:t xml:space="preserve">При сохранении изменений </w:t>
      </w:r>
      <w:r w:rsidR="006C7750">
        <w:rPr>
          <w:rFonts w:ascii="Times New Roman" w:hAnsi="Times New Roman" w:cs="Times New Roman"/>
          <w:sz w:val="24"/>
          <w:szCs w:val="24"/>
          <w:highlight w:val="green"/>
        </w:rPr>
        <w:t xml:space="preserve">происходит объединение всех исходных файлов в один, в котором одновременно присутствуют и сборки/узлы и их содержание (компоненты, дочерние сборки/узлы) из других исходных файлов. В </w:t>
      </w:r>
      <w:r w:rsidR="009C218B">
        <w:rPr>
          <w:rFonts w:ascii="Times New Roman" w:hAnsi="Times New Roman" w:cs="Times New Roman"/>
          <w:sz w:val="24"/>
          <w:szCs w:val="24"/>
          <w:highlight w:val="green"/>
        </w:rPr>
        <w:t>сохраняемый файл</w:t>
      </w:r>
      <w:r w:rsidR="006C7750">
        <w:rPr>
          <w:rFonts w:ascii="Times New Roman" w:hAnsi="Times New Roman" w:cs="Times New Roman"/>
          <w:sz w:val="24"/>
          <w:szCs w:val="24"/>
          <w:highlight w:val="green"/>
        </w:rPr>
        <w:t xml:space="preserve"> в атрибут </w:t>
      </w:r>
      <w:r w:rsidR="006C7750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Type</w:t>
      </w:r>
      <w:r w:rsidR="006C7750" w:rsidRPr="00BA2DCF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6C7750">
        <w:rPr>
          <w:rFonts w:ascii="Times New Roman" w:hAnsi="Times New Roman" w:cs="Times New Roman"/>
          <w:sz w:val="24"/>
          <w:szCs w:val="24"/>
          <w:highlight w:val="green"/>
        </w:rPr>
        <w:t xml:space="preserve">тега </w:t>
      </w:r>
      <w:r w:rsidR="006C7750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transaction</w:t>
      </w:r>
      <w:r w:rsidR="006C7750">
        <w:rPr>
          <w:rFonts w:ascii="Times New Roman" w:hAnsi="Times New Roman" w:cs="Times New Roman"/>
          <w:sz w:val="24"/>
          <w:szCs w:val="24"/>
          <w:highlight w:val="green"/>
        </w:rPr>
        <w:t xml:space="preserve"> необходимо записать значение </w:t>
      </w:r>
      <w:r w:rsidR="006C7750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GostDocB</w:t>
      </w:r>
      <w:r w:rsidRPr="00337250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09FD6504" w14:textId="501334FA" w:rsidR="00CB18DE" w:rsidRDefault="00CB18DE" w:rsidP="00231BD3">
      <w:pPr>
        <w:pStyle w:val="a3"/>
        <w:numPr>
          <w:ilvl w:val="2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ПО должно выполнять функцию </w:t>
      </w:r>
      <w:r w:rsidR="00406959">
        <w:rPr>
          <w:rFonts w:ascii="Times New Roman" w:hAnsi="Times New Roman" w:cs="Times New Roman"/>
          <w:sz w:val="24"/>
          <w:szCs w:val="24"/>
          <w:highlight w:val="green"/>
        </w:rPr>
        <w:t>импорта в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406959">
        <w:rPr>
          <w:rFonts w:ascii="Times New Roman" w:hAnsi="Times New Roman" w:cs="Times New Roman"/>
          <w:sz w:val="24"/>
          <w:szCs w:val="24"/>
          <w:highlight w:val="green"/>
        </w:rPr>
        <w:t>открытую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в ПО </w:t>
      </w:r>
      <w:r w:rsidR="00406959">
        <w:rPr>
          <w:rFonts w:ascii="Times New Roman" w:hAnsi="Times New Roman" w:cs="Times New Roman"/>
          <w:sz w:val="24"/>
          <w:szCs w:val="24"/>
          <w:highlight w:val="green"/>
        </w:rPr>
        <w:t>ведомость покупных изделий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406959">
        <w:rPr>
          <w:rFonts w:ascii="Times New Roman" w:hAnsi="Times New Roman" w:cs="Times New Roman"/>
          <w:sz w:val="24"/>
          <w:szCs w:val="24"/>
          <w:highlight w:val="green"/>
        </w:rPr>
        <w:t xml:space="preserve">нового 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>файла со спецификацией следующим образом:</w:t>
      </w:r>
    </w:p>
    <w:p w14:paraId="1C680515" w14:textId="351E210C" w:rsidR="00CB18DE" w:rsidRPr="00CB18DE" w:rsidRDefault="00406959" w:rsidP="00CB18DE">
      <w:pPr>
        <w:pStyle w:val="a3"/>
        <w:numPr>
          <w:ilvl w:val="1"/>
          <w:numId w:val="16"/>
        </w:numPr>
        <w:ind w:left="2977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 xml:space="preserve">Среди выбранных компонентов </w:t>
      </w:r>
      <w:r w:rsidR="00A62543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ведомости и 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</w:rPr>
        <w:t>в</w:t>
      </w:r>
      <w:r w:rsidR="00A62543">
        <w:rPr>
          <w:rFonts w:ascii="Times New Roman" w:hAnsi="Times New Roman" w:cs="Times New Roman"/>
          <w:sz w:val="24"/>
          <w:szCs w:val="24"/>
          <w:highlight w:val="green"/>
        </w:rPr>
        <w:t xml:space="preserve"> импортируемом файле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62543">
        <w:rPr>
          <w:rFonts w:ascii="Times New Roman" w:hAnsi="Times New Roman" w:cs="Times New Roman"/>
          <w:sz w:val="24"/>
          <w:szCs w:val="24"/>
          <w:highlight w:val="green"/>
        </w:rPr>
        <w:t xml:space="preserve">необходимо выделить 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группы компонентов по тегам 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component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и 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component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</w:rPr>
        <w:t>_</w:t>
      </w:r>
      <w:r w:rsidR="00CB18DE"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pcb</w:t>
      </w:r>
    </w:p>
    <w:p w14:paraId="13B08197" w14:textId="0128C3AE" w:rsidR="00714824" w:rsidRPr="00714824" w:rsidRDefault="00CB18DE" w:rsidP="005853DA">
      <w:pPr>
        <w:pStyle w:val="a3"/>
        <w:numPr>
          <w:ilvl w:val="1"/>
          <w:numId w:val="16"/>
        </w:numPr>
        <w:ind w:left="2977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Для компонентов из группы </w:t>
      </w:r>
      <w:r w:rsidRPr="0071482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component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>_</w:t>
      </w:r>
      <w:r w:rsidRPr="0071482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pcb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сравнение производится по значениям свойств «Наименование»</w:t>
      </w:r>
      <w:r w:rsidR="009C218B" w:rsidRPr="00714824">
        <w:rPr>
          <w:rFonts w:ascii="Times New Roman" w:hAnsi="Times New Roman" w:cs="Times New Roman"/>
          <w:sz w:val="24"/>
          <w:szCs w:val="24"/>
          <w:highlight w:val="green"/>
        </w:rPr>
        <w:t>,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«Обозначение»</w:t>
      </w:r>
      <w:r w:rsidR="009C218B"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и «Куда входит»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. При этом, </w:t>
      </w:r>
      <w:r w:rsidR="00C66A2C">
        <w:rPr>
          <w:rFonts w:ascii="Times New Roman" w:hAnsi="Times New Roman" w:cs="Times New Roman"/>
          <w:sz w:val="24"/>
          <w:szCs w:val="24"/>
          <w:highlight w:val="green"/>
        </w:rPr>
        <w:t>1</w:t>
      </w:r>
      <w:r w:rsidR="00714824">
        <w:rPr>
          <w:rFonts w:ascii="Times New Roman" w:hAnsi="Times New Roman" w:cs="Times New Roman"/>
          <w:sz w:val="24"/>
          <w:szCs w:val="24"/>
          <w:highlight w:val="green"/>
        </w:rPr>
        <w:t xml:space="preserve">) 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если компонент присутствует в </w:t>
      </w:r>
      <w:r w:rsidR="00A62543" w:rsidRPr="00714824">
        <w:rPr>
          <w:rFonts w:ascii="Times New Roman" w:hAnsi="Times New Roman" w:cs="Times New Roman"/>
          <w:sz w:val="24"/>
          <w:szCs w:val="24"/>
          <w:highlight w:val="green"/>
        </w:rPr>
        <w:t>импортируемом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файле, а в </w:t>
      </w:r>
      <w:r w:rsidR="00A62543" w:rsidRPr="00714824">
        <w:rPr>
          <w:rFonts w:ascii="Times New Roman" w:hAnsi="Times New Roman" w:cs="Times New Roman"/>
          <w:sz w:val="24"/>
          <w:szCs w:val="24"/>
          <w:highlight w:val="green"/>
        </w:rPr>
        <w:t>ведомости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отсутствует, то он добавляется в </w:t>
      </w:r>
      <w:r w:rsidR="00A62543" w:rsidRPr="00714824">
        <w:rPr>
          <w:rFonts w:ascii="Times New Roman" w:hAnsi="Times New Roman" w:cs="Times New Roman"/>
          <w:sz w:val="24"/>
          <w:szCs w:val="24"/>
          <w:highlight w:val="green"/>
        </w:rPr>
        <w:t>ведомость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в </w:t>
      </w:r>
      <w:r w:rsidR="00A62543" w:rsidRPr="00714824">
        <w:rPr>
          <w:rFonts w:ascii="Times New Roman" w:hAnsi="Times New Roman" w:cs="Times New Roman"/>
          <w:sz w:val="24"/>
          <w:szCs w:val="24"/>
          <w:highlight w:val="green"/>
        </w:rPr>
        <w:t>конец документа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и строка в таблице данных с новым компонентом выделяется цветом 2) если компонент </w:t>
      </w:r>
      <w:r w:rsidR="00A62543"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из ведомости 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отсутствует в </w:t>
      </w:r>
      <w:r w:rsidR="00A62543" w:rsidRPr="00714824">
        <w:rPr>
          <w:rFonts w:ascii="Times New Roman" w:hAnsi="Times New Roman" w:cs="Times New Roman"/>
          <w:sz w:val="24"/>
          <w:szCs w:val="24"/>
          <w:highlight w:val="green"/>
        </w:rPr>
        <w:t>импортируемом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файле, то компонент сохраняется в </w:t>
      </w:r>
      <w:r w:rsidR="00A62543" w:rsidRPr="00714824">
        <w:rPr>
          <w:rFonts w:ascii="Times New Roman" w:hAnsi="Times New Roman" w:cs="Times New Roman"/>
          <w:sz w:val="24"/>
          <w:szCs w:val="24"/>
          <w:highlight w:val="green"/>
        </w:rPr>
        <w:t>ведомости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и выделяется цветом 3) если найден идентичный компонент, то значения свойств </w:t>
      </w:r>
      <w:r w:rsidR="00A62543" w:rsidRPr="00714824">
        <w:rPr>
          <w:rFonts w:ascii="Times New Roman" w:hAnsi="Times New Roman" w:cs="Times New Roman"/>
          <w:sz w:val="24"/>
          <w:szCs w:val="24"/>
          <w:highlight w:val="green"/>
        </w:rPr>
        <w:t>компонента из ведомости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 перезаписываются </w:t>
      </w:r>
      <w:r w:rsidR="00714824" w:rsidRPr="00714824">
        <w:rPr>
          <w:rFonts w:ascii="Times New Roman" w:hAnsi="Times New Roman" w:cs="Times New Roman"/>
          <w:sz w:val="24"/>
          <w:szCs w:val="24"/>
          <w:highlight w:val="green"/>
        </w:rPr>
        <w:t xml:space="preserve">значениями </w:t>
      </w:r>
      <w:r w:rsidRPr="00714824">
        <w:rPr>
          <w:rFonts w:ascii="Times New Roman" w:hAnsi="Times New Roman" w:cs="Times New Roman"/>
          <w:sz w:val="24"/>
          <w:szCs w:val="24"/>
          <w:highlight w:val="green"/>
        </w:rPr>
        <w:t>из нового;</w:t>
      </w:r>
    </w:p>
    <w:p w14:paraId="199B4E7E" w14:textId="1C13474E" w:rsidR="00CB18DE" w:rsidRDefault="00CB18DE" w:rsidP="00CB18DE">
      <w:pPr>
        <w:pStyle w:val="a3"/>
        <w:numPr>
          <w:ilvl w:val="1"/>
          <w:numId w:val="16"/>
        </w:numPr>
        <w:ind w:left="2977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Для компонентов из группы </w:t>
      </w:r>
      <w:r w:rsidRPr="00CB18DE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component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сравнение производится по значениям свойств «Наименование»</w:t>
      </w:r>
      <w:r w:rsidR="009C218B">
        <w:rPr>
          <w:rFonts w:ascii="Times New Roman" w:hAnsi="Times New Roman" w:cs="Times New Roman"/>
          <w:sz w:val="24"/>
          <w:szCs w:val="24"/>
          <w:highlight w:val="green"/>
        </w:rPr>
        <w:t>,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 «Документ на поставку»</w:t>
      </w:r>
      <w:r w:rsidR="00406959">
        <w:rPr>
          <w:rFonts w:ascii="Times New Roman" w:hAnsi="Times New Roman" w:cs="Times New Roman"/>
          <w:sz w:val="24"/>
          <w:szCs w:val="24"/>
          <w:highlight w:val="green"/>
        </w:rPr>
        <w:t xml:space="preserve"> и «Куда входит»</w:t>
      </w:r>
      <w:r w:rsidRPr="00CB18DE">
        <w:rPr>
          <w:rFonts w:ascii="Times New Roman" w:hAnsi="Times New Roman" w:cs="Times New Roman"/>
          <w:sz w:val="24"/>
          <w:szCs w:val="24"/>
          <w:highlight w:val="green"/>
        </w:rPr>
        <w:t xml:space="preserve">. При этом, </w:t>
      </w:r>
      <w:r w:rsidR="00C66A2C">
        <w:rPr>
          <w:rFonts w:ascii="Times New Roman" w:hAnsi="Times New Roman" w:cs="Times New Roman"/>
          <w:sz w:val="24"/>
          <w:szCs w:val="24"/>
          <w:highlight w:val="green"/>
        </w:rPr>
        <w:t xml:space="preserve">1) </w:t>
      </w:r>
      <w:r w:rsidR="00C66A2C" w:rsidRPr="00714824">
        <w:rPr>
          <w:rFonts w:ascii="Times New Roman" w:hAnsi="Times New Roman" w:cs="Times New Roman"/>
          <w:sz w:val="24"/>
          <w:szCs w:val="24"/>
          <w:highlight w:val="green"/>
        </w:rPr>
        <w:t>если компонент присутствует в импортируемом файле, а в ведомости отсутствует, то он добавляется в ведомость в конец документа и строка в таблице данных с новым компонентом выделяется цветом 2) если компонент из ведомости отсутствует в импортируемом файле, то компонент сохраняется в ведомости и выделяется цветом 3) если найден идентичный компонент, то значения свойств компонента из ведомости перезаписываются значениями из нового</w:t>
      </w:r>
    </w:p>
    <w:p w14:paraId="6AF745AC" w14:textId="70EA12F8" w:rsidR="00CB18DE" w:rsidRPr="00CB18DE" w:rsidRDefault="00CB18DE" w:rsidP="00CB18DE">
      <w:pPr>
        <w:pStyle w:val="a3"/>
        <w:numPr>
          <w:ilvl w:val="1"/>
          <w:numId w:val="16"/>
        </w:numPr>
        <w:ind w:left="2977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CB18DE">
        <w:rPr>
          <w:rFonts w:ascii="Times New Roman" w:hAnsi="Times New Roman" w:cs="Times New Roman"/>
          <w:sz w:val="24"/>
          <w:szCs w:val="24"/>
          <w:highlight w:val="green"/>
        </w:rPr>
        <w:t>После объединения выводится итоговая таблица данных с изменениями, выделенными цветом</w:t>
      </w:r>
    </w:p>
    <w:p w14:paraId="74051ADD" w14:textId="77777777" w:rsidR="00F866A4" w:rsidRDefault="00F866A4" w:rsidP="00231BD3">
      <w:pPr>
        <w:pStyle w:val="a3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0A8D08A6" w:rsidR="00087E6B" w:rsidRPr="0057706A" w:rsidRDefault="00087E6B" w:rsidP="00231BD3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293ED243" w:rsidR="00087E6B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6A151839" w14:textId="77777777" w:rsidR="00404E0E" w:rsidRPr="0057706A" w:rsidRDefault="00404E0E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Ведомость Д27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15813A31" w:rsidR="00087E6B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Д27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</w:p>
    <w:p w14:paraId="26D51401" w14:textId="2EBFE946" w:rsidR="00746459" w:rsidRPr="0057706A" w:rsidRDefault="0074645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57706A" w:rsidRDefault="00AB7531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57706A" w:rsidRDefault="00AB7531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1BC2F996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57706A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все что после «.» «-» « »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>. При этом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57706A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57706A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6AA169CC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57706A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58D68F90" w14:textId="77777777" w:rsidR="00F866A4" w:rsidRPr="00F866A4" w:rsidRDefault="00F866A4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 xml:space="preserve">При открытии исходного </w:t>
      </w:r>
      <w:r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  <w:highlight w:val="green"/>
        </w:rPr>
        <w:t xml:space="preserve"> файла ПО должно анализировать значение атрибута </w:t>
      </w:r>
      <w:r>
        <w:rPr>
          <w:rFonts w:ascii="Times New Roman" w:hAnsi="Times New Roman" w:cs="Times New Roman"/>
          <w:sz w:val="24"/>
          <w:szCs w:val="24"/>
          <w:highlight w:val="green"/>
          <w:lang w:val="en-US"/>
        </w:rPr>
        <w:t>Type</w:t>
      </w:r>
      <w:r w:rsidRPr="00BA2DCF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 xml:space="preserve">тега </w:t>
      </w:r>
      <w:r>
        <w:rPr>
          <w:rFonts w:ascii="Times New Roman" w:hAnsi="Times New Roman" w:cs="Times New Roman"/>
          <w:sz w:val="24"/>
          <w:szCs w:val="24"/>
          <w:highlight w:val="green"/>
          <w:lang w:val="en-US"/>
        </w:rPr>
        <w:t>transaction</w:t>
      </w:r>
      <w:r>
        <w:rPr>
          <w:rFonts w:ascii="Times New Roman" w:hAnsi="Times New Roman" w:cs="Times New Roman"/>
          <w:sz w:val="24"/>
          <w:szCs w:val="24"/>
          <w:highlight w:val="green"/>
        </w:rPr>
        <w:t xml:space="preserve">: </w:t>
      </w:r>
    </w:p>
    <w:p w14:paraId="0EE43FCA" w14:textId="23BFA589" w:rsidR="00F866A4" w:rsidRPr="00F866A4" w:rsidRDefault="00F866A4" w:rsidP="00F866A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66A4">
        <w:rPr>
          <w:rFonts w:ascii="Times New Roman" w:hAnsi="Times New Roman" w:cs="Times New Roman"/>
          <w:sz w:val="24"/>
          <w:szCs w:val="24"/>
          <w:highlight w:val="green"/>
        </w:rPr>
        <w:t xml:space="preserve">если значение равно </w:t>
      </w:r>
      <w:r w:rsidRPr="00F866A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GostDocB</w:t>
      </w:r>
      <w:r w:rsidRPr="00F866A4">
        <w:rPr>
          <w:rFonts w:ascii="Times New Roman" w:hAnsi="Times New Roman" w:cs="Times New Roman"/>
          <w:sz w:val="24"/>
          <w:szCs w:val="24"/>
          <w:highlight w:val="green"/>
        </w:rPr>
        <w:t>, то данный файл содержит ранее сохраненную ведомость покупных изделий. В этом файле присутствуют одновременно как описания сборок/узлов, так и компонентов, которые входят в данные сборки и узлы. При анализе такого файла ПО не должно искать ссылки на другие файлы со сборками. При загрузке такого файла можно работать только с ведомостью покупных изделий и Д27</w:t>
      </w:r>
    </w:p>
    <w:p w14:paraId="33629B60" w14:textId="72CB6120" w:rsidR="00F866A4" w:rsidRPr="00F866A4" w:rsidRDefault="00F866A4" w:rsidP="00F866A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66A4">
        <w:rPr>
          <w:rFonts w:ascii="Times New Roman" w:hAnsi="Times New Roman" w:cs="Times New Roman"/>
          <w:sz w:val="24"/>
          <w:szCs w:val="24"/>
          <w:highlight w:val="green"/>
        </w:rPr>
        <w:t xml:space="preserve">если значение не равно </w:t>
      </w:r>
      <w:r w:rsidRPr="00F866A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GostDocB</w:t>
      </w:r>
      <w:r w:rsidRPr="00F866A4">
        <w:rPr>
          <w:rFonts w:ascii="Times New Roman" w:hAnsi="Times New Roman" w:cs="Times New Roman"/>
          <w:sz w:val="24"/>
          <w:szCs w:val="24"/>
          <w:highlight w:val="green"/>
        </w:rPr>
        <w:t>, то данный файл содержит данные для спецификации – при его загрузке можно работать с любым документом</w:t>
      </w:r>
    </w:p>
    <w:p w14:paraId="0A3E3025" w14:textId="77777777" w:rsidR="00F866A4" w:rsidRDefault="00F866A4" w:rsidP="00F866A4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6DFAC206" w14:textId="2A26003F" w:rsidR="004B2FDC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 xml:space="preserve">&lt;!--Версия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  <w:t>&lt;!--Раздел документации // Вид документа#Код документа#Обозначение#Формат#Примечание--&gt;</w:t>
      </w:r>
      <w:r w:rsidRPr="0057706A">
        <w:rPr>
          <w:rFonts w:ascii="Arial" w:hAnsi="Arial" w:cs="Arial"/>
          <w:sz w:val="16"/>
          <w:szCs w:val="16"/>
        </w:rPr>
        <w:cr/>
        <w:t>&lt;!--</w:t>
      </w:r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  <w:t>&lt;!--</w:t>
      </w:r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  <w:t>&lt;!--</w:t>
      </w:r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&lt;!--STYLE_HOLE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&lt;!--LAYER_COMPONENT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: Altium Designer, Solid Works, GOSTDoc.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01..31,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"ЧЧ:ММ:СС",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Type="AltiumDesigner"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r w:rsidRPr="0057706A">
        <w:rPr>
          <w:rFonts w:ascii="Arial" w:hAnsi="Arial" w:cs="Arial"/>
          <w:sz w:val="20"/>
          <w:szCs w:val="20"/>
          <w:lang w:val="en-US"/>
        </w:rPr>
        <w:t>Project_Path="D:\Altium\Project 2\PCB_Project\PCB_Project.PrjPcb"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p</w:t>
      </w:r>
      <w:r w:rsidRPr="0057706A">
        <w:rPr>
          <w:rFonts w:ascii="Arial" w:hAnsi="Arial" w:cs="Arial"/>
          <w:sz w:val="20"/>
          <w:szCs w:val="20"/>
          <w:lang w:val="en-US"/>
        </w:rPr>
        <w:t>roject_Name="PCB_Project.PrjPcb"&gt;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«-ХХ»(строго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value=""/&gt;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Гульцов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&lt;graph name="Указания изменение"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  <w:t>value="Струнков"/&gt;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  <w:t>value="Ражева"/&gt;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value="Документация"/&gt;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САВиП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&lt;graph name="Проверил схемотехник"</w:t>
      </w:r>
      <w:r w:rsidRPr="0057706A">
        <w:rPr>
          <w:rFonts w:ascii="Arial" w:hAnsi="Arial" w:cs="Arial"/>
          <w:sz w:val="18"/>
          <w:szCs w:val="18"/>
        </w:rPr>
        <w:tab/>
        <w:t>value="Васильев"/&gt;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name="Проверил конструктор"</w:t>
      </w:r>
      <w:r w:rsidRPr="0057706A">
        <w:rPr>
          <w:rFonts w:ascii="Arial" w:hAnsi="Arial" w:cs="Arial"/>
          <w:sz w:val="18"/>
          <w:szCs w:val="18"/>
        </w:rPr>
        <w:tab/>
        <w:t>value="Десинов"/&gt;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value=""/&gt;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  <w:t>value="ПАКБ.436734.802"/&gt;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name="Обозначение PCB"</w:t>
      </w:r>
      <w:r w:rsidRPr="0057706A">
        <w:rPr>
          <w:rFonts w:ascii="Arial" w:hAnsi="Arial" w:cs="Arial"/>
          <w:sz w:val="18"/>
          <w:szCs w:val="18"/>
        </w:rPr>
        <w:tab/>
        <w:t>value="ПАКБ.636734.802"/&gt;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value="ПАКБ.436734.802"/&gt;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name="Нормоконтроль"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value="Корнева"/&gt;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name="Наименование PCB"</w:t>
      </w:r>
      <w:r w:rsidRPr="0057706A">
        <w:rPr>
          <w:rFonts w:ascii="Arial" w:hAnsi="Arial" w:cs="Arial"/>
          <w:sz w:val="18"/>
          <w:szCs w:val="18"/>
        </w:rPr>
        <w:tab/>
        <w:t>value="Плата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value="Модуль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&lt;graph name="Дополнительная графа"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value=""/&gt;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&lt;graph name="Вид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value="Файл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&lt;/graphs&gt;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&lt;documents&gt;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&lt;document&gt;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&lt;properties&gt;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name="Раздел СП"</w:t>
      </w:r>
      <w:r w:rsidRPr="0057706A">
        <w:rPr>
          <w:rFonts w:ascii="Arial" w:hAnsi="Arial" w:cs="Arial"/>
          <w:sz w:val="18"/>
          <w:szCs w:val="18"/>
        </w:rPr>
        <w:tab/>
        <w:t>value="Документация"/&gt;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name="Наличие комонента"</w:t>
      </w:r>
      <w:r w:rsidRPr="0057706A">
        <w:rPr>
          <w:rFonts w:ascii="Arial" w:hAnsi="Arial" w:cs="Arial"/>
          <w:sz w:val="18"/>
          <w:szCs w:val="18"/>
        </w:rPr>
        <w:tab/>
        <w:t>value="1"/&gt;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name="Наименование"</w:t>
      </w:r>
      <w:r w:rsidRPr="0057706A">
        <w:rPr>
          <w:rFonts w:ascii="Arial" w:hAnsi="Arial" w:cs="Arial"/>
          <w:sz w:val="18"/>
          <w:szCs w:val="18"/>
        </w:rPr>
        <w:tab/>
        <w:t>value="Инструкция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name="Обозначение"</w:t>
      </w:r>
      <w:r w:rsidRPr="0057706A">
        <w:rPr>
          <w:rFonts w:ascii="Arial" w:hAnsi="Arial" w:cs="Arial"/>
          <w:sz w:val="18"/>
          <w:szCs w:val="18"/>
        </w:rPr>
        <w:tab/>
        <w:t>value="ПАКБ.436734.802И2"/&gt;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name="Код документа"</w:t>
      </w:r>
      <w:r w:rsidRPr="0057706A">
        <w:rPr>
          <w:rFonts w:ascii="Arial" w:hAnsi="Arial" w:cs="Arial"/>
          <w:sz w:val="18"/>
          <w:szCs w:val="18"/>
        </w:rPr>
        <w:tab/>
        <w:t>value="И2"/&gt;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&lt;property name="Примечание"</w:t>
      </w:r>
      <w:r w:rsidRPr="0057706A">
        <w:rPr>
          <w:rFonts w:ascii="Arial" w:hAnsi="Arial" w:cs="Arial"/>
          <w:sz w:val="18"/>
          <w:szCs w:val="18"/>
        </w:rPr>
        <w:tab/>
        <w:t>value="Размножать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&lt;componentsPCB&gt;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&lt;component_pcb&gt;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name="Board_filename"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name="Board_Code"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&lt;/component_pcb&gt;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&lt;/componentsPCB&gt;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&lt;property name="Количество в комп."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name="Количество на рег."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38395A5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&lt;property name="Позиционное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  <w:t>value="C1"/&gt;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name="Наименование"</w:t>
      </w:r>
      <w:r w:rsidRPr="0057706A">
        <w:rPr>
          <w:rFonts w:ascii="Arial" w:hAnsi="Arial" w:cs="Arial"/>
          <w:sz w:val="18"/>
          <w:szCs w:val="18"/>
        </w:rPr>
        <w:tab/>
        <w:t>value="К10-79-10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name="Документ на поставку"</w:t>
      </w:r>
      <w:r w:rsidRPr="0057706A">
        <w:rPr>
          <w:rFonts w:ascii="Arial" w:hAnsi="Arial" w:cs="Arial"/>
          <w:sz w:val="18"/>
          <w:szCs w:val="18"/>
        </w:rPr>
        <w:tab/>
        <w:t>value="АЖЯР.673511.004ТУ"/&gt;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name="StandOff"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&lt;property name="Количество в комп."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name="Количество на рег."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&lt;property name="Позиционное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  <w:t>value="C2"/&gt;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name="Наименование"</w:t>
      </w:r>
      <w:r w:rsidRPr="0057706A">
        <w:rPr>
          <w:rFonts w:ascii="Arial" w:hAnsi="Arial" w:cs="Arial"/>
          <w:sz w:val="18"/>
          <w:szCs w:val="18"/>
        </w:rPr>
        <w:tab/>
        <w:t>value="К10-79-10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name="Документ на поставку"</w:t>
      </w:r>
      <w:r w:rsidRPr="0057706A">
        <w:rPr>
          <w:rFonts w:ascii="Arial" w:hAnsi="Arial" w:cs="Arial"/>
          <w:sz w:val="18"/>
          <w:szCs w:val="18"/>
        </w:rPr>
        <w:tab/>
        <w:t>value="АЖЯР.673511.004ТУ"/&gt;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name="StandOff"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 xml:space="preserve">&lt;!--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&lt;property name="Количество в комп."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name="Количество на рег."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&lt;property name="Позиционное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  <w:t>value="C1"/&gt;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name="Наименование"</w:t>
      </w:r>
      <w:r w:rsidRPr="0057706A">
        <w:rPr>
          <w:rFonts w:ascii="Arial" w:hAnsi="Arial" w:cs="Arial"/>
          <w:sz w:val="18"/>
          <w:szCs w:val="18"/>
        </w:rPr>
        <w:tab/>
        <w:t>value="К10-79-10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name="Документ на поставку"</w:t>
      </w:r>
      <w:r w:rsidRPr="0057706A">
        <w:rPr>
          <w:rFonts w:ascii="Arial" w:hAnsi="Arial" w:cs="Arial"/>
          <w:sz w:val="18"/>
          <w:szCs w:val="18"/>
        </w:rPr>
        <w:tab/>
        <w:t>value="АЖЯР.673511.004ТУ"/&gt;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name="StandOff"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&lt;property name="Количество в комп."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name="Количество на рег."</w:t>
      </w:r>
      <w:r w:rsidRPr="0057706A">
        <w:rPr>
          <w:rFonts w:ascii="Arial" w:hAnsi="Arial" w:cs="Arial"/>
          <w:sz w:val="18"/>
          <w:szCs w:val="18"/>
        </w:rPr>
        <w:tab/>
        <w:t>value=""/&gt;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&lt;property name="Позиционное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  <w:t>value="C2"/&gt;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name="Наименование"</w:t>
      </w:r>
      <w:r w:rsidRPr="0057706A">
        <w:rPr>
          <w:rFonts w:ascii="Arial" w:hAnsi="Arial" w:cs="Arial"/>
          <w:sz w:val="18"/>
          <w:szCs w:val="18"/>
        </w:rPr>
        <w:tab/>
        <w:t>value="К10-79-10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&lt;property name="Документ на поставку"</w:t>
      </w:r>
      <w:r w:rsidRPr="0057706A">
        <w:rPr>
          <w:rFonts w:ascii="Arial" w:hAnsi="Arial" w:cs="Arial"/>
          <w:sz w:val="18"/>
          <w:szCs w:val="18"/>
        </w:rPr>
        <w:tab/>
        <w:t>value="АЖЯР.673511.004ТУ"/&gt;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name="StandOff"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Нормоконтроль</w:t>
            </w:r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атрибут name</w:t>
            </w:r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регулир.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ПЭ3, СП)</w:t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55pt;height:233.6pt" o:ole="">
            <v:imagedata r:id="rId7" o:title=""/>
          </v:shape>
          <o:OLEObject Type="Embed" ProgID="Visio.Drawing.15" ShapeID="_x0000_i1025" DrawAspect="Content" ObjectID="_1658824607" r:id="rId8"/>
        </w:object>
      </w:r>
    </w:p>
    <w:p w14:paraId="60EB9396" w14:textId="77777777" w:rsidR="00FC6530" w:rsidRPr="0057706A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35517857" w:rsidR="00A25961" w:rsidRPr="0057706A" w:rsidRDefault="007C19E0" w:rsidP="008274FA">
      <w:pPr>
        <w:pStyle w:val="a3"/>
        <w:ind w:left="405"/>
      </w:pPr>
      <w:r w:rsidRPr="0057706A"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7706A" w:rsidRDefault="007C19E0" w:rsidP="008274FA">
      <w:pPr>
        <w:pStyle w:val="a3"/>
        <w:ind w:left="405"/>
      </w:pPr>
    </w:p>
    <w:p w14:paraId="17500EF2" w14:textId="33CC4975" w:rsidR="007C19E0" w:rsidRPr="0057706A" w:rsidRDefault="007C19E0" w:rsidP="007C19E0">
      <w:pPr>
        <w:pStyle w:val="a3"/>
        <w:ind w:left="405"/>
      </w:pPr>
      <w:r w:rsidRPr="0057706A">
        <w:lastRenderedPageBreak/>
        <w:t>Общие элементы на последующих листах должны быть нарисованы в соответствие форматом на  Рисунке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FE700D">
      <w:pPr>
        <w:pStyle w:val="a3"/>
        <w:ind w:left="405" w:firstLine="303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=”Обозначение”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EF48B89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>«Наименование</w:t>
      </w:r>
      <w:commentRangeStart w:id="1"/>
      <w:r w:rsidR="00CE60A2" w:rsidRPr="0057706A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2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0724D4C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79B405D" id="Прямоугольник 2" o:spid="_x0000_s1026" style="position:absolute;margin-left:8.05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60B8DBE5" w:rsidR="001A2BF7" w:rsidRPr="0057706A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01372D"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7919B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1"/>
      <w:r w:rsidRPr="0057706A">
        <w:rPr>
          <w:rStyle w:val="a5"/>
        </w:rPr>
        <w:commentReference w:id="1"/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2"/>
    <w:p w14:paraId="5E32BE6B" w14:textId="5EC129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06AEC8CB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3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3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1B1430B6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4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commentRangeStart w:id="5"/>
      <w:r w:rsidR="000B75BB" w:rsidRPr="0057706A">
        <w:rPr>
          <w:rFonts w:ascii="Times New Roman" w:hAnsi="Times New Roman" w:cs="Times New Roman"/>
          <w:sz w:val="24"/>
          <w:szCs w:val="24"/>
        </w:rPr>
        <w:t>Наименование организации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«Организация»)</w:t>
      </w:r>
      <w:r w:rsidR="00E44B9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trike/>
          <w:sz w:val="24"/>
          <w:szCs w:val="24"/>
        </w:rPr>
        <w:t xml:space="preserve">не заполняется из </w:t>
      </w:r>
      <w:r w:rsidR="00E11491" w:rsidRPr="0057706A">
        <w:rPr>
          <w:rFonts w:ascii="Times New Roman" w:hAnsi="Times New Roman" w:cs="Times New Roman"/>
          <w:strike/>
          <w:sz w:val="24"/>
          <w:szCs w:val="24"/>
          <w:lang w:val="en-US"/>
        </w:rPr>
        <w:t>xml</w:t>
      </w:r>
      <w:r w:rsidR="00E11491" w:rsidRPr="0057706A">
        <w:rPr>
          <w:rFonts w:ascii="Times New Roman" w:hAnsi="Times New Roman" w:cs="Times New Roman"/>
          <w:strike/>
          <w:sz w:val="24"/>
          <w:szCs w:val="24"/>
        </w:rPr>
        <w:t xml:space="preserve"> файла, </w:t>
      </w:r>
      <w:r w:rsidR="00592CA2" w:rsidRPr="0057706A">
        <w:rPr>
          <w:rFonts w:ascii="Times New Roman" w:hAnsi="Times New Roman" w:cs="Times New Roman"/>
          <w:strike/>
          <w:sz w:val="24"/>
          <w:szCs w:val="24"/>
        </w:rPr>
        <w:t>должно быть редактируемым из графического интерфейса</w:t>
      </w:r>
      <w:commentRangeEnd w:id="5"/>
      <w:r w:rsidR="009722A9" w:rsidRPr="0057706A">
        <w:rPr>
          <w:rStyle w:val="a5"/>
        </w:rPr>
        <w:commentReference w:id="5"/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4"/>
    <w:p w14:paraId="43802FE8" w14:textId="34CC6480" w:rsidR="009D46FE" w:rsidRPr="0057706A" w:rsidRDefault="005A45BF" w:rsidP="00704B6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6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6"/>
      <w:r w:rsidRPr="0057706A">
        <w:rPr>
          <w:rFonts w:ascii="Times New Roman" w:hAnsi="Times New Roman" w:cs="Times New Roman"/>
          <w:sz w:val="24"/>
          <w:szCs w:val="24"/>
        </w:rPr>
        <w:t>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«Разраб.»,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Для СП графы напротив граф «Разраб.»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«Нормоконтроль»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7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7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8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9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9"/>
    </w:p>
    <w:bookmarkEnd w:id="8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70CE186B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не заполняется из </w:t>
      </w:r>
      <w:r w:rsidR="007919B7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должно </w:t>
      </w:r>
      <w:commentRangeStart w:id="10"/>
      <w:r w:rsidR="00592CA2" w:rsidRPr="0057706A">
        <w:rPr>
          <w:rFonts w:ascii="Times New Roman" w:hAnsi="Times New Roman" w:cs="Times New Roman"/>
          <w:sz w:val="24"/>
          <w:szCs w:val="24"/>
        </w:rPr>
        <w:t>быть</w:t>
      </w:r>
      <w:commentRangeEnd w:id="10"/>
      <w:r w:rsidR="0033464F" w:rsidRPr="0057706A">
        <w:rPr>
          <w:rStyle w:val="a5"/>
        </w:rPr>
        <w:commentReference w:id="10"/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 редактируемым из графического интерфейса;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704B6B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1109C171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11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1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(Взам.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(Инв. № дубл.)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12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(Перв. примен.)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3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«Перв.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Pr="0057706A" w:rsidRDefault="00C81916">
      <w:r w:rsidRPr="0057706A">
        <w:br w:type="page"/>
      </w:r>
    </w:p>
    <w:p w14:paraId="1610C850" w14:textId="77777777" w:rsidR="007C19E0" w:rsidRPr="0057706A" w:rsidRDefault="007C19E0" w:rsidP="008274FA">
      <w:pPr>
        <w:pStyle w:val="a3"/>
        <w:ind w:left="405"/>
      </w:pP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074A5F93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 Заполнение основной надписи и дополнительных граф для первого и последующих листов описаны в п Б.1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(Перв. примен.)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6DCA3DC5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парсинге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216E196" w14:textId="77777777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174FEE06" w14:textId="793F386B" w:rsidR="00E44513" w:rsidRPr="0057706A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>т 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  <w:r w:rsidR="00A634F2" w:rsidRPr="0057706A">
        <w:rPr>
          <w:rFonts w:ascii="Times New Roman" w:hAnsi="Times New Roman" w:cs="Times New Roman"/>
          <w:sz w:val="24"/>
          <w:szCs w:val="24"/>
        </w:rPr>
        <w:t xml:space="preserve"> 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497D1D71" w:rsidR="00A04608" w:rsidRPr="00803CB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471B2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выводятся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B471B2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471B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Сортировка к данным не применяется. К документам относятся элементы с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</w:t>
      </w:r>
      <w:r w:rsidR="00B471B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471B2">
        <w:rPr>
          <w:rFonts w:ascii="Times New Roman" w:hAnsi="Times New Roman" w:cs="Times New Roman"/>
          <w:color w:val="2D2D2D"/>
          <w:spacing w:val="2"/>
          <w:sz w:val="24"/>
          <w:szCs w:val="24"/>
        </w:rPr>
        <w:t>свойства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значение </w:t>
      </w:r>
      <w:r w:rsidR="00B471B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свойства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4DBAC0CD" w:rsidR="009E6308" w:rsidRPr="0057706A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Парсинг стандарта из значения свойства «Наименование» компонента осуществляется по следующему правилу: </w:t>
      </w:r>
      <w:commentRangeStart w:id="14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4"/>
      <w:r w:rsidRPr="0057706A">
        <w:rPr>
          <w:rStyle w:val="a5"/>
        </w:rPr>
        <w:commentReference w:id="14"/>
      </w:r>
    </w:p>
    <w:p w14:paraId="31EE7E2F" w14:textId="2F4F29E5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1295,…, ГОСТ 32890 или в алфавитном порядке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в порядке возрастания основных параметров изделия. Парсинг основных параметров изделия из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 происходит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следующим образом: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commentRangeStart w:id="15"/>
      <w:commentRangeStart w:id="16"/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5"/>
      <w:r w:rsidR="003954D2" w:rsidRPr="0057706A">
        <w:rPr>
          <w:rStyle w:val="a5"/>
        </w:rPr>
        <w:commentReference w:id="15"/>
      </w:r>
      <w:commentRangeEnd w:id="16"/>
      <w:r w:rsidR="009E6308" w:rsidRPr="0057706A">
        <w:rPr>
          <w:rStyle w:val="a5"/>
        </w:rPr>
        <w:commentReference w:id="16"/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</w:t>
      </w:r>
      <w:commentRangeStart w:id="17"/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«Позиционное обозначение» - если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  <w:commentRangeEnd w:id="17"/>
      <w:r w:rsidR="00F04E43" w:rsidRPr="0057706A">
        <w:rPr>
          <w:rStyle w:val="a5"/>
        </w:rPr>
        <w:commentReference w:id="17"/>
      </w:r>
    </w:p>
    <w:p w14:paraId="2A52C73F" w14:textId="28650159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извлечь первый символ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(нГн, мкГн,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03B7092F" w14:textId="46A711DB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Для изделий с одинаковым наименованием необходимо выводить в порядке возрастания основных параметров или размеров изделия, описанных в наименовании. Для выделения параметров или размеров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изделия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сделать следующее: </w:t>
      </w:r>
      <w:commentRangeStart w:id="18"/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8"/>
      <w:r w:rsidR="009E6308" w:rsidRPr="0057706A">
        <w:rPr>
          <w:rStyle w:val="a5"/>
        </w:rPr>
        <w:commentReference w:id="18"/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 Если не удалось отсортировать детали по вышеописанным правилам, то неотсортированные элементы сортируются в алфавитном порядке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«Наименование».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02BFF04A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металлические, неметаллические порошки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за счет </w:t>
      </w:r>
      <w:commentRangeStart w:id="19"/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9"/>
      <w:r w:rsidR="009E6308" w:rsidRPr="0057706A">
        <w:rPr>
          <w:rStyle w:val="a5"/>
        </w:rPr>
        <w:commentReference w:id="19"/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если такие компоненты присутствуют, далее для 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порядке. В пределах элементов с одинаковым наименованием элементы выводятся по возрастанию размеров или других технических параметров. Парсинг технических параметров происходит таким же образом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как и для деталей из раздела «Прочие изделия»;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20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20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>заполняется автоматически, инкрементно,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21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«Кол.»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(регистрозависимо)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7147D2B2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B6AF930" w14:textId="01E69077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540D99C" w14:textId="23E8E7E1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1461AB" w14:textId="5DF3BDE4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AC8B109" w14:textId="303CA4F9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191C44B" w14:textId="702430EF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F30ABD" w14:textId="77777777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287117CB" w:rsidR="005939CC" w:rsidRPr="0057706A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п Б.1, но дополнительные графы 24 (Справ. №) и 25 (Перв. примен.) обязательно должны быть на первом листе перечня элементов.</w:t>
      </w:r>
    </w:p>
    <w:p w14:paraId="12D87B6D" w14:textId="274BE43D" w:rsidR="005939CC" w:rsidRPr="0057706A" w:rsidRDefault="005939CC" w:rsidP="00322A3C">
      <w:pPr>
        <w:pStyle w:val="a3"/>
        <w:ind w:left="0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Pr="0057706A" w:rsidRDefault="005939CC" w:rsidP="00322A3C">
      <w:pPr>
        <w:pStyle w:val="a3"/>
        <w:ind w:left="0"/>
      </w:pPr>
    </w:p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290942D6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>задано значение для свойства  «Позиционное значение» (свойство присутствует (</w:t>
      </w:r>
      <w:r w:rsidR="002440DD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57706A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57706A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2440DD" w:rsidRPr="0057706A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= “Раздел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57706A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446970BA" w14:textId="1FFACD63" w:rsidR="00D436EF" w:rsidRPr="0057706A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57706A">
        <w:rPr>
          <w:rFonts w:ascii="Times New Roman" w:hAnsi="Times New Roman" w:cs="Times New Roman"/>
          <w:sz w:val="24"/>
          <w:szCs w:val="24"/>
        </w:rPr>
        <w:t>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57706A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57706A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57706A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57706A">
        <w:rPr>
          <w:rFonts w:ascii="Times New Roman" w:hAnsi="Times New Roman" w:cs="Times New Roman"/>
          <w:sz w:val="24"/>
          <w:szCs w:val="24"/>
        </w:rPr>
        <w:t>).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33BE0" w:rsidRPr="0057706A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 значения атрибута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57706A">
        <w:rPr>
          <w:rFonts w:ascii="Times New Roman" w:hAnsi="Times New Roman" w:cs="Times New Roman"/>
          <w:sz w:val="24"/>
          <w:szCs w:val="24"/>
        </w:rPr>
        <w:t>»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3969DF22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 w:rsidRPr="0057706A">
        <w:rPr>
          <w:rFonts w:ascii="Times New Roman" w:hAnsi="Times New Roman" w:cs="Times New Roman"/>
          <w:sz w:val="24"/>
          <w:szCs w:val="24"/>
        </w:rPr>
        <w:t>реализовывать под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группировку внутри ранее описанных групп по </w:t>
      </w:r>
      <w:r w:rsidR="00EA0899"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“</w:t>
      </w:r>
      <w:r w:rsidR="0042482F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>”</w:t>
      </w:r>
      <w:r w:rsidR="002A22F3" w:rsidRPr="0057706A">
        <w:rPr>
          <w:rFonts w:ascii="Times New Roman" w:hAnsi="Times New Roman" w:cs="Times New Roman"/>
          <w:sz w:val="24"/>
          <w:szCs w:val="24"/>
        </w:rPr>
        <w:t>, но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у которых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EA0899" w:rsidRPr="0057706A">
        <w:rPr>
          <w:rFonts w:ascii="Times New Roman" w:hAnsi="Times New Roman" w:cs="Times New Roman"/>
          <w:sz w:val="24"/>
          <w:szCs w:val="24"/>
        </w:rPr>
        <w:t>этого 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57706A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EA0899" w:rsidRPr="0057706A">
        <w:rPr>
          <w:rFonts w:ascii="Times New Roman" w:hAnsi="Times New Roman" w:cs="Times New Roman"/>
          <w:sz w:val="24"/>
          <w:szCs w:val="24"/>
        </w:rPr>
        <w:t>,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57706A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 w:rsidRPr="0057706A">
        <w:rPr>
          <w:rFonts w:ascii="Times New Roman" w:hAnsi="Times New Roman" w:cs="Times New Roman"/>
          <w:sz w:val="24"/>
          <w:szCs w:val="24"/>
        </w:rPr>
        <w:t>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с идентичными значениями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“</w:t>
      </w:r>
      <w:r w:rsidR="0042482F" w:rsidRPr="0057706A">
        <w:rPr>
          <w:rFonts w:ascii="Times New Roman" w:hAnsi="Times New Roman" w:cs="Times New Roman"/>
          <w:sz w:val="24"/>
          <w:szCs w:val="24"/>
        </w:rPr>
        <w:t xml:space="preserve"> 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”, то в </w:t>
      </w:r>
      <w:r w:rsidR="002A22F3" w:rsidRPr="0057706A">
        <w:rPr>
          <w:rFonts w:ascii="Times New Roman" w:hAnsi="Times New Roman" w:cs="Times New Roman"/>
          <w:sz w:val="24"/>
          <w:szCs w:val="24"/>
        </w:rPr>
        <w:t>столбец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 w:rsidRPr="0057706A">
        <w:rPr>
          <w:rFonts w:ascii="Times New Roman" w:hAnsi="Times New Roman" w:cs="Times New Roman"/>
          <w:sz w:val="24"/>
          <w:szCs w:val="24"/>
        </w:rPr>
        <w:t>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значение следующего вида:  «ИГ ТП КП», где </w:t>
      </w:r>
      <w:r w:rsidR="002A22F3" w:rsidRPr="0057706A">
        <w:rPr>
          <w:rFonts w:ascii="Times New Roman" w:hAnsi="Times New Roman" w:cs="Times New Roman"/>
          <w:sz w:val="24"/>
          <w:szCs w:val="24"/>
        </w:rPr>
        <w:t>«</w:t>
      </w:r>
      <w:r w:rsidR="00BA1929" w:rsidRPr="0057706A">
        <w:rPr>
          <w:rFonts w:ascii="Times New Roman" w:hAnsi="Times New Roman" w:cs="Times New Roman"/>
          <w:sz w:val="24"/>
          <w:szCs w:val="24"/>
        </w:rPr>
        <w:t>ИГ</w:t>
      </w:r>
      <w:r w:rsidR="002A22F3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2A22F3" w:rsidRPr="0057706A">
        <w:rPr>
          <w:rFonts w:ascii="Times New Roman" w:hAnsi="Times New Roman" w:cs="Times New Roman"/>
          <w:sz w:val="24"/>
          <w:szCs w:val="24"/>
        </w:rPr>
        <w:t>«</w:t>
      </w:r>
      <w:r w:rsidR="00BA1929" w:rsidRPr="0057706A">
        <w:rPr>
          <w:rFonts w:ascii="Times New Roman" w:hAnsi="Times New Roman" w:cs="Times New Roman"/>
          <w:sz w:val="24"/>
          <w:szCs w:val="24"/>
        </w:rPr>
        <w:t>ТП</w:t>
      </w:r>
      <w:r w:rsidR="002A22F3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тип </w:t>
      </w:r>
      <w:r w:rsidR="003D4CAA" w:rsidRPr="0057706A">
        <w:rPr>
          <w:rFonts w:ascii="Times New Roman" w:hAnsi="Times New Roman" w:cs="Times New Roman"/>
          <w:sz w:val="24"/>
          <w:szCs w:val="24"/>
        </w:rPr>
        <w:t>(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значение для свойства </w:t>
      </w:r>
      <w:r w:rsidR="003D4CAA" w:rsidRPr="0057706A">
        <w:rPr>
          <w:rFonts w:ascii="Times New Roman" w:hAnsi="Times New Roman" w:cs="Times New Roman"/>
          <w:sz w:val="24"/>
          <w:szCs w:val="24"/>
        </w:rPr>
        <w:t>“</w:t>
      </w:r>
      <w:r w:rsidR="003D4CAA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57706A">
        <w:rPr>
          <w:rFonts w:ascii="Times New Roman" w:hAnsi="Times New Roman" w:cs="Times New Roman"/>
          <w:sz w:val="24"/>
          <w:szCs w:val="24"/>
        </w:rPr>
        <w:t>”)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="00BA1929" w:rsidRPr="0057706A">
        <w:rPr>
          <w:rFonts w:ascii="Times New Roman" w:hAnsi="Times New Roman" w:cs="Times New Roman"/>
          <w:sz w:val="24"/>
          <w:szCs w:val="24"/>
        </w:rPr>
        <w:t>КП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- </w:t>
      </w:r>
      <w:r w:rsidR="00BA1929" w:rsidRPr="0057706A">
        <w:rPr>
          <w:rFonts w:ascii="Times New Roman" w:hAnsi="Times New Roman" w:cs="Times New Roman"/>
          <w:sz w:val="24"/>
          <w:szCs w:val="24"/>
        </w:rPr>
        <w:t>код продукции (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соответствующего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BA1929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Pr="0057706A">
        <w:rPr>
          <w:rFonts w:ascii="Times New Roman" w:hAnsi="Times New Roman" w:cs="Times New Roman"/>
          <w:sz w:val="24"/>
          <w:szCs w:val="24"/>
        </w:rPr>
        <w:t>все</w:t>
      </w:r>
      <w:r w:rsidR="00B36EA1" w:rsidRPr="0057706A">
        <w:rPr>
          <w:rFonts w:ascii="Times New Roman" w:hAnsi="Times New Roman" w:cs="Times New Roman"/>
          <w:sz w:val="24"/>
          <w:szCs w:val="24"/>
        </w:rPr>
        <w:t>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 w:rsidRPr="0057706A">
        <w:rPr>
          <w:rFonts w:ascii="Times New Roman" w:hAnsi="Times New Roman" w:cs="Times New Roman"/>
          <w:sz w:val="24"/>
          <w:szCs w:val="24"/>
        </w:rPr>
        <w:t>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под условия подгруппировки, в столбец «Наименование» 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57706A">
        <w:rPr>
          <w:rFonts w:ascii="Times New Roman" w:hAnsi="Times New Roman" w:cs="Times New Roman"/>
          <w:sz w:val="24"/>
          <w:szCs w:val="24"/>
        </w:rPr>
        <w:t xml:space="preserve">из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«Наименование». </w:t>
      </w:r>
      <w:r w:rsidR="00B36EA1" w:rsidRPr="0057706A">
        <w:rPr>
          <w:rFonts w:ascii="Times New Roman" w:hAnsi="Times New Roman" w:cs="Times New Roman"/>
          <w:sz w:val="24"/>
          <w:szCs w:val="24"/>
        </w:rPr>
        <w:t>Для о</w:t>
      </w:r>
      <w:r w:rsidRPr="0057706A">
        <w:rPr>
          <w:rFonts w:ascii="Times New Roman" w:hAnsi="Times New Roman" w:cs="Times New Roman"/>
          <w:sz w:val="24"/>
          <w:szCs w:val="24"/>
        </w:rPr>
        <w:t>стальны</w:t>
      </w:r>
      <w:r w:rsidR="00B36EA1" w:rsidRPr="0057706A">
        <w:rPr>
          <w:rFonts w:ascii="Times New Roman" w:hAnsi="Times New Roman" w:cs="Times New Roman"/>
          <w:sz w:val="24"/>
          <w:szCs w:val="24"/>
        </w:rPr>
        <w:t>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19AF0F44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при наличии в значении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2482F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 w:rsidRPr="0057706A">
        <w:rPr>
          <w:rFonts w:ascii="Times New Roman" w:hAnsi="Times New Roman" w:cs="Times New Roman"/>
          <w:sz w:val="24"/>
          <w:szCs w:val="24"/>
        </w:rPr>
        <w:t>запись выглядит так: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«ИМ КП», где «ИМ» - значение для тега </w:t>
      </w:r>
      <w:r w:rsidR="00BA1929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«КП» - значение для тега </w:t>
      </w:r>
      <w:r w:rsidR="00BA1929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с именем «Код продукции»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08F229A6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ab/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1A372718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Если ПО обнаружило компонент</w:t>
      </w:r>
      <w:r w:rsidR="00B36EA1" w:rsidRPr="0057706A">
        <w:rPr>
          <w:rFonts w:ascii="Times New Roman" w:hAnsi="Times New Roman" w:cs="Times New Roman"/>
          <w:sz w:val="24"/>
          <w:szCs w:val="24"/>
        </w:rPr>
        <w:t>ы с совпадающим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 w:rsidRPr="0057706A">
        <w:rPr>
          <w:rFonts w:ascii="Times New Roman" w:hAnsi="Times New Roman" w:cs="Times New Roman"/>
          <w:sz w:val="24"/>
          <w:szCs w:val="24"/>
        </w:rPr>
        <w:t>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для 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(регистр учитывается), то: </w:t>
      </w:r>
    </w:p>
    <w:p w14:paraId="0A52C124" w14:textId="3682175A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»)</w:t>
      </w:r>
      <w:r w:rsidR="00B36EA1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 w:rsidRPr="0057706A">
        <w:rPr>
          <w:rFonts w:ascii="Times New Roman" w:hAnsi="Times New Roman" w:cs="Times New Roman"/>
          <w:sz w:val="24"/>
          <w:szCs w:val="24"/>
        </w:rPr>
        <w:t>н</w:t>
      </w:r>
      <w:r w:rsidRPr="0057706A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r w:rsidR="00180E17" w:rsidRPr="0057706A">
        <w:rPr>
          <w:rFonts w:ascii="Times New Roman" w:hAnsi="Times New Roman" w:cs="Times New Roman"/>
          <w:sz w:val="24"/>
          <w:szCs w:val="24"/>
        </w:rPr>
        <w:t>Поз.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57706A">
        <w:rPr>
          <w:rFonts w:ascii="Times New Roman" w:hAnsi="Times New Roman" w:cs="Times New Roman"/>
          <w:sz w:val="24"/>
          <w:szCs w:val="24"/>
        </w:rPr>
        <w:t>7,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57706A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6BFB5FB4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»)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 w:rsidRPr="0057706A">
        <w:rPr>
          <w:rFonts w:ascii="Times New Roman" w:hAnsi="Times New Roman" w:cs="Times New Roman"/>
          <w:sz w:val="24"/>
          <w:szCs w:val="24"/>
        </w:rPr>
        <w:t>н</w:t>
      </w:r>
      <w:r w:rsidRPr="0057706A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 w:rsidRPr="0057706A">
        <w:rPr>
          <w:rFonts w:ascii="Times New Roman" w:hAnsi="Times New Roman" w:cs="Times New Roman"/>
          <w:sz w:val="24"/>
          <w:szCs w:val="24"/>
        </w:rPr>
        <w:t>КП2</w:t>
      </w:r>
      <w:r w:rsidRPr="0057706A">
        <w:rPr>
          <w:rFonts w:ascii="Times New Roman" w:hAnsi="Times New Roman" w:cs="Times New Roman"/>
          <w:sz w:val="24"/>
          <w:szCs w:val="24"/>
        </w:rPr>
        <w:t>-</w:t>
      </w:r>
      <w:r w:rsidR="00337790" w:rsidRPr="0057706A">
        <w:rPr>
          <w:rFonts w:ascii="Times New Roman" w:hAnsi="Times New Roman" w:cs="Times New Roman"/>
          <w:sz w:val="24"/>
          <w:szCs w:val="24"/>
        </w:rPr>
        <w:t>КП4</w:t>
      </w:r>
      <w:r w:rsidRPr="0057706A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47EA0A17" w:rsidR="0035451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остальных компонентов в столбец «Поз. обозначение» списывается значение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3235981" w:rsidR="002A1AC1" w:rsidRPr="0057706A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BA1929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именем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535F32E3" w14:textId="77777777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3F120B8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 w:rsidRPr="0057706A">
        <w:rPr>
          <w:rFonts w:ascii="Times New Roman" w:hAnsi="Times New Roman" w:cs="Times New Roman"/>
          <w:sz w:val="24"/>
          <w:szCs w:val="24"/>
        </w:rPr>
        <w:t>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 w:rsidRPr="0057706A">
        <w:rPr>
          <w:rFonts w:ascii="Times New Roman" w:hAnsi="Times New Roman" w:cs="Times New Roman"/>
          <w:sz w:val="24"/>
          <w:szCs w:val="24"/>
        </w:rPr>
        <w:t>е из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“</w:t>
      </w:r>
      <w:r w:rsidR="0042482F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”. Далее компоненты ниже уже не содержат в выводе значение </w:t>
      </w:r>
      <w:r w:rsidR="0042482F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“</w:t>
      </w:r>
      <w:r w:rsidR="0042482F" w:rsidRPr="0057706A">
        <w:rPr>
          <w:rFonts w:ascii="Times New Roman" w:hAnsi="Times New Roman" w:cs="Times New Roman"/>
          <w:sz w:val="24"/>
          <w:szCs w:val="24"/>
        </w:rPr>
        <w:t xml:space="preserve"> 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- между группами одна пустая строка</w:t>
      </w:r>
    </w:p>
    <w:p w14:paraId="1837521D" w14:textId="0F7B7CDB" w:rsidR="00D436E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Pr="0057706A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Pr="0057706A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 w:rsidRPr="0057706A">
        <w:br w:type="page"/>
      </w:r>
    </w:p>
    <w:p w14:paraId="767D6B38" w14:textId="35A8EDDE" w:rsidR="00DA3EEB" w:rsidRPr="0057706A" w:rsidRDefault="00A5049C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22EE58D8" w14:textId="3619E6D0" w:rsidR="0035451F" w:rsidRPr="0057706A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22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но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Приложение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Б</w:t>
      </w:r>
      <w:r w:rsidR="008439A0" w:rsidRPr="0057706A">
        <w:rPr>
          <w:rFonts w:ascii="Times New Roman" w:hAnsi="Times New Roman" w:cs="Times New Roman"/>
          <w:sz w:val="24"/>
          <w:szCs w:val="24"/>
        </w:rPr>
        <w:t>, п</w:t>
      </w:r>
      <w:r w:rsidRPr="0057706A">
        <w:rPr>
          <w:rFonts w:ascii="Times New Roman" w:hAnsi="Times New Roman" w:cs="Times New Roman"/>
          <w:sz w:val="24"/>
          <w:szCs w:val="24"/>
        </w:rPr>
        <w:t>.1</w:t>
      </w:r>
      <w:r w:rsidR="008439A0" w:rsidRPr="0057706A">
        <w:rPr>
          <w:rFonts w:ascii="Times New Roman" w:hAnsi="Times New Roman" w:cs="Times New Roman"/>
          <w:sz w:val="24"/>
          <w:szCs w:val="24"/>
        </w:rPr>
        <w:t>), а ПО анализируя наличие ссылок на узлы и сборки загружает при необходимости файлы с описанием. ВП имеет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="008439A0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Д</w:t>
      </w:r>
      <w:r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(Перв. примен.) должны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AA598F4" w14:textId="7777777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5BBA65BA" w14:textId="056BD1FF" w:rsidR="006C61A4" w:rsidRPr="00371A31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1A31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371A31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371A31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371A31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371A31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371A31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371A3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371A31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371A31">
        <w:rPr>
          <w:rFonts w:ascii="Times New Roman" w:hAnsi="Times New Roman" w:cs="Times New Roman"/>
          <w:sz w:val="24"/>
          <w:szCs w:val="24"/>
        </w:rPr>
        <w:t>ыв</w:t>
      </w:r>
      <w:r w:rsidR="00E50BBC" w:rsidRPr="00371A31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371A31">
        <w:rPr>
          <w:rFonts w:ascii="Times New Roman" w:hAnsi="Times New Roman" w:cs="Times New Roman"/>
          <w:sz w:val="24"/>
          <w:szCs w:val="24"/>
        </w:rPr>
        <w:t>П</w:t>
      </w:r>
      <w:r w:rsidR="00E50BBC" w:rsidRPr="00371A31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371A31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371A31">
        <w:rPr>
          <w:rFonts w:ascii="Times New Roman" w:hAnsi="Times New Roman" w:cs="Times New Roman"/>
          <w:sz w:val="24"/>
          <w:szCs w:val="24"/>
        </w:rPr>
        <w:t xml:space="preserve">. </w:t>
      </w:r>
      <w:r w:rsidR="006C61A4" w:rsidRPr="00371A31">
        <w:rPr>
          <w:rFonts w:ascii="Times New Roman" w:hAnsi="Times New Roman" w:cs="Times New Roman"/>
          <w:sz w:val="24"/>
          <w:szCs w:val="24"/>
        </w:rPr>
        <w:t>Такой автоматической группировке подвержены только компоненты со значением свойства «Раздел СП», равным «Прочие изделия». Пользователь может создавать группы вручную.</w:t>
      </w:r>
      <w:r w:rsidR="00DB065C" w:rsidRPr="00371A31">
        <w:rPr>
          <w:rFonts w:ascii="Times New Roman" w:hAnsi="Times New Roman" w:cs="Times New Roman"/>
          <w:sz w:val="24"/>
          <w:szCs w:val="24"/>
        </w:rPr>
        <w:t xml:space="preserve"> </w:t>
      </w:r>
      <w:r w:rsidR="006C61A4" w:rsidRPr="00371A31">
        <w:rPr>
          <w:rFonts w:ascii="Times New Roman" w:hAnsi="Times New Roman" w:cs="Times New Roman"/>
          <w:sz w:val="24"/>
          <w:szCs w:val="24"/>
        </w:rPr>
        <w:t xml:space="preserve"> При сохранении название группы должно сохраняться в свойство с именем «Раздел ВП».</w:t>
      </w:r>
    </w:p>
    <w:p w14:paraId="4A10749C" w14:textId="7CC6ACD3" w:rsidR="006C61A4" w:rsidRPr="00371A31" w:rsidRDefault="006C61A4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1A31">
        <w:rPr>
          <w:rFonts w:ascii="Times New Roman" w:hAnsi="Times New Roman" w:cs="Times New Roman"/>
          <w:sz w:val="24"/>
          <w:szCs w:val="24"/>
        </w:rPr>
        <w:t>В рамках групп пользователь может создавать подгруппы таким же образом, как и группы. При сохранении название подгруппы сохраняется в свойство с именем «Подраздел ВП».</w:t>
      </w:r>
    </w:p>
    <w:p w14:paraId="6CE11A67" w14:textId="700FBB57" w:rsidR="00DB065C" w:rsidRPr="00371A31" w:rsidRDefault="00DB065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1A31">
        <w:rPr>
          <w:rFonts w:ascii="Times New Roman" w:hAnsi="Times New Roman" w:cs="Times New Roman"/>
          <w:sz w:val="24"/>
          <w:szCs w:val="24"/>
        </w:rPr>
        <w:t>При создании новая группа или подгруппа должна быть автоматически отсортирована относительно остальных групп или подгрупп и вписана в соответствующее место таблицы данных. Компоненты внутри так же должны быть отсортированы в алфавитном порядке.</w:t>
      </w:r>
    </w:p>
    <w:p w14:paraId="75FFC5CF" w14:textId="77777777" w:rsidR="00DB065C" w:rsidRPr="00371A31" w:rsidRDefault="006C61A4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1A31">
        <w:rPr>
          <w:rFonts w:ascii="Times New Roman" w:hAnsi="Times New Roman" w:cs="Times New Roman"/>
          <w:sz w:val="24"/>
          <w:szCs w:val="24"/>
        </w:rPr>
        <w:t xml:space="preserve"> </w:t>
      </w:r>
      <w:r w:rsidR="00E50BBC" w:rsidRPr="00371A31">
        <w:rPr>
          <w:rFonts w:ascii="Times New Roman" w:hAnsi="Times New Roman" w:cs="Times New Roman"/>
          <w:sz w:val="24"/>
          <w:szCs w:val="24"/>
        </w:rPr>
        <w:t xml:space="preserve">ПО должно сортировать группы </w:t>
      </w:r>
      <w:r w:rsidRPr="00371A31">
        <w:rPr>
          <w:rFonts w:ascii="Times New Roman" w:hAnsi="Times New Roman" w:cs="Times New Roman"/>
          <w:sz w:val="24"/>
          <w:szCs w:val="24"/>
        </w:rPr>
        <w:t xml:space="preserve">и подгруппы </w:t>
      </w:r>
      <w:r w:rsidR="00E50BBC" w:rsidRPr="00371A31">
        <w:rPr>
          <w:rFonts w:ascii="Times New Roman" w:hAnsi="Times New Roman" w:cs="Times New Roman"/>
          <w:sz w:val="24"/>
          <w:szCs w:val="24"/>
        </w:rPr>
        <w:t>по алфавиту (им</w:t>
      </w:r>
      <w:r w:rsidRPr="00371A31">
        <w:rPr>
          <w:rFonts w:ascii="Times New Roman" w:hAnsi="Times New Roman" w:cs="Times New Roman"/>
          <w:sz w:val="24"/>
          <w:szCs w:val="24"/>
        </w:rPr>
        <w:t>ена</w:t>
      </w:r>
      <w:r w:rsidR="00E50BBC" w:rsidRPr="00371A31">
        <w:rPr>
          <w:rFonts w:ascii="Times New Roman" w:hAnsi="Times New Roman" w:cs="Times New Roman"/>
          <w:sz w:val="24"/>
          <w:szCs w:val="24"/>
        </w:rPr>
        <w:t xml:space="preserve"> групп</w:t>
      </w:r>
      <w:r w:rsidRPr="00371A31">
        <w:rPr>
          <w:rFonts w:ascii="Times New Roman" w:hAnsi="Times New Roman" w:cs="Times New Roman"/>
          <w:sz w:val="24"/>
          <w:szCs w:val="24"/>
        </w:rPr>
        <w:t xml:space="preserve"> и подгрупп</w:t>
      </w:r>
      <w:r w:rsidR="00E50BBC" w:rsidRPr="00371A31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371A31">
        <w:rPr>
          <w:rFonts w:ascii="Times New Roman" w:hAnsi="Times New Roman" w:cs="Times New Roman"/>
          <w:sz w:val="24"/>
          <w:szCs w:val="24"/>
        </w:rPr>
        <w:t>ю</w:t>
      </w:r>
      <w:r w:rsidR="00E50BBC" w:rsidRPr="00371A31">
        <w:rPr>
          <w:rFonts w:ascii="Times New Roman" w:hAnsi="Times New Roman" w:cs="Times New Roman"/>
          <w:sz w:val="24"/>
          <w:szCs w:val="24"/>
        </w:rPr>
        <w:t>тся в столбец «Наименование» таблицы данных</w:t>
      </w:r>
      <w:r w:rsidRPr="00371A31">
        <w:rPr>
          <w:rFonts w:ascii="Times New Roman" w:hAnsi="Times New Roman" w:cs="Times New Roman"/>
          <w:sz w:val="24"/>
          <w:szCs w:val="24"/>
        </w:rPr>
        <w:t xml:space="preserve"> и при записи отделяются пустыми строками</w:t>
      </w:r>
      <w:r w:rsidR="00E50BBC" w:rsidRPr="00371A3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EE66CFB" w14:textId="77777777" w:rsidR="00DB065C" w:rsidRPr="00371A31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1A31">
        <w:rPr>
          <w:rFonts w:ascii="Times New Roman" w:hAnsi="Times New Roman" w:cs="Times New Roman"/>
          <w:sz w:val="24"/>
          <w:szCs w:val="24"/>
        </w:rPr>
        <w:lastRenderedPageBreak/>
        <w:t>Внутри групп</w:t>
      </w:r>
      <w:r w:rsidR="00DB065C" w:rsidRPr="00371A31">
        <w:rPr>
          <w:rFonts w:ascii="Times New Roman" w:hAnsi="Times New Roman" w:cs="Times New Roman"/>
          <w:sz w:val="24"/>
          <w:szCs w:val="24"/>
        </w:rPr>
        <w:t xml:space="preserve"> или подгрупп</w:t>
      </w:r>
      <w:r w:rsidRPr="00371A31">
        <w:rPr>
          <w:rFonts w:ascii="Times New Roman" w:hAnsi="Times New Roman" w:cs="Times New Roman"/>
          <w:sz w:val="24"/>
          <w:szCs w:val="24"/>
        </w:rPr>
        <w:t xml:space="preserve"> ПО должно отсортировать компоненты по алфавиту по значению в атрибуте «Наименование».</w:t>
      </w:r>
      <w:r w:rsidR="006C61A4" w:rsidRPr="00371A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BED79A" w14:textId="3B150C72" w:rsidR="006C61A4" w:rsidRPr="0057706A" w:rsidRDefault="00DB065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11BE">
        <w:rPr>
          <w:rFonts w:ascii="Times New Roman" w:hAnsi="Times New Roman" w:cs="Times New Roman"/>
          <w:sz w:val="24"/>
          <w:szCs w:val="24"/>
          <w:highlight w:val="green"/>
        </w:rPr>
        <w:t>Объединение элементов с совпадающим значением свойства «Наименование» происходит следующим образом: 1)</w:t>
      </w:r>
      <w:r w:rsidR="00C1749A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4211BE">
        <w:rPr>
          <w:rFonts w:ascii="Times New Roman" w:hAnsi="Times New Roman" w:cs="Times New Roman"/>
          <w:sz w:val="24"/>
          <w:szCs w:val="24"/>
          <w:highlight w:val="green"/>
        </w:rPr>
        <w:t>если для двух</w:t>
      </w:r>
      <w:r w:rsidR="004211BE" w:rsidRPr="004211BE">
        <w:rPr>
          <w:rFonts w:ascii="Times New Roman" w:hAnsi="Times New Roman" w:cs="Times New Roman"/>
          <w:sz w:val="24"/>
          <w:szCs w:val="24"/>
          <w:highlight w:val="green"/>
        </w:rPr>
        <w:t xml:space="preserve"> и более</w:t>
      </w:r>
      <w:r w:rsidRPr="004211BE">
        <w:rPr>
          <w:rFonts w:ascii="Times New Roman" w:hAnsi="Times New Roman" w:cs="Times New Roman"/>
          <w:sz w:val="24"/>
          <w:szCs w:val="24"/>
          <w:highlight w:val="green"/>
        </w:rPr>
        <w:t xml:space="preserve"> компонентов полностью совпадают значения свойств «Наименование» и «Куда входит», то компоненты объединяются в один с увеличением количеств</w:t>
      </w:r>
      <w:r w:rsidR="00C1749A">
        <w:rPr>
          <w:rFonts w:ascii="Times New Roman" w:hAnsi="Times New Roman" w:cs="Times New Roman"/>
          <w:sz w:val="24"/>
          <w:szCs w:val="24"/>
          <w:highlight w:val="green"/>
        </w:rPr>
        <w:t>а</w:t>
      </w:r>
      <w:r w:rsidRPr="004211BE">
        <w:rPr>
          <w:rFonts w:ascii="Times New Roman" w:hAnsi="Times New Roman" w:cs="Times New Roman"/>
          <w:sz w:val="24"/>
          <w:szCs w:val="24"/>
          <w:highlight w:val="green"/>
        </w:rPr>
        <w:t xml:space="preserve"> компонентов – складываются значения из свойства «Количество на изд.» или, если свойство на задано, то </w:t>
      </w:r>
      <w:r w:rsidR="004211BE" w:rsidRPr="004211BE">
        <w:rPr>
          <w:rFonts w:ascii="Times New Roman" w:hAnsi="Times New Roman" w:cs="Times New Roman"/>
          <w:sz w:val="24"/>
          <w:szCs w:val="24"/>
          <w:highlight w:val="green"/>
        </w:rPr>
        <w:t>по количеству повторов</w:t>
      </w:r>
      <w:r w:rsidRPr="004211BE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1749A">
        <w:rPr>
          <w:rFonts w:ascii="Times New Roman" w:hAnsi="Times New Roman" w:cs="Times New Roman"/>
          <w:sz w:val="24"/>
          <w:szCs w:val="24"/>
          <w:highlight w:val="green"/>
        </w:rPr>
        <w:t xml:space="preserve"> Такое объединение возможно в рамках одного исходного файла</w:t>
      </w:r>
      <w:r w:rsidRPr="004211BE">
        <w:rPr>
          <w:rFonts w:ascii="Times New Roman" w:hAnsi="Times New Roman" w:cs="Times New Roman"/>
          <w:sz w:val="24"/>
          <w:szCs w:val="24"/>
          <w:highlight w:val="green"/>
        </w:rPr>
        <w:t xml:space="preserve"> 2) если для двух</w:t>
      </w:r>
      <w:r w:rsidR="004211BE" w:rsidRPr="004211BE">
        <w:rPr>
          <w:rFonts w:ascii="Times New Roman" w:hAnsi="Times New Roman" w:cs="Times New Roman"/>
          <w:sz w:val="24"/>
          <w:szCs w:val="24"/>
          <w:highlight w:val="green"/>
        </w:rPr>
        <w:t xml:space="preserve"> и более</w:t>
      </w:r>
      <w:r w:rsidRPr="004211BE">
        <w:rPr>
          <w:rFonts w:ascii="Times New Roman" w:hAnsi="Times New Roman" w:cs="Times New Roman"/>
          <w:sz w:val="24"/>
          <w:szCs w:val="24"/>
          <w:highlight w:val="green"/>
        </w:rPr>
        <w:t xml:space="preserve"> компонентов значения свойства «Наименование» полностью совпада</w:t>
      </w:r>
      <w:r w:rsidR="00C872D7" w:rsidRPr="004211BE">
        <w:rPr>
          <w:rFonts w:ascii="Times New Roman" w:hAnsi="Times New Roman" w:cs="Times New Roman"/>
          <w:sz w:val="24"/>
          <w:szCs w:val="24"/>
          <w:highlight w:val="green"/>
        </w:rPr>
        <w:t>ю</w:t>
      </w:r>
      <w:r w:rsidRPr="004211BE">
        <w:rPr>
          <w:rFonts w:ascii="Times New Roman" w:hAnsi="Times New Roman" w:cs="Times New Roman"/>
          <w:sz w:val="24"/>
          <w:szCs w:val="24"/>
          <w:highlight w:val="green"/>
        </w:rPr>
        <w:t>т, а значения</w:t>
      </w:r>
      <w:r w:rsidR="00C872D7" w:rsidRPr="004211BE">
        <w:rPr>
          <w:rFonts w:ascii="Times New Roman" w:hAnsi="Times New Roman" w:cs="Times New Roman"/>
          <w:sz w:val="24"/>
          <w:szCs w:val="24"/>
          <w:highlight w:val="green"/>
        </w:rPr>
        <w:t xml:space="preserve"> для свойства «Куда входит» отличаются</w:t>
      </w:r>
      <w:r w:rsidR="00C1749A">
        <w:rPr>
          <w:rFonts w:ascii="Times New Roman" w:hAnsi="Times New Roman" w:cs="Times New Roman"/>
          <w:sz w:val="24"/>
          <w:szCs w:val="24"/>
          <w:highlight w:val="green"/>
        </w:rPr>
        <w:t xml:space="preserve"> (такая ситуация возникает, когда компонент с одинаковым наименованием находится в разных узлах – исходных файлах)</w:t>
      </w:r>
      <w:r w:rsidR="00C872D7" w:rsidRPr="004211BE">
        <w:rPr>
          <w:rFonts w:ascii="Times New Roman" w:hAnsi="Times New Roman" w:cs="Times New Roman"/>
          <w:sz w:val="24"/>
          <w:szCs w:val="24"/>
          <w:highlight w:val="green"/>
        </w:rPr>
        <w:t>, то компоненты не объединяются, но при выводе в документ следуют друг за другом и в столбец «Наименование» повторяющиеся названия не записываются, а когда компоненты с одинаковыми названиями (значениями свойства «Наименование») заканчиваются, то в следующей строке в столбец «Всего» записывается сумма значений из столбца «Всего» для каждого</w:t>
      </w:r>
      <w:r w:rsidR="004211BE" w:rsidRPr="004211BE">
        <w:rPr>
          <w:rFonts w:ascii="Times New Roman" w:hAnsi="Times New Roman" w:cs="Times New Roman"/>
          <w:sz w:val="24"/>
          <w:szCs w:val="24"/>
          <w:highlight w:val="green"/>
        </w:rPr>
        <w:t xml:space="preserve"> из</w:t>
      </w:r>
      <w:r w:rsidR="00C872D7" w:rsidRPr="004211BE">
        <w:rPr>
          <w:rFonts w:ascii="Times New Roman" w:hAnsi="Times New Roman" w:cs="Times New Roman"/>
          <w:sz w:val="24"/>
          <w:szCs w:val="24"/>
          <w:highlight w:val="green"/>
        </w:rPr>
        <w:t xml:space="preserve"> компонент</w:t>
      </w:r>
      <w:r w:rsidR="004211BE" w:rsidRPr="004211BE">
        <w:rPr>
          <w:rFonts w:ascii="Times New Roman" w:hAnsi="Times New Roman" w:cs="Times New Roman"/>
          <w:sz w:val="24"/>
          <w:szCs w:val="24"/>
          <w:highlight w:val="green"/>
        </w:rPr>
        <w:t>ов. Значение суммы имеет верхнее подчеркивание.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F20BC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«Количество»/«На изделие» </w:t>
      </w:r>
      <w:r w:rsidRPr="007659C4">
        <w:rPr>
          <w:rFonts w:ascii="Times New Roman" w:hAnsi="Times New Roman" w:cs="Times New Roman"/>
          <w:sz w:val="24"/>
          <w:szCs w:val="24"/>
        </w:rPr>
        <w:t>-</w:t>
      </w:r>
      <w:r w:rsidR="007759F3" w:rsidRPr="007659C4">
        <w:rPr>
          <w:rFonts w:ascii="Times New Roman" w:hAnsi="Times New Roman" w:cs="Times New Roman"/>
          <w:sz w:val="24"/>
          <w:szCs w:val="24"/>
        </w:rPr>
        <w:t xml:space="preserve"> значение свойства «Количество на изд.» или 1 если свойство не задано. Если компонент объединен из нескольких (правила объединения см. ранее), записывается сумма значений свойства «Количество на изд.» либо кол-во одинаковых компонентов</w:t>
      </w:r>
      <w:r w:rsidR="009113AD" w:rsidRPr="007659C4">
        <w:rPr>
          <w:rFonts w:ascii="Times New Roman" w:hAnsi="Times New Roman" w:cs="Times New Roman"/>
          <w:sz w:val="24"/>
          <w:szCs w:val="24"/>
        </w:rPr>
        <w:t>.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«Количество»/«в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«Количество»/«на регулир.»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6DA833A8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«Количество»/«Всего» - записывается сумма из предыдущих столбцов «Количество» (прочерк = 0)</w:t>
      </w:r>
      <w:r w:rsidR="00704B6B">
        <w:rPr>
          <w:rFonts w:ascii="Times New Roman" w:hAnsi="Times New Roman" w:cs="Times New Roman"/>
          <w:sz w:val="24"/>
          <w:szCs w:val="24"/>
        </w:rPr>
        <w:t xml:space="preserve">. Если покупное изделие и в одну или несколько 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7E266DC4" w14:textId="4E08571E" w:rsidR="007342BD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4EB52972" w:rsidR="00A4795C" w:rsidRPr="0057706A" w:rsidRDefault="00A4795C" w:rsidP="00A4795C">
      <w:pPr>
        <w:pStyle w:val="a3"/>
        <w:ind w:left="405"/>
      </w:pPr>
      <w:commentRangeStart w:id="23"/>
      <w:r w:rsidRPr="0057706A">
        <w:t>Пример вида первой страницы.</w:t>
      </w:r>
      <w:r w:rsidR="00AF4E46" w:rsidRPr="0057706A">
        <w:t xml:space="preserve">   </w:t>
      </w:r>
      <w:r w:rsidR="00AF4E46" w:rsidRPr="0057706A">
        <w:rPr>
          <w:color w:val="FF0000"/>
        </w:rPr>
        <w:t>ИСПРАВИТЬ ОБРАЗЕЦ</w:t>
      </w:r>
      <w:commentRangeEnd w:id="23"/>
      <w:r w:rsidR="00924292" w:rsidRPr="0057706A">
        <w:rPr>
          <w:rStyle w:val="a5"/>
        </w:rPr>
        <w:commentReference w:id="23"/>
      </w:r>
    </w:p>
    <w:p w14:paraId="381B8639" w14:textId="441D4946" w:rsidR="00322A3C" w:rsidRPr="0057706A" w:rsidRDefault="00DA3EEB" w:rsidP="00322A3C">
      <w:pPr>
        <w:pStyle w:val="a3"/>
        <w:ind w:left="0"/>
      </w:pPr>
      <w:r w:rsidRPr="0057706A"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0FD9FD3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3ADA37DF" w14:textId="70D75D1F" w:rsidR="00572C2D" w:rsidRPr="0057706A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0F4DD784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57706A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57706A">
        <w:rPr>
          <w:rFonts w:ascii="Times New Roman" w:hAnsi="Times New Roman" w:cs="Times New Roman"/>
          <w:sz w:val="24"/>
          <w:szCs w:val="24"/>
        </w:rPr>
        <w:t>а</w:t>
      </w:r>
      <w:r w:rsidR="00527C9D" w:rsidRPr="0057706A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57706A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столбца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«Обозначение», «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«ИТОГО».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6F691A78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значение вида «ИМ ДП»,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a3"/>
        <w:ind w:left="405"/>
      </w:pPr>
    </w:p>
    <w:p w14:paraId="3909EBFC" w14:textId="7E79F3A3" w:rsidR="000F7EF8" w:rsidRPr="0057706A" w:rsidRDefault="000F7EF8" w:rsidP="00A4795C">
      <w:pPr>
        <w:pStyle w:val="a3"/>
        <w:ind w:left="405"/>
      </w:pPr>
    </w:p>
    <w:p w14:paraId="2784AA3B" w14:textId="77777777" w:rsidR="00D012D0" w:rsidRPr="0057706A" w:rsidRDefault="00D012D0" w:rsidP="00A4795C">
      <w:pPr>
        <w:pStyle w:val="a3"/>
        <w:ind w:left="405"/>
      </w:pPr>
    </w:p>
    <w:p w14:paraId="713A6671" w14:textId="77777777" w:rsidR="000F7EF8" w:rsidRPr="0057706A" w:rsidRDefault="000F7EF8" w:rsidP="00A4795C">
      <w:pPr>
        <w:pStyle w:val="a3"/>
        <w:ind w:left="405"/>
      </w:pPr>
    </w:p>
    <w:p w14:paraId="04C6764B" w14:textId="77777777" w:rsidR="000F7EF8" w:rsidRPr="0057706A" w:rsidRDefault="000F7EF8" w:rsidP="00A4795C">
      <w:pPr>
        <w:pStyle w:val="a3"/>
        <w:ind w:left="405"/>
      </w:pPr>
    </w:p>
    <w:p w14:paraId="52036301" w14:textId="77777777" w:rsidR="000F7EF8" w:rsidRPr="0057706A" w:rsidRDefault="000F7EF8" w:rsidP="00A4795C">
      <w:pPr>
        <w:pStyle w:val="a3"/>
        <w:ind w:left="405"/>
      </w:pPr>
    </w:p>
    <w:p w14:paraId="1F8D2C0E" w14:textId="77777777" w:rsidR="000F7EF8" w:rsidRPr="0057706A" w:rsidRDefault="000F7EF8" w:rsidP="00A4795C">
      <w:pPr>
        <w:pStyle w:val="a3"/>
        <w:ind w:left="405"/>
      </w:pPr>
    </w:p>
    <w:p w14:paraId="779391A9" w14:textId="77777777" w:rsidR="000F7EF8" w:rsidRPr="0057706A" w:rsidRDefault="000F7EF8" w:rsidP="00A4795C">
      <w:pPr>
        <w:pStyle w:val="a3"/>
        <w:ind w:left="405"/>
      </w:pPr>
    </w:p>
    <w:p w14:paraId="293542D2" w14:textId="39991488" w:rsidR="000F7EF8" w:rsidRPr="0057706A" w:rsidRDefault="000F7EF8" w:rsidP="00A4795C">
      <w:pPr>
        <w:pStyle w:val="a3"/>
        <w:ind w:left="405"/>
      </w:pPr>
    </w:p>
    <w:p w14:paraId="40B56638" w14:textId="0A1F50C2" w:rsidR="0042482F" w:rsidRPr="0057706A" w:rsidRDefault="0042482F" w:rsidP="00A4795C">
      <w:pPr>
        <w:pStyle w:val="a3"/>
        <w:ind w:left="405"/>
      </w:pPr>
    </w:p>
    <w:p w14:paraId="6E69D0DB" w14:textId="6C7E4C1B" w:rsidR="0042482F" w:rsidRPr="0057706A" w:rsidRDefault="0042482F" w:rsidP="00A4795C">
      <w:pPr>
        <w:pStyle w:val="a3"/>
        <w:ind w:left="405"/>
      </w:pPr>
    </w:p>
    <w:p w14:paraId="443A8D09" w14:textId="15417B66" w:rsidR="0042482F" w:rsidRPr="0057706A" w:rsidRDefault="0042482F" w:rsidP="00A4795C">
      <w:pPr>
        <w:pStyle w:val="a3"/>
        <w:ind w:left="405"/>
      </w:pPr>
    </w:p>
    <w:p w14:paraId="0C27A577" w14:textId="68037C8D" w:rsidR="0042482F" w:rsidRPr="0057706A" w:rsidRDefault="0042482F" w:rsidP="00A4795C">
      <w:pPr>
        <w:pStyle w:val="a3"/>
        <w:ind w:left="405"/>
      </w:pPr>
    </w:p>
    <w:p w14:paraId="68CE2182" w14:textId="46E874D5" w:rsidR="0042482F" w:rsidRPr="0057706A" w:rsidRDefault="0042482F" w:rsidP="00A4795C">
      <w:pPr>
        <w:pStyle w:val="a3"/>
        <w:ind w:left="405"/>
      </w:pPr>
    </w:p>
    <w:p w14:paraId="5ED6EBD7" w14:textId="7622767C" w:rsidR="0042482F" w:rsidRPr="0057706A" w:rsidRDefault="0042482F" w:rsidP="00A4795C">
      <w:pPr>
        <w:pStyle w:val="a3"/>
        <w:ind w:left="405"/>
      </w:pPr>
    </w:p>
    <w:p w14:paraId="23287C05" w14:textId="632A80CA" w:rsidR="0042482F" w:rsidRPr="0057706A" w:rsidRDefault="0042482F" w:rsidP="00A4795C">
      <w:pPr>
        <w:pStyle w:val="a3"/>
        <w:ind w:left="405"/>
      </w:pPr>
    </w:p>
    <w:p w14:paraId="709BAF54" w14:textId="1FA22393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076C8576" w14:textId="6948B9DC" w:rsidR="0042482F" w:rsidRPr="0057706A" w:rsidRDefault="0042482F" w:rsidP="00A4795C">
      <w:pPr>
        <w:pStyle w:val="a3"/>
        <w:ind w:left="405"/>
      </w:pPr>
    </w:p>
    <w:p w14:paraId="260F1D64" w14:textId="2CE75175" w:rsidR="0042482F" w:rsidRPr="0057706A" w:rsidRDefault="0042482F" w:rsidP="00A4795C">
      <w:pPr>
        <w:pStyle w:val="a3"/>
        <w:ind w:left="405"/>
      </w:pPr>
    </w:p>
    <w:p w14:paraId="412CBDF6" w14:textId="6C8052A4" w:rsidR="0042482F" w:rsidRPr="0057706A" w:rsidRDefault="0042482F" w:rsidP="00A4795C">
      <w:pPr>
        <w:pStyle w:val="a3"/>
        <w:ind w:left="405"/>
      </w:pPr>
    </w:p>
    <w:p w14:paraId="11EF5A56" w14:textId="2669595B" w:rsidR="0042482F" w:rsidRPr="0057706A" w:rsidRDefault="0042482F" w:rsidP="00A4795C">
      <w:pPr>
        <w:pStyle w:val="a3"/>
        <w:ind w:left="405"/>
      </w:pPr>
    </w:p>
    <w:p w14:paraId="3295AFCE" w14:textId="33865112" w:rsidR="0042482F" w:rsidRPr="0057706A" w:rsidRDefault="0042482F" w:rsidP="00A4795C">
      <w:pPr>
        <w:pStyle w:val="a3"/>
        <w:ind w:left="405"/>
      </w:pPr>
    </w:p>
    <w:p w14:paraId="42E0F435" w14:textId="4B0578D5" w:rsidR="0042482F" w:rsidRPr="0057706A" w:rsidRDefault="0042482F" w:rsidP="00A4795C">
      <w:pPr>
        <w:pStyle w:val="a3"/>
        <w:ind w:left="405"/>
      </w:pPr>
    </w:p>
    <w:p w14:paraId="2BF96C94" w14:textId="77777777" w:rsidR="0042482F" w:rsidRPr="0057706A" w:rsidRDefault="0042482F" w:rsidP="00A4795C">
      <w:pPr>
        <w:pStyle w:val="a3"/>
        <w:ind w:left="405"/>
      </w:pPr>
    </w:p>
    <w:p w14:paraId="458A2FCF" w14:textId="485845E4" w:rsidR="00A4795C" w:rsidRPr="0057706A" w:rsidRDefault="00A4795C" w:rsidP="00A4795C">
      <w:pPr>
        <w:pStyle w:val="a3"/>
        <w:ind w:left="405"/>
      </w:pPr>
      <w:r w:rsidRPr="0057706A">
        <w:lastRenderedPageBreak/>
        <w:t>Пример ведомости:</w:t>
      </w:r>
    </w:p>
    <w:p w14:paraId="0F902363" w14:textId="77777777" w:rsidR="00776AEC" w:rsidRPr="0057706A" w:rsidRDefault="00DA3EEB" w:rsidP="00322A3C">
      <w:pPr>
        <w:pStyle w:val="a3"/>
        <w:ind w:left="0"/>
      </w:pPr>
      <w:r w:rsidRPr="0057706A"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a3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46AD9B3C" w:rsidR="00A92D47" w:rsidRPr="0057706A" w:rsidRDefault="00734066" w:rsidP="00A97689">
      <w:pPr>
        <w:pStyle w:val="a3"/>
        <w:ind w:left="405"/>
      </w:pPr>
      <w:r w:rsidRPr="0057706A"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0D9FBCAE" w14:textId="44160739" w:rsidR="00A92D47" w:rsidRPr="0057706A" w:rsidRDefault="00A92D47" w:rsidP="00A97689">
      <w:pPr>
        <w:pStyle w:val="a3"/>
        <w:ind w:left="405"/>
      </w:pPr>
    </w:p>
    <w:p w14:paraId="1C1FEF66" w14:textId="5B7B34D2" w:rsidR="00A92D47" w:rsidRPr="0057706A" w:rsidRDefault="00734066" w:rsidP="00A97689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20A6535A" w14:textId="7FAB6A17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сохранить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6E11DE9A" w14:textId="0875D5C0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126694D8" w14:textId="3258DC05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33D2ABD4" w14:textId="07836512" w:rsidR="00734066" w:rsidRPr="0057706A" w:rsidRDefault="00734066" w:rsidP="00734066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 w:rsidRPr="0057706A">
        <w:br w:type="page"/>
      </w:r>
    </w:p>
    <w:p w14:paraId="5D89CA96" w14:textId="47716B69" w:rsidR="00A92D47" w:rsidRPr="00803CBA" w:rsidRDefault="00C11FA6">
      <w:pPr>
        <w:rPr>
          <w:rFonts w:ascii="Times New Roman" w:hAnsi="Times New Roman" w:cs="Times New Roman"/>
          <w:sz w:val="28"/>
          <w:szCs w:val="28"/>
        </w:rPr>
      </w:pPr>
      <w:r w:rsidRPr="00803CBA">
        <w:rPr>
          <w:rFonts w:ascii="Times New Roman" w:hAnsi="Times New Roman" w:cs="Times New Roman"/>
          <w:sz w:val="28"/>
          <w:szCs w:val="28"/>
        </w:rPr>
        <w:lastRenderedPageBreak/>
        <w:t>Приложение Г</w:t>
      </w:r>
      <w:r w:rsidR="00803CBA">
        <w:rPr>
          <w:rFonts w:ascii="Times New Roman" w:hAnsi="Times New Roman" w:cs="Times New Roman"/>
          <w:sz w:val="28"/>
          <w:szCs w:val="28"/>
        </w:rPr>
        <w:t>.</w:t>
      </w:r>
      <w:r w:rsidRPr="00803CBA">
        <w:rPr>
          <w:rFonts w:ascii="Times New Roman" w:hAnsi="Times New Roman" w:cs="Times New Roman"/>
          <w:sz w:val="28"/>
          <w:szCs w:val="28"/>
        </w:rPr>
        <w:t xml:space="preserve"> </w:t>
      </w:r>
      <w:r w:rsidR="00326173" w:rsidRPr="00803CBA">
        <w:rPr>
          <w:rFonts w:ascii="Times New Roman" w:hAnsi="Times New Roman" w:cs="Times New Roman"/>
          <w:sz w:val="28"/>
          <w:szCs w:val="28"/>
        </w:rPr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166"/>
        <w:gridCol w:w="7755"/>
      </w:tblGrid>
      <w:tr w:rsidR="00597CA1" w:rsidRPr="0057706A" w14:paraId="559FC898" w14:textId="23B3D03D" w:rsidTr="003B4F29">
        <w:tc>
          <w:tcPr>
            <w:tcW w:w="2548" w:type="dxa"/>
          </w:tcPr>
          <w:p w14:paraId="1BF93A10" w14:textId="4564E935" w:rsidR="00597CA1" w:rsidRPr="0057706A" w:rsidRDefault="00597CA1" w:rsidP="006B1F00">
            <w:r w:rsidRPr="0057706A">
              <w:t>Символы значения атрибута "</w:t>
            </w:r>
            <w:r w:rsidR="00410CDF" w:rsidRPr="0057706A">
              <w:t>Позиционное обозначение</w:t>
            </w:r>
            <w:r w:rsidRPr="0057706A">
              <w:t xml:space="preserve">" </w:t>
            </w:r>
          </w:p>
        </w:tc>
        <w:tc>
          <w:tcPr>
            <w:tcW w:w="11054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11054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r w:rsidRPr="0057706A">
              <w:t>Громкоговорител(ь/и)</w:t>
            </w:r>
          </w:p>
          <w:p w14:paraId="2C263305" w14:textId="4D4FCB38" w:rsidR="00597CA1" w:rsidRPr="0057706A" w:rsidRDefault="00597CA1" w:rsidP="006F4B22">
            <w:r w:rsidRPr="0057706A">
              <w:t>Магнитострикционны(й/е)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Теплов(ой/ые)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r w:rsidRPr="0057706A">
              <w:t>Пьезоэлемент(ы)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r w:rsidRPr="0057706A">
              <w:t>Звукоснимател(ь/и)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аналогов(ая/ые)</w:t>
            </w:r>
          </w:p>
          <w:p w14:paraId="75318CB1" w14:textId="070A92D2" w:rsidR="00597CA1" w:rsidRPr="0057706A" w:rsidRDefault="00597CA1" w:rsidP="006F4B22">
            <w:r w:rsidRPr="0057706A">
              <w:t>Микросхем(а/ы) цифров(ая/ые)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r w:rsidRPr="0057706A">
              <w:t>Нагревательны(й/е) элемент(ы)</w:t>
            </w:r>
          </w:p>
          <w:p w14:paraId="6CB0C681" w14:textId="7EEE5C4C" w:rsidR="00597CA1" w:rsidRPr="0057706A" w:rsidRDefault="00597CA1" w:rsidP="006F4B22">
            <w:r w:rsidRPr="0057706A">
              <w:t>Ламп(а/ы) осветительн(ая/ые)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>Устройств(о/а) защитн(ое/ые)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r w:rsidRPr="0057706A">
              <w:t>Предохранител(ь/и)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r w:rsidRPr="0057706A">
              <w:t>Батаре(я/и)</w:t>
            </w:r>
          </w:p>
          <w:p w14:paraId="0770CA36" w14:textId="112225BE" w:rsidR="00597CA1" w:rsidRPr="0057706A" w:rsidRDefault="00597CA1" w:rsidP="006F4B22">
            <w:r w:rsidRPr="0057706A">
              <w:t>Устройств(о/а) индикационн(ое/ые) и сигнальн(ое/ые)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звуков(ой/ые) сигнализации</w:t>
            </w:r>
          </w:p>
          <w:p w14:paraId="5B1D3BA1" w14:textId="528A68DD" w:rsidR="00597CA1" w:rsidRPr="0057706A" w:rsidRDefault="00597CA1" w:rsidP="006F4B22">
            <w:r w:rsidRPr="0057706A">
              <w:t>Индикатор(ы) символьны(й/е)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токов(ое/ые)</w:t>
            </w:r>
          </w:p>
          <w:p w14:paraId="1F2D029D" w14:textId="68FB943F" w:rsidR="00597CA1" w:rsidRPr="0057706A" w:rsidRDefault="00597CA1" w:rsidP="006F4B22">
            <w:r w:rsidRPr="0057706A">
              <w:t>Реле указательн(ое/ые)</w:t>
            </w:r>
          </w:p>
          <w:p w14:paraId="1CC9F8DC" w14:textId="6767512A" w:rsidR="00597CA1" w:rsidRPr="0057706A" w:rsidRDefault="00597CA1" w:rsidP="006F4B22">
            <w:r w:rsidRPr="0057706A">
              <w:t>Реле электротеплов(ое/ые)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r w:rsidRPr="0057706A">
              <w:t>Катушк(а/и) индуктивности</w:t>
            </w:r>
          </w:p>
          <w:p w14:paraId="2F18C5DC" w14:textId="7D5923B4" w:rsidR="00597CA1" w:rsidRPr="0057706A" w:rsidRDefault="00597CA1" w:rsidP="006F4B22">
            <w:r w:rsidRPr="0057706A">
              <w:t>Дроссел(ь/и) люминесцентного освещения</w:t>
            </w:r>
          </w:p>
          <w:p w14:paraId="646B5A5E" w14:textId="445BAE49" w:rsidR="00597CA1" w:rsidRPr="0057706A" w:rsidRDefault="00597CA1" w:rsidP="006F4B22">
            <w:r w:rsidRPr="0057706A">
              <w:t>Двигател(ь/и)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r w:rsidRPr="0057706A">
              <w:t>Регистрирующи(й/е)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r w:rsidRPr="0057706A">
              <w:t>Выключател(ь/и)</w:t>
            </w:r>
          </w:p>
          <w:p w14:paraId="7F54F33D" w14:textId="1E4D9F8B" w:rsidR="00597CA1" w:rsidRPr="0057706A" w:rsidRDefault="00597CA1" w:rsidP="006F4B22">
            <w:r w:rsidRPr="0057706A">
              <w:t>Выключател(ь/и) автоматически(й/е)</w:t>
            </w:r>
          </w:p>
          <w:p w14:paraId="7904758D" w14:textId="36545AE8" w:rsidR="00597CA1" w:rsidRPr="0057706A" w:rsidRDefault="00597CA1" w:rsidP="006F4B22">
            <w:r w:rsidRPr="0057706A">
              <w:t>Короткозамыкател(ь/и)</w:t>
            </w:r>
          </w:p>
          <w:p w14:paraId="3B1E8EF2" w14:textId="07EB3E88" w:rsidR="00597CA1" w:rsidRPr="0057706A" w:rsidRDefault="00597CA1" w:rsidP="006F4B22">
            <w:r w:rsidRPr="0057706A">
              <w:t>Разъединител(ь/и)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>Шунт(ы) измерительны(й/е)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r w:rsidRPr="0057706A">
              <w:t>Выключател</w:t>
            </w:r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кнопочны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r w:rsidRPr="0057706A">
              <w:t>Переключател</w:t>
            </w:r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r w:rsidRPr="0057706A">
              <w:t>Выключател</w:t>
            </w:r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r w:rsidRPr="0057706A">
              <w:t>Преобразовател</w:t>
            </w:r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электровакуумны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полупроводниковы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электровакуумны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r w:rsidRPr="0057706A">
              <w:t>Линиии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r w:rsidRPr="0057706A">
              <w:t>Ответвител</w:t>
            </w:r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r w:rsidRPr="0057706A">
              <w:t>Короткозамыкател</w:t>
            </w:r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r w:rsidRPr="0057706A">
              <w:t>Вентил</w:t>
            </w:r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>Соединения контактн</w:t>
            </w:r>
            <w:r w:rsidR="003B4F29" w:rsidRPr="0057706A">
              <w:t>(</w:t>
            </w:r>
            <w:r w:rsidRPr="0057706A">
              <w:t>ое</w:t>
            </w:r>
            <w:r w:rsidR="003B4F29" w:rsidRPr="0057706A">
              <w:t>/ые)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r w:rsidRPr="0057706A">
              <w:t>Вилк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r w:rsidRPr="0057706A">
              <w:t>Розетк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r w:rsidRPr="0057706A">
              <w:t>Соединени</w:t>
            </w:r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разборн</w:t>
            </w:r>
            <w:r w:rsidR="003B4F29" w:rsidRPr="0057706A">
              <w:t>(</w:t>
            </w:r>
            <w:r w:rsidRPr="0057706A">
              <w:t>ое</w:t>
            </w:r>
            <w:r w:rsidR="003B4F29" w:rsidRPr="0057706A">
              <w:t>/ые)</w:t>
            </w:r>
          </w:p>
          <w:p w14:paraId="2A8EA9E1" w14:textId="7AABC61D" w:rsidR="00597CA1" w:rsidRPr="0057706A" w:rsidRDefault="00597CA1" w:rsidP="006F4B22">
            <w:r w:rsidRPr="0057706A">
              <w:t>Соединител</w:t>
            </w:r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оконечн</w:t>
            </w:r>
            <w:r w:rsidR="003B4F29" w:rsidRPr="0057706A">
              <w:t>(</w:t>
            </w:r>
            <w:r w:rsidRPr="0057706A">
              <w:t>ое</w:t>
            </w:r>
            <w:r w:rsidR="003B4F29" w:rsidRPr="0057706A">
              <w:t>/ые)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r w:rsidRPr="0057706A">
              <w:t>Ограничител</w:t>
            </w:r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кварцевы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134360B8" w:rsidR="00803CBA" w:rsidRDefault="00803CBA"/>
    <w:p w14:paraId="1AE230BD" w14:textId="77777777" w:rsidR="00803CBA" w:rsidRDefault="00803CBA">
      <w:r>
        <w:br w:type="page"/>
      </w:r>
    </w:p>
    <w:p w14:paraId="488AE36B" w14:textId="6645A205" w:rsidR="00A92D47" w:rsidRDefault="00803CBA" w:rsidP="00803CBA">
      <w:pPr>
        <w:rPr>
          <w:rFonts w:ascii="Times New Roman" w:hAnsi="Times New Roman" w:cs="Times New Roman"/>
          <w:sz w:val="28"/>
          <w:szCs w:val="28"/>
        </w:rPr>
      </w:pPr>
      <w:r w:rsidRPr="00803CBA">
        <w:rPr>
          <w:rFonts w:ascii="Times New Roman" w:hAnsi="Times New Roman" w:cs="Times New Roman"/>
          <w:sz w:val="28"/>
          <w:szCs w:val="28"/>
        </w:rPr>
        <w:lastRenderedPageBreak/>
        <w:t>Приложение Д. Номенклатура документов</w:t>
      </w:r>
    </w:p>
    <w:p w14:paraId="186575FB" w14:textId="436A467B" w:rsidR="00803CBA" w:rsidRPr="00803CBA" w:rsidRDefault="00803CBA" w:rsidP="00803C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03CBA">
        <w:rPr>
          <w:rFonts w:ascii="Times New Roman" w:hAnsi="Times New Roman" w:cs="Times New Roman"/>
          <w:sz w:val="24"/>
          <w:szCs w:val="24"/>
        </w:rPr>
        <w:t>Таблица 1 – Конструкторские документы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803CBA" w14:paraId="77F3F9C8" w14:textId="77777777" w:rsidTr="00803CBA">
        <w:tc>
          <w:tcPr>
            <w:tcW w:w="2122" w:type="dxa"/>
          </w:tcPr>
          <w:p w14:paraId="366AFADA" w14:textId="77777777" w:rsidR="00803CBA" w:rsidRPr="00184CED" w:rsidRDefault="00803CBA" w:rsidP="00D74C32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41265E14" w14:textId="77777777" w:rsidR="00803CBA" w:rsidRPr="00184CED" w:rsidRDefault="00803CBA" w:rsidP="00D74C32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803CBA" w14:paraId="6A57F099" w14:textId="77777777" w:rsidTr="00803CBA">
        <w:tc>
          <w:tcPr>
            <w:tcW w:w="2122" w:type="dxa"/>
          </w:tcPr>
          <w:p w14:paraId="65C269A9" w14:textId="77777777" w:rsidR="00803CBA" w:rsidRDefault="00803CBA" w:rsidP="00D74C32">
            <w:r>
              <w:t>ЭСБ</w:t>
            </w:r>
          </w:p>
        </w:tc>
        <w:tc>
          <w:tcPr>
            <w:tcW w:w="7223" w:type="dxa"/>
          </w:tcPr>
          <w:p w14:paraId="6E5C69E9" w14:textId="77777777" w:rsidR="00803CBA" w:rsidRDefault="00803CBA" w:rsidP="00D74C32">
            <w:r>
              <w:t>Электронная модель сборочной единицы</w:t>
            </w:r>
          </w:p>
        </w:tc>
      </w:tr>
      <w:tr w:rsidR="00803CBA" w14:paraId="6F604210" w14:textId="77777777" w:rsidTr="00803CBA">
        <w:tc>
          <w:tcPr>
            <w:tcW w:w="2122" w:type="dxa"/>
          </w:tcPr>
          <w:p w14:paraId="4AB61F95" w14:textId="77777777" w:rsidR="00803CBA" w:rsidRDefault="00803CBA" w:rsidP="00D74C32">
            <w:r>
              <w:t>СБ</w:t>
            </w:r>
          </w:p>
        </w:tc>
        <w:tc>
          <w:tcPr>
            <w:tcW w:w="7223" w:type="dxa"/>
          </w:tcPr>
          <w:p w14:paraId="47E67696" w14:textId="77777777" w:rsidR="00803CBA" w:rsidRDefault="00803CBA" w:rsidP="00D74C32">
            <w:r>
              <w:t>Сборочный чертеж</w:t>
            </w:r>
          </w:p>
        </w:tc>
      </w:tr>
      <w:tr w:rsidR="00803CBA" w14:paraId="570969D7" w14:textId="77777777" w:rsidTr="00803CBA">
        <w:tc>
          <w:tcPr>
            <w:tcW w:w="2122" w:type="dxa"/>
          </w:tcPr>
          <w:p w14:paraId="5AD35D64" w14:textId="77777777" w:rsidR="00803CBA" w:rsidRDefault="00803CBA" w:rsidP="00D74C32">
            <w:r>
              <w:t>ВО</w:t>
            </w:r>
          </w:p>
        </w:tc>
        <w:tc>
          <w:tcPr>
            <w:tcW w:w="7223" w:type="dxa"/>
          </w:tcPr>
          <w:p w14:paraId="79B2AFA6" w14:textId="77777777" w:rsidR="00803CBA" w:rsidRDefault="00803CBA" w:rsidP="00D74C32">
            <w:r>
              <w:t>Чертеж общего вида</w:t>
            </w:r>
          </w:p>
        </w:tc>
      </w:tr>
      <w:tr w:rsidR="00803CBA" w14:paraId="6AD876C3" w14:textId="77777777" w:rsidTr="00803CBA">
        <w:tc>
          <w:tcPr>
            <w:tcW w:w="2122" w:type="dxa"/>
          </w:tcPr>
          <w:p w14:paraId="1F2E44BC" w14:textId="77777777" w:rsidR="00803CBA" w:rsidRDefault="00803CBA" w:rsidP="00D74C32">
            <w:r>
              <w:t>ТЧ</w:t>
            </w:r>
          </w:p>
        </w:tc>
        <w:tc>
          <w:tcPr>
            <w:tcW w:w="7223" w:type="dxa"/>
          </w:tcPr>
          <w:p w14:paraId="4D0F9BCA" w14:textId="77777777" w:rsidR="00803CBA" w:rsidRDefault="00803CBA" w:rsidP="00D74C32">
            <w:r>
              <w:t>Теоретический чертеж</w:t>
            </w:r>
          </w:p>
        </w:tc>
      </w:tr>
      <w:tr w:rsidR="00803CBA" w14:paraId="7F7AA1D3" w14:textId="77777777" w:rsidTr="00803CBA">
        <w:tc>
          <w:tcPr>
            <w:tcW w:w="2122" w:type="dxa"/>
          </w:tcPr>
          <w:p w14:paraId="0D5103A4" w14:textId="77777777" w:rsidR="00803CBA" w:rsidRDefault="00803CBA" w:rsidP="00D74C32">
            <w:r>
              <w:t>ГЧ</w:t>
            </w:r>
          </w:p>
        </w:tc>
        <w:tc>
          <w:tcPr>
            <w:tcW w:w="7223" w:type="dxa"/>
          </w:tcPr>
          <w:p w14:paraId="78055429" w14:textId="77777777" w:rsidR="00803CBA" w:rsidRDefault="00803CBA" w:rsidP="00D74C32">
            <w:r>
              <w:t>Габаритный чертеж</w:t>
            </w:r>
          </w:p>
        </w:tc>
      </w:tr>
      <w:tr w:rsidR="00803CBA" w14:paraId="4FEE6112" w14:textId="77777777" w:rsidTr="00803CBA">
        <w:tc>
          <w:tcPr>
            <w:tcW w:w="2122" w:type="dxa"/>
          </w:tcPr>
          <w:p w14:paraId="1E9F2273" w14:textId="77777777" w:rsidR="00803CBA" w:rsidRDefault="00803CBA" w:rsidP="00D74C32">
            <w:r>
              <w:t>МЭ</w:t>
            </w:r>
          </w:p>
        </w:tc>
        <w:tc>
          <w:tcPr>
            <w:tcW w:w="7223" w:type="dxa"/>
          </w:tcPr>
          <w:p w14:paraId="59F966EC" w14:textId="77777777" w:rsidR="00803CBA" w:rsidRDefault="00803CBA" w:rsidP="00D74C32">
            <w:r>
              <w:t>Электромонтажный чертеж</w:t>
            </w:r>
          </w:p>
        </w:tc>
      </w:tr>
      <w:tr w:rsidR="00803CBA" w14:paraId="02BF69E4" w14:textId="77777777" w:rsidTr="00803CBA">
        <w:tc>
          <w:tcPr>
            <w:tcW w:w="2122" w:type="dxa"/>
          </w:tcPr>
          <w:p w14:paraId="070EDA9E" w14:textId="77777777" w:rsidR="00803CBA" w:rsidRDefault="00803CBA" w:rsidP="00D74C32">
            <w:r>
              <w:t>МЧ</w:t>
            </w:r>
          </w:p>
        </w:tc>
        <w:tc>
          <w:tcPr>
            <w:tcW w:w="7223" w:type="dxa"/>
          </w:tcPr>
          <w:p w14:paraId="5FE5822A" w14:textId="77777777" w:rsidR="00803CBA" w:rsidRDefault="00803CBA" w:rsidP="00D74C32">
            <w:r>
              <w:t>Монтажный чертеж</w:t>
            </w:r>
          </w:p>
        </w:tc>
      </w:tr>
      <w:tr w:rsidR="00803CBA" w14:paraId="4EBDD348" w14:textId="77777777" w:rsidTr="00803CBA">
        <w:tc>
          <w:tcPr>
            <w:tcW w:w="2122" w:type="dxa"/>
          </w:tcPr>
          <w:p w14:paraId="044E0123" w14:textId="77777777" w:rsidR="00803CBA" w:rsidRDefault="00803CBA" w:rsidP="00D74C32">
            <w:r>
              <w:t>УЧ</w:t>
            </w:r>
          </w:p>
        </w:tc>
        <w:tc>
          <w:tcPr>
            <w:tcW w:w="7223" w:type="dxa"/>
          </w:tcPr>
          <w:p w14:paraId="3F8E3CC3" w14:textId="77777777" w:rsidR="00803CBA" w:rsidRDefault="00803CBA" w:rsidP="00D74C32">
            <w:r>
              <w:t>Упаковочный чертеж</w:t>
            </w:r>
          </w:p>
        </w:tc>
      </w:tr>
      <w:tr w:rsidR="00803CBA" w14:paraId="7830F471" w14:textId="77777777" w:rsidTr="00803CBA">
        <w:tc>
          <w:tcPr>
            <w:tcW w:w="2122" w:type="dxa"/>
          </w:tcPr>
          <w:p w14:paraId="635F4287" w14:textId="77777777" w:rsidR="00803CBA" w:rsidRDefault="00803CBA" w:rsidP="00D74C32">
            <w:r>
              <w:t>ВС</w:t>
            </w:r>
          </w:p>
        </w:tc>
        <w:tc>
          <w:tcPr>
            <w:tcW w:w="7223" w:type="dxa"/>
          </w:tcPr>
          <w:p w14:paraId="588818EC" w14:textId="77777777" w:rsidR="00803CBA" w:rsidRDefault="00803CBA" w:rsidP="00D74C32">
            <w:r>
              <w:t>Ведомость спецификаций</w:t>
            </w:r>
          </w:p>
        </w:tc>
      </w:tr>
      <w:tr w:rsidR="00803CBA" w14:paraId="1AD8FE86" w14:textId="77777777" w:rsidTr="00803CBA">
        <w:tc>
          <w:tcPr>
            <w:tcW w:w="2122" w:type="dxa"/>
          </w:tcPr>
          <w:p w14:paraId="091E83AC" w14:textId="77777777" w:rsidR="00803CBA" w:rsidRDefault="00803CBA" w:rsidP="00D74C32">
            <w:r>
              <w:t>ВД</w:t>
            </w:r>
          </w:p>
        </w:tc>
        <w:tc>
          <w:tcPr>
            <w:tcW w:w="7223" w:type="dxa"/>
          </w:tcPr>
          <w:p w14:paraId="72AE1142" w14:textId="77777777" w:rsidR="00803CBA" w:rsidRDefault="00803CBA" w:rsidP="00D74C32">
            <w:r>
              <w:t>Ведомость ссылочных документов</w:t>
            </w:r>
          </w:p>
        </w:tc>
      </w:tr>
      <w:tr w:rsidR="00803CBA" w14:paraId="6A1352CA" w14:textId="77777777" w:rsidTr="00803CBA">
        <w:tc>
          <w:tcPr>
            <w:tcW w:w="2122" w:type="dxa"/>
          </w:tcPr>
          <w:p w14:paraId="11A923BD" w14:textId="77777777" w:rsidR="00803CBA" w:rsidRDefault="00803CBA" w:rsidP="00D74C32">
            <w:r>
              <w:t>ВП</w:t>
            </w:r>
          </w:p>
        </w:tc>
        <w:tc>
          <w:tcPr>
            <w:tcW w:w="7223" w:type="dxa"/>
          </w:tcPr>
          <w:p w14:paraId="20CCC0F6" w14:textId="77777777" w:rsidR="00803CBA" w:rsidRDefault="00803CBA" w:rsidP="00D74C32">
            <w:r>
              <w:t>Ведомость покупных изделий</w:t>
            </w:r>
          </w:p>
        </w:tc>
      </w:tr>
      <w:tr w:rsidR="00803CBA" w14:paraId="177EB519" w14:textId="77777777" w:rsidTr="00803CBA">
        <w:tc>
          <w:tcPr>
            <w:tcW w:w="2122" w:type="dxa"/>
          </w:tcPr>
          <w:p w14:paraId="025BFCC8" w14:textId="77777777" w:rsidR="00803CBA" w:rsidRDefault="00803CBA" w:rsidP="00D74C32">
            <w:r>
              <w:t>ВИ</w:t>
            </w:r>
          </w:p>
        </w:tc>
        <w:tc>
          <w:tcPr>
            <w:tcW w:w="7223" w:type="dxa"/>
          </w:tcPr>
          <w:p w14:paraId="1DFD3FA1" w14:textId="77777777" w:rsidR="00803CBA" w:rsidRDefault="00803CBA" w:rsidP="00D74C32">
            <w:r>
              <w:t>Ведомость разрешения применения покупных изделий</w:t>
            </w:r>
          </w:p>
        </w:tc>
      </w:tr>
      <w:tr w:rsidR="00803CBA" w14:paraId="1829EDDE" w14:textId="77777777" w:rsidTr="00803CBA">
        <w:tc>
          <w:tcPr>
            <w:tcW w:w="2122" w:type="dxa"/>
          </w:tcPr>
          <w:p w14:paraId="72F62DA3" w14:textId="77777777" w:rsidR="00803CBA" w:rsidRDefault="00803CBA" w:rsidP="00D74C32">
            <w:r>
              <w:t>ДП</w:t>
            </w:r>
          </w:p>
        </w:tc>
        <w:tc>
          <w:tcPr>
            <w:tcW w:w="7223" w:type="dxa"/>
          </w:tcPr>
          <w:p w14:paraId="6941B0D6" w14:textId="77777777" w:rsidR="00803CBA" w:rsidRDefault="00803CBA" w:rsidP="00D74C32">
            <w:r>
              <w:t>Ведомость держателей подлинников</w:t>
            </w:r>
          </w:p>
        </w:tc>
      </w:tr>
      <w:tr w:rsidR="00803CBA" w14:paraId="1F165EFD" w14:textId="77777777" w:rsidTr="00803CBA">
        <w:tc>
          <w:tcPr>
            <w:tcW w:w="2122" w:type="dxa"/>
          </w:tcPr>
          <w:p w14:paraId="1B97153F" w14:textId="77777777" w:rsidR="00803CBA" w:rsidRDefault="00803CBA" w:rsidP="00D74C32">
            <w:r>
              <w:t>ПТ</w:t>
            </w:r>
          </w:p>
        </w:tc>
        <w:tc>
          <w:tcPr>
            <w:tcW w:w="7223" w:type="dxa"/>
          </w:tcPr>
          <w:p w14:paraId="0E16E330" w14:textId="77777777" w:rsidR="00803CBA" w:rsidRDefault="00803CBA" w:rsidP="00D74C32">
            <w:r>
              <w:t>Ведомость технического предложения</w:t>
            </w:r>
          </w:p>
        </w:tc>
      </w:tr>
      <w:tr w:rsidR="00803CBA" w14:paraId="2A82AF7C" w14:textId="77777777" w:rsidTr="00803CBA">
        <w:tc>
          <w:tcPr>
            <w:tcW w:w="2122" w:type="dxa"/>
          </w:tcPr>
          <w:p w14:paraId="3846CC61" w14:textId="77777777" w:rsidR="00803CBA" w:rsidRDefault="00803CBA" w:rsidP="00D74C32">
            <w:r>
              <w:t>ЭП</w:t>
            </w:r>
          </w:p>
        </w:tc>
        <w:tc>
          <w:tcPr>
            <w:tcW w:w="7223" w:type="dxa"/>
          </w:tcPr>
          <w:p w14:paraId="0F1B6F1F" w14:textId="77777777" w:rsidR="00803CBA" w:rsidRDefault="00803CBA" w:rsidP="00D74C32">
            <w:r>
              <w:t>Ведомость эскизного проекта</w:t>
            </w:r>
          </w:p>
        </w:tc>
      </w:tr>
      <w:tr w:rsidR="00803CBA" w14:paraId="4E94E881" w14:textId="77777777" w:rsidTr="00803CBA">
        <w:tc>
          <w:tcPr>
            <w:tcW w:w="2122" w:type="dxa"/>
          </w:tcPr>
          <w:p w14:paraId="7292FCDD" w14:textId="77777777" w:rsidR="00803CBA" w:rsidRDefault="00803CBA" w:rsidP="00D74C32">
            <w:r>
              <w:t>ТП</w:t>
            </w:r>
          </w:p>
        </w:tc>
        <w:tc>
          <w:tcPr>
            <w:tcW w:w="7223" w:type="dxa"/>
          </w:tcPr>
          <w:p w14:paraId="0BFB9BCE" w14:textId="77777777" w:rsidR="00803CBA" w:rsidRDefault="00803CBA" w:rsidP="00D74C32">
            <w:r>
              <w:t>Ведомость технического проекта</w:t>
            </w:r>
          </w:p>
        </w:tc>
      </w:tr>
      <w:tr w:rsidR="00803CBA" w14:paraId="60AA35A0" w14:textId="77777777" w:rsidTr="00803CBA">
        <w:tc>
          <w:tcPr>
            <w:tcW w:w="2122" w:type="dxa"/>
          </w:tcPr>
          <w:p w14:paraId="41A87F52" w14:textId="77777777" w:rsidR="00803CBA" w:rsidRDefault="00803CBA" w:rsidP="00D74C32">
            <w:r>
              <w:t>ПЗ</w:t>
            </w:r>
          </w:p>
        </w:tc>
        <w:tc>
          <w:tcPr>
            <w:tcW w:w="7223" w:type="dxa"/>
          </w:tcPr>
          <w:p w14:paraId="78293A30" w14:textId="77777777" w:rsidR="00803CBA" w:rsidRDefault="00803CBA" w:rsidP="00D74C32">
            <w:r>
              <w:t>Пояснительная записка</w:t>
            </w:r>
          </w:p>
        </w:tc>
      </w:tr>
      <w:tr w:rsidR="00803CBA" w14:paraId="45C61809" w14:textId="77777777" w:rsidTr="00803CBA">
        <w:tc>
          <w:tcPr>
            <w:tcW w:w="2122" w:type="dxa"/>
          </w:tcPr>
          <w:p w14:paraId="7CD8346E" w14:textId="77777777" w:rsidR="00803CBA" w:rsidRDefault="00803CBA" w:rsidP="00D74C32">
            <w:r>
              <w:t>ВДЭ</w:t>
            </w:r>
          </w:p>
        </w:tc>
        <w:tc>
          <w:tcPr>
            <w:tcW w:w="7223" w:type="dxa"/>
          </w:tcPr>
          <w:p w14:paraId="0D606317" w14:textId="77777777" w:rsidR="00803CBA" w:rsidRDefault="00803CBA" w:rsidP="00D74C32">
            <w:r>
              <w:t>Ведомость электронных документов</w:t>
            </w:r>
          </w:p>
        </w:tc>
      </w:tr>
      <w:tr w:rsidR="00803CBA" w14:paraId="660D26C8" w14:textId="77777777" w:rsidTr="00803CBA">
        <w:tc>
          <w:tcPr>
            <w:tcW w:w="2122" w:type="dxa"/>
          </w:tcPr>
          <w:p w14:paraId="5B94F154" w14:textId="77777777" w:rsidR="00803CBA" w:rsidRDefault="00803CBA" w:rsidP="00D74C32">
            <w:r>
              <w:t>ТУ</w:t>
            </w:r>
          </w:p>
        </w:tc>
        <w:tc>
          <w:tcPr>
            <w:tcW w:w="7223" w:type="dxa"/>
          </w:tcPr>
          <w:p w14:paraId="7BFAF81B" w14:textId="77777777" w:rsidR="00803CBA" w:rsidRDefault="00803CBA" w:rsidP="00D74C32">
            <w:r>
              <w:t>Технические условия</w:t>
            </w:r>
          </w:p>
        </w:tc>
      </w:tr>
    </w:tbl>
    <w:p w14:paraId="4E484CA3" w14:textId="77777777" w:rsidR="00803CBA" w:rsidRDefault="00803CBA" w:rsidP="00803CBA">
      <w:pPr>
        <w:spacing w:after="0"/>
      </w:pPr>
    </w:p>
    <w:p w14:paraId="3B5C8FEF" w14:textId="048FFD7C" w:rsidR="00803CBA" w:rsidRDefault="00803CBA" w:rsidP="00803CBA">
      <w:pPr>
        <w:spacing w:after="0"/>
      </w:pPr>
      <w:r>
        <w:t>Т а б л и ц а 2 —</w:t>
      </w:r>
      <w:r w:rsidR="00404E0E">
        <w:t xml:space="preserve"> </w:t>
      </w:r>
      <w:r>
        <w:t>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803CBA" w14:paraId="1966D95A" w14:textId="77777777" w:rsidTr="00803CBA">
        <w:tc>
          <w:tcPr>
            <w:tcW w:w="2122" w:type="dxa"/>
          </w:tcPr>
          <w:p w14:paraId="690A9DA9" w14:textId="77777777" w:rsidR="00803CBA" w:rsidRPr="00184CED" w:rsidRDefault="00803CBA" w:rsidP="00D74C32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574F546E" w14:textId="77777777" w:rsidR="00803CBA" w:rsidRPr="00184CED" w:rsidRDefault="00803CBA" w:rsidP="00D74C32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803CBA" w14:paraId="3B84C363" w14:textId="77777777" w:rsidTr="00803CBA">
        <w:tc>
          <w:tcPr>
            <w:tcW w:w="2122" w:type="dxa"/>
          </w:tcPr>
          <w:p w14:paraId="19AD1FEC" w14:textId="77777777" w:rsidR="00803CBA" w:rsidRDefault="00803CBA" w:rsidP="00D74C32">
            <w:r>
              <w:t xml:space="preserve">РЭ </w:t>
            </w:r>
          </w:p>
        </w:tc>
        <w:tc>
          <w:tcPr>
            <w:tcW w:w="7223" w:type="dxa"/>
          </w:tcPr>
          <w:p w14:paraId="21AE6C7D" w14:textId="77777777" w:rsidR="00803CBA" w:rsidRDefault="00803CBA" w:rsidP="00D74C32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803CBA" w14:paraId="25B840B0" w14:textId="77777777" w:rsidTr="00803CBA">
        <w:tc>
          <w:tcPr>
            <w:tcW w:w="2122" w:type="dxa"/>
          </w:tcPr>
          <w:p w14:paraId="6F488DD8" w14:textId="77777777" w:rsidR="00803CBA" w:rsidRDefault="00803CBA" w:rsidP="00D74C32">
            <w:r>
              <w:t>ИМ</w:t>
            </w:r>
          </w:p>
        </w:tc>
        <w:tc>
          <w:tcPr>
            <w:tcW w:w="7223" w:type="dxa"/>
          </w:tcPr>
          <w:p w14:paraId="58D95C56" w14:textId="34E1DC7C" w:rsidR="00803CBA" w:rsidRDefault="00803CBA" w:rsidP="00803CBA">
            <w:r>
              <w:t>Инструкция по</w:t>
            </w:r>
            <w:r w:rsidRPr="003E41E4">
              <w:t xml:space="preserve"> </w:t>
            </w:r>
            <w:r>
              <w:t>монтажу, пуску,</w:t>
            </w:r>
            <w:r>
              <w:t xml:space="preserve"> </w:t>
            </w:r>
            <w:r>
              <w:t>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803CBA" w14:paraId="5A1420E1" w14:textId="77777777" w:rsidTr="00803CBA">
        <w:tc>
          <w:tcPr>
            <w:tcW w:w="2122" w:type="dxa"/>
          </w:tcPr>
          <w:p w14:paraId="28965391" w14:textId="77777777" w:rsidR="00803CBA" w:rsidRDefault="00803CBA" w:rsidP="00D74C32">
            <w:r>
              <w:t>РО</w:t>
            </w:r>
          </w:p>
        </w:tc>
        <w:tc>
          <w:tcPr>
            <w:tcW w:w="7223" w:type="dxa"/>
          </w:tcPr>
          <w:p w14:paraId="2A109AEC" w14:textId="77777777" w:rsidR="00803CBA" w:rsidRDefault="00803CBA" w:rsidP="00D74C32">
            <w:r w:rsidRPr="00862378">
              <w:t>Регламент технического обслуживания</w:t>
            </w:r>
          </w:p>
        </w:tc>
      </w:tr>
      <w:tr w:rsidR="00803CBA" w14:paraId="02A18BF4" w14:textId="77777777" w:rsidTr="00803CBA">
        <w:tc>
          <w:tcPr>
            <w:tcW w:w="2122" w:type="dxa"/>
          </w:tcPr>
          <w:p w14:paraId="513E4D13" w14:textId="77777777" w:rsidR="00803CBA" w:rsidRDefault="00803CBA" w:rsidP="00D74C32">
            <w:r>
              <w:t>ФО</w:t>
            </w:r>
          </w:p>
        </w:tc>
        <w:tc>
          <w:tcPr>
            <w:tcW w:w="7223" w:type="dxa"/>
          </w:tcPr>
          <w:p w14:paraId="5E1FBCF9" w14:textId="77777777" w:rsidR="00803CBA" w:rsidRDefault="00803CBA" w:rsidP="00D74C32">
            <w:r>
              <w:t>Формуляр</w:t>
            </w:r>
          </w:p>
        </w:tc>
      </w:tr>
      <w:tr w:rsidR="00803CBA" w14:paraId="518A8CAD" w14:textId="77777777" w:rsidTr="00803CBA">
        <w:tc>
          <w:tcPr>
            <w:tcW w:w="2122" w:type="dxa"/>
          </w:tcPr>
          <w:p w14:paraId="0A82CDE9" w14:textId="77777777" w:rsidR="00803CBA" w:rsidRDefault="00803CBA" w:rsidP="00D74C32">
            <w:r>
              <w:t>ПС</w:t>
            </w:r>
          </w:p>
        </w:tc>
        <w:tc>
          <w:tcPr>
            <w:tcW w:w="7223" w:type="dxa"/>
          </w:tcPr>
          <w:p w14:paraId="572214F3" w14:textId="77777777" w:rsidR="00803CBA" w:rsidRDefault="00803CBA" w:rsidP="00D74C32">
            <w:r>
              <w:t>Паспорт</w:t>
            </w:r>
          </w:p>
        </w:tc>
      </w:tr>
      <w:tr w:rsidR="00803CBA" w14:paraId="105E7ED3" w14:textId="77777777" w:rsidTr="00803CBA">
        <w:tc>
          <w:tcPr>
            <w:tcW w:w="2122" w:type="dxa"/>
          </w:tcPr>
          <w:p w14:paraId="4B43B4AB" w14:textId="77777777" w:rsidR="00803CBA" w:rsidRDefault="00803CBA" w:rsidP="00D74C32">
            <w:r>
              <w:t>ЭТ</w:t>
            </w:r>
          </w:p>
        </w:tc>
        <w:tc>
          <w:tcPr>
            <w:tcW w:w="7223" w:type="dxa"/>
          </w:tcPr>
          <w:p w14:paraId="7F76EC91" w14:textId="77777777" w:rsidR="00803CBA" w:rsidRDefault="00803CBA" w:rsidP="00D74C32">
            <w:r>
              <w:t>Этикетка</w:t>
            </w:r>
          </w:p>
        </w:tc>
      </w:tr>
      <w:tr w:rsidR="00803CBA" w14:paraId="4837F561" w14:textId="77777777" w:rsidTr="00803CBA">
        <w:tc>
          <w:tcPr>
            <w:tcW w:w="2122" w:type="dxa"/>
          </w:tcPr>
          <w:p w14:paraId="143419C8" w14:textId="77777777" w:rsidR="00803CBA" w:rsidRDefault="00803CBA" w:rsidP="00D74C32">
            <w:r>
              <w:t>КИ</w:t>
            </w:r>
          </w:p>
        </w:tc>
        <w:tc>
          <w:tcPr>
            <w:tcW w:w="7223" w:type="dxa"/>
          </w:tcPr>
          <w:p w14:paraId="2DCDB8D1" w14:textId="77777777" w:rsidR="00803CBA" w:rsidRDefault="00803CBA" w:rsidP="00D74C32">
            <w:r>
              <w:t>Каталог изделия</w:t>
            </w:r>
          </w:p>
        </w:tc>
      </w:tr>
      <w:tr w:rsidR="00803CBA" w14:paraId="5386477F" w14:textId="77777777" w:rsidTr="00803CBA">
        <w:tc>
          <w:tcPr>
            <w:tcW w:w="2122" w:type="dxa"/>
          </w:tcPr>
          <w:p w14:paraId="25CD60B5" w14:textId="77777777" w:rsidR="00803CBA" w:rsidRDefault="00803CBA" w:rsidP="00D74C32">
            <w:r>
              <w:t>НЗЧ</w:t>
            </w:r>
          </w:p>
        </w:tc>
        <w:tc>
          <w:tcPr>
            <w:tcW w:w="7223" w:type="dxa"/>
          </w:tcPr>
          <w:p w14:paraId="5303CAC2" w14:textId="77777777" w:rsidR="00803CBA" w:rsidRDefault="00803CBA" w:rsidP="00D74C32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803CBA" w14:paraId="119E88BC" w14:textId="77777777" w:rsidTr="00803CBA">
        <w:tc>
          <w:tcPr>
            <w:tcW w:w="2122" w:type="dxa"/>
          </w:tcPr>
          <w:p w14:paraId="6171B6DD" w14:textId="77777777" w:rsidR="00803CBA" w:rsidRDefault="00803CBA" w:rsidP="00D74C32">
            <w:r>
              <w:t>НМ</w:t>
            </w:r>
          </w:p>
        </w:tc>
        <w:tc>
          <w:tcPr>
            <w:tcW w:w="7223" w:type="dxa"/>
          </w:tcPr>
          <w:p w14:paraId="6281336B" w14:textId="77777777" w:rsidR="00803CBA" w:rsidRDefault="00803CBA" w:rsidP="00D74C32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803CBA" w14:paraId="6F473019" w14:textId="77777777" w:rsidTr="00803CBA">
        <w:tc>
          <w:tcPr>
            <w:tcW w:w="2122" w:type="dxa"/>
          </w:tcPr>
          <w:p w14:paraId="09F04740" w14:textId="77777777" w:rsidR="00803CBA" w:rsidRDefault="00803CBA" w:rsidP="00D74C32">
            <w:r>
              <w:t>ЗИ</w:t>
            </w:r>
          </w:p>
        </w:tc>
        <w:tc>
          <w:tcPr>
            <w:tcW w:w="7223" w:type="dxa"/>
          </w:tcPr>
          <w:p w14:paraId="61EA2981" w14:textId="77777777" w:rsidR="00803CBA" w:rsidRDefault="00803CBA" w:rsidP="00D74C32">
            <w:r>
              <w:t>Ведомость ЗИП</w:t>
            </w:r>
          </w:p>
        </w:tc>
      </w:tr>
      <w:tr w:rsidR="00803CBA" w14:paraId="194EDAD6" w14:textId="77777777" w:rsidTr="00803CBA">
        <w:tc>
          <w:tcPr>
            <w:tcW w:w="2122" w:type="dxa"/>
          </w:tcPr>
          <w:p w14:paraId="190D210D" w14:textId="77777777" w:rsidR="00803CBA" w:rsidRDefault="00803CBA" w:rsidP="00D74C32">
            <w:r>
              <w:t>УП</w:t>
            </w:r>
          </w:p>
        </w:tc>
        <w:tc>
          <w:tcPr>
            <w:tcW w:w="7223" w:type="dxa"/>
          </w:tcPr>
          <w:p w14:paraId="27B9ADD7" w14:textId="77777777" w:rsidR="00803CBA" w:rsidRDefault="00803CBA" w:rsidP="00D74C32">
            <w:r>
              <w:t>Учебно-технические плакаты</w:t>
            </w:r>
          </w:p>
        </w:tc>
      </w:tr>
      <w:tr w:rsidR="00803CBA" w14:paraId="0074A767" w14:textId="77777777" w:rsidTr="00803CBA">
        <w:tc>
          <w:tcPr>
            <w:tcW w:w="2122" w:type="dxa"/>
          </w:tcPr>
          <w:p w14:paraId="012E1365" w14:textId="77777777" w:rsidR="00803CBA" w:rsidRDefault="00803CBA" w:rsidP="00D74C32">
            <w:r>
              <w:t>ИС</w:t>
            </w:r>
          </w:p>
        </w:tc>
        <w:tc>
          <w:tcPr>
            <w:tcW w:w="7223" w:type="dxa"/>
          </w:tcPr>
          <w:p w14:paraId="34A386BC" w14:textId="07061B48" w:rsidR="00803CBA" w:rsidRDefault="00803CBA" w:rsidP="00803CB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</w:t>
            </w:r>
            <w:r>
              <w:t xml:space="preserve"> </w:t>
            </w:r>
            <w:r>
              <w:t>специальные</w:t>
            </w:r>
          </w:p>
        </w:tc>
      </w:tr>
      <w:tr w:rsidR="00803CBA" w14:paraId="715BE150" w14:textId="77777777" w:rsidTr="00803CBA">
        <w:tc>
          <w:tcPr>
            <w:tcW w:w="2122" w:type="dxa"/>
          </w:tcPr>
          <w:p w14:paraId="1646CA60" w14:textId="77777777" w:rsidR="00803CBA" w:rsidRDefault="00803CBA" w:rsidP="00D74C32">
            <w:r>
              <w:t>ВЭ</w:t>
            </w:r>
          </w:p>
        </w:tc>
        <w:tc>
          <w:tcPr>
            <w:tcW w:w="7223" w:type="dxa"/>
          </w:tcPr>
          <w:p w14:paraId="34CE81F2" w14:textId="77777777" w:rsidR="00803CBA" w:rsidRDefault="00803CBA" w:rsidP="00D74C32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4F4DECAF" w14:textId="77777777" w:rsidR="00803CBA" w:rsidRDefault="00803CBA" w:rsidP="00803CBA">
      <w:pPr>
        <w:spacing w:after="0"/>
      </w:pPr>
    </w:p>
    <w:p w14:paraId="0242DC6A" w14:textId="2565D94C" w:rsidR="00803CBA" w:rsidRDefault="00803CBA" w:rsidP="00803CB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803CBA" w14:paraId="5F092AEA" w14:textId="77777777" w:rsidTr="00803CBA">
        <w:trPr>
          <w:cantSplit/>
        </w:trPr>
        <w:tc>
          <w:tcPr>
            <w:tcW w:w="2122" w:type="dxa"/>
          </w:tcPr>
          <w:p w14:paraId="5A0E8E32" w14:textId="77777777" w:rsidR="00803CBA" w:rsidRPr="00184CED" w:rsidRDefault="00803CBA" w:rsidP="00D74C32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7B71FD23" w14:textId="77777777" w:rsidR="00803CBA" w:rsidRPr="00184CED" w:rsidRDefault="00803CBA" w:rsidP="00D74C32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803CBA" w14:paraId="356E8D58" w14:textId="77777777" w:rsidTr="00803CBA">
        <w:trPr>
          <w:cantSplit/>
        </w:trPr>
        <w:tc>
          <w:tcPr>
            <w:tcW w:w="2122" w:type="dxa"/>
            <w:vAlign w:val="center"/>
          </w:tcPr>
          <w:p w14:paraId="7DC02EF1" w14:textId="77777777" w:rsidR="00803CBA" w:rsidRDefault="00803CBA" w:rsidP="00D74C32">
            <w:r>
              <w:t>ВС</w:t>
            </w:r>
          </w:p>
        </w:tc>
        <w:tc>
          <w:tcPr>
            <w:tcW w:w="7223" w:type="dxa"/>
          </w:tcPr>
          <w:p w14:paraId="50D5CEE2" w14:textId="77777777" w:rsidR="00803CBA" w:rsidRDefault="00803CBA" w:rsidP="00D74C32">
            <w:r>
              <w:t xml:space="preserve">ведомость спецификаций </w:t>
            </w:r>
          </w:p>
        </w:tc>
      </w:tr>
      <w:tr w:rsidR="00803CBA" w14:paraId="6F7AC7C2" w14:textId="77777777" w:rsidTr="00803CBA">
        <w:trPr>
          <w:cantSplit/>
        </w:trPr>
        <w:tc>
          <w:tcPr>
            <w:tcW w:w="2122" w:type="dxa"/>
            <w:vAlign w:val="center"/>
          </w:tcPr>
          <w:p w14:paraId="6D312941" w14:textId="77777777" w:rsidR="00803CBA" w:rsidRDefault="00803CBA" w:rsidP="00D74C32">
            <w:r>
              <w:t>ВД</w:t>
            </w:r>
          </w:p>
        </w:tc>
        <w:tc>
          <w:tcPr>
            <w:tcW w:w="7223" w:type="dxa"/>
          </w:tcPr>
          <w:p w14:paraId="12089CF9" w14:textId="77777777" w:rsidR="00803CBA" w:rsidRDefault="00803CBA" w:rsidP="00D74C32">
            <w:r>
              <w:t>ведомость ссылочных документов</w:t>
            </w:r>
          </w:p>
        </w:tc>
      </w:tr>
      <w:tr w:rsidR="00803CBA" w14:paraId="2BCE03C0" w14:textId="77777777" w:rsidTr="00803CBA">
        <w:trPr>
          <w:cantSplit/>
        </w:trPr>
        <w:tc>
          <w:tcPr>
            <w:tcW w:w="2122" w:type="dxa"/>
            <w:vAlign w:val="center"/>
          </w:tcPr>
          <w:p w14:paraId="544E4C5F" w14:textId="77777777" w:rsidR="00803CBA" w:rsidRDefault="00803CBA" w:rsidP="00D74C32">
            <w:r>
              <w:t>ВИ</w:t>
            </w:r>
          </w:p>
        </w:tc>
        <w:tc>
          <w:tcPr>
            <w:tcW w:w="7223" w:type="dxa"/>
          </w:tcPr>
          <w:p w14:paraId="5AD4ABC1" w14:textId="77777777" w:rsidR="00803CBA" w:rsidRDefault="00803CBA" w:rsidP="00D74C32">
            <w:r>
              <w:t>ведомость разрешения применения покупных изделий</w:t>
            </w:r>
          </w:p>
        </w:tc>
      </w:tr>
      <w:tr w:rsidR="00803CBA" w14:paraId="7CB217B3" w14:textId="77777777" w:rsidTr="00803CBA">
        <w:trPr>
          <w:cantSplit/>
        </w:trPr>
        <w:tc>
          <w:tcPr>
            <w:tcW w:w="2122" w:type="dxa"/>
            <w:vAlign w:val="center"/>
          </w:tcPr>
          <w:p w14:paraId="1972A12A" w14:textId="77777777" w:rsidR="00803CBA" w:rsidRDefault="00803CBA" w:rsidP="00D74C32">
            <w:r>
              <w:t>ДП</w:t>
            </w:r>
          </w:p>
        </w:tc>
        <w:tc>
          <w:tcPr>
            <w:tcW w:w="7223" w:type="dxa"/>
          </w:tcPr>
          <w:p w14:paraId="5D9D7583" w14:textId="77777777" w:rsidR="00803CBA" w:rsidRDefault="00803CBA" w:rsidP="00D74C32">
            <w:r>
              <w:t>ведомость держателей подлинников</w:t>
            </w:r>
          </w:p>
        </w:tc>
      </w:tr>
      <w:tr w:rsidR="00803CBA" w14:paraId="3A0EE34C" w14:textId="77777777" w:rsidTr="00803CBA">
        <w:trPr>
          <w:cantSplit/>
        </w:trPr>
        <w:tc>
          <w:tcPr>
            <w:tcW w:w="2122" w:type="dxa"/>
            <w:vAlign w:val="center"/>
          </w:tcPr>
          <w:p w14:paraId="57442A8F" w14:textId="77777777" w:rsidR="00803CBA" w:rsidRDefault="00803CBA" w:rsidP="00D74C32">
            <w:r>
              <w:t>ПТ</w:t>
            </w:r>
          </w:p>
        </w:tc>
        <w:tc>
          <w:tcPr>
            <w:tcW w:w="7223" w:type="dxa"/>
          </w:tcPr>
          <w:p w14:paraId="6D218597" w14:textId="77777777" w:rsidR="00803CBA" w:rsidRDefault="00803CBA" w:rsidP="00D74C32">
            <w:r>
              <w:t>ведомость технического предложения</w:t>
            </w:r>
          </w:p>
        </w:tc>
      </w:tr>
      <w:tr w:rsidR="00803CBA" w14:paraId="2EC3C9BB" w14:textId="77777777" w:rsidTr="00803CBA">
        <w:trPr>
          <w:cantSplit/>
        </w:trPr>
        <w:tc>
          <w:tcPr>
            <w:tcW w:w="2122" w:type="dxa"/>
            <w:vAlign w:val="center"/>
          </w:tcPr>
          <w:p w14:paraId="6832B4BF" w14:textId="77777777" w:rsidR="00803CBA" w:rsidRDefault="00803CBA" w:rsidP="00D74C32">
            <w:r>
              <w:t>ЭП</w:t>
            </w:r>
          </w:p>
        </w:tc>
        <w:tc>
          <w:tcPr>
            <w:tcW w:w="7223" w:type="dxa"/>
          </w:tcPr>
          <w:p w14:paraId="7C4CF0EE" w14:textId="77777777" w:rsidR="00803CBA" w:rsidRDefault="00803CBA" w:rsidP="00D74C32">
            <w:r>
              <w:t>ведомость эскизного проекта</w:t>
            </w:r>
          </w:p>
        </w:tc>
      </w:tr>
      <w:tr w:rsidR="00803CBA" w14:paraId="79DAECFC" w14:textId="77777777" w:rsidTr="00803CBA">
        <w:trPr>
          <w:cantSplit/>
        </w:trPr>
        <w:tc>
          <w:tcPr>
            <w:tcW w:w="2122" w:type="dxa"/>
            <w:vAlign w:val="center"/>
          </w:tcPr>
          <w:p w14:paraId="281EDABC" w14:textId="77777777" w:rsidR="00803CBA" w:rsidRDefault="00803CBA" w:rsidP="00D74C32">
            <w:r>
              <w:t>ВДЭ</w:t>
            </w:r>
          </w:p>
        </w:tc>
        <w:tc>
          <w:tcPr>
            <w:tcW w:w="7223" w:type="dxa"/>
          </w:tcPr>
          <w:p w14:paraId="42BA22EE" w14:textId="77777777" w:rsidR="00803CBA" w:rsidRDefault="00803CBA" w:rsidP="00D74C32">
            <w:r>
              <w:t>ведомость документов в электронной форме</w:t>
            </w:r>
          </w:p>
        </w:tc>
      </w:tr>
      <w:tr w:rsidR="00803CBA" w14:paraId="1109E297" w14:textId="77777777" w:rsidTr="00803CBA">
        <w:trPr>
          <w:cantSplit/>
        </w:trPr>
        <w:tc>
          <w:tcPr>
            <w:tcW w:w="2122" w:type="dxa"/>
            <w:vAlign w:val="center"/>
          </w:tcPr>
          <w:p w14:paraId="5EC2684C" w14:textId="77777777" w:rsidR="00803CBA" w:rsidRDefault="00803CBA" w:rsidP="00D74C32">
            <w:r>
              <w:t>ТБ</w:t>
            </w:r>
          </w:p>
        </w:tc>
        <w:tc>
          <w:tcPr>
            <w:tcW w:w="7223" w:type="dxa"/>
          </w:tcPr>
          <w:p w14:paraId="6328030D" w14:textId="77777777" w:rsidR="00803CBA" w:rsidRDefault="00803CBA" w:rsidP="00D74C32">
            <w:r>
              <w:t>таблица</w:t>
            </w:r>
          </w:p>
        </w:tc>
      </w:tr>
      <w:tr w:rsidR="00803CBA" w14:paraId="09F71AC8" w14:textId="77777777" w:rsidTr="00803CBA">
        <w:trPr>
          <w:cantSplit/>
        </w:trPr>
        <w:tc>
          <w:tcPr>
            <w:tcW w:w="2122" w:type="dxa"/>
            <w:vAlign w:val="center"/>
          </w:tcPr>
          <w:p w14:paraId="43467EAA" w14:textId="77777777" w:rsidR="00803CBA" w:rsidRDefault="00803CBA" w:rsidP="00D74C32">
            <w:r>
              <w:t>ПЗ</w:t>
            </w:r>
          </w:p>
        </w:tc>
        <w:tc>
          <w:tcPr>
            <w:tcW w:w="7223" w:type="dxa"/>
          </w:tcPr>
          <w:p w14:paraId="0276285D" w14:textId="77777777" w:rsidR="00803CBA" w:rsidRDefault="00803CBA" w:rsidP="00D74C32">
            <w:r>
              <w:t>пояснительная записка</w:t>
            </w:r>
          </w:p>
        </w:tc>
      </w:tr>
      <w:tr w:rsidR="00803CBA" w14:paraId="1BE39B96" w14:textId="77777777" w:rsidTr="00803CBA">
        <w:trPr>
          <w:cantSplit/>
        </w:trPr>
        <w:tc>
          <w:tcPr>
            <w:tcW w:w="2122" w:type="dxa"/>
            <w:vAlign w:val="center"/>
          </w:tcPr>
          <w:p w14:paraId="67CB1777" w14:textId="77777777" w:rsidR="00803CBA" w:rsidRDefault="00803CBA" w:rsidP="00D74C32">
            <w:r>
              <w:t>ПМ</w:t>
            </w:r>
          </w:p>
        </w:tc>
        <w:tc>
          <w:tcPr>
            <w:tcW w:w="7223" w:type="dxa"/>
          </w:tcPr>
          <w:p w14:paraId="75501286" w14:textId="77777777" w:rsidR="00803CBA" w:rsidRDefault="00803CBA" w:rsidP="00D74C32">
            <w:r>
              <w:t>программа и методика испытаний</w:t>
            </w:r>
          </w:p>
        </w:tc>
      </w:tr>
      <w:tr w:rsidR="00803CBA" w14:paraId="1F2E86FC" w14:textId="77777777" w:rsidTr="00803CBA">
        <w:trPr>
          <w:cantSplit/>
        </w:trPr>
        <w:tc>
          <w:tcPr>
            <w:tcW w:w="2122" w:type="dxa"/>
            <w:vAlign w:val="center"/>
          </w:tcPr>
          <w:p w14:paraId="05D49B8B" w14:textId="77777777" w:rsidR="00803CBA" w:rsidRDefault="00803CBA" w:rsidP="00D74C32">
            <w:r>
              <w:t>РР</w:t>
            </w:r>
          </w:p>
        </w:tc>
        <w:tc>
          <w:tcPr>
            <w:tcW w:w="7223" w:type="dxa"/>
          </w:tcPr>
          <w:p w14:paraId="485FD300" w14:textId="77777777" w:rsidR="00803CBA" w:rsidRDefault="00803CBA" w:rsidP="00D74C32">
            <w:r>
              <w:t>расчет</w:t>
            </w:r>
          </w:p>
        </w:tc>
      </w:tr>
      <w:tr w:rsidR="00803CBA" w14:paraId="1A64686E" w14:textId="77777777" w:rsidTr="00803CBA">
        <w:trPr>
          <w:cantSplit/>
        </w:trPr>
        <w:tc>
          <w:tcPr>
            <w:tcW w:w="2122" w:type="dxa"/>
            <w:vAlign w:val="center"/>
          </w:tcPr>
          <w:p w14:paraId="56FD3F2C" w14:textId="77777777" w:rsidR="00803CBA" w:rsidRDefault="00803CBA" w:rsidP="00D74C32">
            <w:r>
              <w:t>И</w:t>
            </w:r>
          </w:p>
        </w:tc>
        <w:tc>
          <w:tcPr>
            <w:tcW w:w="7223" w:type="dxa"/>
          </w:tcPr>
          <w:p w14:paraId="4C6D5BB7" w14:textId="77777777" w:rsidR="00803CBA" w:rsidRDefault="00803CBA" w:rsidP="00D74C32">
            <w:r>
              <w:t>инструкция</w:t>
            </w:r>
          </w:p>
        </w:tc>
      </w:tr>
      <w:tr w:rsidR="00803CBA" w14:paraId="3064D9E9" w14:textId="77777777" w:rsidTr="00803CBA">
        <w:trPr>
          <w:cantSplit/>
        </w:trPr>
        <w:tc>
          <w:tcPr>
            <w:tcW w:w="2122" w:type="dxa"/>
            <w:vAlign w:val="center"/>
          </w:tcPr>
          <w:p w14:paraId="1906FB7C" w14:textId="77777777" w:rsidR="00803CBA" w:rsidRDefault="00803CBA" w:rsidP="00D74C32">
            <w:r>
              <w:t>Д</w:t>
            </w:r>
          </w:p>
        </w:tc>
        <w:tc>
          <w:tcPr>
            <w:tcW w:w="7223" w:type="dxa"/>
          </w:tcPr>
          <w:p w14:paraId="3BEA8E60" w14:textId="77777777" w:rsidR="00803CBA" w:rsidRDefault="00803CBA" w:rsidP="00D74C32">
            <w:r>
              <w:t>документы прочие</w:t>
            </w:r>
          </w:p>
        </w:tc>
      </w:tr>
    </w:tbl>
    <w:p w14:paraId="7C456EB5" w14:textId="77777777" w:rsidR="00803CBA" w:rsidRDefault="00803CBA" w:rsidP="00803CBA"/>
    <w:sectPr w:rsidR="00803CBA" w:rsidSect="00803CBA">
      <w:pgSz w:w="11906" w:h="16838"/>
      <w:pgMar w:top="426" w:right="851" w:bottom="709" w:left="425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Антипов РФ" w:date="2020-07-20T17:30:00Z" w:initials="АРФ">
    <w:p w14:paraId="6743FA79" w14:textId="15FD81C9" w:rsidR="00173F5C" w:rsidRPr="00592CA2" w:rsidRDefault="00173F5C">
      <w:pPr>
        <w:pStyle w:val="a6"/>
      </w:pPr>
      <w:r>
        <w:rPr>
          <w:rStyle w:val="a5"/>
        </w:rPr>
        <w:annotationRef/>
      </w:r>
      <w:r>
        <w:rPr>
          <w:rStyle w:val="a5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5" w:author="Антипов РФ" w:date="2020-08-11T14:55:00Z" w:initials="АРФ">
    <w:p w14:paraId="7E9F1494" w14:textId="0E587310" w:rsidR="00173F5C" w:rsidRPr="009722A9" w:rsidRDefault="00173F5C">
      <w:pPr>
        <w:pStyle w:val="a6"/>
      </w:pPr>
      <w:r>
        <w:rPr>
          <w:rStyle w:val="a5"/>
        </w:rPr>
        <w:annotationRef/>
      </w:r>
      <w:r>
        <w:t xml:space="preserve">Значения для этой графы нет в </w:t>
      </w:r>
      <w:r>
        <w:rPr>
          <w:lang w:val="en-US"/>
        </w:rPr>
        <w:t>xml</w:t>
      </w:r>
      <w:r>
        <w:t xml:space="preserve">. Надо либо добавить ее в </w:t>
      </w:r>
      <w:r>
        <w:rPr>
          <w:lang w:val="en-US"/>
        </w:rPr>
        <w:t>xml</w:t>
      </w:r>
      <w:r w:rsidRPr="009722A9">
        <w:t xml:space="preserve"> </w:t>
      </w:r>
      <w:r>
        <w:t>либо убрать отсюда из документа</w:t>
      </w:r>
    </w:p>
  </w:comment>
  <w:comment w:id="10" w:author="Виктор Витковский" w:date="2020-08-11T13:51:00Z" w:initials="В.В.">
    <w:p w14:paraId="24BFCCA1" w14:textId="03D03E64" w:rsidR="00173F5C" w:rsidRPr="0033464F" w:rsidRDefault="00173F5C">
      <w:pPr>
        <w:pStyle w:val="a6"/>
      </w:pPr>
      <w:r>
        <w:rPr>
          <w:rStyle w:val="a5"/>
        </w:rPr>
        <w:annotationRef/>
      </w:r>
      <w:r>
        <w:t xml:space="preserve">Значения для этой графы нет в </w:t>
      </w:r>
      <w:r>
        <w:rPr>
          <w:lang w:val="en-US"/>
        </w:rPr>
        <w:t>xml</w:t>
      </w:r>
      <w:r>
        <w:t xml:space="preserve">. Надо либо добавить ее в </w:t>
      </w:r>
      <w:r>
        <w:rPr>
          <w:lang w:val="en-US"/>
        </w:rPr>
        <w:t>xml</w:t>
      </w:r>
      <w:r w:rsidRPr="009722A9">
        <w:t xml:space="preserve"> </w:t>
      </w:r>
      <w:r>
        <w:t>либо убрать отсюда из документа</w:t>
      </w:r>
    </w:p>
  </w:comment>
  <w:comment w:id="14" w:author="Антипов РФ" w:date="2020-08-11T12:54:00Z" w:initials="АРФ">
    <w:p w14:paraId="7218CE02" w14:textId="5DA4BC9B" w:rsidR="00173F5C" w:rsidRDefault="00173F5C">
      <w:pPr>
        <w:pStyle w:val="a6"/>
      </w:pPr>
      <w:r>
        <w:rPr>
          <w:rStyle w:val="a5"/>
        </w:rPr>
        <w:annotationRef/>
      </w:r>
      <w:r>
        <w:t>Определить Коле Илалову</w:t>
      </w:r>
    </w:p>
  </w:comment>
  <w:comment w:id="15" w:author="Антипов РФ" w:date="2020-08-11T12:50:00Z" w:initials="АРФ">
    <w:p w14:paraId="3DF07E60" w14:textId="4A9BFF51" w:rsidR="00173F5C" w:rsidRDefault="00173F5C">
      <w:pPr>
        <w:pStyle w:val="a6"/>
      </w:pPr>
      <w:r>
        <w:rPr>
          <w:rStyle w:val="a5"/>
        </w:rPr>
        <w:annotationRef/>
      </w:r>
      <w:r>
        <w:t>Надо попробовать описать правило для парсинга параметров деталей</w:t>
      </w:r>
    </w:p>
  </w:comment>
  <w:comment w:id="16" w:author="Антипов РФ" w:date="2020-08-11T12:55:00Z" w:initials="АРФ">
    <w:p w14:paraId="3469B814" w14:textId="44443D1A" w:rsidR="00173F5C" w:rsidRDefault="00173F5C">
      <w:pPr>
        <w:pStyle w:val="a6"/>
      </w:pPr>
      <w:r>
        <w:rPr>
          <w:rStyle w:val="a5"/>
        </w:rPr>
        <w:annotationRef/>
      </w:r>
      <w:r>
        <w:t>Определить Коле Илалову</w:t>
      </w:r>
    </w:p>
  </w:comment>
  <w:comment w:id="17" w:author="Антипов РФ" w:date="2020-08-11T16:39:00Z" w:initials="АРФ">
    <w:p w14:paraId="1973B60B" w14:textId="674B4BD5" w:rsidR="00173F5C" w:rsidRPr="00F04E43" w:rsidRDefault="00173F5C">
      <w:pPr>
        <w:pStyle w:val="a6"/>
      </w:pPr>
      <w:r>
        <w:rPr>
          <w:rStyle w:val="a5"/>
        </w:rPr>
        <w:annotationRef/>
      </w:r>
      <w:r>
        <w:t xml:space="preserve">А нельзя по тегу </w:t>
      </w:r>
      <w:r>
        <w:rPr>
          <w:lang w:val="en-US"/>
        </w:rPr>
        <w:t>component</w:t>
      </w:r>
      <w:r w:rsidRPr="00F04E43">
        <w:t>/</w:t>
      </w:r>
      <w:r>
        <w:rPr>
          <w:lang w:val="en-US"/>
        </w:rPr>
        <w:t>component</w:t>
      </w:r>
      <w:r w:rsidRPr="00F04E43">
        <w:t>_</w:t>
      </w:r>
      <w:r>
        <w:rPr>
          <w:lang w:val="en-US"/>
        </w:rPr>
        <w:t>pcb</w:t>
      </w:r>
      <w:r>
        <w:t xml:space="preserve"> отличать деталь?</w:t>
      </w:r>
    </w:p>
  </w:comment>
  <w:comment w:id="18" w:author="Антипов РФ" w:date="2020-08-11T12:55:00Z" w:initials="АРФ">
    <w:p w14:paraId="08E8F9D2" w14:textId="50049D9B" w:rsidR="00173F5C" w:rsidRDefault="00173F5C">
      <w:pPr>
        <w:pStyle w:val="a6"/>
      </w:pPr>
      <w:r>
        <w:rPr>
          <w:rStyle w:val="a5"/>
        </w:rPr>
        <w:annotationRef/>
      </w:r>
      <w:r>
        <w:t>Определить Коле Илалову</w:t>
      </w:r>
    </w:p>
  </w:comment>
  <w:comment w:id="19" w:author="Антипов РФ" w:date="2020-08-11T12:55:00Z" w:initials="АРФ">
    <w:p w14:paraId="5C1F1C8C" w14:textId="79E36744" w:rsidR="00173F5C" w:rsidRDefault="00173F5C">
      <w:pPr>
        <w:pStyle w:val="a6"/>
      </w:pPr>
      <w:r>
        <w:rPr>
          <w:rStyle w:val="a5"/>
        </w:rPr>
        <w:annotationRef/>
      </w:r>
      <w:r>
        <w:t>Определить Коле Илалову и Саше Алексееву</w:t>
      </w:r>
    </w:p>
  </w:comment>
  <w:comment w:id="23" w:author="Антипов РФ" w:date="2020-07-20T17:40:00Z" w:initials="АРФ">
    <w:p w14:paraId="09CF63A2" w14:textId="226F9243" w:rsidR="00173F5C" w:rsidRPr="00924292" w:rsidRDefault="00173F5C">
      <w:pPr>
        <w:pStyle w:val="a6"/>
      </w:pPr>
      <w:r>
        <w:rPr>
          <w:rStyle w:val="a5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43FA79" w15:done="1"/>
  <w15:commentEx w15:paraId="7E9F1494" w15:done="0"/>
  <w15:commentEx w15:paraId="24BFCCA1" w15:done="0"/>
  <w15:commentEx w15:paraId="7218CE02" w15:done="0"/>
  <w15:commentEx w15:paraId="3DF07E60" w15:done="0"/>
  <w15:commentEx w15:paraId="3469B814" w15:done="0"/>
  <w15:commentEx w15:paraId="1973B60B" w15:done="0"/>
  <w15:commentEx w15:paraId="08E8F9D2" w15:done="0"/>
  <w15:commentEx w15:paraId="5C1F1C8C" w15:done="0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43FA79" w16cid:durableId="22C05343"/>
  <w16cid:commentId w16cid:paraId="7E9F1494" w16cid:durableId="22DD2FF5"/>
  <w16cid:commentId w16cid:paraId="24BFCCA1" w16cid:durableId="22DD20E4"/>
  <w16cid:commentId w16cid:paraId="7218CE02" w16cid:durableId="22DD13A3"/>
  <w16cid:commentId w16cid:paraId="3DF07E60" w16cid:durableId="22DD1296"/>
  <w16cid:commentId w16cid:paraId="3469B814" w16cid:durableId="22DD13B0"/>
  <w16cid:commentId w16cid:paraId="1973B60B" w16cid:durableId="22DD4847"/>
  <w16cid:commentId w16cid:paraId="08E8F9D2" w16cid:durableId="22DD13BF"/>
  <w16cid:commentId w16cid:paraId="5C1F1C8C" w16cid:durableId="22DD13C9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BC4CDC"/>
    <w:multiLevelType w:val="hybridMultilevel"/>
    <w:tmpl w:val="C670450A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AD9711D"/>
    <w:multiLevelType w:val="hybridMultilevel"/>
    <w:tmpl w:val="8CDE9ED4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86D26"/>
    <w:multiLevelType w:val="hybridMultilevel"/>
    <w:tmpl w:val="C12081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DDE888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3"/>
  </w:num>
  <w:num w:numId="2">
    <w:abstractNumId w:val="8"/>
  </w:num>
  <w:num w:numId="3">
    <w:abstractNumId w:val="14"/>
  </w:num>
  <w:num w:numId="4">
    <w:abstractNumId w:val="15"/>
  </w:num>
  <w:num w:numId="5">
    <w:abstractNumId w:val="11"/>
  </w:num>
  <w:num w:numId="6">
    <w:abstractNumId w:val="0"/>
  </w:num>
  <w:num w:numId="7">
    <w:abstractNumId w:val="12"/>
  </w:num>
  <w:num w:numId="8">
    <w:abstractNumId w:val="9"/>
  </w:num>
  <w:num w:numId="9">
    <w:abstractNumId w:val="4"/>
  </w:num>
  <w:num w:numId="10">
    <w:abstractNumId w:val="10"/>
  </w:num>
  <w:num w:numId="11">
    <w:abstractNumId w:val="3"/>
  </w:num>
  <w:num w:numId="12">
    <w:abstractNumId w:val="1"/>
  </w:num>
  <w:num w:numId="13">
    <w:abstractNumId w:val="6"/>
  </w:num>
  <w:num w:numId="14">
    <w:abstractNumId w:val="2"/>
  </w:num>
  <w:num w:numId="15">
    <w:abstractNumId w:val="5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  <w15:person w15:author="Виктор Витковский">
    <w15:presenceInfo w15:providerId="None" w15:userId="Виктор Витковский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24577"/>
    <w:rsid w:val="00025CC1"/>
    <w:rsid w:val="00034F81"/>
    <w:rsid w:val="00043BC2"/>
    <w:rsid w:val="00044DF1"/>
    <w:rsid w:val="00047CE1"/>
    <w:rsid w:val="00061CA2"/>
    <w:rsid w:val="00062CFC"/>
    <w:rsid w:val="00064D19"/>
    <w:rsid w:val="00082827"/>
    <w:rsid w:val="00087E6B"/>
    <w:rsid w:val="000A3592"/>
    <w:rsid w:val="000B4ED5"/>
    <w:rsid w:val="000B75BB"/>
    <w:rsid w:val="000C5702"/>
    <w:rsid w:val="000D0971"/>
    <w:rsid w:val="000D6B83"/>
    <w:rsid w:val="000E2057"/>
    <w:rsid w:val="000E632A"/>
    <w:rsid w:val="000E7CD6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674D3"/>
    <w:rsid w:val="001675EF"/>
    <w:rsid w:val="00173F5C"/>
    <w:rsid w:val="00180E17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044FF"/>
    <w:rsid w:val="00214C6D"/>
    <w:rsid w:val="00224A80"/>
    <w:rsid w:val="00224FCE"/>
    <w:rsid w:val="002269FA"/>
    <w:rsid w:val="00227AF1"/>
    <w:rsid w:val="00230D73"/>
    <w:rsid w:val="00231BD3"/>
    <w:rsid w:val="002348DD"/>
    <w:rsid w:val="0023569E"/>
    <w:rsid w:val="002401A3"/>
    <w:rsid w:val="002440DD"/>
    <w:rsid w:val="00244BAF"/>
    <w:rsid w:val="00245B49"/>
    <w:rsid w:val="002548EE"/>
    <w:rsid w:val="0025599B"/>
    <w:rsid w:val="002700C6"/>
    <w:rsid w:val="002717FF"/>
    <w:rsid w:val="002750E5"/>
    <w:rsid w:val="00277905"/>
    <w:rsid w:val="00281781"/>
    <w:rsid w:val="002817A6"/>
    <w:rsid w:val="002900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464F"/>
    <w:rsid w:val="00335E13"/>
    <w:rsid w:val="00337250"/>
    <w:rsid w:val="00337790"/>
    <w:rsid w:val="0034024E"/>
    <w:rsid w:val="00340491"/>
    <w:rsid w:val="0035451F"/>
    <w:rsid w:val="003635D6"/>
    <w:rsid w:val="00371A31"/>
    <w:rsid w:val="00371F11"/>
    <w:rsid w:val="003744BD"/>
    <w:rsid w:val="0038258E"/>
    <w:rsid w:val="0039429B"/>
    <w:rsid w:val="003954D2"/>
    <w:rsid w:val="003A3F29"/>
    <w:rsid w:val="003B4F29"/>
    <w:rsid w:val="003C5684"/>
    <w:rsid w:val="003D1850"/>
    <w:rsid w:val="003D327F"/>
    <w:rsid w:val="003D4CAA"/>
    <w:rsid w:val="003D67F8"/>
    <w:rsid w:val="003E4B32"/>
    <w:rsid w:val="003E5C97"/>
    <w:rsid w:val="003F25A9"/>
    <w:rsid w:val="0040189F"/>
    <w:rsid w:val="00401B99"/>
    <w:rsid w:val="00404E0E"/>
    <w:rsid w:val="00406959"/>
    <w:rsid w:val="00410CDF"/>
    <w:rsid w:val="004202DF"/>
    <w:rsid w:val="004204D8"/>
    <w:rsid w:val="004211BE"/>
    <w:rsid w:val="0042482F"/>
    <w:rsid w:val="0043383C"/>
    <w:rsid w:val="00436741"/>
    <w:rsid w:val="00443AFA"/>
    <w:rsid w:val="00450D73"/>
    <w:rsid w:val="004642AF"/>
    <w:rsid w:val="00465ECE"/>
    <w:rsid w:val="00466B77"/>
    <w:rsid w:val="004749B6"/>
    <w:rsid w:val="00497252"/>
    <w:rsid w:val="004B2FDC"/>
    <w:rsid w:val="004B6C63"/>
    <w:rsid w:val="004D7908"/>
    <w:rsid w:val="004E572D"/>
    <w:rsid w:val="004E6DC1"/>
    <w:rsid w:val="004E7C1D"/>
    <w:rsid w:val="004F300B"/>
    <w:rsid w:val="00512112"/>
    <w:rsid w:val="00512E1D"/>
    <w:rsid w:val="00522089"/>
    <w:rsid w:val="00523EFD"/>
    <w:rsid w:val="00527C9D"/>
    <w:rsid w:val="005359F4"/>
    <w:rsid w:val="00541407"/>
    <w:rsid w:val="005466D9"/>
    <w:rsid w:val="005500E9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1D4A"/>
    <w:rsid w:val="005B3B2A"/>
    <w:rsid w:val="005C5D38"/>
    <w:rsid w:val="005C67FB"/>
    <w:rsid w:val="005C6F40"/>
    <w:rsid w:val="005D0C16"/>
    <w:rsid w:val="005D4127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81634"/>
    <w:rsid w:val="0069222C"/>
    <w:rsid w:val="006A041B"/>
    <w:rsid w:val="006B1F00"/>
    <w:rsid w:val="006B5F06"/>
    <w:rsid w:val="006C3744"/>
    <w:rsid w:val="006C61A4"/>
    <w:rsid w:val="006C7750"/>
    <w:rsid w:val="006D0A84"/>
    <w:rsid w:val="006D12B2"/>
    <w:rsid w:val="006E1F24"/>
    <w:rsid w:val="006F4B22"/>
    <w:rsid w:val="007034CF"/>
    <w:rsid w:val="00703881"/>
    <w:rsid w:val="00704B6B"/>
    <w:rsid w:val="007055D0"/>
    <w:rsid w:val="00714824"/>
    <w:rsid w:val="007163B8"/>
    <w:rsid w:val="00720093"/>
    <w:rsid w:val="00734066"/>
    <w:rsid w:val="007342BD"/>
    <w:rsid w:val="007400C9"/>
    <w:rsid w:val="007406A8"/>
    <w:rsid w:val="0074532D"/>
    <w:rsid w:val="00746459"/>
    <w:rsid w:val="007516B3"/>
    <w:rsid w:val="00752040"/>
    <w:rsid w:val="00755D27"/>
    <w:rsid w:val="00761102"/>
    <w:rsid w:val="007638F7"/>
    <w:rsid w:val="007659C4"/>
    <w:rsid w:val="00765BA5"/>
    <w:rsid w:val="007759F3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793"/>
    <w:rsid w:val="007B7BD1"/>
    <w:rsid w:val="007C1983"/>
    <w:rsid w:val="007C19E0"/>
    <w:rsid w:val="007D72DD"/>
    <w:rsid w:val="007F3CAA"/>
    <w:rsid w:val="007F573B"/>
    <w:rsid w:val="00803CBA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80FEB"/>
    <w:rsid w:val="008B40A5"/>
    <w:rsid w:val="008B6628"/>
    <w:rsid w:val="008B7029"/>
    <w:rsid w:val="008C65E5"/>
    <w:rsid w:val="008D3090"/>
    <w:rsid w:val="008E34CA"/>
    <w:rsid w:val="008F0069"/>
    <w:rsid w:val="008F3BB3"/>
    <w:rsid w:val="00902298"/>
    <w:rsid w:val="009039A3"/>
    <w:rsid w:val="00904700"/>
    <w:rsid w:val="009113AD"/>
    <w:rsid w:val="009222F8"/>
    <w:rsid w:val="00924292"/>
    <w:rsid w:val="00924DBC"/>
    <w:rsid w:val="00927582"/>
    <w:rsid w:val="00947FAF"/>
    <w:rsid w:val="00951F92"/>
    <w:rsid w:val="00954B3E"/>
    <w:rsid w:val="009552C4"/>
    <w:rsid w:val="0096074D"/>
    <w:rsid w:val="009722A9"/>
    <w:rsid w:val="009770F8"/>
    <w:rsid w:val="009779F5"/>
    <w:rsid w:val="00987299"/>
    <w:rsid w:val="009901CB"/>
    <w:rsid w:val="009A3A15"/>
    <w:rsid w:val="009A5490"/>
    <w:rsid w:val="009A7D22"/>
    <w:rsid w:val="009B4A47"/>
    <w:rsid w:val="009B4A7F"/>
    <w:rsid w:val="009C218B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2543"/>
    <w:rsid w:val="00A634F2"/>
    <w:rsid w:val="00A63521"/>
    <w:rsid w:val="00A670B6"/>
    <w:rsid w:val="00A7076A"/>
    <w:rsid w:val="00A83E85"/>
    <w:rsid w:val="00A92D47"/>
    <w:rsid w:val="00A960B0"/>
    <w:rsid w:val="00A97689"/>
    <w:rsid w:val="00AA260B"/>
    <w:rsid w:val="00AB5338"/>
    <w:rsid w:val="00AB687D"/>
    <w:rsid w:val="00AB7531"/>
    <w:rsid w:val="00AC1B41"/>
    <w:rsid w:val="00AD05AF"/>
    <w:rsid w:val="00AD532E"/>
    <w:rsid w:val="00AE5BC3"/>
    <w:rsid w:val="00AF4E46"/>
    <w:rsid w:val="00B0230A"/>
    <w:rsid w:val="00B100F1"/>
    <w:rsid w:val="00B17BBC"/>
    <w:rsid w:val="00B26999"/>
    <w:rsid w:val="00B33BE0"/>
    <w:rsid w:val="00B36EA1"/>
    <w:rsid w:val="00B471B2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2DCF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11FA6"/>
    <w:rsid w:val="00C1749A"/>
    <w:rsid w:val="00C22804"/>
    <w:rsid w:val="00C23D1C"/>
    <w:rsid w:val="00C410D2"/>
    <w:rsid w:val="00C46B68"/>
    <w:rsid w:val="00C66A2C"/>
    <w:rsid w:val="00C675E0"/>
    <w:rsid w:val="00C70230"/>
    <w:rsid w:val="00C70CFC"/>
    <w:rsid w:val="00C74A52"/>
    <w:rsid w:val="00C81916"/>
    <w:rsid w:val="00C84F38"/>
    <w:rsid w:val="00C872D7"/>
    <w:rsid w:val="00CA0154"/>
    <w:rsid w:val="00CA1DFF"/>
    <w:rsid w:val="00CA24DF"/>
    <w:rsid w:val="00CB18DE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81DCC"/>
    <w:rsid w:val="00D879FE"/>
    <w:rsid w:val="00DA3EEB"/>
    <w:rsid w:val="00DB065C"/>
    <w:rsid w:val="00DB21C5"/>
    <w:rsid w:val="00DB2EDA"/>
    <w:rsid w:val="00DC2248"/>
    <w:rsid w:val="00DC6A02"/>
    <w:rsid w:val="00DD4F06"/>
    <w:rsid w:val="00DF3754"/>
    <w:rsid w:val="00DF4901"/>
    <w:rsid w:val="00E04697"/>
    <w:rsid w:val="00E0659D"/>
    <w:rsid w:val="00E11491"/>
    <w:rsid w:val="00E117F7"/>
    <w:rsid w:val="00E16676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767F"/>
    <w:rsid w:val="00F04E43"/>
    <w:rsid w:val="00F23EDE"/>
    <w:rsid w:val="00F30523"/>
    <w:rsid w:val="00F3511D"/>
    <w:rsid w:val="00F36D07"/>
    <w:rsid w:val="00F503FF"/>
    <w:rsid w:val="00F52054"/>
    <w:rsid w:val="00F600DC"/>
    <w:rsid w:val="00F65109"/>
    <w:rsid w:val="00F66CB7"/>
    <w:rsid w:val="00F82A28"/>
    <w:rsid w:val="00F866A4"/>
    <w:rsid w:val="00F96BC2"/>
    <w:rsid w:val="00FA401F"/>
    <w:rsid w:val="00FB1225"/>
    <w:rsid w:val="00FB1FFD"/>
    <w:rsid w:val="00FC6530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microsoft.com/office/2016/09/relationships/commentsIds" Target="commentsIds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emf"/><Relationship Id="rId12" Type="http://schemas.microsoft.com/office/2011/relationships/commentsExtended" Target="commentsExtended.xml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5A6C9-662C-4A5F-9EC9-D1FE779CE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17036</TotalTime>
  <Pages>34</Pages>
  <Words>8802</Words>
  <Characters>50173</Characters>
  <Application>Microsoft Office Word</Application>
  <DocSecurity>0</DocSecurity>
  <Lines>418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74</cp:revision>
  <dcterms:created xsi:type="dcterms:W3CDTF">2020-07-23T07:38:00Z</dcterms:created>
  <dcterms:modified xsi:type="dcterms:W3CDTF">2020-08-13T08:50:00Z</dcterms:modified>
</cp:coreProperties>
</file>