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1B72E" w14:textId="25CAEC6F" w:rsidR="008C65E5" w:rsidRPr="0057706A" w:rsidRDefault="008576EC" w:rsidP="000A3592">
      <w:pPr>
        <w:jc w:val="center"/>
        <w:rPr>
          <w:sz w:val="28"/>
          <w:szCs w:val="28"/>
        </w:rPr>
      </w:pPr>
      <w:r w:rsidRPr="0057706A">
        <w:rPr>
          <w:sz w:val="28"/>
          <w:szCs w:val="28"/>
        </w:rPr>
        <w:t>ЧТЗ на разработку программы формирования документов</w:t>
      </w:r>
      <w:r w:rsidR="00A41E95" w:rsidRPr="0057706A">
        <w:rPr>
          <w:sz w:val="28"/>
          <w:szCs w:val="28"/>
        </w:rPr>
        <w:t xml:space="preserve"> на основе </w:t>
      </w:r>
      <w:r w:rsidR="008B7029" w:rsidRPr="0057706A">
        <w:rPr>
          <w:sz w:val="28"/>
          <w:szCs w:val="28"/>
        </w:rPr>
        <w:t>спецификаций на изделие</w:t>
      </w:r>
    </w:p>
    <w:p w14:paraId="6CF39F9D" w14:textId="5685A5CA" w:rsidR="006E1F24" w:rsidRPr="0057706A" w:rsidRDefault="006E1F24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57706A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proofErr w:type="spellStart"/>
      <w:r w:rsidRPr="0057706A"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57706A">
          <w:rPr>
            <w:rStyle w:val="a4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57706A">
        <w:rPr>
          <w:rStyle w:val="a4"/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57706A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Pr="0057706A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57706A">
        <w:rPr>
          <w:rFonts w:ascii="Times New Roman" w:hAnsi="Times New Roman" w:cs="Times New Roman"/>
          <w:sz w:val="24"/>
          <w:szCs w:val="24"/>
        </w:rPr>
        <w:t>с</w:t>
      </w:r>
      <w:r w:rsidR="00A97689" w:rsidRPr="0057706A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57706A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57706A">
        <w:rPr>
          <w:rFonts w:ascii="Times New Roman" w:hAnsi="Times New Roman" w:cs="Times New Roman"/>
          <w:sz w:val="24"/>
          <w:szCs w:val="24"/>
        </w:rPr>
        <w:t>2</w:t>
      </w:r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18C62553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редактирования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данных</w:t>
      </w:r>
      <w:r w:rsidR="00116437" w:rsidRPr="0057706A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5E1E8CB0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новых групп с помощью выделения нескольких непустых строк в таблице в рамках одного раздела с перемещением элементов в новую группу. При добавлении группы перед и после названия группы добавляется по пустой строке без резервирования номера на странице (позиции)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467887DD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2BC2B5A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и удаление записей группы или раздела 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7A9F4B8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3D3C411E" w:rsidR="006B5F06" w:rsidRPr="0057706A" w:rsidRDefault="00214C6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24337D54" w:rsidR="006B5F06" w:rsidRPr="0057706A" w:rsidRDefault="00214C6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526A08D7" w:rsidR="00D63D88" w:rsidRPr="0057706A" w:rsidRDefault="00D63D88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48E2052F" w14:textId="25BFB0EC" w:rsidR="00B0230A" w:rsidRPr="0057706A" w:rsidRDefault="00B0230A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раздела «Документация» н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Таблица </w:t>
      </w:r>
      <w:commentRangeStart w:id="0"/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…) </w:t>
      </w:r>
      <w:commentRangeEnd w:id="0"/>
      <w:r w:rsidR="003E5C97" w:rsidRPr="0057706A">
        <w:rPr>
          <w:rStyle w:val="a5"/>
        </w:rPr>
        <w:commentReference w:id="0"/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после чего в раздел «Документация» в последнюю строку (или строки) добавляется запись о документе, сформированная следующим образом: 1) в столбец «Формат» записывается формат, определенный для данного типа документов 2) в столбец «Обозначение» записывается значение вида ХХХХКК, где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Таблица …)  3) 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Таблицы …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3E6FDF3" w:rsidR="00720093" w:rsidRPr="0057706A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77777777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 исполнению 00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77777777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еще сборочные единицы и узлы, состав которых описан в других файлах, то ПО должно в том же каталоге, откуда </w:t>
      </w: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загружен исходный файл, загрузить файлы с описанием всех узлов и сборок, на которые ссылается исходный файл. Поиск происходит за счет считывания из исходного файла децимального номера узла ()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2B6C5ACD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>айлы описанием узлов</w:t>
      </w:r>
      <w:r w:rsidRPr="0057706A">
        <w:rPr>
          <w:rFonts w:ascii="Times New Roman" w:hAnsi="Times New Roman" w:cs="Times New Roman"/>
          <w:sz w:val="24"/>
          <w:szCs w:val="24"/>
        </w:rPr>
        <w:t>/сборок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узла/сборки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094E19FE" w:rsidR="00B62F61" w:rsidRPr="0057706A" w:rsidRDefault="00B62F61" w:rsidP="00B62F61">
      <w:p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ab/>
      </w:r>
      <w:r w:rsidRPr="0057706A">
        <w:rPr>
          <w:rFonts w:ascii="Times New Roman" w:hAnsi="Times New Roman" w:cs="Times New Roman"/>
          <w:sz w:val="24"/>
          <w:szCs w:val="24"/>
        </w:rPr>
        <w:tab/>
        <w:t>- создание новых групп</w:t>
      </w:r>
    </w:p>
    <w:p w14:paraId="1447ED6F" w14:textId="6025E20E" w:rsidR="00B62F61" w:rsidRPr="0057706A" w:rsidRDefault="00B62F61" w:rsidP="00B62F6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удаление групп,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7A3A79D6" w:rsidR="00B62F61" w:rsidRPr="0057706A" w:rsidRDefault="00B62F61" w:rsidP="00B62F6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перенос элементов из одной группы в другую</w:t>
      </w:r>
    </w:p>
    <w:p w14:paraId="49FEA8DB" w14:textId="3C32888F" w:rsidR="00A60861" w:rsidRPr="0057706A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76040537" w:rsidR="00DF3754" w:rsidRPr="0057706A" w:rsidRDefault="00DF3754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86BF296" w:rsidR="00A60861" w:rsidRPr="0057706A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="000D0971"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4BC0C451" w:rsidR="004E572D" w:rsidRPr="0057706A" w:rsidRDefault="004E572D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добавление произвольного комментария в таблицу данных в конце документа без изменения таблицы</w:t>
      </w:r>
    </w:p>
    <w:p w14:paraId="7470B0BC" w14:textId="01229868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15813A31" w:rsidR="00087E6B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Д27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</w:p>
    <w:p w14:paraId="26D51401" w14:textId="2EBFE946" w:rsidR="00746459" w:rsidRPr="0057706A" w:rsidRDefault="0074645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57706A" w:rsidRDefault="00AB7531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57706A" w:rsidRDefault="00AB7531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commentRangeStart w:id="1"/>
      <w:r w:rsidR="002700C6" w:rsidRPr="00141730">
        <w:rPr>
          <w:rFonts w:ascii="Times New Roman" w:hAnsi="Times New Roman" w:cs="Times New Roman"/>
          <w:sz w:val="24"/>
          <w:szCs w:val="24"/>
          <w:highlight w:val="yellow"/>
        </w:rPr>
        <w:t>При этом</w:t>
      </w:r>
      <w:r w:rsidRPr="0014173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2700C6" w:rsidRPr="00141730">
        <w:rPr>
          <w:rFonts w:ascii="Times New Roman" w:hAnsi="Times New Roman" w:cs="Times New Roman"/>
          <w:sz w:val="24"/>
          <w:szCs w:val="24"/>
          <w:highlight w:val="yellow"/>
        </w:rPr>
        <w:t>значения в остальных столбцах таблицы данных (например, «Кол.», «П</w:t>
      </w:r>
      <w:r w:rsidRPr="00141730">
        <w:rPr>
          <w:rFonts w:ascii="Times New Roman" w:hAnsi="Times New Roman" w:cs="Times New Roman"/>
          <w:sz w:val="24"/>
          <w:szCs w:val="24"/>
          <w:highlight w:val="yellow"/>
        </w:rPr>
        <w:t>римечани</w:t>
      </w:r>
      <w:r w:rsidR="002700C6" w:rsidRPr="00141730">
        <w:rPr>
          <w:rFonts w:ascii="Times New Roman" w:hAnsi="Times New Roman" w:cs="Times New Roman"/>
          <w:sz w:val="24"/>
          <w:szCs w:val="24"/>
          <w:highlight w:val="yellow"/>
        </w:rPr>
        <w:t>е» и др.) так же переносятся на следующую строку</w:t>
      </w:r>
      <w:commentRangeEnd w:id="1"/>
      <w:r w:rsidR="00141730">
        <w:rPr>
          <w:rStyle w:val="a5"/>
        </w:rPr>
        <w:commentReference w:id="1"/>
      </w:r>
    </w:p>
    <w:p w14:paraId="7232E47D" w14:textId="6AA169CC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57706A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Pr="0057706A">
        <w:rPr>
          <w:rFonts w:ascii="Arial" w:hAnsi="Arial" w:cs="Arial"/>
          <w:sz w:val="16"/>
          <w:szCs w:val="16"/>
        </w:rPr>
        <w:t>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="D:\Altium\Project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="Указания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="Дополнительная графа"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 СП"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="Наличие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="Код документа"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Board_filename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Board_Code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8395A5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5pt;height:232.9pt" o:ole="">
            <v:imagedata r:id="rId10" o:title=""/>
          </v:shape>
          <o:OLEObject Type="Embed" ProgID="Visio.Drawing.15" ShapeID="_x0000_i1025" DrawAspect="Content" ObjectID="_1659452013" r:id="rId11"/>
        </w:object>
      </w:r>
    </w:p>
    <w:p w14:paraId="60EB9396" w14:textId="77777777" w:rsidR="00FC6530" w:rsidRPr="0057706A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35517857" w:rsidR="00A25961" w:rsidRPr="0057706A" w:rsidRDefault="007C19E0" w:rsidP="008274FA">
      <w:pPr>
        <w:pStyle w:val="a3"/>
        <w:ind w:left="405"/>
      </w:pPr>
      <w:r w:rsidRPr="0057706A"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57706A" w:rsidRDefault="007C19E0" w:rsidP="007C19E0">
      <w:pPr>
        <w:pStyle w:val="a3"/>
        <w:ind w:left="405"/>
      </w:pPr>
      <w:r w:rsidRPr="0057706A">
        <w:lastRenderedPageBreak/>
        <w:t xml:space="preserve">Общие элементы на последующих листах должны быть нарисованы в соответствие форматом </w:t>
      </w:r>
      <w:proofErr w:type="gramStart"/>
      <w:r w:rsidRPr="0057706A">
        <w:t>на  Рисунке</w:t>
      </w:r>
      <w:proofErr w:type="gramEnd"/>
      <w:r w:rsidRPr="0057706A"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FE700D">
      <w:pPr>
        <w:pStyle w:val="a3"/>
        <w:ind w:left="405" w:firstLine="303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EF48B89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>«Наименование</w:t>
      </w:r>
      <w:commentRangeStart w:id="2"/>
      <w:r w:rsidR="00CE60A2" w:rsidRPr="0057706A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3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0724D4C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79B405D" id="Прямоугольник 2" o:spid="_x0000_s1026" style="position:absolute;margin-left:8.05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60B8DBE5" w:rsidR="001A2BF7" w:rsidRPr="0057706A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01372D"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7919B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2"/>
      <w:r w:rsidRPr="0057706A">
        <w:rPr>
          <w:rStyle w:val="a5"/>
        </w:rPr>
        <w:commentReference w:id="2"/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3"/>
    <w:p w14:paraId="5E32BE6B" w14:textId="5EC129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06AEC8CB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</w:t>
      </w:r>
      <w:proofErr w:type="gramStart"/>
      <w:r w:rsidR="00904700" w:rsidRPr="0057706A">
        <w:rPr>
          <w:rFonts w:ascii="Times New Roman" w:hAnsi="Times New Roman" w:cs="Times New Roman"/>
          <w:sz w:val="24"/>
          <w:szCs w:val="24"/>
        </w:rPr>
        <w:t>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5D4127" w:rsidRPr="0057706A">
        <w:rPr>
          <w:rFonts w:ascii="Times New Roman" w:hAnsi="Times New Roman" w:cs="Times New Roman"/>
          <w:sz w:val="24"/>
          <w:szCs w:val="24"/>
        </w:rPr>
        <w:t>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4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4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1B1430B6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5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commentRangeStart w:id="6"/>
      <w:r w:rsidR="000B75BB" w:rsidRPr="0057706A">
        <w:rPr>
          <w:rFonts w:ascii="Times New Roman" w:hAnsi="Times New Roman" w:cs="Times New Roman"/>
          <w:sz w:val="24"/>
          <w:szCs w:val="24"/>
        </w:rPr>
        <w:t>Наименование организации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«Организация»)</w:t>
      </w:r>
      <w:r w:rsidR="00E44B9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trike/>
          <w:sz w:val="24"/>
          <w:szCs w:val="24"/>
        </w:rPr>
        <w:t xml:space="preserve">не заполняется из </w:t>
      </w:r>
      <w:r w:rsidR="00E11491" w:rsidRPr="0057706A">
        <w:rPr>
          <w:rFonts w:ascii="Times New Roman" w:hAnsi="Times New Roman" w:cs="Times New Roman"/>
          <w:strike/>
          <w:sz w:val="24"/>
          <w:szCs w:val="24"/>
          <w:lang w:val="en-US"/>
        </w:rPr>
        <w:t>xml</w:t>
      </w:r>
      <w:r w:rsidR="00E11491" w:rsidRPr="0057706A">
        <w:rPr>
          <w:rFonts w:ascii="Times New Roman" w:hAnsi="Times New Roman" w:cs="Times New Roman"/>
          <w:strike/>
          <w:sz w:val="24"/>
          <w:szCs w:val="24"/>
        </w:rPr>
        <w:t xml:space="preserve"> файла, </w:t>
      </w:r>
      <w:r w:rsidR="00592CA2" w:rsidRPr="0057706A">
        <w:rPr>
          <w:rFonts w:ascii="Times New Roman" w:hAnsi="Times New Roman" w:cs="Times New Roman"/>
          <w:strike/>
          <w:sz w:val="24"/>
          <w:szCs w:val="24"/>
        </w:rPr>
        <w:t>должно быть редактируемым из графического интерфейса</w:t>
      </w:r>
      <w:commentRangeEnd w:id="6"/>
      <w:r w:rsidR="009722A9" w:rsidRPr="0057706A">
        <w:rPr>
          <w:rStyle w:val="a5"/>
        </w:rPr>
        <w:commentReference w:id="6"/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5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7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8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8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9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10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10"/>
    </w:p>
    <w:bookmarkEnd w:id="9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70CE186B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не заполняется из </w:t>
      </w:r>
      <w:r w:rsidR="007919B7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должно </w:t>
      </w:r>
      <w:commentRangeStart w:id="11"/>
      <w:r w:rsidR="00592CA2" w:rsidRPr="0057706A">
        <w:rPr>
          <w:rFonts w:ascii="Times New Roman" w:hAnsi="Times New Roman" w:cs="Times New Roman"/>
          <w:sz w:val="24"/>
          <w:szCs w:val="24"/>
        </w:rPr>
        <w:t>быть</w:t>
      </w:r>
      <w:commentRangeEnd w:id="11"/>
      <w:r w:rsidR="0033464F" w:rsidRPr="0057706A">
        <w:rPr>
          <w:rStyle w:val="a5"/>
        </w:rPr>
        <w:commentReference w:id="11"/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 редактируемым из графического интерфейса;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12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2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13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4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Pr="0057706A" w:rsidRDefault="00C81916">
      <w:r w:rsidRPr="0057706A">
        <w:br w:type="page"/>
      </w:r>
    </w:p>
    <w:p w14:paraId="1610C850" w14:textId="77777777" w:rsidR="007C19E0" w:rsidRPr="0057706A" w:rsidRDefault="007C19E0" w:rsidP="008274FA">
      <w:pPr>
        <w:pStyle w:val="a3"/>
        <w:ind w:left="405"/>
      </w:pP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074A5F93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 Заполнение основной надписи и дополнительных граф для первого и последующих листов описаны в п Б.1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6DCA3DC5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216E196" w14:textId="77777777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174FEE06" w14:textId="793F386B" w:rsidR="00E44513" w:rsidRPr="0057706A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  <w:r w:rsidR="00A634F2" w:rsidRPr="0057706A">
        <w:rPr>
          <w:rFonts w:ascii="Times New Roman" w:hAnsi="Times New Roman" w:cs="Times New Roman"/>
          <w:sz w:val="24"/>
          <w:szCs w:val="24"/>
        </w:rPr>
        <w:t xml:space="preserve"> 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4DBAC0CD" w:rsidR="009E6308" w:rsidRPr="0057706A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осуществляется по следующему правилу: </w:t>
      </w:r>
      <w:commentRangeStart w:id="15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5"/>
      <w:r w:rsidRPr="0057706A">
        <w:rPr>
          <w:rStyle w:val="a5"/>
        </w:rPr>
        <w:commentReference w:id="15"/>
      </w:r>
    </w:p>
    <w:p w14:paraId="31EE7E2F" w14:textId="2F4F29E5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в порядке возрастания основных параметров изделия. </w:t>
      </w:r>
      <w:proofErr w:type="spellStart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основных параметров изделия из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 происходит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следующим образом: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commentRangeStart w:id="16"/>
      <w:commentRangeStart w:id="17"/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6"/>
      <w:r w:rsidR="003954D2" w:rsidRPr="0057706A">
        <w:rPr>
          <w:rStyle w:val="a5"/>
        </w:rPr>
        <w:commentReference w:id="16"/>
      </w:r>
      <w:commentRangeEnd w:id="17"/>
      <w:r w:rsidR="009E6308" w:rsidRPr="0057706A">
        <w:rPr>
          <w:rStyle w:val="a5"/>
        </w:rPr>
        <w:commentReference w:id="17"/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</w:t>
      </w:r>
      <w:commentRangeStart w:id="18"/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«Позиционное обозначение» - если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  <w:commentRangeEnd w:id="18"/>
      <w:r w:rsidR="00F04E43" w:rsidRPr="0057706A">
        <w:rPr>
          <w:rStyle w:val="a5"/>
        </w:rPr>
        <w:commentReference w:id="18"/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57706A">
        <w:rPr>
          <w:rFonts w:ascii="Times New Roman" w:hAnsi="Times New Roman" w:cs="Times New Roman"/>
          <w:sz w:val="24"/>
          <w:szCs w:val="24"/>
        </w:rPr>
        <w:t xml:space="preserve">– </w:t>
      </w:r>
      <w:r w:rsidR="00534A87" w:rsidRPr="00534A87">
        <w:rPr>
          <w:rFonts w:ascii="Times New Roman" w:hAnsi="Times New Roman" w:cs="Times New Roman"/>
          <w:sz w:val="24"/>
          <w:szCs w:val="24"/>
          <w:highlight w:val="green"/>
        </w:rPr>
        <w:t>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</w:t>
      </w:r>
      <w:r w:rsidR="00534A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извлечь первый символ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8C3DB66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Для изделий с одинаковым наименованием необходимо выводить в порядке возрастания основных параметров или размеров изделия, описанных в наименовании. Для выделения параметров или размеров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изделия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сделать следующее: </w:t>
      </w:r>
      <w:commentRangeStart w:id="19"/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9"/>
      <w:r w:rsidR="009E6308" w:rsidRPr="0057706A">
        <w:rPr>
          <w:rStyle w:val="a5"/>
        </w:rPr>
        <w:commentReference w:id="19"/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 Если не удалось отсортировать детали по вышеописанным правилам, то неотсортированные элементы сортируются в алфавитном порядке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«Наименование».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02BFF04A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резиновые и кожевенные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металлические, неметаллические порошки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за счет </w:t>
      </w:r>
      <w:commentRangeStart w:id="20"/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20"/>
      <w:r w:rsidR="009E6308" w:rsidRPr="0057706A">
        <w:rPr>
          <w:rStyle w:val="a5"/>
        </w:rPr>
        <w:commentReference w:id="20"/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 т.д. В пределах одной группы элементы выводятся по названию в алфавитном порядке. В пределах элементов с одинаковым наименованием элементы выводятся по возрастанию размеров или других технических параметров. </w:t>
      </w:r>
      <w:proofErr w:type="spellStart"/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технических параметров происходит таким же образом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как и для деталей из раздела «Прочие изделия»;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2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2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22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7147D2B2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B6AF930" w14:textId="01E69077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540D99C" w14:textId="23E8E7E1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1461AB" w14:textId="5DF3BDE4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bookmarkStart w:id="23" w:name="_GoBack"/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287117CB" w:rsidR="005939CC" w:rsidRPr="0057706A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п Б.1,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322A3C">
      <w:pPr>
        <w:pStyle w:val="a3"/>
        <w:ind w:left="0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63DB1ED5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свойства  «Позиционное </w:t>
      </w:r>
      <w:r w:rsidR="00FE566C" w:rsidRPr="00FE566C">
        <w:rPr>
          <w:rFonts w:ascii="Times New Roman" w:hAnsi="Times New Roman" w:cs="Times New Roman"/>
          <w:sz w:val="24"/>
          <w:szCs w:val="24"/>
          <w:highlight w:val="green"/>
        </w:rPr>
        <w:t>обозначение</w:t>
      </w:r>
      <w:r w:rsidR="002440DD" w:rsidRPr="0057706A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57706A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57706A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2440DD" w:rsidRPr="0057706A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= “Раздел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57706A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1C1D3A90" w14:textId="77777777" w:rsidR="00C157A7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Как и для спецификации</w:t>
      </w:r>
      <w:r>
        <w:rPr>
          <w:rFonts w:ascii="Times New Roman" w:hAnsi="Times New Roman" w:cs="Times New Roman"/>
          <w:sz w:val="24"/>
          <w:szCs w:val="24"/>
        </w:rPr>
        <w:t>, д</w:t>
      </w:r>
      <w:r w:rsidR="001A0940" w:rsidRPr="0057706A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57706A">
        <w:rPr>
          <w:rFonts w:ascii="Times New Roman" w:hAnsi="Times New Roman" w:cs="Times New Roman"/>
          <w:sz w:val="24"/>
          <w:szCs w:val="24"/>
        </w:rPr>
        <w:t>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57706A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57706A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57706A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57706A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57706A">
        <w:rPr>
          <w:rFonts w:ascii="Times New Roman" w:hAnsi="Times New Roman" w:cs="Times New Roman"/>
          <w:sz w:val="24"/>
          <w:szCs w:val="24"/>
        </w:rPr>
        <w:t>).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2860DB8" w:rsidR="005519E1" w:rsidRPr="00A76AFE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компонентов, то 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необходимо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Тип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5519E1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Таким образом сокращается запись в столбец «Наименование» при </w:t>
      </w:r>
      <w:r w:rsidR="002961F4" w:rsidRPr="00A76AFE">
        <w:rPr>
          <w:rFonts w:ascii="Times New Roman" w:hAnsi="Times New Roman" w:cs="Times New Roman"/>
          <w:sz w:val="24"/>
          <w:szCs w:val="24"/>
          <w:highlight w:val="green"/>
        </w:rPr>
        <w:t>записи</w:t>
      </w:r>
      <w:r w:rsidR="005519E1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A76AFE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A76AFE" w14:paraId="74C46C23" w14:textId="77777777" w:rsidTr="005D1B14">
        <w:tc>
          <w:tcPr>
            <w:tcW w:w="1559" w:type="dxa"/>
          </w:tcPr>
          <w:p w14:paraId="45AC62C1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5519E1" w:rsidRPr="00A76AFE" w14:paraId="32361140" w14:textId="77777777" w:rsidTr="005D1B14">
        <w:tc>
          <w:tcPr>
            <w:tcW w:w="1559" w:type="dxa"/>
          </w:tcPr>
          <w:p w14:paraId="4AB29E91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A76AFE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5519E1" w:rsidRPr="00A76AFE" w14:paraId="7D69245C" w14:textId="77777777" w:rsidTr="005D1B14">
        <w:tc>
          <w:tcPr>
            <w:tcW w:w="1559" w:type="dxa"/>
          </w:tcPr>
          <w:p w14:paraId="2E756903" w14:textId="5E16CC43" w:rsidR="005519E1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</w:t>
            </w:r>
            <w:r w:rsidR="005519E1"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A76AFE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A76AFE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A76AFE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</w:tcPr>
          <w:p w14:paraId="68E955F1" w14:textId="1620BE53" w:rsidR="000162D3" w:rsidRPr="00A76AFE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38DC1724" w14:textId="77777777" w:rsidTr="005D1B14">
        <w:tc>
          <w:tcPr>
            <w:tcW w:w="1559" w:type="dxa"/>
          </w:tcPr>
          <w:p w14:paraId="4011DBFE" w14:textId="4EA56E39" w:rsidR="000162D3" w:rsidRPr="00A76AFE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A76AFE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72E84C13" w14:textId="77777777" w:rsidTr="005D1B14">
        <w:tc>
          <w:tcPr>
            <w:tcW w:w="1559" w:type="dxa"/>
          </w:tcPr>
          <w:p w14:paraId="45A4DDED" w14:textId="38D39AE3" w:rsidR="000162D3" w:rsidRPr="00A76AFE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</w:tcPr>
          <w:p w14:paraId="60E2945A" w14:textId="71B9B394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A76AFE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621BAB2C" w14:textId="77777777" w:rsidR="00141730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54BB64FE" w14:textId="26533B6E" w:rsidR="005519E1" w:rsidRPr="00A76AFE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A76AFE" w14:paraId="6158EA2C" w14:textId="77777777" w:rsidTr="005D1B14">
        <w:tc>
          <w:tcPr>
            <w:tcW w:w="1559" w:type="dxa"/>
          </w:tcPr>
          <w:p w14:paraId="1DE2538F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2961F4" w:rsidRPr="00A76AFE" w14:paraId="4739727F" w14:textId="77777777" w:rsidTr="005D1B14">
        <w:tc>
          <w:tcPr>
            <w:tcW w:w="1559" w:type="dxa"/>
          </w:tcPr>
          <w:p w14:paraId="2B1C74CD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A76AFE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162D3" w:rsidRPr="00A76AFE" w14:paraId="0BDF6186" w14:textId="77777777" w:rsidTr="005D1B14">
        <w:tc>
          <w:tcPr>
            <w:tcW w:w="1559" w:type="dxa"/>
          </w:tcPr>
          <w:p w14:paraId="067775C5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2961F4" w:rsidRPr="00A76AFE" w14:paraId="4C20343A" w14:textId="77777777" w:rsidTr="005D1B14">
        <w:tc>
          <w:tcPr>
            <w:tcW w:w="1559" w:type="dxa"/>
          </w:tcPr>
          <w:p w14:paraId="01EA5D10" w14:textId="1AE8478E" w:rsidR="002961F4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2961F4" w:rsidRPr="00A76AFE" w14:paraId="2D87496E" w14:textId="77777777" w:rsidTr="005D1B14">
        <w:tc>
          <w:tcPr>
            <w:tcW w:w="1559" w:type="dxa"/>
          </w:tcPr>
          <w:p w14:paraId="0A80768E" w14:textId="1BEF1D63" w:rsidR="002961F4" w:rsidRPr="00A76AFE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A76AFE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A76AFE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02AE898E" w14:textId="77777777" w:rsidR="005519E1" w:rsidRPr="00A76AFE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518178F6" w14:textId="58DE455D" w:rsidR="00C44987" w:rsidRPr="00A76AFE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>Для компонент</w:t>
      </w:r>
      <w:r w:rsidR="00672079" w:rsidRPr="00A76AFE">
        <w:rPr>
          <w:rFonts w:ascii="Times New Roman" w:hAnsi="Times New Roman" w:cs="Times New Roman"/>
          <w:sz w:val="24"/>
          <w:szCs w:val="24"/>
          <w:highlight w:val="green"/>
        </w:rPr>
        <w:t>, не подпадающих под условия выше, при записи в таблицу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в столбец «Наименование» записывается </w:t>
      </w:r>
      <w:r w:rsidR="00672079" w:rsidRPr="00A76AFE">
        <w:rPr>
          <w:rFonts w:ascii="Times New Roman" w:hAnsi="Times New Roman" w:cs="Times New Roman"/>
          <w:sz w:val="24"/>
          <w:szCs w:val="24"/>
          <w:highlight w:val="green"/>
        </w:rPr>
        <w:t>следующее значение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>:</w:t>
      </w:r>
    </w:p>
    <w:p w14:paraId="6F0A4444" w14:textId="32B5952E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- при наличии в значении свойства «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Документ на поставку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» символов «ТУ» в конце или «ГОСТ» в начале запись выглядит так: «ИМ </w:t>
      </w:r>
      <w:r w:rsidR="00A76AFE">
        <w:rPr>
          <w:rFonts w:ascii="Times New Roman" w:hAnsi="Times New Roman" w:cs="Times New Roman"/>
          <w:sz w:val="24"/>
          <w:szCs w:val="24"/>
          <w:highlight w:val="green"/>
        </w:rPr>
        <w:t>ДП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», где «ИМ» - значение 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свойства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с именем «Наименование», «</w:t>
      </w:r>
      <w:r w:rsidR="00A76AFE">
        <w:rPr>
          <w:rFonts w:ascii="Times New Roman" w:hAnsi="Times New Roman" w:cs="Times New Roman"/>
          <w:sz w:val="24"/>
          <w:szCs w:val="24"/>
          <w:highlight w:val="green"/>
        </w:rPr>
        <w:t>ДП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» - значение 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свойства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«</w:t>
      </w:r>
      <w:r w:rsidR="000162D3" w:rsidRPr="00A76AFE">
        <w:rPr>
          <w:rFonts w:ascii="Times New Roman" w:hAnsi="Times New Roman" w:cs="Times New Roman"/>
          <w:sz w:val="24"/>
          <w:szCs w:val="24"/>
          <w:highlight w:val="green"/>
        </w:rPr>
        <w:t>Документ на поставку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>».</w:t>
      </w:r>
    </w:p>
    <w:p w14:paraId="77E9C8CE" w14:textId="77777777" w:rsidR="00C44987" w:rsidRPr="0057706A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- для остальных – только значение свойства «Наименование».</w:t>
      </w:r>
    </w:p>
    <w:p w14:paraId="3FD6073D" w14:textId="77777777" w:rsidR="00C44987" w:rsidRDefault="00C4498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739D976" w:rsidR="00D436EF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В рамках выделенных групп </w:t>
      </w:r>
      <w:r w:rsidR="00672079" w:rsidRPr="00A76AFE">
        <w:rPr>
          <w:rFonts w:ascii="Times New Roman" w:hAnsi="Times New Roman" w:cs="Times New Roman"/>
          <w:sz w:val="24"/>
          <w:szCs w:val="24"/>
          <w:highlight w:val="green"/>
        </w:rPr>
        <w:t>компоненты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записываются в порядке возрастания номера элемента в группе - числа, выделенного</w:t>
      </w:r>
      <w:r w:rsidR="00B33BE0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после символов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из 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значения </w:t>
      </w:r>
      <w:r w:rsidRPr="00A76AFE">
        <w:rPr>
          <w:rFonts w:ascii="Times New Roman" w:hAnsi="Times New Roman" w:cs="Times New Roman"/>
          <w:sz w:val="24"/>
          <w:szCs w:val="24"/>
          <w:highlight w:val="green"/>
        </w:rPr>
        <w:t>свойства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«</w:t>
      </w:r>
      <w:r w:rsidR="00410CDF" w:rsidRPr="00A76AFE">
        <w:rPr>
          <w:rFonts w:ascii="Times New Roman" w:hAnsi="Times New Roman" w:cs="Times New Roman"/>
          <w:sz w:val="24"/>
          <w:szCs w:val="24"/>
          <w:highlight w:val="green"/>
        </w:rPr>
        <w:t>Позиционное обозначение</w:t>
      </w:r>
      <w:r w:rsidR="002A22F3" w:rsidRPr="00A76AFE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D436EF" w:rsidRPr="00A76AFE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476912D" w14:textId="7A203A13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Соблюдая </w:t>
      </w:r>
      <w:proofErr w:type="gramStart"/>
      <w:r w:rsidRPr="00A76AFE">
        <w:rPr>
          <w:rFonts w:ascii="Times New Roman" w:hAnsi="Times New Roman" w:cs="Times New Roman"/>
          <w:sz w:val="24"/>
          <w:szCs w:val="24"/>
          <w:highlight w:val="green"/>
        </w:rPr>
        <w:t>порядок следования номеров элементов</w:t>
      </w:r>
      <w:proofErr w:type="gramEnd"/>
      <w:r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A76AFE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1)</w:t>
      </w:r>
      <w:r w:rsidR="00C157A7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1CCA01A5" w14:textId="77777777" w:rsidTr="00C44987">
        <w:tc>
          <w:tcPr>
            <w:tcW w:w="1559" w:type="dxa"/>
          </w:tcPr>
          <w:p w14:paraId="506D2238" w14:textId="345A4074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:rsidRPr="00A76AFE" w14:paraId="28C25104" w14:textId="77777777" w:rsidTr="00C44987">
        <w:tc>
          <w:tcPr>
            <w:tcW w:w="1559" w:type="dxa"/>
          </w:tcPr>
          <w:p w14:paraId="0CADE0C0" w14:textId="4D5FE3B5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C44987" w:rsidRPr="00A76AFE" w14:paraId="22DEB899" w14:textId="77777777" w:rsidTr="00C44987">
        <w:tc>
          <w:tcPr>
            <w:tcW w:w="1559" w:type="dxa"/>
          </w:tcPr>
          <w:p w14:paraId="41AAD02F" w14:textId="12834708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A76AFE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44D76032" w14:textId="6F83C7A5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1FA2ED09" w14:textId="77777777" w:rsidTr="00C44987">
        <w:tc>
          <w:tcPr>
            <w:tcW w:w="1559" w:type="dxa"/>
          </w:tcPr>
          <w:p w14:paraId="6D6DBC7D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:rsidRPr="00A76AFE" w14:paraId="60332592" w14:textId="77777777" w:rsidTr="00C44987">
        <w:tc>
          <w:tcPr>
            <w:tcW w:w="1559" w:type="dxa"/>
          </w:tcPr>
          <w:p w14:paraId="486C28F8" w14:textId="3A61444B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С1,</w:t>
            </w: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73916F7B" w14:textId="2D6EAE08" w:rsidR="00C157A7" w:rsidRPr="00A76AFE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0A173590" w14:textId="01089A41" w:rsidR="00C157A7" w:rsidRPr="00A76AFE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2)</w:t>
      </w:r>
      <w:r w:rsidR="00C157A7" w:rsidRPr="00A76AFE">
        <w:rPr>
          <w:rFonts w:ascii="Times New Roman" w:hAnsi="Times New Roman" w:cs="Times New Roman"/>
          <w:sz w:val="24"/>
          <w:szCs w:val="24"/>
          <w:highlight w:val="green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A76AFE">
        <w:rPr>
          <w:rFonts w:ascii="Times New Roman" w:hAnsi="Times New Roman" w:cs="Times New Roman"/>
          <w:sz w:val="24"/>
          <w:szCs w:val="24"/>
          <w:highlight w:val="green"/>
        </w:rPr>
        <w:t>:</w:t>
      </w:r>
    </w:p>
    <w:p w14:paraId="79A3AA86" w14:textId="77777777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5E7F59C6" w14:textId="77777777" w:rsidTr="005D1B14">
        <w:tc>
          <w:tcPr>
            <w:tcW w:w="1559" w:type="dxa"/>
          </w:tcPr>
          <w:p w14:paraId="16D1CA86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:rsidRPr="00A76AFE" w14:paraId="61BBCF0D" w14:textId="77777777" w:rsidTr="005D1B14">
        <w:tc>
          <w:tcPr>
            <w:tcW w:w="1559" w:type="dxa"/>
          </w:tcPr>
          <w:p w14:paraId="56A3DA78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C44987" w:rsidRPr="00A76AFE" w14:paraId="7C1636B9" w14:textId="77777777" w:rsidTr="005D1B14">
        <w:tc>
          <w:tcPr>
            <w:tcW w:w="1559" w:type="dxa"/>
          </w:tcPr>
          <w:p w14:paraId="7D031DC1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C44987" w:rsidRPr="00A76AFE" w14:paraId="2678BF5F" w14:textId="77777777" w:rsidTr="005D1B14">
        <w:tc>
          <w:tcPr>
            <w:tcW w:w="1559" w:type="dxa"/>
          </w:tcPr>
          <w:p w14:paraId="06824AC4" w14:textId="305A303B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</w:t>
            </w: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A76AFE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A76AFE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A76AFE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</w:tbl>
    <w:p w14:paraId="7B3E5AB4" w14:textId="77777777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222AA334" w14:textId="77777777" w:rsidR="00C44987" w:rsidRPr="00A76AFE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A76AFE">
        <w:rPr>
          <w:rFonts w:ascii="Times New Roman" w:hAnsi="Times New Roman" w:cs="Times New Roman"/>
          <w:sz w:val="24"/>
          <w:szCs w:val="24"/>
          <w:highlight w:val="green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A76AFE" w14:paraId="68140292" w14:textId="77777777" w:rsidTr="005D1B14">
        <w:tc>
          <w:tcPr>
            <w:tcW w:w="1559" w:type="dxa"/>
          </w:tcPr>
          <w:p w14:paraId="58C3C673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A76AFE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С1</w:t>
            </w: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A76AFE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6AF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77777777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C78B0EC" w14:textId="5A82AA5F" w:rsidR="0035451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7876429D">
            <wp:extent cx="5940425" cy="7028953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70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22EE58D8" w14:textId="3619E6D0" w:rsidR="0035451F" w:rsidRPr="0057706A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24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но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Приложение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Б</w:t>
      </w:r>
      <w:r w:rsidR="008439A0" w:rsidRPr="0057706A">
        <w:rPr>
          <w:rFonts w:ascii="Times New Roman" w:hAnsi="Times New Roman" w:cs="Times New Roman"/>
          <w:sz w:val="24"/>
          <w:szCs w:val="24"/>
        </w:rPr>
        <w:t>, п</w:t>
      </w:r>
      <w:r w:rsidRPr="0057706A">
        <w:rPr>
          <w:rFonts w:ascii="Times New Roman" w:hAnsi="Times New Roman" w:cs="Times New Roman"/>
          <w:sz w:val="24"/>
          <w:szCs w:val="24"/>
        </w:rPr>
        <w:t>.1</w:t>
      </w:r>
      <w:r w:rsidR="008439A0" w:rsidRPr="0057706A">
        <w:rPr>
          <w:rFonts w:ascii="Times New Roman" w:hAnsi="Times New Roman" w:cs="Times New Roman"/>
          <w:sz w:val="24"/>
          <w:szCs w:val="24"/>
        </w:rPr>
        <w:t>), а ПО анализируя наличие ссылок на узлы и сборки загружает при необходимости файлы с описанием. ВП имеет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="008439A0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Д</w:t>
      </w:r>
      <w:r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AA598F4" w14:textId="7777777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3EB8B6FF" w14:textId="4F511779" w:rsidR="000F7EF8" w:rsidRPr="0057706A" w:rsidRDefault="000F7EF8" w:rsidP="00A4795C">
      <w:pPr>
        <w:pStyle w:val="a3"/>
        <w:ind w:left="405"/>
      </w:pPr>
    </w:p>
    <w:p w14:paraId="74FE57B1" w14:textId="5C77203A" w:rsidR="000F7EF8" w:rsidRPr="0057706A" w:rsidRDefault="000F7EF8" w:rsidP="00A4795C">
      <w:pPr>
        <w:pStyle w:val="a3"/>
        <w:ind w:left="405"/>
      </w:pPr>
    </w:p>
    <w:p w14:paraId="611C45E2" w14:textId="14B1CFC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4EB52972" w:rsidR="00A4795C" w:rsidRPr="0057706A" w:rsidRDefault="00A4795C" w:rsidP="00A4795C">
      <w:pPr>
        <w:pStyle w:val="a3"/>
        <w:ind w:left="405"/>
      </w:pPr>
      <w:commentRangeStart w:id="25"/>
      <w:r w:rsidRPr="0057706A">
        <w:t>Пример вида первой страницы.</w:t>
      </w:r>
      <w:r w:rsidR="00AF4E46" w:rsidRPr="0057706A">
        <w:t xml:space="preserve">   </w:t>
      </w:r>
      <w:r w:rsidR="00AF4E46" w:rsidRPr="0057706A">
        <w:rPr>
          <w:color w:val="FF0000"/>
        </w:rPr>
        <w:t>ИСПРАВИТЬ ОБРАЗЕЦ</w:t>
      </w:r>
      <w:commentRangeEnd w:id="25"/>
      <w:r w:rsidR="00924292" w:rsidRPr="0057706A">
        <w:rPr>
          <w:rStyle w:val="a5"/>
        </w:rPr>
        <w:commentReference w:id="25"/>
      </w:r>
    </w:p>
    <w:p w14:paraId="381B8639" w14:textId="441D4946" w:rsidR="00322A3C" w:rsidRPr="0057706A" w:rsidRDefault="00DA3EEB" w:rsidP="00322A3C">
      <w:pPr>
        <w:pStyle w:val="a3"/>
        <w:ind w:left="0"/>
      </w:pPr>
      <w:r w:rsidRPr="0057706A"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0FD9FD3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3ADA37DF" w14:textId="70D75D1F" w:rsidR="00572C2D" w:rsidRPr="0057706A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0F4DD784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57706A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57706A">
        <w:rPr>
          <w:rFonts w:ascii="Times New Roman" w:hAnsi="Times New Roman" w:cs="Times New Roman"/>
          <w:sz w:val="24"/>
          <w:szCs w:val="24"/>
        </w:rPr>
        <w:t>а</w:t>
      </w:r>
      <w:r w:rsidR="00527C9D" w:rsidRPr="0057706A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57706A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столбца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«Обозначение», «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«ИТОГО».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6F691A78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значение вида «ИМ ДП»,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a3"/>
        <w:ind w:left="405"/>
      </w:pPr>
    </w:p>
    <w:p w14:paraId="3909EBFC" w14:textId="7E79F3A3" w:rsidR="000F7EF8" w:rsidRPr="0057706A" w:rsidRDefault="000F7EF8" w:rsidP="00A4795C">
      <w:pPr>
        <w:pStyle w:val="a3"/>
        <w:ind w:left="405"/>
      </w:pPr>
    </w:p>
    <w:p w14:paraId="2784AA3B" w14:textId="77777777" w:rsidR="00D012D0" w:rsidRPr="0057706A" w:rsidRDefault="00D012D0" w:rsidP="00A4795C">
      <w:pPr>
        <w:pStyle w:val="a3"/>
        <w:ind w:left="405"/>
      </w:pPr>
    </w:p>
    <w:p w14:paraId="713A6671" w14:textId="77777777" w:rsidR="000F7EF8" w:rsidRPr="0057706A" w:rsidRDefault="000F7EF8" w:rsidP="00A4795C">
      <w:pPr>
        <w:pStyle w:val="a3"/>
        <w:ind w:left="405"/>
      </w:pPr>
    </w:p>
    <w:p w14:paraId="04C6764B" w14:textId="77777777" w:rsidR="000F7EF8" w:rsidRPr="0057706A" w:rsidRDefault="000F7EF8" w:rsidP="00A4795C">
      <w:pPr>
        <w:pStyle w:val="a3"/>
        <w:ind w:left="405"/>
      </w:pPr>
    </w:p>
    <w:p w14:paraId="52036301" w14:textId="77777777" w:rsidR="000F7EF8" w:rsidRPr="0057706A" w:rsidRDefault="000F7EF8" w:rsidP="00A4795C">
      <w:pPr>
        <w:pStyle w:val="a3"/>
        <w:ind w:left="405"/>
      </w:pPr>
    </w:p>
    <w:p w14:paraId="1F8D2C0E" w14:textId="77777777" w:rsidR="000F7EF8" w:rsidRPr="0057706A" w:rsidRDefault="000F7EF8" w:rsidP="00A4795C">
      <w:pPr>
        <w:pStyle w:val="a3"/>
        <w:ind w:left="405"/>
      </w:pPr>
    </w:p>
    <w:p w14:paraId="779391A9" w14:textId="77777777" w:rsidR="000F7EF8" w:rsidRPr="0057706A" w:rsidRDefault="000F7EF8" w:rsidP="00A4795C">
      <w:pPr>
        <w:pStyle w:val="a3"/>
        <w:ind w:left="405"/>
      </w:pPr>
    </w:p>
    <w:p w14:paraId="293542D2" w14:textId="39991488" w:rsidR="000F7EF8" w:rsidRPr="0057706A" w:rsidRDefault="000F7EF8" w:rsidP="00A4795C">
      <w:pPr>
        <w:pStyle w:val="a3"/>
        <w:ind w:left="405"/>
      </w:pPr>
    </w:p>
    <w:p w14:paraId="40B56638" w14:textId="0A1F50C2" w:rsidR="0042482F" w:rsidRPr="0057706A" w:rsidRDefault="0042482F" w:rsidP="00A4795C">
      <w:pPr>
        <w:pStyle w:val="a3"/>
        <w:ind w:left="405"/>
      </w:pPr>
    </w:p>
    <w:p w14:paraId="6E69D0DB" w14:textId="6C7E4C1B" w:rsidR="0042482F" w:rsidRPr="0057706A" w:rsidRDefault="0042482F" w:rsidP="00A4795C">
      <w:pPr>
        <w:pStyle w:val="a3"/>
        <w:ind w:left="405"/>
      </w:pPr>
    </w:p>
    <w:p w14:paraId="443A8D09" w14:textId="15417B66" w:rsidR="0042482F" w:rsidRPr="0057706A" w:rsidRDefault="0042482F" w:rsidP="00A4795C">
      <w:pPr>
        <w:pStyle w:val="a3"/>
        <w:ind w:left="405"/>
      </w:pPr>
    </w:p>
    <w:p w14:paraId="0C27A577" w14:textId="68037C8D" w:rsidR="0042482F" w:rsidRPr="0057706A" w:rsidRDefault="0042482F" w:rsidP="00A4795C">
      <w:pPr>
        <w:pStyle w:val="a3"/>
        <w:ind w:left="405"/>
      </w:pPr>
    </w:p>
    <w:p w14:paraId="68CE2182" w14:textId="46E874D5" w:rsidR="0042482F" w:rsidRPr="0057706A" w:rsidRDefault="0042482F" w:rsidP="00A4795C">
      <w:pPr>
        <w:pStyle w:val="a3"/>
        <w:ind w:left="405"/>
      </w:pPr>
    </w:p>
    <w:p w14:paraId="5ED6EBD7" w14:textId="7622767C" w:rsidR="0042482F" w:rsidRPr="0057706A" w:rsidRDefault="0042482F" w:rsidP="00A4795C">
      <w:pPr>
        <w:pStyle w:val="a3"/>
        <w:ind w:left="405"/>
      </w:pPr>
    </w:p>
    <w:p w14:paraId="23287C05" w14:textId="632A80CA" w:rsidR="0042482F" w:rsidRPr="0057706A" w:rsidRDefault="0042482F" w:rsidP="00A4795C">
      <w:pPr>
        <w:pStyle w:val="a3"/>
        <w:ind w:left="405"/>
      </w:pPr>
    </w:p>
    <w:p w14:paraId="709BAF54" w14:textId="1FA22393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076C8576" w14:textId="6948B9DC" w:rsidR="0042482F" w:rsidRPr="0057706A" w:rsidRDefault="0042482F" w:rsidP="00A4795C">
      <w:pPr>
        <w:pStyle w:val="a3"/>
        <w:ind w:left="405"/>
      </w:pPr>
    </w:p>
    <w:p w14:paraId="260F1D64" w14:textId="2CE75175" w:rsidR="0042482F" w:rsidRPr="0057706A" w:rsidRDefault="0042482F" w:rsidP="00A4795C">
      <w:pPr>
        <w:pStyle w:val="a3"/>
        <w:ind w:left="405"/>
      </w:pPr>
    </w:p>
    <w:p w14:paraId="412CBDF6" w14:textId="6C8052A4" w:rsidR="0042482F" w:rsidRPr="0057706A" w:rsidRDefault="0042482F" w:rsidP="00A4795C">
      <w:pPr>
        <w:pStyle w:val="a3"/>
        <w:ind w:left="405"/>
      </w:pPr>
    </w:p>
    <w:p w14:paraId="11EF5A56" w14:textId="2669595B" w:rsidR="0042482F" w:rsidRPr="0057706A" w:rsidRDefault="0042482F" w:rsidP="00A4795C">
      <w:pPr>
        <w:pStyle w:val="a3"/>
        <w:ind w:left="405"/>
      </w:pPr>
    </w:p>
    <w:p w14:paraId="3295AFCE" w14:textId="33865112" w:rsidR="0042482F" w:rsidRPr="0057706A" w:rsidRDefault="0042482F" w:rsidP="00A4795C">
      <w:pPr>
        <w:pStyle w:val="a3"/>
        <w:ind w:left="405"/>
      </w:pPr>
    </w:p>
    <w:p w14:paraId="42E0F435" w14:textId="4B0578D5" w:rsidR="0042482F" w:rsidRPr="0057706A" w:rsidRDefault="0042482F" w:rsidP="00A4795C">
      <w:pPr>
        <w:pStyle w:val="a3"/>
        <w:ind w:left="405"/>
      </w:pPr>
    </w:p>
    <w:p w14:paraId="2BF96C94" w14:textId="77777777" w:rsidR="0042482F" w:rsidRPr="0057706A" w:rsidRDefault="0042482F" w:rsidP="00A4795C">
      <w:pPr>
        <w:pStyle w:val="a3"/>
        <w:ind w:left="405"/>
      </w:pPr>
    </w:p>
    <w:p w14:paraId="458A2FCF" w14:textId="485845E4" w:rsidR="00A4795C" w:rsidRPr="0057706A" w:rsidRDefault="00A4795C" w:rsidP="00A4795C">
      <w:pPr>
        <w:pStyle w:val="a3"/>
        <w:ind w:left="405"/>
      </w:pPr>
      <w:r w:rsidRPr="0057706A">
        <w:lastRenderedPageBreak/>
        <w:t>Пример ведомости:</w:t>
      </w:r>
    </w:p>
    <w:p w14:paraId="0F902363" w14:textId="77777777" w:rsidR="00776AEC" w:rsidRPr="0057706A" w:rsidRDefault="00DA3EEB" w:rsidP="00322A3C">
      <w:pPr>
        <w:pStyle w:val="a3"/>
        <w:ind w:left="0"/>
      </w:pPr>
      <w:r w:rsidRPr="0057706A"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a3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46AD9B3C" w:rsidR="00A92D47" w:rsidRPr="0057706A" w:rsidRDefault="00734066" w:rsidP="00A97689">
      <w:pPr>
        <w:pStyle w:val="a3"/>
        <w:ind w:left="405"/>
      </w:pPr>
      <w:r w:rsidRPr="0057706A"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0D9FBCAE" w14:textId="44160739" w:rsidR="00A92D47" w:rsidRPr="0057706A" w:rsidRDefault="00A92D47" w:rsidP="00A97689">
      <w:pPr>
        <w:pStyle w:val="a3"/>
        <w:ind w:left="405"/>
      </w:pPr>
    </w:p>
    <w:p w14:paraId="1C1FEF66" w14:textId="5B7B34D2" w:rsidR="00A92D47" w:rsidRPr="0057706A" w:rsidRDefault="00734066" w:rsidP="00A97689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20A6535A" w14:textId="7FAB6A17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сохранить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6E11DE9A" w14:textId="0875D5C0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126694D8" w14:textId="3258DC05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33D2ABD4" w14:textId="07836512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:rsidRPr="0057706A" w14:paraId="559FC898" w14:textId="23B3D03D" w:rsidTr="003B4F29">
        <w:tc>
          <w:tcPr>
            <w:tcW w:w="2548" w:type="dxa"/>
          </w:tcPr>
          <w:p w14:paraId="1BF93A10" w14:textId="4564E935" w:rsidR="00597CA1" w:rsidRPr="0057706A" w:rsidRDefault="00597CA1" w:rsidP="006B1F00">
            <w:r w:rsidRPr="0057706A">
              <w:t>Символы значения атрибута "</w:t>
            </w:r>
            <w:r w:rsidR="00410CDF" w:rsidRPr="0057706A">
              <w:t>Позиционное обозначение</w:t>
            </w:r>
            <w:r w:rsidRPr="0057706A">
              <w:t xml:space="preserve">" </w:t>
            </w:r>
          </w:p>
        </w:tc>
        <w:tc>
          <w:tcPr>
            <w:tcW w:w="11054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11054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lastRenderedPageBreak/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lastRenderedPageBreak/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Антипов РФ" w:date="2020-08-11T15:41:00Z" w:initials="АРФ">
    <w:p w14:paraId="612B94F9" w14:textId="50A3B29F" w:rsidR="005D1B14" w:rsidRPr="003E5C97" w:rsidRDefault="005D1B14">
      <w:pPr>
        <w:pStyle w:val="a6"/>
      </w:pPr>
      <w:r>
        <w:rPr>
          <w:rStyle w:val="a5"/>
        </w:rPr>
        <w:annotationRef/>
      </w:r>
      <w:r>
        <w:t>Необходимо определить все возможные документы, и их коды</w:t>
      </w:r>
    </w:p>
  </w:comment>
  <w:comment w:id="1" w:author="Антипов РФ" w:date="2020-08-19T16:10:00Z" w:initials="АРФ">
    <w:p w14:paraId="2D5050CA" w14:textId="1515ABD1" w:rsidR="005D1B14" w:rsidRDefault="005D1B14">
      <w:pPr>
        <w:pStyle w:val="a6"/>
      </w:pPr>
      <w:r>
        <w:rPr>
          <w:rStyle w:val="a5"/>
        </w:rPr>
        <w:annotationRef/>
      </w:r>
      <w:proofErr w:type="spellStart"/>
      <w:r>
        <w:t>Дак</w:t>
      </w:r>
      <w:proofErr w:type="spellEnd"/>
      <w:r>
        <w:t xml:space="preserve"> переносятся или остаются в первой строке? Или для каждого документа свои правила?</w:t>
      </w:r>
    </w:p>
  </w:comment>
  <w:comment w:id="2" w:author="Антипов РФ" w:date="2020-07-20T17:30:00Z" w:initials="АРФ">
    <w:p w14:paraId="6743FA79" w14:textId="15FD81C9" w:rsidR="005D1B14" w:rsidRPr="00592CA2" w:rsidRDefault="005D1B14">
      <w:pPr>
        <w:pStyle w:val="a6"/>
      </w:pPr>
      <w:r>
        <w:rPr>
          <w:rStyle w:val="a5"/>
        </w:rPr>
        <w:annotationRef/>
      </w:r>
      <w:r>
        <w:rPr>
          <w:rStyle w:val="a5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6" w:author="Антипов РФ" w:date="2020-08-11T14:55:00Z" w:initials="АРФ">
    <w:p w14:paraId="7E9F1494" w14:textId="0E587310" w:rsidR="005D1B14" w:rsidRPr="009722A9" w:rsidRDefault="005D1B14">
      <w:pPr>
        <w:pStyle w:val="a6"/>
      </w:pPr>
      <w:r>
        <w:rPr>
          <w:rStyle w:val="a5"/>
        </w:rPr>
        <w:annotationRef/>
      </w:r>
      <w:r>
        <w:t xml:space="preserve">Значения для этой графы нет в </w:t>
      </w:r>
      <w:r>
        <w:rPr>
          <w:lang w:val="en-US"/>
        </w:rPr>
        <w:t>xml</w:t>
      </w:r>
      <w:r>
        <w:t xml:space="preserve">. Надо либо добавить ее в </w:t>
      </w:r>
      <w:r>
        <w:rPr>
          <w:lang w:val="en-US"/>
        </w:rPr>
        <w:t>xml</w:t>
      </w:r>
      <w:r w:rsidRPr="009722A9">
        <w:t xml:space="preserve"> </w:t>
      </w:r>
      <w:r>
        <w:t>либо убрать отсюда из документа</w:t>
      </w:r>
    </w:p>
  </w:comment>
  <w:comment w:id="11" w:author="Виктор Витковский" w:date="2020-08-11T13:51:00Z" w:initials="В.В.">
    <w:p w14:paraId="24BFCCA1" w14:textId="03D03E64" w:rsidR="005D1B14" w:rsidRPr="0033464F" w:rsidRDefault="005D1B14">
      <w:pPr>
        <w:pStyle w:val="a6"/>
      </w:pPr>
      <w:r>
        <w:rPr>
          <w:rStyle w:val="a5"/>
        </w:rPr>
        <w:annotationRef/>
      </w:r>
      <w:r>
        <w:t xml:space="preserve">Значения для этой графы нет в </w:t>
      </w:r>
      <w:r>
        <w:rPr>
          <w:lang w:val="en-US"/>
        </w:rPr>
        <w:t>xml</w:t>
      </w:r>
      <w:r>
        <w:t xml:space="preserve">. Надо либо добавить ее в </w:t>
      </w:r>
      <w:r>
        <w:rPr>
          <w:lang w:val="en-US"/>
        </w:rPr>
        <w:t>xml</w:t>
      </w:r>
      <w:r w:rsidRPr="009722A9">
        <w:t xml:space="preserve"> </w:t>
      </w:r>
      <w:r>
        <w:t>либо убрать отсюда из документа</w:t>
      </w:r>
    </w:p>
  </w:comment>
  <w:comment w:id="15" w:author="Антипов РФ" w:date="2020-08-11T12:54:00Z" w:initials="АРФ">
    <w:p w14:paraId="7218CE02" w14:textId="5DA4BC9B" w:rsidR="005D1B14" w:rsidRDefault="005D1B14">
      <w:pPr>
        <w:pStyle w:val="a6"/>
      </w:pPr>
      <w:r>
        <w:rPr>
          <w:rStyle w:val="a5"/>
        </w:rPr>
        <w:annotationRef/>
      </w:r>
      <w:r>
        <w:t xml:space="preserve">Определить Коле </w:t>
      </w:r>
      <w:proofErr w:type="spellStart"/>
      <w:r>
        <w:t>Илалову</w:t>
      </w:r>
      <w:proofErr w:type="spellEnd"/>
    </w:p>
  </w:comment>
  <w:comment w:id="16" w:author="Антипов РФ" w:date="2020-08-11T12:50:00Z" w:initials="АРФ">
    <w:p w14:paraId="3DF07E60" w14:textId="4A9BFF51" w:rsidR="005D1B14" w:rsidRDefault="005D1B14">
      <w:pPr>
        <w:pStyle w:val="a6"/>
      </w:pPr>
      <w:r>
        <w:rPr>
          <w:rStyle w:val="a5"/>
        </w:rPr>
        <w:annotationRef/>
      </w:r>
      <w:r>
        <w:t xml:space="preserve">Надо попробовать описать правило для </w:t>
      </w:r>
      <w:proofErr w:type="spellStart"/>
      <w:r>
        <w:t>парсинга</w:t>
      </w:r>
      <w:proofErr w:type="spellEnd"/>
      <w:r>
        <w:t xml:space="preserve"> параметров деталей</w:t>
      </w:r>
    </w:p>
  </w:comment>
  <w:comment w:id="17" w:author="Антипов РФ" w:date="2020-08-11T12:55:00Z" w:initials="АРФ">
    <w:p w14:paraId="3469B814" w14:textId="44443D1A" w:rsidR="005D1B14" w:rsidRDefault="005D1B14">
      <w:pPr>
        <w:pStyle w:val="a6"/>
      </w:pPr>
      <w:r>
        <w:rPr>
          <w:rStyle w:val="a5"/>
        </w:rPr>
        <w:annotationRef/>
      </w:r>
      <w:r>
        <w:t xml:space="preserve">Определить Коле </w:t>
      </w:r>
      <w:proofErr w:type="spellStart"/>
      <w:r>
        <w:t>Илалову</w:t>
      </w:r>
      <w:proofErr w:type="spellEnd"/>
    </w:p>
  </w:comment>
  <w:comment w:id="18" w:author="Антипов РФ" w:date="2020-08-11T16:39:00Z" w:initials="АРФ">
    <w:p w14:paraId="1973B60B" w14:textId="674B4BD5" w:rsidR="005D1B14" w:rsidRPr="00F04E43" w:rsidRDefault="005D1B14">
      <w:pPr>
        <w:pStyle w:val="a6"/>
      </w:pPr>
      <w:r>
        <w:rPr>
          <w:rStyle w:val="a5"/>
        </w:rPr>
        <w:annotationRef/>
      </w:r>
      <w:r>
        <w:t xml:space="preserve">А нельзя по тегу </w:t>
      </w:r>
      <w:r>
        <w:rPr>
          <w:lang w:val="en-US"/>
        </w:rPr>
        <w:t>component</w:t>
      </w:r>
      <w:r w:rsidRPr="00F04E43">
        <w:t>/</w:t>
      </w:r>
      <w:r>
        <w:rPr>
          <w:lang w:val="en-US"/>
        </w:rPr>
        <w:t>component</w:t>
      </w:r>
      <w:r w:rsidRPr="00F04E43">
        <w:t>_</w:t>
      </w:r>
      <w:proofErr w:type="spellStart"/>
      <w:r>
        <w:rPr>
          <w:lang w:val="en-US"/>
        </w:rPr>
        <w:t>pcb</w:t>
      </w:r>
      <w:proofErr w:type="spellEnd"/>
      <w:r>
        <w:t xml:space="preserve"> отличать деталь?</w:t>
      </w:r>
    </w:p>
  </w:comment>
  <w:comment w:id="19" w:author="Антипов РФ" w:date="2020-08-11T12:55:00Z" w:initials="АРФ">
    <w:p w14:paraId="08E8F9D2" w14:textId="50049D9B" w:rsidR="005D1B14" w:rsidRDefault="005D1B14">
      <w:pPr>
        <w:pStyle w:val="a6"/>
      </w:pPr>
      <w:r>
        <w:rPr>
          <w:rStyle w:val="a5"/>
        </w:rPr>
        <w:annotationRef/>
      </w:r>
      <w:r>
        <w:t xml:space="preserve">Определить Коле </w:t>
      </w:r>
      <w:proofErr w:type="spellStart"/>
      <w:r>
        <w:t>Илалову</w:t>
      </w:r>
      <w:proofErr w:type="spellEnd"/>
    </w:p>
  </w:comment>
  <w:comment w:id="20" w:author="Антипов РФ" w:date="2020-08-11T12:55:00Z" w:initials="АРФ">
    <w:p w14:paraId="5C1F1C8C" w14:textId="79E36744" w:rsidR="005D1B14" w:rsidRDefault="005D1B14">
      <w:pPr>
        <w:pStyle w:val="a6"/>
      </w:pPr>
      <w:r>
        <w:rPr>
          <w:rStyle w:val="a5"/>
        </w:rPr>
        <w:annotationRef/>
      </w:r>
      <w:r>
        <w:t xml:space="preserve">Определить Коле </w:t>
      </w:r>
      <w:proofErr w:type="spellStart"/>
      <w:r>
        <w:t>Илалову</w:t>
      </w:r>
      <w:proofErr w:type="spellEnd"/>
      <w:r>
        <w:t xml:space="preserve"> и Саше Алексееву</w:t>
      </w:r>
    </w:p>
  </w:comment>
  <w:comment w:id="25" w:author="Антипов РФ" w:date="2020-07-20T17:40:00Z" w:initials="АРФ">
    <w:p w14:paraId="09CF63A2" w14:textId="226F9243" w:rsidR="005D1B14" w:rsidRPr="00924292" w:rsidRDefault="005D1B14">
      <w:pPr>
        <w:pStyle w:val="a6"/>
      </w:pPr>
      <w:r>
        <w:rPr>
          <w:rStyle w:val="a5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12B94F9" w15:done="0"/>
  <w15:commentEx w15:paraId="2D5050CA" w15:done="0"/>
  <w15:commentEx w15:paraId="6743FA79" w15:done="1"/>
  <w15:commentEx w15:paraId="7E9F1494" w15:done="0"/>
  <w15:commentEx w15:paraId="24BFCCA1" w15:done="0"/>
  <w15:commentEx w15:paraId="7218CE02" w15:done="0"/>
  <w15:commentEx w15:paraId="3DF07E60" w15:done="0"/>
  <w15:commentEx w15:paraId="3469B814" w15:done="0"/>
  <w15:commentEx w15:paraId="1973B60B" w15:done="0"/>
  <w15:commentEx w15:paraId="08E8F9D2" w15:done="0"/>
  <w15:commentEx w15:paraId="5C1F1C8C" w15:done="0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12B94F9" w16cid:durableId="22DD3ABE"/>
  <w16cid:commentId w16cid:paraId="2D5050CA" w16cid:durableId="22E7CD68"/>
  <w16cid:commentId w16cid:paraId="6743FA79" w16cid:durableId="22C05343"/>
  <w16cid:commentId w16cid:paraId="7E9F1494" w16cid:durableId="22DD2FF5"/>
  <w16cid:commentId w16cid:paraId="24BFCCA1" w16cid:durableId="22DD20E4"/>
  <w16cid:commentId w16cid:paraId="7218CE02" w16cid:durableId="22DD13A3"/>
  <w16cid:commentId w16cid:paraId="3DF07E60" w16cid:durableId="22DD1296"/>
  <w16cid:commentId w16cid:paraId="3469B814" w16cid:durableId="22DD13B0"/>
  <w16cid:commentId w16cid:paraId="1973B60B" w16cid:durableId="22DD4847"/>
  <w16cid:commentId w16cid:paraId="08E8F9D2" w16cid:durableId="22DD13BF"/>
  <w16cid:commentId w16cid:paraId="5C1F1C8C" w16cid:durableId="22DD13C9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1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13"/>
  </w:num>
  <w:num w:numId="5">
    <w:abstractNumId w:val="9"/>
  </w:num>
  <w:num w:numId="6">
    <w:abstractNumId w:val="0"/>
  </w:num>
  <w:num w:numId="7">
    <w:abstractNumId w:val="10"/>
  </w:num>
  <w:num w:numId="8">
    <w:abstractNumId w:val="7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5"/>
  </w:num>
  <w:num w:numId="1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  <w15:person w15:author="Виктор Витковский">
    <w15:presenceInfo w15:providerId="None" w15:userId="Виктор Витковский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61CA2"/>
    <w:rsid w:val="00062CFC"/>
    <w:rsid w:val="00064D19"/>
    <w:rsid w:val="00082827"/>
    <w:rsid w:val="00087E6B"/>
    <w:rsid w:val="000A3592"/>
    <w:rsid w:val="000B4ED5"/>
    <w:rsid w:val="000B75BB"/>
    <w:rsid w:val="000C5702"/>
    <w:rsid w:val="000C6AB5"/>
    <w:rsid w:val="000D0971"/>
    <w:rsid w:val="000D6B83"/>
    <w:rsid w:val="000E2057"/>
    <w:rsid w:val="000E632A"/>
    <w:rsid w:val="000E7CD6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258E"/>
    <w:rsid w:val="0039429B"/>
    <w:rsid w:val="003954D2"/>
    <w:rsid w:val="003A3F29"/>
    <w:rsid w:val="003B4F29"/>
    <w:rsid w:val="003C5684"/>
    <w:rsid w:val="003D1850"/>
    <w:rsid w:val="003D327F"/>
    <w:rsid w:val="003D4CAA"/>
    <w:rsid w:val="003D67F8"/>
    <w:rsid w:val="003E4B32"/>
    <w:rsid w:val="003E5C97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3AFA"/>
    <w:rsid w:val="00450D73"/>
    <w:rsid w:val="004642AF"/>
    <w:rsid w:val="00465ECE"/>
    <w:rsid w:val="00466B77"/>
    <w:rsid w:val="004749B6"/>
    <w:rsid w:val="00497252"/>
    <w:rsid w:val="004A3055"/>
    <w:rsid w:val="004B2FDC"/>
    <w:rsid w:val="004B6C63"/>
    <w:rsid w:val="004D7908"/>
    <w:rsid w:val="004E572D"/>
    <w:rsid w:val="004E6DC1"/>
    <w:rsid w:val="004E7C1D"/>
    <w:rsid w:val="004F300B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E1F24"/>
    <w:rsid w:val="006F4B22"/>
    <w:rsid w:val="007034CF"/>
    <w:rsid w:val="00703881"/>
    <w:rsid w:val="007055D0"/>
    <w:rsid w:val="007163B8"/>
    <w:rsid w:val="00720093"/>
    <w:rsid w:val="00734066"/>
    <w:rsid w:val="007342BD"/>
    <w:rsid w:val="007400C9"/>
    <w:rsid w:val="007406A8"/>
    <w:rsid w:val="0074532D"/>
    <w:rsid w:val="00746459"/>
    <w:rsid w:val="007516B3"/>
    <w:rsid w:val="00752040"/>
    <w:rsid w:val="00755D27"/>
    <w:rsid w:val="00761102"/>
    <w:rsid w:val="007638F7"/>
    <w:rsid w:val="00765BA5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80FEB"/>
    <w:rsid w:val="008B40A5"/>
    <w:rsid w:val="008B6628"/>
    <w:rsid w:val="008B7029"/>
    <w:rsid w:val="008C65E5"/>
    <w:rsid w:val="008D3090"/>
    <w:rsid w:val="008E34CA"/>
    <w:rsid w:val="008F3BB3"/>
    <w:rsid w:val="00902298"/>
    <w:rsid w:val="009039A3"/>
    <w:rsid w:val="00904700"/>
    <w:rsid w:val="009113AD"/>
    <w:rsid w:val="009222F8"/>
    <w:rsid w:val="00924292"/>
    <w:rsid w:val="00924DBC"/>
    <w:rsid w:val="00927582"/>
    <w:rsid w:val="00947FAF"/>
    <w:rsid w:val="00954B3E"/>
    <w:rsid w:val="009552C4"/>
    <w:rsid w:val="0096074D"/>
    <w:rsid w:val="009722A9"/>
    <w:rsid w:val="009770F8"/>
    <w:rsid w:val="009779F5"/>
    <w:rsid w:val="00987299"/>
    <w:rsid w:val="009901CB"/>
    <w:rsid w:val="009A3A15"/>
    <w:rsid w:val="009A5490"/>
    <w:rsid w:val="009A7D22"/>
    <w:rsid w:val="009B4A47"/>
    <w:rsid w:val="009B4A7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6AFE"/>
    <w:rsid w:val="00A83E85"/>
    <w:rsid w:val="00A92D47"/>
    <w:rsid w:val="00A960B0"/>
    <w:rsid w:val="00A97689"/>
    <w:rsid w:val="00AA260B"/>
    <w:rsid w:val="00AB5338"/>
    <w:rsid w:val="00AB687D"/>
    <w:rsid w:val="00AB7531"/>
    <w:rsid w:val="00AC1B41"/>
    <w:rsid w:val="00AD05AF"/>
    <w:rsid w:val="00AD532E"/>
    <w:rsid w:val="00AE5BC3"/>
    <w:rsid w:val="00AF4E46"/>
    <w:rsid w:val="00B0230A"/>
    <w:rsid w:val="00B100F1"/>
    <w:rsid w:val="00B17BBC"/>
    <w:rsid w:val="00B26999"/>
    <w:rsid w:val="00B33BE0"/>
    <w:rsid w:val="00B36EA1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11FA6"/>
    <w:rsid w:val="00C157A7"/>
    <w:rsid w:val="00C22804"/>
    <w:rsid w:val="00C23D1C"/>
    <w:rsid w:val="00C410D2"/>
    <w:rsid w:val="00C44987"/>
    <w:rsid w:val="00C46B68"/>
    <w:rsid w:val="00C675E0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81DCC"/>
    <w:rsid w:val="00D879FE"/>
    <w:rsid w:val="00DA3EEB"/>
    <w:rsid w:val="00DB21C5"/>
    <w:rsid w:val="00DB2EDA"/>
    <w:rsid w:val="00DC2248"/>
    <w:rsid w:val="00DC6A02"/>
    <w:rsid w:val="00DD4F06"/>
    <w:rsid w:val="00DF3754"/>
    <w:rsid w:val="00DF4901"/>
    <w:rsid w:val="00E0659D"/>
    <w:rsid w:val="00E11491"/>
    <w:rsid w:val="00E117F7"/>
    <w:rsid w:val="00E16676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767F"/>
    <w:rsid w:val="00F04E43"/>
    <w:rsid w:val="00F23EDE"/>
    <w:rsid w:val="00F30523"/>
    <w:rsid w:val="00F3511D"/>
    <w:rsid w:val="00F36D07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B1FFD"/>
    <w:rsid w:val="00FC653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7E572-320E-448A-99B6-6F322469B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22781</TotalTime>
  <Pages>33</Pages>
  <Words>7711</Words>
  <Characters>43958</Characters>
  <Application>Microsoft Office Word</Application>
  <DocSecurity>0</DocSecurity>
  <Lines>366</Lines>
  <Paragraphs>103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63</cp:revision>
  <dcterms:created xsi:type="dcterms:W3CDTF">2020-07-23T07:38:00Z</dcterms:created>
  <dcterms:modified xsi:type="dcterms:W3CDTF">2020-08-20T15:07:00Z</dcterms:modified>
</cp:coreProperties>
</file>