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544B" w14:textId="77777777" w:rsidR="00825B1E" w:rsidRDefault="00825B1E" w:rsidP="00922E2F">
      <w:pPr>
        <w:pStyle w:val="Title"/>
        <w:rPr>
          <w:b/>
          <w:bCs/>
          <w:sz w:val="40"/>
          <w:szCs w:val="40"/>
        </w:rPr>
      </w:pPr>
    </w:p>
    <w:p w14:paraId="086D6517" w14:textId="19E40609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772B0BA4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6709A8">
        <w:rPr>
          <w:b/>
          <w:bCs/>
          <w:sz w:val="28"/>
          <w:szCs w:val="28"/>
        </w:rPr>
        <w:t>1</w:t>
      </w:r>
      <w:r w:rsidR="00086A03">
        <w:rPr>
          <w:b/>
          <w:bCs/>
          <w:sz w:val="28"/>
          <w:szCs w:val="28"/>
        </w:rPr>
        <w:t>2</w:t>
      </w:r>
    </w:p>
    <w:p w14:paraId="64B7541B" w14:textId="17003186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E606D">
        <w:rPr>
          <w:sz w:val="28"/>
          <w:szCs w:val="28"/>
        </w:rPr>
        <w:t xml:space="preserve">1 May </w:t>
      </w:r>
      <w:r>
        <w:rPr>
          <w:sz w:val="28"/>
          <w:szCs w:val="28"/>
        </w:rPr>
        <w:t>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33B04F96" w14:textId="77777777" w:rsidR="00785059" w:rsidRPr="000B4BE4" w:rsidRDefault="00785059" w:rsidP="00785059">
      <w:pPr>
        <w:pStyle w:val="BodyText"/>
        <w:numPr>
          <w:ilvl w:val="0"/>
          <w:numId w:val="3"/>
        </w:numPr>
        <w:spacing w:after="120"/>
        <w:ind w:right="-43"/>
        <w:rPr>
          <w:b/>
          <w:bCs/>
        </w:rPr>
      </w:pPr>
      <w:r w:rsidRPr="000B4BE4">
        <w:rPr>
          <w:b/>
          <w:bCs/>
        </w:rPr>
        <w:t>Examine the incomes of the following three groups of persons and arrange the groups in increasing order of their inequalities, if possible, giving sufficient reasons.</w:t>
      </w:r>
    </w:p>
    <w:p w14:paraId="0DE9F700" w14:textId="77777777" w:rsidR="00785059" w:rsidRPr="000B4BE4" w:rsidRDefault="00785059" w:rsidP="00785059">
      <w:pPr>
        <w:ind w:left="1440" w:right="-45" w:firstLine="720"/>
        <w:rPr>
          <w:b/>
          <w:bCs/>
          <w:sz w:val="24"/>
          <w:szCs w:val="24"/>
        </w:rPr>
      </w:pPr>
      <w:r w:rsidRPr="000B4BE4">
        <w:rPr>
          <w:b/>
          <w:bCs/>
          <w:sz w:val="24"/>
          <w:szCs w:val="24"/>
        </w:rPr>
        <w:t>Group –   I:  10  20  30   40  50    60    70     80    90  100</w:t>
      </w:r>
    </w:p>
    <w:p w14:paraId="63B575BE" w14:textId="77777777" w:rsidR="00785059" w:rsidRPr="000B4BE4" w:rsidRDefault="00785059" w:rsidP="00785059">
      <w:pPr>
        <w:ind w:left="1440" w:right="-45" w:firstLine="720"/>
        <w:rPr>
          <w:b/>
          <w:bCs/>
          <w:sz w:val="24"/>
          <w:szCs w:val="24"/>
        </w:rPr>
      </w:pPr>
      <w:r w:rsidRPr="000B4BE4">
        <w:rPr>
          <w:b/>
          <w:bCs/>
          <w:sz w:val="24"/>
          <w:szCs w:val="24"/>
        </w:rPr>
        <w:t>Group –  II:  20  37  57  76   95  114  133   152  172  189</w:t>
      </w:r>
    </w:p>
    <w:p w14:paraId="4372E373" w14:textId="77777777" w:rsidR="00785059" w:rsidRPr="000B4BE4" w:rsidRDefault="00785059" w:rsidP="00785059">
      <w:pPr>
        <w:spacing w:after="240"/>
        <w:ind w:left="1440" w:right="-45" w:firstLine="720"/>
        <w:rPr>
          <w:b/>
          <w:bCs/>
          <w:sz w:val="24"/>
          <w:szCs w:val="24"/>
        </w:rPr>
      </w:pPr>
      <w:r w:rsidRPr="000B4BE4">
        <w:rPr>
          <w:b/>
          <w:bCs/>
          <w:sz w:val="24"/>
          <w:szCs w:val="24"/>
        </w:rPr>
        <w:t>Group – III:  21  21  84  84  105  126  147  147  210  210</w:t>
      </w:r>
    </w:p>
    <w:p w14:paraId="298C7C0F" w14:textId="101BA97C" w:rsidR="00785059" w:rsidRPr="000B4BE4" w:rsidRDefault="00785059" w:rsidP="00785059">
      <w:pPr>
        <w:spacing w:after="240"/>
        <w:ind w:right="-45"/>
        <w:rPr>
          <w:sz w:val="24"/>
          <w:szCs w:val="24"/>
        </w:rPr>
      </w:pPr>
      <w:r w:rsidRPr="000B4BE4">
        <w:rPr>
          <w:b/>
          <w:bCs/>
          <w:sz w:val="24"/>
          <w:szCs w:val="24"/>
        </w:rPr>
        <w:t>Solution to Qn</w:t>
      </w:r>
      <w:r w:rsidR="00226071">
        <w:rPr>
          <w:b/>
          <w:bCs/>
          <w:sz w:val="24"/>
          <w:szCs w:val="24"/>
        </w:rPr>
        <w:t>1</w:t>
      </w:r>
      <w:r w:rsidRPr="000B4BE4">
        <w:rPr>
          <w:b/>
          <w:bCs/>
          <w:sz w:val="24"/>
          <w:szCs w:val="24"/>
        </w:rPr>
        <w:t>:</w:t>
      </w:r>
      <w:r w:rsidRPr="000B4BE4">
        <w:rPr>
          <w:sz w:val="24"/>
          <w:szCs w:val="24"/>
        </w:rPr>
        <w:t xml:space="preserve">   </w:t>
      </w:r>
    </w:p>
    <w:p w14:paraId="0D8017A8" w14:textId="77777777" w:rsidR="00785059" w:rsidRPr="000B4BE4" w:rsidRDefault="00785059" w:rsidP="00785059">
      <w:pPr>
        <w:spacing w:after="240"/>
        <w:ind w:left="720" w:right="-45" w:firstLine="720"/>
        <w:rPr>
          <w:sz w:val="24"/>
          <w:szCs w:val="24"/>
        </w:rPr>
      </w:pPr>
      <w:r w:rsidRPr="000B4BE4">
        <w:rPr>
          <w:sz w:val="24"/>
          <w:szCs w:val="24"/>
        </w:rPr>
        <w:t>I(10, 20, 30, 40, 50, 60, 70, 80, 90, 100)</w:t>
      </w:r>
    </w:p>
    <w:p w14:paraId="06183119" w14:textId="77777777" w:rsidR="00785059" w:rsidRPr="000B4BE4" w:rsidRDefault="00785059" w:rsidP="00785059">
      <w:pPr>
        <w:spacing w:after="240"/>
        <w:ind w:left="1440" w:right="-45"/>
        <w:jc w:val="both"/>
        <w:rPr>
          <w:sz w:val="24"/>
          <w:szCs w:val="24"/>
        </w:rPr>
      </w:pPr>
      <w:r w:rsidRPr="000B4BE4">
        <w:rPr>
          <w:sz w:val="24"/>
          <w:szCs w:val="24"/>
        </w:rPr>
        <w:t>= I(19, 38, 57, 76, 95, 114, 133, 152, 171, 190) due to scale invariance (It is 1.9 times of the first.)</w:t>
      </w:r>
    </w:p>
    <w:p w14:paraId="69202DDF" w14:textId="77777777" w:rsidR="00785059" w:rsidRPr="000B4BE4" w:rsidRDefault="00785059" w:rsidP="00785059">
      <w:pPr>
        <w:spacing w:after="240"/>
        <w:ind w:left="1440" w:right="-45"/>
        <w:jc w:val="both"/>
        <w:rPr>
          <w:sz w:val="24"/>
          <w:szCs w:val="24"/>
        </w:rPr>
      </w:pPr>
      <w:r w:rsidRPr="000B4BE4">
        <w:rPr>
          <w:sz w:val="24"/>
          <w:szCs w:val="24"/>
        </w:rPr>
        <w:t>&gt; I(19+1, 38-1, 57, 76, 95, 114, 133, 152, 171+1, 190-1) due to principle of transfer (Transfer of 1 from 38 to 19 and transfer of 1 from 190 to 171)</w:t>
      </w:r>
    </w:p>
    <w:p w14:paraId="128CC125" w14:textId="77777777" w:rsidR="00785059" w:rsidRPr="000B4BE4" w:rsidRDefault="00785059" w:rsidP="00785059">
      <w:pPr>
        <w:spacing w:after="240"/>
        <w:ind w:right="-45"/>
        <w:rPr>
          <w:sz w:val="24"/>
          <w:szCs w:val="24"/>
        </w:rPr>
      </w:pPr>
      <w:r w:rsidRPr="000B4BE4">
        <w:rPr>
          <w:sz w:val="24"/>
          <w:szCs w:val="24"/>
        </w:rPr>
        <w:tab/>
      </w:r>
      <w:r w:rsidRPr="000B4BE4">
        <w:rPr>
          <w:sz w:val="24"/>
          <w:szCs w:val="24"/>
        </w:rPr>
        <w:tab/>
        <w:t xml:space="preserve">   I(10, 20, 30, 40, 50, 60, 70, 80, 90, 100)</w:t>
      </w:r>
    </w:p>
    <w:p w14:paraId="3CDA68F5" w14:textId="77777777" w:rsidR="00785059" w:rsidRPr="000B4BE4" w:rsidRDefault="00785059" w:rsidP="00785059">
      <w:pPr>
        <w:spacing w:after="240"/>
        <w:ind w:left="1440" w:right="-45"/>
        <w:rPr>
          <w:sz w:val="24"/>
          <w:szCs w:val="24"/>
        </w:rPr>
      </w:pPr>
      <w:r w:rsidRPr="000B4BE4">
        <w:rPr>
          <w:sz w:val="24"/>
          <w:szCs w:val="24"/>
        </w:rPr>
        <w:t>= I(21, 42, 63, 84, 105, 126, 147, 168, 189, 210) due to scale invariance (It is 2.1 times of the first.)</w:t>
      </w:r>
    </w:p>
    <w:p w14:paraId="21F9418B" w14:textId="77777777" w:rsidR="00785059" w:rsidRPr="000B4BE4" w:rsidRDefault="00785059" w:rsidP="00785059">
      <w:pPr>
        <w:spacing w:after="240"/>
        <w:ind w:left="1440" w:right="-45"/>
        <w:rPr>
          <w:sz w:val="24"/>
          <w:szCs w:val="24"/>
        </w:rPr>
      </w:pPr>
      <w:r w:rsidRPr="000B4BE4">
        <w:rPr>
          <w:sz w:val="24"/>
          <w:szCs w:val="24"/>
        </w:rPr>
        <w:t>&lt; I(21, 42-21, 63+21, 84, 105, 126, 147, 168-21, 189+21, 210) due to principle of transfer (Transfer of 21 from 42 to 63 and transfer of 21 from 168 to 189)</w:t>
      </w:r>
    </w:p>
    <w:p w14:paraId="7254305C" w14:textId="77777777" w:rsidR="00785059" w:rsidRPr="000B4BE4" w:rsidRDefault="00785059" w:rsidP="00785059">
      <w:pPr>
        <w:spacing w:after="240"/>
        <w:ind w:left="1440" w:right="-45"/>
        <w:rPr>
          <w:sz w:val="24"/>
          <w:szCs w:val="24"/>
        </w:rPr>
      </w:pPr>
    </w:p>
    <w:p w14:paraId="22D02279" w14:textId="77777777" w:rsidR="00785059" w:rsidRPr="000B4BE4" w:rsidRDefault="00785059" w:rsidP="00785059">
      <w:pPr>
        <w:pStyle w:val="BodyText"/>
        <w:numPr>
          <w:ilvl w:val="0"/>
          <w:numId w:val="3"/>
        </w:numPr>
        <w:spacing w:after="120"/>
        <w:ind w:right="-43"/>
        <w:rPr>
          <w:b/>
          <w:bCs/>
        </w:rPr>
      </w:pPr>
      <w:r w:rsidRPr="000B4BE4">
        <w:rPr>
          <w:b/>
          <w:bCs/>
        </w:rPr>
        <w:t xml:space="preserve">Suppose monthly per capita expenditures (x) of households in urban India follow Pareto law with inequality parameter </w:t>
      </w:r>
      <w:r w:rsidRPr="000B4BE4">
        <w:rPr>
          <w:b/>
          <w:bCs/>
        </w:rPr>
        <w:sym w:font="Symbol" w:char="F06E"/>
      </w:r>
      <w:r w:rsidRPr="000B4BE4">
        <w:rPr>
          <w:b/>
          <w:bCs/>
        </w:rPr>
        <w:t xml:space="preserve"> = 2.0 and the threshold parameter c = Rs. 10/-. Find</w:t>
      </w:r>
    </w:p>
    <w:p w14:paraId="25C748E9" w14:textId="77777777" w:rsidR="00785059" w:rsidRPr="000B4BE4" w:rsidRDefault="00785059" w:rsidP="00785059">
      <w:pPr>
        <w:pStyle w:val="BodyText"/>
        <w:numPr>
          <w:ilvl w:val="0"/>
          <w:numId w:val="4"/>
        </w:numPr>
        <w:tabs>
          <w:tab w:val="clear" w:pos="1440"/>
          <w:tab w:val="num" w:pos="720"/>
          <w:tab w:val="num" w:pos="1980"/>
        </w:tabs>
        <w:ind w:left="714" w:right="-45" w:hanging="357"/>
        <w:rPr>
          <w:b/>
          <w:bCs/>
        </w:rPr>
      </w:pPr>
      <w:r w:rsidRPr="000B4BE4">
        <w:rPr>
          <w:b/>
          <w:bCs/>
        </w:rPr>
        <w:t>the average monthly per capita expenditure of all households,</w:t>
      </w:r>
    </w:p>
    <w:p w14:paraId="6944DB06" w14:textId="77777777" w:rsidR="00785059" w:rsidRPr="000B4BE4" w:rsidRDefault="00785059" w:rsidP="00785059">
      <w:pPr>
        <w:pStyle w:val="BodyText"/>
        <w:numPr>
          <w:ilvl w:val="0"/>
          <w:numId w:val="4"/>
        </w:numPr>
        <w:tabs>
          <w:tab w:val="clear" w:pos="1440"/>
          <w:tab w:val="num" w:pos="720"/>
          <w:tab w:val="num" w:pos="1980"/>
        </w:tabs>
        <w:spacing w:after="240"/>
        <w:ind w:left="714" w:right="-45" w:hanging="357"/>
        <w:rPr>
          <w:b/>
          <w:bCs/>
        </w:rPr>
      </w:pPr>
      <w:r w:rsidRPr="000B4BE4">
        <w:rPr>
          <w:b/>
          <w:bCs/>
        </w:rPr>
        <w:t>the average monthly per capita expenditure of households spending less than Rs 40/- per capita per month.</w:t>
      </w:r>
    </w:p>
    <w:p w14:paraId="119360DB" w14:textId="4135102A" w:rsidR="00785059" w:rsidRPr="000B4BE4" w:rsidRDefault="00785059" w:rsidP="00785059">
      <w:pPr>
        <w:pStyle w:val="BodyText"/>
        <w:tabs>
          <w:tab w:val="num" w:pos="1980"/>
        </w:tabs>
        <w:spacing w:after="240"/>
        <w:ind w:right="-45"/>
        <w:rPr>
          <w:b/>
          <w:bCs/>
        </w:rPr>
      </w:pPr>
      <w:r w:rsidRPr="000B4BE4">
        <w:rPr>
          <w:b/>
          <w:bCs/>
        </w:rPr>
        <w:lastRenderedPageBreak/>
        <w:t>Solution to Qn</w:t>
      </w:r>
      <w:r w:rsidR="00226071">
        <w:rPr>
          <w:b/>
          <w:bCs/>
        </w:rPr>
        <w:t>2</w:t>
      </w:r>
      <w:r w:rsidRPr="000B4BE4">
        <w:rPr>
          <w:b/>
          <w:bCs/>
        </w:rPr>
        <w:t>.</w:t>
      </w:r>
    </w:p>
    <w:p w14:paraId="5DF765B5" w14:textId="77777777" w:rsidR="00785059" w:rsidRPr="000B4BE4" w:rsidRDefault="00000000" w:rsidP="00785059">
      <w:pPr>
        <w:pStyle w:val="BodyText"/>
        <w:tabs>
          <w:tab w:val="num" w:pos="1980"/>
        </w:tabs>
        <w:spacing w:after="240"/>
        <w:ind w:right="-45"/>
        <w:rPr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E</m:t>
          </m:r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E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2×10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=20.                                                                                </m:t>
          </m:r>
        </m:oMath>
      </m:oMathPara>
    </w:p>
    <w:p w14:paraId="7705BAC6" w14:textId="77777777" w:rsidR="00785059" w:rsidRPr="000B4BE4" w:rsidRDefault="00000000" w:rsidP="00785059">
      <w:pPr>
        <w:pStyle w:val="BodyText"/>
        <w:tabs>
          <w:tab w:val="num" w:pos="1980"/>
        </w:tabs>
        <w:spacing w:after="240"/>
        <w:ind w:right="-45"/>
        <w:rPr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F=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E"/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E"/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31DB3EF5" w14:textId="77777777" w:rsidR="00785059" w:rsidRPr="000B4BE4" w:rsidRDefault="00785059" w:rsidP="00785059">
      <w:pPr>
        <w:pStyle w:val="BodyText"/>
        <w:tabs>
          <w:tab w:val="num" w:pos="1980"/>
        </w:tabs>
        <w:spacing w:after="240"/>
        <w:ind w:right="-45"/>
        <w:rPr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X|X&lt;40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den>
          </m:f>
        </m:oMath>
      </m:oMathPara>
    </w:p>
    <w:p w14:paraId="430B0EC0" w14:textId="77777777" w:rsidR="00785059" w:rsidRPr="000B4BE4" w:rsidRDefault="00785059" w:rsidP="00785059">
      <w:pPr>
        <w:pStyle w:val="BodyText"/>
        <w:tabs>
          <w:tab w:val="num" w:pos="1980"/>
        </w:tabs>
        <w:spacing w:after="240"/>
        <w:ind w:right="-45"/>
        <w:rPr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E(X)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1-F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6E"/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1A41BC1C" w14:textId="77777777" w:rsidR="00785059" w:rsidRPr="000B4BE4" w:rsidRDefault="00785059" w:rsidP="00785059">
      <w:pPr>
        <w:pStyle w:val="BodyText"/>
        <w:tabs>
          <w:tab w:val="num" w:pos="1980"/>
        </w:tabs>
        <w:spacing w:after="240"/>
        <w:ind w:right="-45"/>
        <w:rPr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20×16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5E0DC948" w14:textId="7D3699D8" w:rsidR="00785059" w:rsidRPr="008D07BE" w:rsidRDefault="00785059" w:rsidP="008D07BE">
      <w:pPr>
        <w:pStyle w:val="BodyText"/>
        <w:tabs>
          <w:tab w:val="num" w:pos="1980"/>
        </w:tabs>
        <w:spacing w:after="240"/>
        <w:ind w:right="-45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4×16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=16.</m:t>
          </m:r>
        </m:oMath>
      </m:oMathPara>
    </w:p>
    <w:p w14:paraId="79CB1D70" w14:textId="77777777" w:rsidR="008D07BE" w:rsidRPr="008D07BE" w:rsidRDefault="008D07BE" w:rsidP="008D07BE">
      <w:pPr>
        <w:pStyle w:val="BodyText"/>
        <w:tabs>
          <w:tab w:val="num" w:pos="1980"/>
        </w:tabs>
        <w:spacing w:after="240"/>
        <w:ind w:right="-45"/>
        <w:rPr>
          <w:b/>
        </w:rPr>
      </w:pPr>
    </w:p>
    <w:p w14:paraId="7B7C0507" w14:textId="72869A31" w:rsidR="00785059" w:rsidRPr="00D1042C" w:rsidRDefault="00785059" w:rsidP="00785059">
      <w:pPr>
        <w:numPr>
          <w:ilvl w:val="0"/>
          <w:numId w:val="3"/>
        </w:numPr>
        <w:spacing w:after="120"/>
        <w:ind w:left="357" w:hanging="357"/>
        <w:jc w:val="both"/>
        <w:rPr>
          <w:b/>
          <w:bCs/>
          <w:sz w:val="24"/>
          <w:szCs w:val="24"/>
        </w:rPr>
      </w:pPr>
      <w:r w:rsidRPr="00D1042C">
        <w:rPr>
          <w:b/>
          <w:bCs/>
          <w:sz w:val="24"/>
          <w:szCs w:val="24"/>
        </w:rPr>
        <w:t xml:space="preserve">Suppose monthly per capita expenditure (x) of households in </w:t>
      </w:r>
      <w:r w:rsidR="005851FC">
        <w:rPr>
          <w:b/>
          <w:bCs/>
          <w:sz w:val="24"/>
          <w:szCs w:val="24"/>
        </w:rPr>
        <w:t>a community</w:t>
      </w:r>
      <w:r w:rsidRPr="00D1042C">
        <w:rPr>
          <w:b/>
          <w:bCs/>
          <w:sz w:val="24"/>
          <w:szCs w:val="24"/>
        </w:rPr>
        <w:t xml:space="preserve"> follows Pareto law with </w:t>
      </w:r>
      <w:r w:rsidR="00D04090">
        <w:rPr>
          <w:b/>
          <w:bCs/>
          <w:sz w:val="24"/>
          <w:szCs w:val="24"/>
        </w:rPr>
        <w:t xml:space="preserve">threshold </w:t>
      </w:r>
      <w:r w:rsidRPr="00D1042C">
        <w:rPr>
          <w:b/>
          <w:bCs/>
          <w:sz w:val="24"/>
          <w:szCs w:val="24"/>
        </w:rPr>
        <w:t xml:space="preserve">parameters </w:t>
      </w:r>
      <w:r w:rsidR="00F15874">
        <w:rPr>
          <w:b/>
          <w:bCs/>
          <w:sz w:val="24"/>
          <w:szCs w:val="24"/>
        </w:rPr>
        <w:t xml:space="preserve">c = </w:t>
      </w:r>
      <w:r w:rsidR="00EE2FB5">
        <w:rPr>
          <w:b/>
          <w:bCs/>
          <w:sz w:val="24"/>
          <w:szCs w:val="24"/>
        </w:rPr>
        <w:t xml:space="preserve">1000 and </w:t>
      </w:r>
      <w:r w:rsidR="00EE2FB5" w:rsidRPr="00D1042C">
        <w:rPr>
          <w:b/>
          <w:bCs/>
          <w:sz w:val="24"/>
          <w:szCs w:val="24"/>
        </w:rPr>
        <w:t xml:space="preserve">inequality </w:t>
      </w:r>
      <w:r w:rsidR="00EE2FB5">
        <w:rPr>
          <w:b/>
          <w:bCs/>
          <w:sz w:val="24"/>
          <w:szCs w:val="24"/>
        </w:rPr>
        <w:t xml:space="preserve">parameter </w:t>
      </w:r>
      <w:r w:rsidRPr="00D1042C">
        <w:rPr>
          <w:b/>
          <w:bCs/>
          <w:sz w:val="24"/>
          <w:szCs w:val="24"/>
        </w:rPr>
        <w:sym w:font="Symbol" w:char="F06E"/>
      </w:r>
      <w:r w:rsidR="00EE2FB5">
        <w:rPr>
          <w:b/>
          <w:bCs/>
          <w:sz w:val="24"/>
          <w:szCs w:val="24"/>
        </w:rPr>
        <w:t xml:space="preserve"> = </w:t>
      </w:r>
      <w:r w:rsidR="00D04090">
        <w:rPr>
          <w:b/>
          <w:bCs/>
          <w:sz w:val="24"/>
          <w:szCs w:val="24"/>
        </w:rPr>
        <w:t>1.5</w:t>
      </w:r>
      <w:r w:rsidRPr="00D1042C">
        <w:rPr>
          <w:b/>
          <w:bCs/>
          <w:sz w:val="24"/>
          <w:szCs w:val="24"/>
        </w:rPr>
        <w:t xml:space="preserve">. </w:t>
      </w:r>
    </w:p>
    <w:p w14:paraId="5FD9CB50" w14:textId="77777777" w:rsidR="00785059" w:rsidRPr="00FE539A" w:rsidRDefault="00785059" w:rsidP="00785059">
      <w:pPr>
        <w:tabs>
          <w:tab w:val="num" w:pos="360"/>
        </w:tabs>
        <w:spacing w:after="120"/>
        <w:ind w:left="357"/>
        <w:jc w:val="both"/>
        <w:rPr>
          <w:b/>
          <w:bCs/>
          <w:sz w:val="24"/>
          <w:szCs w:val="24"/>
        </w:rPr>
      </w:pPr>
      <w:r w:rsidRPr="00D1042C">
        <w:rPr>
          <w:b/>
          <w:bCs/>
          <w:sz w:val="24"/>
          <w:szCs w:val="24"/>
        </w:rPr>
        <w:t>If households spending a total of Rs. x per capita per month spend x</w:t>
      </w:r>
      <w:r w:rsidRPr="00D1042C">
        <w:rPr>
          <w:b/>
          <w:bCs/>
          <w:sz w:val="24"/>
          <w:szCs w:val="24"/>
          <w:vertAlign w:val="superscript"/>
        </w:rPr>
        <w:t>0.8</w:t>
      </w:r>
      <w:r w:rsidRPr="00D1042C">
        <w:rPr>
          <w:b/>
          <w:bCs/>
          <w:sz w:val="24"/>
          <w:szCs w:val="24"/>
        </w:rPr>
        <w:t xml:space="preserve"> rupees per capita per month on a certain commodity then find (i) the average monthly per capita expenditure of households on that commodity. Also find (ii) the percentage increase in the </w:t>
      </w:r>
      <w:r w:rsidRPr="00FE539A">
        <w:rPr>
          <w:b/>
          <w:bCs/>
          <w:sz w:val="24"/>
          <w:szCs w:val="24"/>
        </w:rPr>
        <w:t>consumption of that commodity if every household raises its per capita expenditure by 5%.</w:t>
      </w:r>
    </w:p>
    <w:p w14:paraId="415999F3" w14:textId="77777777" w:rsidR="00785059" w:rsidRPr="00FE539A" w:rsidRDefault="00785059" w:rsidP="00785059">
      <w:pPr>
        <w:tabs>
          <w:tab w:val="num" w:pos="360"/>
        </w:tabs>
        <w:spacing w:after="120"/>
        <w:jc w:val="both"/>
        <w:rPr>
          <w:b/>
          <w:bCs/>
          <w:sz w:val="24"/>
          <w:szCs w:val="24"/>
        </w:rPr>
      </w:pPr>
    </w:p>
    <w:p w14:paraId="2573C99C" w14:textId="2A166C69" w:rsidR="00785059" w:rsidRPr="000B4BE4" w:rsidRDefault="00785059" w:rsidP="00785059">
      <w:pPr>
        <w:tabs>
          <w:tab w:val="num" w:pos="360"/>
        </w:tabs>
        <w:spacing w:after="120"/>
        <w:jc w:val="both"/>
        <w:rPr>
          <w:b/>
          <w:bCs/>
          <w:sz w:val="24"/>
          <w:szCs w:val="24"/>
          <w:lang w:val="en-IN"/>
        </w:rPr>
      </w:pPr>
      <w:r w:rsidRPr="000B4BE4">
        <w:rPr>
          <w:b/>
          <w:bCs/>
          <w:sz w:val="24"/>
          <w:szCs w:val="24"/>
          <w:lang w:val="en-IN"/>
        </w:rPr>
        <w:t>Answer to Qn</w:t>
      </w:r>
      <w:r w:rsidR="00F75DBA">
        <w:rPr>
          <w:b/>
          <w:bCs/>
          <w:sz w:val="24"/>
          <w:szCs w:val="24"/>
          <w:lang w:val="en-IN"/>
        </w:rPr>
        <w:t>3</w:t>
      </w:r>
      <w:r w:rsidRPr="000B4BE4">
        <w:rPr>
          <w:b/>
          <w:bCs/>
          <w:sz w:val="24"/>
          <w:szCs w:val="24"/>
          <w:lang w:val="en-IN"/>
        </w:rPr>
        <w:t>:</w:t>
      </w:r>
    </w:p>
    <w:p w14:paraId="7BE77757" w14:textId="787584CE" w:rsidR="002248E9" w:rsidRPr="002248E9" w:rsidRDefault="00785059" w:rsidP="002248E9">
      <w:pPr>
        <w:tabs>
          <w:tab w:val="num" w:pos="360"/>
        </w:tabs>
        <w:spacing w:after="120"/>
        <w:jc w:val="both"/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0.8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IN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α-0.8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derive it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.8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1.5-0.8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=2.142857*251.1886=538.26.</m:t>
          </m:r>
        </m:oMath>
      </m:oMathPara>
    </w:p>
    <w:p w14:paraId="7431198A" w14:textId="79DA3359" w:rsidR="003B6204" w:rsidRPr="00826BE8" w:rsidRDefault="00BC5BD9" w:rsidP="00785059">
      <w:pPr>
        <w:tabs>
          <w:tab w:val="num" w:pos="360"/>
        </w:tabs>
        <w:spacing w:after="120"/>
        <w:jc w:val="both"/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60A2057" w14:textId="01CEC390" w:rsidR="00785059" w:rsidRPr="000B4BE4" w:rsidRDefault="00785059" w:rsidP="00785059">
      <w:pPr>
        <w:tabs>
          <w:tab w:val="num" w:pos="36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Percentage change=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1.05c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α-0.8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α-0.8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×100</m:t>
          </m:r>
        </m:oMath>
      </m:oMathPara>
    </w:p>
    <w:p w14:paraId="2D878C10" w14:textId="77777777" w:rsidR="00785059" w:rsidRPr="000B4BE4" w:rsidRDefault="00785059" w:rsidP="00785059">
      <w:pPr>
        <w:tabs>
          <w:tab w:val="num" w:pos="36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1.05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×100=3.98%.</m:t>
          </m:r>
        </m:oMath>
      </m:oMathPara>
    </w:p>
    <w:p w14:paraId="1A6EE8C6" w14:textId="77777777" w:rsidR="00444A18" w:rsidRPr="009F659A" w:rsidRDefault="00444A18" w:rsidP="00FE4364">
      <w:pPr>
        <w:jc w:val="both"/>
        <w:rPr>
          <w:sz w:val="28"/>
          <w:szCs w:val="28"/>
        </w:rPr>
      </w:pPr>
    </w:p>
    <w:sectPr w:rsidR="00444A18" w:rsidRPr="009F65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10B0D"/>
    <w:rsid w:val="00053EA1"/>
    <w:rsid w:val="00053F19"/>
    <w:rsid w:val="00060574"/>
    <w:rsid w:val="00060F5A"/>
    <w:rsid w:val="00086A03"/>
    <w:rsid w:val="000B46EA"/>
    <w:rsid w:val="000C000C"/>
    <w:rsid w:val="000C0CAA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8089B"/>
    <w:rsid w:val="001B0E4E"/>
    <w:rsid w:val="001B6F30"/>
    <w:rsid w:val="001C2311"/>
    <w:rsid w:val="002248E9"/>
    <w:rsid w:val="00225136"/>
    <w:rsid w:val="00226071"/>
    <w:rsid w:val="00254E46"/>
    <w:rsid w:val="00280B83"/>
    <w:rsid w:val="002C6C22"/>
    <w:rsid w:val="002D50DD"/>
    <w:rsid w:val="002E496C"/>
    <w:rsid w:val="002E593D"/>
    <w:rsid w:val="00322FCC"/>
    <w:rsid w:val="003408FC"/>
    <w:rsid w:val="0035375A"/>
    <w:rsid w:val="00362B2B"/>
    <w:rsid w:val="0039031B"/>
    <w:rsid w:val="003B1EF6"/>
    <w:rsid w:val="003B6204"/>
    <w:rsid w:val="003D4BF6"/>
    <w:rsid w:val="003E0709"/>
    <w:rsid w:val="003E1010"/>
    <w:rsid w:val="00403B83"/>
    <w:rsid w:val="00403DF6"/>
    <w:rsid w:val="00425495"/>
    <w:rsid w:val="00444A18"/>
    <w:rsid w:val="004A4134"/>
    <w:rsid w:val="004A5067"/>
    <w:rsid w:val="004E6256"/>
    <w:rsid w:val="004F4315"/>
    <w:rsid w:val="005017E0"/>
    <w:rsid w:val="00510AD4"/>
    <w:rsid w:val="00514CDB"/>
    <w:rsid w:val="005256A2"/>
    <w:rsid w:val="00540929"/>
    <w:rsid w:val="00540CB3"/>
    <w:rsid w:val="00542A7B"/>
    <w:rsid w:val="00557D42"/>
    <w:rsid w:val="005851FC"/>
    <w:rsid w:val="005A2E9B"/>
    <w:rsid w:val="005C6839"/>
    <w:rsid w:val="005D3E02"/>
    <w:rsid w:val="005E05D4"/>
    <w:rsid w:val="005F4117"/>
    <w:rsid w:val="005F5400"/>
    <w:rsid w:val="00606412"/>
    <w:rsid w:val="00626915"/>
    <w:rsid w:val="00646127"/>
    <w:rsid w:val="00647E8D"/>
    <w:rsid w:val="00656F42"/>
    <w:rsid w:val="00665FDA"/>
    <w:rsid w:val="006709A8"/>
    <w:rsid w:val="006B03F3"/>
    <w:rsid w:val="006D03A6"/>
    <w:rsid w:val="00717634"/>
    <w:rsid w:val="00743067"/>
    <w:rsid w:val="00762430"/>
    <w:rsid w:val="00785059"/>
    <w:rsid w:val="00785B04"/>
    <w:rsid w:val="007B28A8"/>
    <w:rsid w:val="007C2CA3"/>
    <w:rsid w:val="007E2703"/>
    <w:rsid w:val="00825B1E"/>
    <w:rsid w:val="00826BE8"/>
    <w:rsid w:val="008450D8"/>
    <w:rsid w:val="0086604F"/>
    <w:rsid w:val="0089421A"/>
    <w:rsid w:val="008A1F43"/>
    <w:rsid w:val="008C0E0F"/>
    <w:rsid w:val="008C1362"/>
    <w:rsid w:val="008D07BE"/>
    <w:rsid w:val="008D47E7"/>
    <w:rsid w:val="0090284F"/>
    <w:rsid w:val="00903AC0"/>
    <w:rsid w:val="00907DFD"/>
    <w:rsid w:val="00910966"/>
    <w:rsid w:val="00914D4E"/>
    <w:rsid w:val="00920A3F"/>
    <w:rsid w:val="00922E2F"/>
    <w:rsid w:val="00937EAD"/>
    <w:rsid w:val="0096434B"/>
    <w:rsid w:val="00984098"/>
    <w:rsid w:val="00984475"/>
    <w:rsid w:val="009D753F"/>
    <w:rsid w:val="009E606D"/>
    <w:rsid w:val="009E6C39"/>
    <w:rsid w:val="009F659A"/>
    <w:rsid w:val="00A2144E"/>
    <w:rsid w:val="00A46FC4"/>
    <w:rsid w:val="00A72A33"/>
    <w:rsid w:val="00AA7C86"/>
    <w:rsid w:val="00AD6568"/>
    <w:rsid w:val="00B30E80"/>
    <w:rsid w:val="00B4433F"/>
    <w:rsid w:val="00B47056"/>
    <w:rsid w:val="00B709F0"/>
    <w:rsid w:val="00B71CF5"/>
    <w:rsid w:val="00B744D8"/>
    <w:rsid w:val="00BA037F"/>
    <w:rsid w:val="00BC5BD9"/>
    <w:rsid w:val="00BC775F"/>
    <w:rsid w:val="00BD4AF6"/>
    <w:rsid w:val="00BD5332"/>
    <w:rsid w:val="00BE2A67"/>
    <w:rsid w:val="00C159DF"/>
    <w:rsid w:val="00C374A7"/>
    <w:rsid w:val="00C53593"/>
    <w:rsid w:val="00C70E6C"/>
    <w:rsid w:val="00C8650B"/>
    <w:rsid w:val="00C92753"/>
    <w:rsid w:val="00CA24EB"/>
    <w:rsid w:val="00D02E93"/>
    <w:rsid w:val="00D04090"/>
    <w:rsid w:val="00D51481"/>
    <w:rsid w:val="00D56000"/>
    <w:rsid w:val="00D733C0"/>
    <w:rsid w:val="00D90691"/>
    <w:rsid w:val="00D979FB"/>
    <w:rsid w:val="00DA6FD0"/>
    <w:rsid w:val="00DD6578"/>
    <w:rsid w:val="00DF2D00"/>
    <w:rsid w:val="00E11325"/>
    <w:rsid w:val="00E23796"/>
    <w:rsid w:val="00E26F76"/>
    <w:rsid w:val="00E42E3D"/>
    <w:rsid w:val="00E842D3"/>
    <w:rsid w:val="00E93F82"/>
    <w:rsid w:val="00EB535D"/>
    <w:rsid w:val="00EB6C47"/>
    <w:rsid w:val="00EE2FB5"/>
    <w:rsid w:val="00EE542A"/>
    <w:rsid w:val="00EE6419"/>
    <w:rsid w:val="00F0122C"/>
    <w:rsid w:val="00F15874"/>
    <w:rsid w:val="00F22E0F"/>
    <w:rsid w:val="00F24451"/>
    <w:rsid w:val="00F36FF2"/>
    <w:rsid w:val="00F43AD5"/>
    <w:rsid w:val="00F46D36"/>
    <w:rsid w:val="00F50939"/>
    <w:rsid w:val="00F61BB7"/>
    <w:rsid w:val="00F673AE"/>
    <w:rsid w:val="00F75DBA"/>
    <w:rsid w:val="00F778B4"/>
    <w:rsid w:val="00F867F4"/>
    <w:rsid w:val="00FA48E6"/>
    <w:rsid w:val="00FE4364"/>
    <w:rsid w:val="00FE539A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BE8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BE8"/>
    <w:rPr>
      <w:rFonts w:ascii="Consolas" w:hAnsi="Consola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12</cp:revision>
  <dcterms:created xsi:type="dcterms:W3CDTF">2025-03-15T16:49:00Z</dcterms:created>
  <dcterms:modified xsi:type="dcterms:W3CDTF">2025-03-26T16:02:00Z</dcterms:modified>
</cp:coreProperties>
</file>