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Echoes of Kaelithar – Campaign Arc: The Cradle and the Cracks</w:t>
      </w:r>
    </w:p>
    <w:p>
      <w:r>
        <w:t>This campaign arc focuses on Sornaria, a peaceful and vibrant kingdom that becomes the stage for a sudden cultist uprising. The players' intervention earns them national recognition and begins the process of rallying the kingdom to a unified cause against the coming Unwrought invasion.</w:t>
      </w:r>
    </w:p>
    <w:p>
      <w:pPr>
        <w:pStyle w:val="Heading1"/>
      </w:pPr>
      <w:r>
        <w:t>Act I – The Cradle of Calm</w:t>
      </w:r>
    </w:p>
    <w:p>
      <w:r>
        <w:t>Theme: False peace, hidden tensions</w:t>
      </w:r>
    </w:p>
    <w:p>
      <w:r>
        <w:t>- The party arrives in Sornaria for rest and resupply. The city is lively and welcoming.</w:t>
        <w:br/>
        <w:t>- Unity sympathizers exist quietly in scholarly and magical circles.</w:t>
        <w:br/>
        <w:t>- Ominous signs begin: cryptic citizens, prophetic graffiti, and unexplained disappearances.</w:t>
        <w:br/>
      </w:r>
    </w:p>
    <w:p>
      <w:pPr>
        <w:pStyle w:val="Heading1"/>
      </w:pPr>
      <w:r>
        <w:t>Act II – Cracks Beneath the Stones</w:t>
      </w:r>
    </w:p>
    <w:p>
      <w:r>
        <w:t>Theme: Cultic faith vs reason, infiltration and paranoia</w:t>
      </w:r>
    </w:p>
    <w:p>
      <w:r>
        <w:t>- Investigations uncover a secret cult, The Reverent Ash, that worships the Unwrought.</w:t>
        <w:br/>
        <w:t>- Cultists see the Unwrought as divine punishment meant to purify civilization.</w:t>
        <w:br/>
        <w:t>- A public festival is targeted for a large-scale attack involving a corrupted stone golem.</w:t>
        <w:br/>
        <w:t>- The golem is powered using leyline manipulation and dark rites. The players must act quickly.</w:t>
        <w:br/>
      </w:r>
    </w:p>
    <w:p>
      <w:pPr>
        <w:pStyle w:val="Heading1"/>
      </w:pPr>
      <w:r>
        <w:t>Act III – Ash and Echoes</w:t>
      </w:r>
    </w:p>
    <w:p>
      <w:r>
        <w:t>Theme: True heroes emerge in disaster</w:t>
      </w:r>
    </w:p>
    <w:p>
      <w:r>
        <w:t>- Chaos erupts as the cult's plan is set in motion.</w:t>
        <w:br/>
        <w:t>- Players rescue civilians, battle cultists, and confront the golem during the siege.</w:t>
        <w:br/>
        <w:t>- Possible allies may emerge, such as a former cultist or leyline engineer.</w:t>
        <w:br/>
        <w:t>- The people of Sornaria see the players as saviors in a moment of collapse.</w:t>
        <w:br/>
      </w:r>
    </w:p>
    <w:p>
      <w:pPr>
        <w:pStyle w:val="Heading1"/>
      </w:pPr>
      <w:r>
        <w:t>Conclusion – Seeds of Unity</w:t>
      </w:r>
    </w:p>
    <w:p>
      <w:r>
        <w:t>- Sornaria recognizes the party’s bravery and contributions publicly.</w:t>
        <w:br/>
        <w:t>- Political leaders and the citizenry are convinced to join the Unity.</w:t>
        <w:br/>
        <w:t>- Sornaria becomes the first kingdom to officially support the Unity, lending aid, researchers, and resources.</w:t>
        <w:br/>
        <w:t>- The Unity’s banner flies alongside Sornaria’s—marking a turning point in the war to come.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