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– Campaign Arc: The Drumbeat of Misunderstanding</w:t>
      </w:r>
    </w:p>
    <w:p>
      <w:r>
        <w:t>In the highlands of Nian!Bayi, the players encounter a culture rooted in harmony, rhythm, and ancient tradition. What begins as a peaceful diplomatic visit quickly spirals into unexpected chaos when one of the party members unknowingly proposes marriage through a linguistic mishap.</w:t>
      </w:r>
    </w:p>
    <w:p>
      <w:pPr>
        <w:pStyle w:val="Heading1"/>
      </w:pPr>
      <w:r>
        <w:t>Act I – Welcome to the Plateau</w:t>
      </w:r>
    </w:p>
    <w:p>
      <w:r>
        <w:t>Theme: Hospitality, language barriers, and cultural depth</w:t>
      </w:r>
    </w:p>
    <w:p>
      <w:r>
        <w:t>- The party is welcomed warmly by the people of Nian!Bayi and guided through drum-ceremonies and shared meals.</w:t>
        <w:br/>
        <w:t>- While trying to be respectful, one player unknowingly says a phrase that sounds like “Will you marry me?” in the local dialect.</w:t>
        <w:br/>
        <w:t>- The woman it is said to accepts immediately — and happens to be the daughter of a high-ranking elder.</w:t>
        <w:br/>
      </w:r>
    </w:p>
    <w:p>
      <w:pPr>
        <w:pStyle w:val="Heading1"/>
      </w:pPr>
      <w:r>
        <w:t>Act II – Rituals and Realizations</w:t>
      </w:r>
    </w:p>
    <w:p>
      <w:r>
        <w:t>Theme: Social expectations, identity, and choice</w:t>
      </w:r>
    </w:p>
    <w:p>
      <w:r>
        <w:t>- The party is swept into wedding preparations, cultural events, and local bonding rituals.</w:t>
        <w:br/>
        <w:t>- Despite attempts to clarify the mistake, tradition now binds them unless a public declaration is made.</w:t>
        <w:br/>
        <w:t>- They learn that the bride-to-be is not only respected but also carries significant influence.</w:t>
        <w:br/>
        <w:t>- The party must choose: go through with the marriage and embrace a new political alliance, or respectfully back out and risk offending the elders.</w:t>
        <w:br/>
      </w:r>
    </w:p>
    <w:p>
      <w:pPr>
        <w:pStyle w:val="Heading1"/>
      </w:pPr>
      <w:r>
        <w:t>Act III – Heartbeats and Harmony</w:t>
      </w:r>
    </w:p>
    <w:p>
      <w:r>
        <w:t>Theme: Consequences and diplomacy</w:t>
      </w:r>
    </w:p>
    <w:p>
      <w:r>
        <w:t>- If they marry, the party is granted honorary tribal status, and Nian!Bayi joins the Unity through familial alliance.</w:t>
        <w:br/>
        <w:t>- If they back out respectfully, they must offer a diplomatic alternative — a gesture of great meaning, trial, or gift to preserve the bond.</w:t>
        <w:br/>
        <w:t>- Either path leads to an audience with the Chorus of Earth.</w:t>
        <w:br/>
        <w:t>- There, they must explain the Unity’s goals and persuade the elders of the coming threat.</w:t>
        <w:br/>
      </w:r>
    </w:p>
    <w:p>
      <w:pPr>
        <w:pStyle w:val="Heading1"/>
      </w:pPr>
      <w:r>
        <w:t>Conclusion – The Chorus Joins In</w:t>
      </w:r>
    </w:p>
    <w:p>
      <w:r>
        <w:t>- The Chorus listens, deliberates, and reaches consensus.</w:t>
        <w:br/>
        <w:t>- If impressed, they pledge Nian!Bayi’s support to the Unity — not through force, but through wisdom, guides, and messengers.</w:t>
        <w:br/>
        <w:t>- The party leaves with laughter, song, and the knowledge that diplomacy isn’t always forged in fire — sometimes, it’s born from accidents.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