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Record: The Thipan Empire</w:t>
      </w:r>
    </w:p>
    <w:p>
      <w:r>
        <w:t>Compiled Year 999 PC (Post-Collapse)</w:t>
      </w:r>
    </w:p>
    <w:p>
      <w:r>
        <w:t>Preserved in the Scrolls of the Obsidian Oasis</w:t>
      </w:r>
    </w:p>
    <w:p>
      <w:pPr>
        <w:pStyle w:val="Heading1"/>
      </w:pPr>
      <w:r>
        <w:t>Roots in Sand and Flame</w:t>
      </w:r>
    </w:p>
    <w:p>
      <w:r>
        <w:t>The Thipan Empire traces its lineage not to a single founder, but to the convergence of desert clans who survived the first Collapse in the endless dunes. Their cities were not built — they were uncovered, carved from beneath the sands where ancient ruins still whispered of pre-Collapse knowledge. United under a common banner for survival, these tribes formed an oligarchy, led by ruling families whose lineages are etched into sapphire tablets known as the Flame Seals.</w:t>
      </w:r>
    </w:p>
    <w:p>
      <w:pPr>
        <w:pStyle w:val="Heading1"/>
      </w:pPr>
      <w:r>
        <w:t>The Empire of Color and Silence</w:t>
      </w:r>
    </w:p>
    <w:p>
      <w:r>
        <w:t>Life in Thipan is a delicate balance of beauty and brutality. The desert gives little, but what it gives is precious. The people value silence, precision, and artistry. From the swirling dyes of the Thian silk markets to the precision of their sandstone architecture, everything is crafted with intentional elegance. The Dustborn first rose here, their culture inseparable from the Empire’s soul. Their resilience is matched only by their grace.</w:t>
      </w:r>
    </w:p>
    <w:p>
      <w:pPr>
        <w:pStyle w:val="Heading1"/>
      </w:pPr>
      <w:r>
        <w:t>The Pillars of Power</w:t>
      </w:r>
    </w:p>
    <w:p>
      <w:r>
        <w:t>The Empire is ruled by an Oligarchic Circle of Thirteen, composed of heads of noble families, merchant guilds, and spiritual orders. Power is not inherited — it is claimed through merit, wealth, or influence. Every ten years, trials are held in the capital of Vareth, where new aspirants may challenge the old for a seat. Deception is not dishonor in Thipan — only clumsiness is.</w:t>
      </w:r>
    </w:p>
    <w:p>
      <w:pPr>
        <w:pStyle w:val="Heading1"/>
      </w:pPr>
      <w:r>
        <w:t>The Wealth Beneath the Dust</w:t>
      </w:r>
    </w:p>
    <w:p>
      <w:r>
        <w:t>Thipan’s wealth is legendary. Spices, silks, enchanted jewelry, arcane glassware, and leyline-threaded pottery are shipped across the world. Alchemy and enchantment flourish here — not as rarities, but as daily tools. The Empire is also known for its Spirit-Walkers: monks who traverse the desert in trance, returning with visions and knowledge said to come from the sands themselves.</w:t>
      </w:r>
    </w:p>
    <w:p>
      <w:pPr>
        <w:pStyle w:val="Heading1"/>
      </w:pPr>
      <w:r>
        <w:t>Whispers of the Wind</w:t>
      </w:r>
    </w:p>
    <w:p>
      <w:r>
        <w:t>As Kaelithar nears the thousandth year, the Thipan Empire remains distant — and watching. They have not forgotten the Unwrought. Every desert storm is treated as omen, every broken rune interpreted by dream-speakers. And yet, they do not fear. They prepare, slowly and elegantly, like a scorpion coiled in shadow.</w:t>
      </w:r>
    </w:p>
    <w:p>
      <w:pPr>
        <w:pStyle w:val="Heading1"/>
      </w:pPr>
      <w:r>
        <w:t>Final Note</w:t>
      </w:r>
    </w:p>
    <w:p>
      <w:r>
        <w:t>"We do not race the storm. We wait until it kneels." — Etched above the gateway to the Great House of Winds, Vareth.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