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58"/>
        <w:gridCol w:w="2522"/>
        <w:gridCol w:w="4663"/>
      </w:tblGrid>
      <w:tr w:rsidR="008622A1" w:rsidRPr="00346D15" w14:paraId="5FD5F973" w14:textId="77777777" w:rsidTr="00596AC8">
        <w:trPr>
          <w:trHeight w:val="516"/>
        </w:trPr>
        <w:tc>
          <w:tcPr>
            <w:tcW w:w="1242" w:type="dxa"/>
          </w:tcPr>
          <w:p w14:paraId="5ADAF0F5" w14:textId="77777777" w:rsidR="008622A1" w:rsidRPr="00D71473" w:rsidRDefault="001B0919" w:rsidP="002442DB">
            <w:pPr>
              <w:pStyle w:val="MainText"/>
              <w:spacing w:after="60"/>
              <w:ind w:firstLine="6"/>
              <w:jc w:val="left"/>
            </w:pPr>
            <w:r>
              <w:rPr>
                <w:noProof/>
                <w:lang w:val="ru-RU" w:eastAsia="ru-RU"/>
              </w:rPr>
              <w:drawing>
                <wp:inline distT="0" distB="0" distL="0" distR="0" wp14:anchorId="3D013B88" wp14:editId="73559C75">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1C5ABB73" w14:textId="77777777" w:rsidR="008622A1" w:rsidRPr="00D71473" w:rsidRDefault="00596AC8" w:rsidP="00596AC8">
            <w:pPr>
              <w:pStyle w:val="11"/>
            </w:pPr>
            <w:r w:rsidRPr="006A0E04">
              <w:t>INFLUENCE OF</w:t>
            </w:r>
            <w:r>
              <w:t xml:space="preserve"> the</w:t>
            </w:r>
            <w:r w:rsidRPr="006A0E04">
              <w:t xml:space="preserve"> GLASS FIBER CONTENT ON</w:t>
            </w:r>
            <w:r w:rsidR="007F36C3">
              <w:br/>
            </w:r>
            <w:r w:rsidRPr="006A0E04">
              <w:t>THE PROPERTIES OF PRINTED PRODUCTS BASED ON POLYPHENYLENE SULFIDE</w:t>
            </w:r>
          </w:p>
        </w:tc>
      </w:tr>
      <w:tr w:rsidR="00D71473" w:rsidRPr="00346D15" w14:paraId="2BCF1BE2" w14:textId="77777777" w:rsidTr="00DF4999">
        <w:trPr>
          <w:trHeight w:val="516"/>
        </w:trPr>
        <w:tc>
          <w:tcPr>
            <w:tcW w:w="2410" w:type="dxa"/>
            <w:gridSpan w:val="2"/>
            <w:vMerge w:val="restart"/>
          </w:tcPr>
          <w:p w14:paraId="2ECFA657" w14:textId="77777777"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14:paraId="6F2D3138" w14:textId="68ABC332" w:rsidR="00D71473" w:rsidRPr="00930DA8" w:rsidRDefault="00DF4999" w:rsidP="007516EA">
            <w:pPr>
              <w:pStyle w:val="MainText"/>
              <w:ind w:firstLine="0"/>
              <w:jc w:val="left"/>
            </w:pPr>
            <w:r w:rsidRPr="00941F8C">
              <w:rPr>
                <w:b/>
              </w:rPr>
              <w:t>20</w:t>
            </w:r>
            <w:r w:rsidR="00596AC8">
              <w:rPr>
                <w:b/>
              </w:rPr>
              <w:t>25</w:t>
            </w:r>
            <w:r w:rsidRPr="00941F8C">
              <w:t xml:space="preserve">, </w:t>
            </w:r>
            <w:r w:rsidR="00596AC8" w:rsidRPr="002D0BE0">
              <w:rPr>
                <w:i/>
                <w:iCs/>
              </w:rPr>
              <w:t>8</w:t>
            </w:r>
            <w:r w:rsidRPr="002D0BE0">
              <w:rPr>
                <w:i/>
                <w:iCs/>
              </w:rPr>
              <w:t xml:space="preserve"> </w:t>
            </w:r>
            <w:r w:rsidRPr="000E1B06">
              <w:rPr>
                <w:i/>
                <w:iCs/>
              </w:rPr>
              <w:t>(</w:t>
            </w:r>
            <w:r w:rsidR="00596AC8">
              <w:rPr>
                <w:i/>
                <w:iCs/>
              </w:rPr>
              <w:t>1–3</w:t>
            </w:r>
            <w:r w:rsidRPr="000E1B06">
              <w:rPr>
                <w:i/>
                <w:iCs/>
              </w:rPr>
              <w:t>)</w:t>
            </w:r>
            <w:r w:rsidRPr="00941F8C">
              <w:t xml:space="preserve">, </w:t>
            </w:r>
            <w:r w:rsidR="00BC6F0F" w:rsidRPr="00346D15">
              <w:t>13</w:t>
            </w:r>
            <w:r w:rsidRPr="00941F8C">
              <w:t>–</w:t>
            </w:r>
            <w:r w:rsidR="00BC6F0F" w:rsidRPr="00346D15">
              <w:t>15</w:t>
            </w:r>
          </w:p>
          <w:p w14:paraId="33C6147A" w14:textId="34E099F2" w:rsidR="007516EA" w:rsidRPr="00BC6F0F" w:rsidRDefault="007516EA" w:rsidP="007516EA">
            <w:pPr>
              <w:pStyle w:val="MainText"/>
              <w:ind w:firstLine="0"/>
              <w:jc w:val="left"/>
            </w:pPr>
            <w:r>
              <w:t>DOI: 10.32931/io</w:t>
            </w:r>
            <w:r w:rsidR="00BC6F0F" w:rsidRPr="00346D15">
              <w:t>2502</w:t>
            </w:r>
            <w:r w:rsidR="00BC6F0F">
              <w:t>a</w:t>
            </w:r>
          </w:p>
          <w:p w14:paraId="510C4BC9" w14:textId="77777777" w:rsidR="00BE4FEF" w:rsidRPr="00D71473" w:rsidRDefault="00BE4FEF" w:rsidP="007516EA">
            <w:pPr>
              <w:pStyle w:val="MainText"/>
              <w:ind w:firstLine="0"/>
              <w:jc w:val="left"/>
            </w:pPr>
          </w:p>
          <w:p w14:paraId="5FC43216" w14:textId="00A93C1F" w:rsidR="00D71473" w:rsidRPr="004D10DB" w:rsidRDefault="00D71473" w:rsidP="007516EA">
            <w:pPr>
              <w:pStyle w:val="MainText"/>
              <w:ind w:firstLine="0"/>
              <w:rPr>
                <w:i/>
                <w:szCs w:val="14"/>
              </w:rPr>
            </w:pPr>
            <w:r w:rsidRPr="004D10DB">
              <w:rPr>
                <w:i/>
                <w:szCs w:val="14"/>
              </w:rPr>
              <w:t xml:space="preserve">Received </w:t>
            </w:r>
            <w:r w:rsidR="004D10DB" w:rsidRPr="00BC6F0F">
              <w:rPr>
                <w:i/>
                <w:szCs w:val="14"/>
              </w:rPr>
              <w:t xml:space="preserve">9 </w:t>
            </w:r>
            <w:r w:rsidR="004D10DB" w:rsidRPr="004D10DB">
              <w:rPr>
                <w:i/>
                <w:szCs w:val="14"/>
              </w:rPr>
              <w:t xml:space="preserve">September </w:t>
            </w:r>
            <w:r w:rsidRPr="004D10DB">
              <w:rPr>
                <w:i/>
                <w:szCs w:val="14"/>
              </w:rPr>
              <w:t>2</w:t>
            </w:r>
            <w:r w:rsidR="008E062B" w:rsidRPr="004D10DB">
              <w:rPr>
                <w:i/>
                <w:szCs w:val="14"/>
              </w:rPr>
              <w:t>0</w:t>
            </w:r>
            <w:r w:rsidR="004D10DB" w:rsidRPr="004D10DB">
              <w:rPr>
                <w:i/>
                <w:szCs w:val="14"/>
              </w:rPr>
              <w:t>24</w:t>
            </w:r>
            <w:r w:rsidRPr="004D10DB">
              <w:rPr>
                <w:i/>
                <w:szCs w:val="14"/>
              </w:rPr>
              <w:t>,</w:t>
            </w:r>
          </w:p>
          <w:p w14:paraId="04C26E8E" w14:textId="77777777" w:rsidR="00D71473" w:rsidRPr="00D71473" w:rsidRDefault="00D71473" w:rsidP="007516EA">
            <w:pPr>
              <w:pStyle w:val="MainText"/>
              <w:ind w:firstLine="0"/>
              <w:rPr>
                <w:i/>
                <w:szCs w:val="14"/>
              </w:rPr>
            </w:pPr>
            <w:r w:rsidRPr="00963886">
              <w:rPr>
                <w:i/>
                <w:szCs w:val="14"/>
              </w:rPr>
              <w:t xml:space="preserve">Accepted </w:t>
            </w:r>
            <w:r w:rsidR="00963886" w:rsidRPr="00963886">
              <w:rPr>
                <w:i/>
                <w:szCs w:val="14"/>
              </w:rPr>
              <w:t xml:space="preserve">13 November </w:t>
            </w:r>
            <w:r w:rsidR="008E062B" w:rsidRPr="00963886">
              <w:rPr>
                <w:i/>
                <w:szCs w:val="14"/>
              </w:rPr>
              <w:t>20</w:t>
            </w:r>
            <w:r w:rsidR="00963886" w:rsidRPr="00963886">
              <w:rPr>
                <w:i/>
                <w:szCs w:val="14"/>
              </w:rPr>
              <w:t>24</w:t>
            </w:r>
          </w:p>
          <w:p w14:paraId="3217FB07" w14:textId="77777777" w:rsidR="00820A77" w:rsidRDefault="00820A77" w:rsidP="007516EA">
            <w:pPr>
              <w:pStyle w:val="MainText"/>
              <w:ind w:firstLine="0"/>
              <w:rPr>
                <w:szCs w:val="14"/>
              </w:rPr>
            </w:pPr>
          </w:p>
          <w:p w14:paraId="5D061348" w14:textId="77777777"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14:paraId="4D1EA5E5" w14:textId="77777777" w:rsidR="00D71473" w:rsidRPr="00D71473" w:rsidRDefault="00596AC8" w:rsidP="00596AC8">
            <w:pPr>
              <w:pStyle w:val="AuthorNames"/>
              <w:ind w:left="0"/>
            </w:pPr>
            <w:r w:rsidRPr="006A0E04">
              <w:t>I.</w:t>
            </w:r>
            <w:r>
              <w:t xml:space="preserve"> </w:t>
            </w:r>
            <w:r w:rsidRPr="006A0E04">
              <w:t>S.</w:t>
            </w:r>
            <w:r>
              <w:t xml:space="preserve"> </w:t>
            </w:r>
            <w:r w:rsidRPr="006A0E04">
              <w:t>Larionov</w:t>
            </w:r>
            <w:r>
              <w:t>,</w:t>
            </w:r>
            <w:r w:rsidRPr="006A0E04">
              <w:t>*</w:t>
            </w:r>
            <w:r w:rsidRPr="006A0E04">
              <w:rPr>
                <w:i/>
                <w:vertAlign w:val="superscript"/>
              </w:rPr>
              <w:t>a,b</w:t>
            </w:r>
            <w:r>
              <w:t xml:space="preserve"> D. A. Balkaev,</w:t>
            </w:r>
            <w:r w:rsidRPr="006A0E04">
              <w:rPr>
                <w:i/>
                <w:vertAlign w:val="superscript"/>
              </w:rPr>
              <w:t>a</w:t>
            </w:r>
            <w:r w:rsidRPr="00A157E8">
              <w:rPr>
                <w:i/>
              </w:rPr>
              <w:t xml:space="preserve"> </w:t>
            </w:r>
            <w:r w:rsidRPr="00A157E8">
              <w:t>K.</w:t>
            </w:r>
            <w:r>
              <w:t xml:space="preserve"> </w:t>
            </w:r>
            <w:r w:rsidRPr="00A157E8">
              <w:t>S. Zimin,</w:t>
            </w:r>
            <w:r w:rsidRPr="006A0E04">
              <w:rPr>
                <w:i/>
                <w:vertAlign w:val="superscript"/>
              </w:rPr>
              <w:t>a,b</w:t>
            </w:r>
            <w:r>
              <w:t xml:space="preserve"> N. A. Androsov,</w:t>
            </w:r>
            <w:r w:rsidRPr="006A0E04">
              <w:rPr>
                <w:i/>
                <w:vertAlign w:val="superscript"/>
              </w:rPr>
              <w:t>b</w:t>
            </w:r>
            <w:r>
              <w:rPr>
                <w:i/>
                <w:vertAlign w:val="superscript"/>
              </w:rPr>
              <w:br/>
            </w:r>
            <w:r>
              <w:t>L. M. Amirova,</w:t>
            </w:r>
            <w:r w:rsidRPr="006A0E04">
              <w:rPr>
                <w:i/>
                <w:vertAlign w:val="superscript"/>
              </w:rPr>
              <w:t>b</w:t>
            </w:r>
            <w:r w:rsidRPr="006A0E04">
              <w:t xml:space="preserve"> and I.</w:t>
            </w:r>
            <w:r>
              <w:t xml:space="preserve"> </w:t>
            </w:r>
            <w:r w:rsidRPr="006A0E04">
              <w:t>S. Antipin</w:t>
            </w:r>
            <w:r w:rsidRPr="006A0E04">
              <w:rPr>
                <w:i/>
                <w:vertAlign w:val="superscript"/>
              </w:rPr>
              <w:t>a</w:t>
            </w:r>
          </w:p>
        </w:tc>
      </w:tr>
      <w:tr w:rsidR="00D71473" w:rsidRPr="00596AC8" w14:paraId="706FBA7D" w14:textId="77777777" w:rsidTr="00DF4999">
        <w:trPr>
          <w:trHeight w:val="263"/>
        </w:trPr>
        <w:tc>
          <w:tcPr>
            <w:tcW w:w="2410" w:type="dxa"/>
            <w:gridSpan w:val="2"/>
            <w:vMerge/>
          </w:tcPr>
          <w:p w14:paraId="436D70D6" w14:textId="77777777" w:rsidR="00D71473" w:rsidRDefault="00D71473" w:rsidP="00D71473">
            <w:pPr>
              <w:pStyle w:val="AuthorNames"/>
            </w:pPr>
          </w:p>
        </w:tc>
        <w:tc>
          <w:tcPr>
            <w:tcW w:w="7229" w:type="dxa"/>
            <w:gridSpan w:val="2"/>
          </w:tcPr>
          <w:p w14:paraId="588EA35F" w14:textId="77777777" w:rsidR="00596AC8" w:rsidRPr="003A5F2B" w:rsidRDefault="00D71473" w:rsidP="00074199">
            <w:pPr>
              <w:pStyle w:val="Affiliations"/>
              <w:widowControl w:val="0"/>
              <w:spacing w:before="120"/>
              <w:ind w:left="0"/>
              <w:rPr>
                <w:lang w:val="en-US"/>
              </w:rPr>
            </w:pPr>
            <w:r w:rsidRPr="00894EE2">
              <w:rPr>
                <w:vertAlign w:val="superscript"/>
              </w:rPr>
              <w:t>a</w:t>
            </w:r>
            <w:r w:rsidRPr="00894EE2">
              <w:t xml:space="preserve"> </w:t>
            </w:r>
            <w:r w:rsidR="00596AC8" w:rsidRPr="003A5F2B">
              <w:rPr>
                <w:rFonts w:cs="Times New Roman"/>
              </w:rPr>
              <w:t xml:space="preserve">Kazan Federal University, </w:t>
            </w:r>
            <w:r w:rsidR="00596AC8">
              <w:rPr>
                <w:rFonts w:cs="Times New Roman"/>
              </w:rPr>
              <w:t xml:space="preserve">ul. </w:t>
            </w:r>
            <w:r w:rsidR="00596AC8" w:rsidRPr="003A5F2B">
              <w:rPr>
                <w:rFonts w:cs="Times New Roman"/>
              </w:rPr>
              <w:t xml:space="preserve">Kremlevskaya </w:t>
            </w:r>
            <w:r w:rsidR="00596AC8">
              <w:rPr>
                <w:rFonts w:cs="Times New Roman"/>
              </w:rPr>
              <w:t>18, Kazan,</w:t>
            </w:r>
            <w:r w:rsidR="007F36C3">
              <w:rPr>
                <w:rFonts w:cs="Times New Roman"/>
              </w:rPr>
              <w:t xml:space="preserve"> Tatarstan, 420008 </w:t>
            </w:r>
            <w:r w:rsidR="00596AC8">
              <w:rPr>
                <w:rFonts w:cs="Times New Roman"/>
              </w:rPr>
              <w:t>Russia</w:t>
            </w:r>
          </w:p>
          <w:p w14:paraId="731E6759" w14:textId="77777777" w:rsidR="00D71473" w:rsidRDefault="00596AC8" w:rsidP="00596AC8">
            <w:pPr>
              <w:pStyle w:val="Affiliations"/>
            </w:pPr>
            <w:r w:rsidRPr="003A5F2B">
              <w:rPr>
                <w:vertAlign w:val="superscript"/>
              </w:rPr>
              <w:t>b</w:t>
            </w:r>
            <w:r w:rsidRPr="003A5F2B">
              <w:t xml:space="preserve"> </w:t>
            </w:r>
            <w:r w:rsidRPr="003A5F2B">
              <w:rPr>
                <w:rFonts w:cs="Times New Roman"/>
              </w:rPr>
              <w:t>Kazan National Research Techn</w:t>
            </w:r>
            <w:r w:rsidR="007F36C3">
              <w:rPr>
                <w:rFonts w:cs="Times New Roman"/>
              </w:rPr>
              <w:t xml:space="preserve">ical </w:t>
            </w:r>
            <w:r w:rsidRPr="003A5F2B">
              <w:rPr>
                <w:rFonts w:cs="Times New Roman"/>
              </w:rPr>
              <w:t>Universi</w:t>
            </w:r>
            <w:r>
              <w:rPr>
                <w:rFonts w:cs="Times New Roman"/>
              </w:rPr>
              <w:t>ty</w:t>
            </w:r>
            <w:r w:rsidR="007F36C3">
              <w:t xml:space="preserve"> named after A. N. Tupolev</w:t>
            </w:r>
            <w:r w:rsidR="007F36C3">
              <w:rPr>
                <w:rFonts w:cs="Times New Roman"/>
              </w:rPr>
              <w:t>–KAI</w:t>
            </w:r>
            <w:r w:rsidRPr="003A5F2B">
              <w:rPr>
                <w:rFonts w:cs="Times New Roman"/>
              </w:rPr>
              <w:t>,</w:t>
            </w:r>
            <w:r w:rsidR="007F36C3">
              <w:rPr>
                <w:rFonts w:cs="Times New Roman"/>
              </w:rPr>
              <w:br/>
            </w:r>
            <w:r>
              <w:rPr>
                <w:rFonts w:cs="Times New Roman"/>
              </w:rPr>
              <w:t xml:space="preserve">ul. K. </w:t>
            </w:r>
            <w:r w:rsidRPr="003A5F2B">
              <w:rPr>
                <w:rFonts w:cs="Times New Roman"/>
              </w:rPr>
              <w:t>Mar</w:t>
            </w:r>
            <w:r>
              <w:rPr>
                <w:rFonts w:cs="Times New Roman"/>
              </w:rPr>
              <w:t xml:space="preserve">ksa </w:t>
            </w:r>
            <w:r w:rsidR="007F36C3">
              <w:rPr>
                <w:rFonts w:cs="Times New Roman"/>
              </w:rPr>
              <w:t>10</w:t>
            </w:r>
            <w:r>
              <w:rPr>
                <w:rFonts w:cs="Times New Roman"/>
              </w:rPr>
              <w:t xml:space="preserve">, Kazan, </w:t>
            </w:r>
            <w:r w:rsidR="007F36C3">
              <w:rPr>
                <w:rFonts w:cs="Times New Roman"/>
              </w:rPr>
              <w:t xml:space="preserve">Tatarstan, 420111 </w:t>
            </w:r>
            <w:r>
              <w:rPr>
                <w:rFonts w:cs="Times New Roman"/>
              </w:rPr>
              <w:t>Russia</w:t>
            </w:r>
          </w:p>
        </w:tc>
      </w:tr>
      <w:tr w:rsidR="00CD6FAC" w:rsidRPr="00596AC8" w14:paraId="329313F4" w14:textId="77777777" w:rsidTr="00DF4999">
        <w:tc>
          <w:tcPr>
            <w:tcW w:w="4962" w:type="dxa"/>
            <w:gridSpan w:val="3"/>
          </w:tcPr>
          <w:p w14:paraId="095242AD" w14:textId="77777777" w:rsidR="00D71473" w:rsidRPr="0065245B" w:rsidRDefault="00D71473" w:rsidP="009667F3">
            <w:pPr>
              <w:pStyle w:val="Header1"/>
            </w:pPr>
            <w:r w:rsidRPr="00021E9C">
              <w:t>Abstract</w:t>
            </w:r>
          </w:p>
          <w:p w14:paraId="33D4A4AA" w14:textId="77777777" w:rsidR="00CD6FAC" w:rsidRDefault="00142BCD" w:rsidP="003762C2">
            <w:pPr>
              <w:pStyle w:val="MainText"/>
              <w:ind w:firstLine="284"/>
            </w:pPr>
            <w:r w:rsidRPr="00432A53">
              <w:t xml:space="preserve">A mode of filament extrusion for 3D printing from high-temperature Russian thermoplastic polyphenylene sulfide and </w:t>
            </w:r>
            <w:r w:rsidR="00BA1190">
              <w:t xml:space="preserve">the </w:t>
            </w:r>
            <w:r w:rsidRPr="00432A53">
              <w:t xml:space="preserve">glass-filled composites </w:t>
            </w:r>
            <w:r w:rsidR="00883EDB">
              <w:t xml:space="preserve">based on it bearing </w:t>
            </w:r>
            <w:r w:rsidRPr="00432A53">
              <w:t xml:space="preserve">10, 20, </w:t>
            </w:r>
            <w:r w:rsidR="00BA1190">
              <w:t xml:space="preserve">or </w:t>
            </w:r>
            <w:r w:rsidRPr="00432A53">
              <w:t>30 wt</w:t>
            </w:r>
            <w:r w:rsidR="00505344">
              <w:t xml:space="preserve"> </w:t>
            </w:r>
            <w:r w:rsidRPr="00432A53">
              <w:t xml:space="preserve">% </w:t>
            </w:r>
            <w:r w:rsidR="00883EDB">
              <w:t xml:space="preserve">of fiber </w:t>
            </w:r>
            <w:r w:rsidR="003762C2">
              <w:t>was</w:t>
            </w:r>
            <w:r w:rsidRPr="00432A53">
              <w:t xml:space="preserve"> developed. The effect of the content of</w:t>
            </w:r>
            <w:r w:rsidR="00883EDB">
              <w:t xml:space="preserve"> </w:t>
            </w:r>
            <w:r w:rsidRPr="00432A53">
              <w:t xml:space="preserve">short glass fiber in </w:t>
            </w:r>
            <w:r w:rsidR="00883EDB">
              <w:t xml:space="preserve">the </w:t>
            </w:r>
            <w:r w:rsidRPr="00432A53">
              <w:t xml:space="preserve">composites on the mechanical and thermal properties of </w:t>
            </w:r>
            <w:r w:rsidR="00BA1190">
              <w:t xml:space="preserve">the </w:t>
            </w:r>
            <w:r w:rsidRPr="00432A53">
              <w:t xml:space="preserve">printed products </w:t>
            </w:r>
            <w:r w:rsidR="003762C2">
              <w:t>was</w:t>
            </w:r>
            <w:r w:rsidRPr="00432A53">
              <w:t xml:space="preserve"> determined.</w:t>
            </w:r>
          </w:p>
        </w:tc>
        <w:tc>
          <w:tcPr>
            <w:tcW w:w="4677" w:type="dxa"/>
            <w:vAlign w:val="center"/>
          </w:tcPr>
          <w:p w14:paraId="7FBDE1F9" w14:textId="77777777" w:rsidR="00CD6FAC" w:rsidRDefault="00142BCD" w:rsidP="005C7369">
            <w:pPr>
              <w:pStyle w:val="MainText"/>
              <w:ind w:firstLine="0"/>
              <w:jc w:val="center"/>
            </w:pPr>
            <w:r w:rsidRPr="00432A53">
              <w:rPr>
                <w:noProof/>
                <w:lang w:val="ru-RU" w:eastAsia="ru-RU"/>
              </w:rPr>
              <w:drawing>
                <wp:inline distT="0" distB="0" distL="0" distR="0" wp14:anchorId="36601C5B" wp14:editId="202C9F9C">
                  <wp:extent cx="2057400" cy="1287007"/>
                  <wp:effectExtent l="0" t="0" r="0" b="0"/>
                  <wp:docPr id="1" name="Рисунок 1" descr="C:\Users\dinar\OneDrive\Рабочий стол\Статья Печать ПФС\Графическая аннот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ar\OneDrive\Рабочий стол\Статья Печать ПФС\Графическая аннотация.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3769" cy="1303502"/>
                          </a:xfrm>
                          <a:prstGeom prst="rect">
                            <a:avLst/>
                          </a:prstGeom>
                          <a:noFill/>
                          <a:ln>
                            <a:noFill/>
                          </a:ln>
                        </pic:spPr>
                      </pic:pic>
                    </a:graphicData>
                  </a:graphic>
                </wp:inline>
              </w:drawing>
            </w:r>
          </w:p>
        </w:tc>
      </w:tr>
      <w:tr w:rsidR="0065245B" w:rsidRPr="00346D15" w14:paraId="4994AA40" w14:textId="77777777" w:rsidTr="00DF4999">
        <w:tc>
          <w:tcPr>
            <w:tcW w:w="9639" w:type="dxa"/>
            <w:gridSpan w:val="4"/>
          </w:tcPr>
          <w:p w14:paraId="4F715347" w14:textId="2D809DE8" w:rsidR="0065245B" w:rsidRDefault="0065245B" w:rsidP="00930DA8">
            <w:pPr>
              <w:pStyle w:val="MainText"/>
              <w:spacing w:before="120" w:after="120"/>
              <w:ind w:firstLine="284"/>
            </w:pPr>
            <w:r w:rsidRPr="006A32BB">
              <w:rPr>
                <w:b/>
              </w:rPr>
              <w:t>Key words:</w:t>
            </w:r>
            <w:r w:rsidRPr="0065245B">
              <w:t xml:space="preserve"> </w:t>
            </w:r>
            <w:r w:rsidR="00142BCD" w:rsidRPr="00432A53">
              <w:t xml:space="preserve">polyphenylene sulfide, fiberglass, </w:t>
            </w:r>
            <w:r w:rsidR="004D10DB">
              <w:t>fused deposition modeling</w:t>
            </w:r>
            <w:r w:rsidR="00142BCD" w:rsidRPr="00432A53">
              <w:t>, composites.</w:t>
            </w:r>
          </w:p>
        </w:tc>
      </w:tr>
    </w:tbl>
    <w:p w14:paraId="675442D2" w14:textId="77777777" w:rsidR="00166162" w:rsidRDefault="00166162" w:rsidP="00427E5A">
      <w:pPr>
        <w:rPr>
          <w:sz w:val="20"/>
          <w:szCs w:val="20"/>
          <w:lang w:val="en-US"/>
        </w:rPr>
        <w:sectPr w:rsidR="00166162" w:rsidSect="00BC6F0F">
          <w:headerReference w:type="default" r:id="rId10"/>
          <w:footerReference w:type="default" r:id="rId11"/>
          <w:endnotePr>
            <w:numFmt w:val="chicago"/>
          </w:endnotePr>
          <w:pgSz w:w="11906" w:h="16838" w:code="9"/>
          <w:pgMar w:top="1134" w:right="1134" w:bottom="1134" w:left="1134" w:header="709" w:footer="709" w:gutter="0"/>
          <w:pgNumType w:start="13"/>
          <w:cols w:space="282"/>
          <w:docGrid w:linePitch="360"/>
        </w:sectPr>
      </w:pPr>
    </w:p>
    <w:p w14:paraId="26946FDF" w14:textId="77777777"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14:paraId="279481F9" w14:textId="77777777" w:rsidR="00875175" w:rsidRPr="004A44BC" w:rsidRDefault="00427E5A" w:rsidP="00142BCD">
      <w:pPr>
        <w:spacing w:after="240"/>
        <w:rPr>
          <w:rFonts w:ascii="Arial" w:hAnsi="Arial" w:cs="Arial"/>
          <w:b/>
          <w:lang w:val="en-US"/>
        </w:rPr>
      </w:pPr>
      <w:r w:rsidRPr="00427E5A">
        <w:rPr>
          <w:rFonts w:ascii="Arial" w:hAnsi="Arial" w:cs="Arial"/>
          <w:b/>
          <w:lang w:val="en-US"/>
        </w:rPr>
        <w:t>Introduction</w:t>
      </w:r>
    </w:p>
    <w:p w14:paraId="074AFDA2" w14:textId="77777777" w:rsidR="00142BCD" w:rsidRPr="00432A53" w:rsidRDefault="00142BCD" w:rsidP="00074199">
      <w:pPr>
        <w:pStyle w:val="MainText"/>
        <w:ind w:firstLine="284"/>
      </w:pPr>
      <w:r w:rsidRPr="00432A53">
        <w:t xml:space="preserve">Polyphenylene sulfide </w:t>
      </w:r>
      <w:r w:rsidR="00883EDB" w:rsidRPr="004D10DB">
        <w:t>(PPS)</w:t>
      </w:r>
      <w:r w:rsidR="00883EDB">
        <w:t xml:space="preserve"> </w:t>
      </w:r>
      <w:r w:rsidRPr="00432A53">
        <w:t xml:space="preserve">is a superstructural thermoplastic </w:t>
      </w:r>
      <w:r w:rsidR="00883EDB">
        <w:t xml:space="preserve">which </w:t>
      </w:r>
      <w:r w:rsidRPr="00432A53">
        <w:t xml:space="preserve">can be widely used in various industries. Its </w:t>
      </w:r>
      <w:r w:rsidR="00D558EC">
        <w:t>application</w:t>
      </w:r>
      <w:r w:rsidRPr="00432A53">
        <w:t xml:space="preserve"> in fused deposition modeling (FDM printing) allows for the production of chemically resistant, durable and heat-resistant products of complex configurations, which can be recycled if necessary [1, 2].</w:t>
      </w:r>
    </w:p>
    <w:p w14:paraId="62F0F0F6" w14:textId="2E043CBF" w:rsidR="00142BCD" w:rsidRPr="00432A53" w:rsidRDefault="00142BCD" w:rsidP="00074199">
      <w:pPr>
        <w:pStyle w:val="MainText"/>
        <w:ind w:firstLine="284"/>
      </w:pPr>
      <w:r w:rsidRPr="00432A53">
        <w:t>Adding a fibrous filler to a polymer improves its physical and mechanical properties</w:t>
      </w:r>
      <w:r w:rsidR="00883EDB">
        <w:t xml:space="preserve"> and</w:t>
      </w:r>
      <w:r w:rsidRPr="00432A53">
        <w:t xml:space="preserve"> heat resistance and reduces its shrinkage, which has a positive effect on the quality of printing and the dimensional stability of printed products [3, 4]. </w:t>
      </w:r>
      <w:r w:rsidR="00883EDB">
        <w:t>Moreover</w:t>
      </w:r>
      <w:r w:rsidRPr="00432A53">
        <w:t xml:space="preserve">, due to its low cost, </w:t>
      </w:r>
      <w:r w:rsidR="00883EDB" w:rsidRPr="00432A53">
        <w:t>in some cases</w:t>
      </w:r>
      <w:r w:rsidR="003762C2">
        <w:t>,</w:t>
      </w:r>
      <w:r w:rsidR="00883EDB" w:rsidRPr="00432A53">
        <w:t xml:space="preserve"> </w:t>
      </w:r>
      <w:r w:rsidRPr="00432A53">
        <w:t xml:space="preserve">fiberglass </w:t>
      </w:r>
      <w:r w:rsidR="00883EDB">
        <w:t xml:space="preserve">affords </w:t>
      </w:r>
      <w:r w:rsidRPr="00432A53">
        <w:t>a reduction in the cost of</w:t>
      </w:r>
      <w:r w:rsidR="00883EDB">
        <w:t xml:space="preserve"> </w:t>
      </w:r>
      <w:r w:rsidRPr="00432A53">
        <w:t>final products.</w:t>
      </w:r>
    </w:p>
    <w:p w14:paraId="505907A6" w14:textId="5FD25787" w:rsidR="00142BCD" w:rsidRPr="00432A53" w:rsidRDefault="00142BCD" w:rsidP="00074199">
      <w:pPr>
        <w:pStyle w:val="MainText"/>
        <w:ind w:firstLine="284"/>
      </w:pPr>
      <w:r w:rsidRPr="00432A53">
        <w:t>PPS-based composites are most often reinforced with carbon and glass fibers [5</w:t>
      </w:r>
      <w:r w:rsidR="00883EDB">
        <w:t>–</w:t>
      </w:r>
      <w:r w:rsidRPr="00432A53">
        <w:t xml:space="preserve">9] and are used to manufacture products using injection molding. The advantage of glass fiber is its high chemical resistance, </w:t>
      </w:r>
      <w:r w:rsidR="003762C2">
        <w:t xml:space="preserve">due to which </w:t>
      </w:r>
      <w:r w:rsidRPr="00432A53">
        <w:t xml:space="preserve">it is preferable for products operating in aggressive </w:t>
      </w:r>
      <w:r w:rsidR="00883EDB">
        <w:t>media</w:t>
      </w:r>
      <w:r w:rsidRPr="00432A53">
        <w:t xml:space="preserve">. Another advantage is the low cost, which allows </w:t>
      </w:r>
      <w:r w:rsidR="003762C2">
        <w:t xml:space="preserve">for </w:t>
      </w:r>
      <w:r w:rsidRPr="00432A53">
        <w:t>reducing the cost of the material and final product.</w:t>
      </w:r>
    </w:p>
    <w:p w14:paraId="028755EF" w14:textId="77777777" w:rsidR="00142BCD" w:rsidRPr="00432A53" w:rsidRDefault="00142BCD" w:rsidP="00074199">
      <w:pPr>
        <w:pStyle w:val="MainText"/>
        <w:ind w:firstLine="284"/>
      </w:pPr>
      <w:r w:rsidRPr="00432A53">
        <w:t xml:space="preserve">The influence of dispersed fibrous filler on the properties of polymer-based products has been </w:t>
      </w:r>
      <w:r w:rsidR="00883EDB">
        <w:t xml:space="preserve">extensively </w:t>
      </w:r>
      <w:r w:rsidRPr="00432A53">
        <w:t xml:space="preserve">studied, but only a </w:t>
      </w:r>
      <w:r w:rsidR="00EF35E3">
        <w:t>limited</w:t>
      </w:r>
      <w:r w:rsidRPr="00432A53">
        <w:t xml:space="preserve"> number </w:t>
      </w:r>
      <w:r w:rsidR="00EF35E3">
        <w:t xml:space="preserve">of reports </w:t>
      </w:r>
      <w:r w:rsidRPr="00432A53">
        <w:t xml:space="preserve">are devoted to </w:t>
      </w:r>
      <w:r w:rsidR="00883EDB">
        <w:t xml:space="preserve">the </w:t>
      </w:r>
      <w:r w:rsidRPr="00432A53">
        <w:t xml:space="preserve">PPS-based composites. Thus, Manjunath </w:t>
      </w:r>
      <w:r w:rsidRPr="00EF35E3">
        <w:rPr>
          <w:i/>
          <w:iCs/>
        </w:rPr>
        <w:t>et al.</w:t>
      </w:r>
      <w:r w:rsidRPr="00432A53">
        <w:t xml:space="preserve"> [5] characteriz</w:t>
      </w:r>
      <w:r w:rsidR="00EF35E3">
        <w:t xml:space="preserve">ed the </w:t>
      </w:r>
      <w:r w:rsidRPr="00432A53">
        <w:t>PPS-based composites filled with short glass fiber and determin</w:t>
      </w:r>
      <w:r w:rsidR="00E72517">
        <w:t xml:space="preserve">ed </w:t>
      </w:r>
      <w:r w:rsidRPr="00432A53">
        <w:t xml:space="preserve">the optimal filler concentration. </w:t>
      </w:r>
      <w:r w:rsidR="00E72517">
        <w:t>The</w:t>
      </w:r>
      <w:r w:rsidRPr="00432A53">
        <w:t xml:space="preserve"> composite products were obtained by injection molding</w:t>
      </w:r>
      <w:r w:rsidR="00E72517">
        <w:t>,</w:t>
      </w:r>
      <w:r w:rsidRPr="00432A53">
        <w:t xml:space="preserve"> and their properties were studied by conducting tensile, flexural, impact strength, heat deflection temperature (HDT) and dielectric strength tests. The authors came to the conclusion that the optimal glass fiber content in the PPS composite is 30%, while the tensile strength and tensile modulus grow with an increase in the glass fiber content to 40%, and the HDT reaches its highest values at a filler content of 20%.</w:t>
      </w:r>
    </w:p>
    <w:p w14:paraId="1CF85126" w14:textId="77777777" w:rsidR="00142BCD" w:rsidRPr="00432A53" w:rsidRDefault="00142BCD" w:rsidP="00074199">
      <w:pPr>
        <w:pStyle w:val="MainText"/>
        <w:ind w:firstLine="284"/>
      </w:pPr>
      <w:r w:rsidRPr="00432A53">
        <w:t xml:space="preserve">In addition to the filler concentration, the properties of the composite are affected by the length of fibers. Li </w:t>
      </w:r>
      <w:r w:rsidRPr="00997C5B">
        <w:rPr>
          <w:i/>
          <w:iCs/>
        </w:rPr>
        <w:t>et al</w:t>
      </w:r>
      <w:r w:rsidRPr="00432A53">
        <w:t xml:space="preserve">. [10] studied the effect of the length of glass fiber on the properties of PPS-based composites at </w:t>
      </w:r>
      <w:r w:rsidR="00A52CE6">
        <w:t xml:space="preserve">the </w:t>
      </w:r>
      <w:r w:rsidRPr="00432A53">
        <w:t xml:space="preserve">filler concentrations of 20 and 30%. The samples were obtained by injection molding, and their properties were determined by differential scanning calorimetry (DSC), tensile and flexural tests. The results of the study showed that the use of longer glass fibers leads to improved mechanical properties of the composite, but the peak crystallization temperature and crystallinity of such samples are significantly lower than those of </w:t>
      </w:r>
      <w:r w:rsidR="00A52CE6">
        <w:t>the analogous</w:t>
      </w:r>
      <w:r w:rsidRPr="00432A53">
        <w:t xml:space="preserve"> composites reinforced with short glass fibers.</w:t>
      </w:r>
    </w:p>
    <w:p w14:paraId="7D4DCF6F" w14:textId="77777777" w:rsidR="00142BCD" w:rsidRPr="00432A53" w:rsidRDefault="00142BCD" w:rsidP="00074199">
      <w:pPr>
        <w:pStyle w:val="MainText"/>
        <w:ind w:firstLine="284"/>
      </w:pPr>
      <w:r w:rsidRPr="00432A53">
        <w:t xml:space="preserve">Due to the widespread use of FDM 3D printing in the production of industrial products, in recent years </w:t>
      </w:r>
      <w:r w:rsidR="00A52CE6">
        <w:t>several</w:t>
      </w:r>
      <w:r w:rsidRPr="00432A53">
        <w:t xml:space="preserve"> studies </w:t>
      </w:r>
      <w:r w:rsidR="00A52CE6">
        <w:t xml:space="preserve">were </w:t>
      </w:r>
      <w:r w:rsidRPr="00432A53">
        <w:t xml:space="preserve">devoted </w:t>
      </w:r>
      <w:r w:rsidR="00A52CE6">
        <w:t xml:space="preserve">to </w:t>
      </w:r>
      <w:r w:rsidRPr="00432A53">
        <w:t>the properties of printed products made of PPS [1, 11, 12]</w:t>
      </w:r>
      <w:r w:rsidR="00A52CE6">
        <w:t>. H</w:t>
      </w:r>
      <w:r w:rsidRPr="00432A53">
        <w:t xml:space="preserve">owever, there are no </w:t>
      </w:r>
      <w:r w:rsidR="00A52CE6">
        <w:t xml:space="preserve">reports on </w:t>
      </w:r>
      <w:r w:rsidRPr="00432A53">
        <w:t xml:space="preserve">printing glass-filled composites based on PPS. The reason is that </w:t>
      </w:r>
      <w:r w:rsidR="00A52CE6">
        <w:t xml:space="preserve">no </w:t>
      </w:r>
      <w:r w:rsidRPr="00432A53">
        <w:t xml:space="preserve">filaments </w:t>
      </w:r>
      <w:r w:rsidR="00A52CE6">
        <w:t xml:space="preserve">are produced industrially </w:t>
      </w:r>
      <w:r w:rsidRPr="00432A53">
        <w:t xml:space="preserve">from such </w:t>
      </w:r>
      <w:r w:rsidR="00A52CE6">
        <w:t xml:space="preserve">a </w:t>
      </w:r>
      <w:r w:rsidRPr="00432A53">
        <w:t>material.</w:t>
      </w:r>
    </w:p>
    <w:p w14:paraId="2D1BC1BF" w14:textId="77777777" w:rsidR="00142BCD" w:rsidRPr="00432A53" w:rsidRDefault="00142BCD" w:rsidP="00074199">
      <w:pPr>
        <w:pStyle w:val="MainText"/>
        <w:ind w:firstLine="284"/>
      </w:pPr>
      <w:r w:rsidRPr="00432A53">
        <w:t xml:space="preserve">The characteristics of </w:t>
      </w:r>
      <w:r w:rsidR="00A52CE6">
        <w:t xml:space="preserve">the </w:t>
      </w:r>
      <w:r w:rsidRPr="00432A53">
        <w:t xml:space="preserve">composite products </w:t>
      </w:r>
      <w:r w:rsidR="00A52CE6">
        <w:t xml:space="preserve">obtained </w:t>
      </w:r>
      <w:r w:rsidRPr="00432A53">
        <w:t>by injection molding differ significantly from th</w:t>
      </w:r>
      <w:r w:rsidR="00A52CE6">
        <w:t xml:space="preserve">ose of the </w:t>
      </w:r>
      <w:r w:rsidRPr="00432A53">
        <w:t xml:space="preserve">printed products [13]. </w:t>
      </w:r>
      <w:r w:rsidR="00A52CE6">
        <w:t>Therefore</w:t>
      </w:r>
      <w:r w:rsidRPr="00432A53">
        <w:t xml:space="preserve">, the properties of </w:t>
      </w:r>
      <w:r w:rsidR="00A52CE6">
        <w:t xml:space="preserve">the </w:t>
      </w:r>
      <w:r w:rsidRPr="00432A53">
        <w:t>PPS composite products obtained by 3D printing require more in-depth stud</w:t>
      </w:r>
      <w:r w:rsidR="00A52CE6">
        <w:t>ies</w:t>
      </w:r>
      <w:r w:rsidRPr="00432A53">
        <w:t xml:space="preserve">. This is </w:t>
      </w:r>
      <w:r w:rsidR="002E2A96">
        <w:t>particularly interesting due to</w:t>
      </w:r>
      <w:r w:rsidRPr="00432A53">
        <w:t xml:space="preserve"> the appearance </w:t>
      </w:r>
      <w:r w:rsidR="002E2A96" w:rsidRPr="00432A53">
        <w:t xml:space="preserve">of Russian polyphenylene sulfide </w:t>
      </w:r>
      <w:r w:rsidRPr="00432A53">
        <w:t xml:space="preserve">on the market, </w:t>
      </w:r>
      <w:r w:rsidR="002E2A96">
        <w:t xml:space="preserve">the </w:t>
      </w:r>
      <w:r w:rsidRPr="00432A53">
        <w:t xml:space="preserve">composites </w:t>
      </w:r>
      <w:r w:rsidR="003762C2">
        <w:t>of</w:t>
      </w:r>
      <w:r w:rsidRPr="00432A53">
        <w:t xml:space="preserve"> which have not been studied at all.</w:t>
      </w:r>
    </w:p>
    <w:p w14:paraId="1CE48FEF" w14:textId="77777777" w:rsidR="00427E5A" w:rsidRDefault="00142BCD" w:rsidP="00074199">
      <w:pPr>
        <w:pStyle w:val="MainText"/>
        <w:ind w:firstLine="284"/>
      </w:pPr>
      <w:r w:rsidRPr="00432A53">
        <w:t xml:space="preserve">This work is devoted to the development of a manufacturing technology using the extrusion method of filament from Russian PPS and glass-filled composites based on it, as well as the characterization of </w:t>
      </w:r>
      <w:r w:rsidR="002E2A96">
        <w:t xml:space="preserve">the </w:t>
      </w:r>
      <w:r w:rsidRPr="00432A53">
        <w:t>products obtained by 3D printing.</w:t>
      </w:r>
    </w:p>
    <w:p w14:paraId="07728B9C" w14:textId="77777777" w:rsidR="006D4237" w:rsidRPr="00432A53" w:rsidRDefault="006D4237" w:rsidP="006D4237">
      <w:pPr>
        <w:pStyle w:val="Header1"/>
        <w:spacing w:before="240" w:after="240"/>
      </w:pPr>
      <w:r w:rsidRPr="003762C2">
        <w:t>Materials and methods</w:t>
      </w:r>
    </w:p>
    <w:p w14:paraId="50629399" w14:textId="77777777" w:rsidR="006D4237" w:rsidRPr="00432A53" w:rsidRDefault="006D4237" w:rsidP="00074199">
      <w:pPr>
        <w:pStyle w:val="Header1"/>
        <w:widowControl w:val="0"/>
        <w:spacing w:before="0" w:after="0"/>
        <w:ind w:firstLine="284"/>
        <w:jc w:val="both"/>
        <w:rPr>
          <w:rFonts w:ascii="Times New Roman" w:hAnsi="Times New Roman" w:cs="Times New Roman"/>
          <w:b w:val="0"/>
          <w:sz w:val="18"/>
        </w:rPr>
      </w:pPr>
      <w:r w:rsidRPr="00432A53">
        <w:rPr>
          <w:rFonts w:ascii="Times New Roman" w:hAnsi="Times New Roman" w:cs="Times New Roman"/>
          <w:b w:val="0"/>
          <w:sz w:val="18"/>
        </w:rPr>
        <w:t>To produce the filament, linear polyphenylene sulfide powder with a melt flow rate (MFR) of 436 g/10 min (at 316</w:t>
      </w:r>
      <w:r w:rsidR="003762C2">
        <w:rPr>
          <w:rFonts w:ascii="Times New Roman" w:hAnsi="Times New Roman" w:cs="Times New Roman"/>
          <w:b w:val="0"/>
          <w:sz w:val="18"/>
        </w:rPr>
        <w:t xml:space="preserve"> °</w:t>
      </w:r>
      <w:r w:rsidRPr="00432A53">
        <w:rPr>
          <w:rFonts w:ascii="Times New Roman" w:hAnsi="Times New Roman" w:cs="Times New Roman"/>
          <w:b w:val="0"/>
          <w:sz w:val="18"/>
        </w:rPr>
        <w:t xml:space="preserve">С, 5 kg) </w:t>
      </w:r>
      <w:r w:rsidR="003762C2">
        <w:rPr>
          <w:rFonts w:ascii="Times New Roman" w:hAnsi="Times New Roman" w:cs="Times New Roman"/>
          <w:b w:val="0"/>
          <w:sz w:val="18"/>
        </w:rPr>
        <w:t>obtained from</w:t>
      </w:r>
      <w:r w:rsidRPr="00432A53">
        <w:rPr>
          <w:rFonts w:ascii="Times New Roman" w:hAnsi="Times New Roman" w:cs="Times New Roman"/>
          <w:b w:val="0"/>
          <w:sz w:val="18"/>
        </w:rPr>
        <w:t xml:space="preserve"> </w:t>
      </w:r>
      <w:r w:rsidR="003762C2">
        <w:rPr>
          <w:rFonts w:ascii="Times New Roman" w:hAnsi="Times New Roman" w:cs="Times New Roman"/>
          <w:b w:val="0"/>
          <w:sz w:val="18"/>
        </w:rPr>
        <w:t xml:space="preserve">OOO "NTTs </w:t>
      </w:r>
      <w:proofErr w:type="spellStart"/>
      <w:r w:rsidRPr="00432A53">
        <w:rPr>
          <w:rFonts w:ascii="Times New Roman" w:hAnsi="Times New Roman" w:cs="Times New Roman"/>
          <w:b w:val="0"/>
          <w:sz w:val="18"/>
        </w:rPr>
        <w:t>Ahmadullin</w:t>
      </w:r>
      <w:r w:rsidR="003762C2">
        <w:rPr>
          <w:rFonts w:ascii="Times New Roman" w:hAnsi="Times New Roman" w:cs="Times New Roman"/>
          <w:b w:val="0"/>
          <w:sz w:val="18"/>
        </w:rPr>
        <w:t>y</w:t>
      </w:r>
      <w:proofErr w:type="spellEnd"/>
      <w:r w:rsidR="003762C2">
        <w:rPr>
          <w:rFonts w:ascii="Times New Roman" w:hAnsi="Times New Roman" w:cs="Times New Roman"/>
          <w:b w:val="0"/>
          <w:sz w:val="18"/>
        </w:rPr>
        <w:t>"</w:t>
      </w:r>
      <w:r w:rsidRPr="00432A53">
        <w:rPr>
          <w:rFonts w:ascii="Times New Roman" w:hAnsi="Times New Roman" w:cs="Times New Roman"/>
          <w:b w:val="0"/>
          <w:sz w:val="18"/>
        </w:rPr>
        <w:t xml:space="preserve"> was used, </w:t>
      </w:r>
      <w:r w:rsidRPr="00432A53">
        <w:rPr>
          <w:rFonts w:ascii="Times New Roman" w:hAnsi="Times New Roman" w:cs="Times New Roman"/>
          <w:b w:val="0"/>
          <w:sz w:val="18"/>
        </w:rPr>
        <w:lastRenderedPageBreak/>
        <w:t xml:space="preserve">which is not inferior in its characteristics to </w:t>
      </w:r>
      <w:r w:rsidR="003762C2">
        <w:rPr>
          <w:rFonts w:ascii="Times New Roman" w:hAnsi="Times New Roman" w:cs="Times New Roman"/>
          <w:b w:val="0"/>
          <w:sz w:val="18"/>
        </w:rPr>
        <w:t xml:space="preserve">the </w:t>
      </w:r>
      <w:r w:rsidRPr="00432A53">
        <w:rPr>
          <w:rFonts w:ascii="Times New Roman" w:hAnsi="Times New Roman" w:cs="Times New Roman"/>
          <w:b w:val="0"/>
          <w:sz w:val="18"/>
        </w:rPr>
        <w:t>foreign analogs [14]. Chopped glass fibe</w:t>
      </w:r>
      <w:r w:rsidR="003762C2">
        <w:rPr>
          <w:rFonts w:ascii="Times New Roman" w:hAnsi="Times New Roman" w:cs="Times New Roman"/>
          <w:b w:val="0"/>
          <w:sz w:val="18"/>
        </w:rPr>
        <w:t>r EC-13-4.5 mm-A42 produced by OOO "</w:t>
      </w:r>
      <w:r w:rsidRPr="00432A53">
        <w:rPr>
          <w:rFonts w:ascii="Times New Roman" w:hAnsi="Times New Roman" w:cs="Times New Roman"/>
          <w:b w:val="0"/>
          <w:sz w:val="18"/>
        </w:rPr>
        <w:t>P</w:t>
      </w:r>
      <w:r w:rsidR="004F5350">
        <w:rPr>
          <w:rFonts w:ascii="Times New Roman" w:hAnsi="Times New Roman" w:cs="Times New Roman"/>
          <w:b w:val="0"/>
          <w:sz w:val="18"/>
        </w:rPr>
        <w:t>-</w:t>
      </w:r>
      <w:r w:rsidRPr="00432A53">
        <w:rPr>
          <w:rFonts w:ascii="Times New Roman" w:hAnsi="Times New Roman" w:cs="Times New Roman"/>
          <w:b w:val="0"/>
          <w:sz w:val="18"/>
        </w:rPr>
        <w:t>D Tatneft-</w:t>
      </w:r>
      <w:proofErr w:type="spellStart"/>
      <w:r w:rsidRPr="00432A53">
        <w:rPr>
          <w:rFonts w:ascii="Times New Roman" w:hAnsi="Times New Roman" w:cs="Times New Roman"/>
          <w:b w:val="0"/>
          <w:sz w:val="18"/>
        </w:rPr>
        <w:t>Alabuga</w:t>
      </w:r>
      <w:proofErr w:type="spellEnd"/>
      <w:r w:rsidRPr="00432A53">
        <w:rPr>
          <w:rFonts w:ascii="Times New Roman" w:hAnsi="Times New Roman" w:cs="Times New Roman"/>
          <w:b w:val="0"/>
          <w:sz w:val="18"/>
        </w:rPr>
        <w:t xml:space="preserve"> </w:t>
      </w:r>
      <w:proofErr w:type="spellStart"/>
      <w:r w:rsidR="004F5350">
        <w:rPr>
          <w:rFonts w:ascii="Times New Roman" w:hAnsi="Times New Roman" w:cs="Times New Roman"/>
          <w:b w:val="0"/>
          <w:sz w:val="18"/>
        </w:rPr>
        <w:t>Steklovolokno</w:t>
      </w:r>
      <w:proofErr w:type="spellEnd"/>
      <w:r w:rsidR="003762C2">
        <w:rPr>
          <w:rFonts w:ascii="Times New Roman" w:hAnsi="Times New Roman" w:cs="Times New Roman"/>
          <w:b w:val="0"/>
          <w:sz w:val="18"/>
        </w:rPr>
        <w:t xml:space="preserve">" </w:t>
      </w:r>
      <w:r w:rsidRPr="00432A53">
        <w:rPr>
          <w:rFonts w:ascii="Times New Roman" w:hAnsi="Times New Roman" w:cs="Times New Roman"/>
          <w:b w:val="0"/>
          <w:sz w:val="18"/>
        </w:rPr>
        <w:t>was used as a filler.</w:t>
      </w:r>
    </w:p>
    <w:p w14:paraId="70C529B3" w14:textId="77777777" w:rsidR="006D4237" w:rsidRPr="00432A53" w:rsidRDefault="006D4237" w:rsidP="00074199">
      <w:pPr>
        <w:pStyle w:val="Header1"/>
        <w:spacing w:before="0" w:after="0"/>
        <w:ind w:firstLine="284"/>
        <w:jc w:val="both"/>
        <w:rPr>
          <w:rFonts w:ascii="Times New Roman" w:hAnsi="Times New Roman" w:cs="Times New Roman"/>
          <w:b w:val="0"/>
          <w:sz w:val="18"/>
        </w:rPr>
      </w:pPr>
      <w:r w:rsidRPr="00432A53">
        <w:rPr>
          <w:rFonts w:ascii="Times New Roman" w:hAnsi="Times New Roman" w:cs="Times New Roman"/>
          <w:b w:val="0"/>
          <w:sz w:val="18"/>
        </w:rPr>
        <w:t xml:space="preserve">The filament was obtained on a Scientific LTE 16–40 twin-screw extruder with water strand cooling. Samples for mechanical and thermal tests were printed on a Picaso Designer XL PRO S2 3D printer with the following parameters: nozzle diameter 0.8 mm, layer thickness 0.4 mm, printing speed 60 mm/min. The crystallinity degree of the printed samples was assessed using differential scanning calorimetry on a DSC 214 </w:t>
      </w:r>
      <w:proofErr w:type="spellStart"/>
      <w:r w:rsidRPr="00432A53">
        <w:rPr>
          <w:rFonts w:ascii="Times New Roman" w:hAnsi="Times New Roman" w:cs="Times New Roman"/>
          <w:b w:val="0"/>
          <w:sz w:val="18"/>
        </w:rPr>
        <w:t>Polyma</w:t>
      </w:r>
      <w:proofErr w:type="spellEnd"/>
      <w:r w:rsidRPr="00432A53">
        <w:rPr>
          <w:rFonts w:ascii="Times New Roman" w:hAnsi="Times New Roman" w:cs="Times New Roman"/>
          <w:b w:val="0"/>
          <w:sz w:val="18"/>
        </w:rPr>
        <w:t xml:space="preserve"> NETZSCH device at a speed of 10 </w:t>
      </w:r>
      <w:r w:rsidR="0082154F">
        <w:rPr>
          <w:rFonts w:ascii="Times New Roman" w:hAnsi="Times New Roman" w:cs="Times New Roman"/>
          <w:b w:val="0"/>
          <w:sz w:val="18"/>
        </w:rPr>
        <w:t>°</w:t>
      </w:r>
      <w:r w:rsidRPr="00432A53">
        <w:rPr>
          <w:rFonts w:ascii="Times New Roman" w:hAnsi="Times New Roman" w:cs="Times New Roman"/>
          <w:b w:val="0"/>
          <w:sz w:val="18"/>
        </w:rPr>
        <w:t>C/min. The degree of crystallinity was calculated based on the enthalpy of melting of the samples, relating them to the value of the melting enthalpy of 100% crystalline PPS (76.5 J/g)</w:t>
      </w:r>
      <w:r w:rsidR="0082154F">
        <w:rPr>
          <w:rFonts w:ascii="Times New Roman" w:hAnsi="Times New Roman" w:cs="Times New Roman"/>
          <w:b w:val="0"/>
          <w:sz w:val="18"/>
        </w:rPr>
        <w:t>. The t</w:t>
      </w:r>
      <w:r w:rsidRPr="00432A53">
        <w:rPr>
          <w:rFonts w:ascii="Times New Roman" w:hAnsi="Times New Roman" w:cs="Times New Roman"/>
          <w:b w:val="0"/>
          <w:sz w:val="18"/>
        </w:rPr>
        <w:t xml:space="preserve">ensile tests of the samples </w:t>
      </w:r>
      <w:r w:rsidR="0082154F" w:rsidRPr="00432A53">
        <w:rPr>
          <w:rFonts w:ascii="Times New Roman" w:hAnsi="Times New Roman" w:cs="Times New Roman"/>
          <w:b w:val="0"/>
          <w:sz w:val="18"/>
        </w:rPr>
        <w:t xml:space="preserve">obtained </w:t>
      </w:r>
      <w:r w:rsidRPr="00432A53">
        <w:rPr>
          <w:rFonts w:ascii="Times New Roman" w:hAnsi="Times New Roman" w:cs="Times New Roman"/>
          <w:b w:val="0"/>
          <w:sz w:val="18"/>
        </w:rPr>
        <w:t>were carried out on a UTS-111 (</w:t>
      </w:r>
      <w:proofErr w:type="spellStart"/>
      <w:r w:rsidRPr="00432A53">
        <w:rPr>
          <w:rFonts w:ascii="Times New Roman" w:hAnsi="Times New Roman" w:cs="Times New Roman"/>
          <w:b w:val="0"/>
          <w:sz w:val="18"/>
        </w:rPr>
        <w:t>Testsystems</w:t>
      </w:r>
      <w:proofErr w:type="spellEnd"/>
      <w:r w:rsidRPr="00432A53">
        <w:rPr>
          <w:rFonts w:ascii="Times New Roman" w:hAnsi="Times New Roman" w:cs="Times New Roman"/>
          <w:b w:val="0"/>
          <w:sz w:val="18"/>
        </w:rPr>
        <w:t xml:space="preserve">) universal electromechanical testing machine with wedge-shaped grips and a deformation rate of 5 mm/min </w:t>
      </w:r>
      <w:r w:rsidR="0082154F">
        <w:rPr>
          <w:rFonts w:ascii="Times New Roman" w:hAnsi="Times New Roman" w:cs="Times New Roman"/>
          <w:b w:val="0"/>
          <w:sz w:val="18"/>
        </w:rPr>
        <w:t>according to</w:t>
      </w:r>
      <w:r w:rsidRPr="00432A53">
        <w:rPr>
          <w:rFonts w:ascii="Times New Roman" w:hAnsi="Times New Roman" w:cs="Times New Roman"/>
          <w:b w:val="0"/>
          <w:sz w:val="18"/>
        </w:rPr>
        <w:t xml:space="preserve"> ISO 527. </w:t>
      </w:r>
      <w:r w:rsidR="0082154F">
        <w:rPr>
          <w:rFonts w:ascii="Times New Roman" w:hAnsi="Times New Roman" w:cs="Times New Roman"/>
          <w:b w:val="0"/>
          <w:sz w:val="18"/>
        </w:rPr>
        <w:t>The values of</w:t>
      </w:r>
      <w:r w:rsidRPr="00432A53">
        <w:rPr>
          <w:rFonts w:ascii="Times New Roman" w:hAnsi="Times New Roman" w:cs="Times New Roman"/>
          <w:b w:val="0"/>
          <w:sz w:val="18"/>
        </w:rPr>
        <w:t xml:space="preserve"> HDT for the </w:t>
      </w:r>
      <w:r w:rsidR="0082154F">
        <w:rPr>
          <w:rFonts w:ascii="Times New Roman" w:hAnsi="Times New Roman" w:cs="Times New Roman"/>
          <w:b w:val="0"/>
          <w:sz w:val="18"/>
        </w:rPr>
        <w:t xml:space="preserve">resulting </w:t>
      </w:r>
      <w:r w:rsidRPr="00432A53">
        <w:rPr>
          <w:rFonts w:ascii="Times New Roman" w:hAnsi="Times New Roman" w:cs="Times New Roman"/>
          <w:b w:val="0"/>
          <w:sz w:val="18"/>
        </w:rPr>
        <w:t xml:space="preserve">samples </w:t>
      </w:r>
      <w:r w:rsidR="0082154F">
        <w:rPr>
          <w:rFonts w:ascii="Times New Roman" w:hAnsi="Times New Roman" w:cs="Times New Roman"/>
          <w:b w:val="0"/>
          <w:sz w:val="18"/>
        </w:rPr>
        <w:t>were determined</w:t>
      </w:r>
      <w:r w:rsidRPr="00432A53">
        <w:rPr>
          <w:rFonts w:ascii="Times New Roman" w:hAnsi="Times New Roman" w:cs="Times New Roman"/>
          <w:b w:val="0"/>
          <w:sz w:val="18"/>
        </w:rPr>
        <w:t xml:space="preserve"> on a SMARTEST VHDT 1113 device with a heating rate of 2 </w:t>
      </w:r>
      <w:r w:rsidR="0082154F">
        <w:rPr>
          <w:rFonts w:ascii="Times New Roman" w:hAnsi="Times New Roman" w:cs="Times New Roman"/>
          <w:b w:val="0"/>
          <w:sz w:val="18"/>
        </w:rPr>
        <w:t>°</w:t>
      </w:r>
      <w:r w:rsidRPr="00432A53">
        <w:rPr>
          <w:rFonts w:ascii="Times New Roman" w:hAnsi="Times New Roman" w:cs="Times New Roman"/>
          <w:b w:val="0"/>
          <w:sz w:val="18"/>
        </w:rPr>
        <w:t>C/min and a created stress of 1.8 MPa according to ISO 75-1. Unnotched Izod impact tests were carried out on a TSMK-50 (</w:t>
      </w:r>
      <w:proofErr w:type="spellStart"/>
      <w:r w:rsidRPr="00432A53">
        <w:rPr>
          <w:rFonts w:ascii="Times New Roman" w:hAnsi="Times New Roman" w:cs="Times New Roman"/>
          <w:b w:val="0"/>
          <w:sz w:val="18"/>
        </w:rPr>
        <w:t>Testsystems</w:t>
      </w:r>
      <w:proofErr w:type="spellEnd"/>
      <w:r w:rsidRPr="00432A53">
        <w:rPr>
          <w:rFonts w:ascii="Times New Roman" w:hAnsi="Times New Roman" w:cs="Times New Roman"/>
          <w:b w:val="0"/>
          <w:sz w:val="18"/>
        </w:rPr>
        <w:t>) pendulum impact machine with a pendulum energy of 7.5 J according to ISO 180.</w:t>
      </w:r>
    </w:p>
    <w:p w14:paraId="56DD9F0D" w14:textId="77777777" w:rsidR="006D4237" w:rsidRPr="00432A53" w:rsidRDefault="006D4237" w:rsidP="00074199">
      <w:pPr>
        <w:pStyle w:val="Header1"/>
        <w:spacing w:before="240" w:after="240"/>
      </w:pPr>
      <w:r w:rsidRPr="00432A53">
        <w:t>Results and discussion</w:t>
      </w:r>
    </w:p>
    <w:p w14:paraId="0F2BACA3" w14:textId="77777777" w:rsidR="006D4237" w:rsidRPr="00432A53" w:rsidRDefault="006D4237" w:rsidP="00074199">
      <w:pPr>
        <w:spacing w:after="0"/>
        <w:ind w:firstLine="284"/>
        <w:jc w:val="both"/>
        <w:rPr>
          <w:rFonts w:ascii="Times New Roman" w:hAnsi="Times New Roman" w:cs="Times New Roman"/>
          <w:sz w:val="18"/>
          <w:szCs w:val="18"/>
          <w:lang w:val="en-US"/>
        </w:rPr>
      </w:pPr>
      <w:r w:rsidRPr="00432A53">
        <w:rPr>
          <w:rFonts w:ascii="Times New Roman" w:hAnsi="Times New Roman" w:cs="Times New Roman"/>
          <w:sz w:val="18"/>
          <w:szCs w:val="18"/>
          <w:lang w:val="en-US"/>
        </w:rPr>
        <w:t>In this work, a filament extrusion mode for 3D printing from high-temperature thermoplastic PPS and glass-filled composites based on</w:t>
      </w:r>
      <w:r w:rsidR="0082154F">
        <w:rPr>
          <w:rFonts w:ascii="Times New Roman" w:hAnsi="Times New Roman" w:cs="Times New Roman"/>
          <w:sz w:val="18"/>
          <w:szCs w:val="18"/>
          <w:lang w:val="en-US"/>
        </w:rPr>
        <w:t xml:space="preserve"> it</w:t>
      </w:r>
      <w:r w:rsidRPr="00432A53">
        <w:rPr>
          <w:rFonts w:ascii="Times New Roman" w:hAnsi="Times New Roman" w:cs="Times New Roman"/>
          <w:sz w:val="18"/>
          <w:szCs w:val="18"/>
          <w:lang w:val="en-US"/>
        </w:rPr>
        <w:t xml:space="preserve"> </w:t>
      </w:r>
      <w:r w:rsidR="0082154F">
        <w:rPr>
          <w:rFonts w:ascii="Times New Roman" w:hAnsi="Times New Roman" w:cs="Times New Roman"/>
          <w:sz w:val="18"/>
          <w:szCs w:val="18"/>
          <w:lang w:val="en-US"/>
        </w:rPr>
        <w:t>was</w:t>
      </w:r>
      <w:r w:rsidRPr="00432A53">
        <w:rPr>
          <w:rFonts w:ascii="Times New Roman" w:hAnsi="Times New Roman" w:cs="Times New Roman"/>
          <w:sz w:val="18"/>
          <w:szCs w:val="18"/>
          <w:lang w:val="en-US"/>
        </w:rPr>
        <w:t xml:space="preserve"> developed.</w:t>
      </w:r>
    </w:p>
    <w:p w14:paraId="198AA6CF" w14:textId="6F25B0DF" w:rsidR="006D4237" w:rsidRPr="00432A53" w:rsidRDefault="006D4237" w:rsidP="00074199">
      <w:pPr>
        <w:spacing w:after="0"/>
        <w:ind w:firstLine="284"/>
        <w:jc w:val="both"/>
        <w:rPr>
          <w:rFonts w:ascii="Times New Roman" w:hAnsi="Times New Roman" w:cs="Times New Roman"/>
          <w:sz w:val="18"/>
          <w:szCs w:val="18"/>
          <w:lang w:val="en-US"/>
        </w:rPr>
      </w:pPr>
      <w:r w:rsidRPr="00432A53">
        <w:rPr>
          <w:rFonts w:ascii="Times New Roman" w:hAnsi="Times New Roman" w:cs="Times New Roman"/>
          <w:sz w:val="18"/>
          <w:szCs w:val="18"/>
          <w:lang w:val="en-US"/>
        </w:rPr>
        <w:t>The original PPS turned out to be unsuitable for filament production, since its melt viscosity was too low (</w:t>
      </w:r>
      <w:r w:rsidRPr="004D10DB">
        <w:rPr>
          <w:rFonts w:ascii="Times New Roman" w:hAnsi="Times New Roman" w:cs="Times New Roman"/>
          <w:sz w:val="18"/>
          <w:szCs w:val="18"/>
          <w:lang w:val="en-US"/>
        </w:rPr>
        <w:t>MF</w:t>
      </w:r>
      <w:r w:rsidR="004D10DB" w:rsidRPr="004D10DB">
        <w:rPr>
          <w:rFonts w:ascii="Times New Roman" w:hAnsi="Times New Roman" w:cs="Times New Roman"/>
          <w:sz w:val="18"/>
          <w:szCs w:val="18"/>
          <w:lang w:val="en-US"/>
        </w:rPr>
        <w:t>R</w:t>
      </w:r>
      <w:r w:rsidRPr="00432A53">
        <w:rPr>
          <w:rFonts w:ascii="Times New Roman" w:hAnsi="Times New Roman" w:cs="Times New Roman"/>
          <w:sz w:val="18"/>
          <w:szCs w:val="18"/>
          <w:lang w:val="en-US"/>
        </w:rPr>
        <w:t xml:space="preserve"> 436 g/10 min), which led to unevenness in the size of the drawn thread and frequent breaks. In this regard, the first stage of the developed technology was to increase the viscosity of the melt to the MF</w:t>
      </w:r>
      <w:r w:rsidR="004D10DB">
        <w:rPr>
          <w:rFonts w:ascii="Times New Roman" w:hAnsi="Times New Roman" w:cs="Times New Roman"/>
          <w:sz w:val="18"/>
          <w:szCs w:val="18"/>
          <w:lang w:val="en-US"/>
        </w:rPr>
        <w:t>R</w:t>
      </w:r>
      <w:r w:rsidRPr="00432A53">
        <w:rPr>
          <w:rFonts w:ascii="Times New Roman" w:hAnsi="Times New Roman" w:cs="Times New Roman"/>
          <w:sz w:val="18"/>
          <w:szCs w:val="18"/>
          <w:lang w:val="en-US"/>
        </w:rPr>
        <w:t xml:space="preserve"> level of 20</w:t>
      </w:r>
      <w:r w:rsidR="0082154F">
        <w:rPr>
          <w:rFonts w:ascii="Times New Roman" w:hAnsi="Times New Roman" w:cs="Times New Roman"/>
          <w:sz w:val="18"/>
          <w:szCs w:val="18"/>
          <w:lang w:val="en-US"/>
        </w:rPr>
        <w:t>–</w:t>
      </w:r>
      <w:r w:rsidRPr="00432A53">
        <w:rPr>
          <w:rFonts w:ascii="Times New Roman" w:hAnsi="Times New Roman" w:cs="Times New Roman"/>
          <w:sz w:val="18"/>
          <w:szCs w:val="18"/>
          <w:lang w:val="en-US"/>
        </w:rPr>
        <w:t>90 g/10 min. To reduce MF</w:t>
      </w:r>
      <w:r w:rsidR="004D10DB">
        <w:rPr>
          <w:rFonts w:ascii="Times New Roman" w:hAnsi="Times New Roman" w:cs="Times New Roman"/>
          <w:sz w:val="18"/>
          <w:szCs w:val="18"/>
          <w:lang w:val="en-US"/>
        </w:rPr>
        <w:t>R</w:t>
      </w:r>
      <w:r w:rsidRPr="00432A53">
        <w:rPr>
          <w:rFonts w:ascii="Times New Roman" w:hAnsi="Times New Roman" w:cs="Times New Roman"/>
          <w:sz w:val="18"/>
          <w:szCs w:val="18"/>
          <w:lang w:val="en-US"/>
        </w:rPr>
        <w:t xml:space="preserve">, the </w:t>
      </w:r>
      <w:r w:rsidR="0082154F">
        <w:rPr>
          <w:rFonts w:ascii="Times New Roman" w:hAnsi="Times New Roman" w:cs="Times New Roman"/>
          <w:sz w:val="18"/>
          <w:szCs w:val="18"/>
          <w:lang w:val="en-US"/>
        </w:rPr>
        <w:t xml:space="preserve">sample </w:t>
      </w:r>
      <w:r w:rsidRPr="00432A53">
        <w:rPr>
          <w:rFonts w:ascii="Times New Roman" w:hAnsi="Times New Roman" w:cs="Times New Roman"/>
          <w:sz w:val="18"/>
          <w:szCs w:val="18"/>
          <w:lang w:val="en-US"/>
        </w:rPr>
        <w:t>powder was subjected to therm</w:t>
      </w:r>
      <w:r w:rsidR="0082154F">
        <w:rPr>
          <w:rFonts w:ascii="Times New Roman" w:hAnsi="Times New Roman" w:cs="Times New Roman"/>
          <w:sz w:val="18"/>
          <w:szCs w:val="18"/>
          <w:lang w:val="en-US"/>
        </w:rPr>
        <w:t>o</w:t>
      </w:r>
      <w:r w:rsidRPr="00432A53">
        <w:rPr>
          <w:rFonts w:ascii="Times New Roman" w:hAnsi="Times New Roman" w:cs="Times New Roman"/>
          <w:sz w:val="18"/>
          <w:szCs w:val="18"/>
          <w:lang w:val="en-US"/>
        </w:rPr>
        <w:t>oxidative cross</w:t>
      </w:r>
      <w:r w:rsidR="0082154F">
        <w:rPr>
          <w:rFonts w:ascii="Times New Roman" w:hAnsi="Times New Roman" w:cs="Times New Roman"/>
          <w:sz w:val="18"/>
          <w:szCs w:val="18"/>
          <w:lang w:val="en-US"/>
        </w:rPr>
        <w:t>-</w:t>
      </w:r>
      <w:r w:rsidRPr="00432A53">
        <w:rPr>
          <w:rFonts w:ascii="Times New Roman" w:hAnsi="Times New Roman" w:cs="Times New Roman"/>
          <w:sz w:val="18"/>
          <w:szCs w:val="18"/>
          <w:lang w:val="en-US"/>
        </w:rPr>
        <w:t>linking [15]. The powder was preliminarily kept at 245</w:t>
      </w:r>
      <w:r w:rsidR="0082154F">
        <w:rPr>
          <w:rFonts w:ascii="Times New Roman" w:hAnsi="Times New Roman" w:cs="Times New Roman"/>
          <w:sz w:val="18"/>
          <w:szCs w:val="18"/>
          <w:lang w:val="en-US"/>
        </w:rPr>
        <w:t>–</w:t>
      </w:r>
      <w:r w:rsidRPr="00432A53">
        <w:rPr>
          <w:rFonts w:ascii="Times New Roman" w:hAnsi="Times New Roman" w:cs="Times New Roman"/>
          <w:sz w:val="18"/>
          <w:szCs w:val="18"/>
          <w:lang w:val="en-US"/>
        </w:rPr>
        <w:t xml:space="preserve">270 </w:t>
      </w:r>
      <w:r w:rsidR="0082154F">
        <w:rPr>
          <w:rFonts w:ascii="Times New Roman" w:hAnsi="Times New Roman" w:cs="Times New Roman"/>
          <w:sz w:val="18"/>
          <w:szCs w:val="18"/>
          <w:lang w:val="en-US"/>
        </w:rPr>
        <w:t>°</w:t>
      </w:r>
      <w:r w:rsidRPr="00432A53">
        <w:rPr>
          <w:rFonts w:ascii="Times New Roman" w:hAnsi="Times New Roman" w:cs="Times New Roman"/>
          <w:sz w:val="18"/>
          <w:szCs w:val="18"/>
          <w:lang w:val="en-US"/>
        </w:rPr>
        <w:t xml:space="preserve">C for 60 min in </w:t>
      </w:r>
      <w:r w:rsidR="0082154F">
        <w:rPr>
          <w:rFonts w:ascii="Times New Roman" w:hAnsi="Times New Roman" w:cs="Times New Roman"/>
          <w:sz w:val="18"/>
          <w:szCs w:val="18"/>
          <w:lang w:val="en-US"/>
        </w:rPr>
        <w:t xml:space="preserve">the </w:t>
      </w:r>
      <w:r w:rsidRPr="00432A53">
        <w:rPr>
          <w:rFonts w:ascii="Times New Roman" w:hAnsi="Times New Roman" w:cs="Times New Roman"/>
          <w:sz w:val="18"/>
          <w:szCs w:val="18"/>
          <w:lang w:val="en-US"/>
        </w:rPr>
        <w:t>air. The MF</w:t>
      </w:r>
      <w:r w:rsidR="004D10DB">
        <w:rPr>
          <w:rFonts w:ascii="Times New Roman" w:hAnsi="Times New Roman" w:cs="Times New Roman"/>
          <w:sz w:val="18"/>
          <w:szCs w:val="18"/>
          <w:lang w:val="en-US"/>
        </w:rPr>
        <w:t>R</w:t>
      </w:r>
      <w:r w:rsidRPr="00432A53">
        <w:rPr>
          <w:rFonts w:ascii="Times New Roman" w:hAnsi="Times New Roman" w:cs="Times New Roman"/>
          <w:sz w:val="18"/>
          <w:szCs w:val="18"/>
          <w:lang w:val="en-US"/>
        </w:rPr>
        <w:t xml:space="preserve"> of the powder after heat treatment was 25</w:t>
      </w:r>
      <w:r w:rsidR="0082154F">
        <w:rPr>
          <w:rFonts w:ascii="Times New Roman" w:hAnsi="Times New Roman" w:cs="Times New Roman"/>
          <w:sz w:val="18"/>
          <w:szCs w:val="18"/>
          <w:lang w:val="en-US"/>
        </w:rPr>
        <w:t>–</w:t>
      </w:r>
      <w:r w:rsidRPr="00432A53">
        <w:rPr>
          <w:rFonts w:ascii="Times New Roman" w:hAnsi="Times New Roman" w:cs="Times New Roman"/>
          <w:sz w:val="18"/>
          <w:szCs w:val="18"/>
          <w:lang w:val="en-US"/>
        </w:rPr>
        <w:t xml:space="preserve">40 g/10 min, due to which it became applicable for </w:t>
      </w:r>
      <w:r w:rsidR="0082154F">
        <w:rPr>
          <w:rFonts w:ascii="Times New Roman" w:hAnsi="Times New Roman" w:cs="Times New Roman"/>
          <w:sz w:val="18"/>
          <w:szCs w:val="18"/>
          <w:lang w:val="en-US"/>
        </w:rPr>
        <w:t xml:space="preserve">the </w:t>
      </w:r>
      <w:r w:rsidRPr="00432A53">
        <w:rPr>
          <w:rFonts w:ascii="Times New Roman" w:hAnsi="Times New Roman" w:cs="Times New Roman"/>
          <w:sz w:val="18"/>
          <w:szCs w:val="18"/>
          <w:lang w:val="en-US"/>
        </w:rPr>
        <w:t>filament production.</w:t>
      </w:r>
    </w:p>
    <w:p w14:paraId="772E1283" w14:textId="77777777" w:rsidR="006D4237" w:rsidRPr="00432A53" w:rsidRDefault="006D4237" w:rsidP="00074199">
      <w:pPr>
        <w:spacing w:after="0"/>
        <w:ind w:firstLine="284"/>
        <w:jc w:val="both"/>
        <w:rPr>
          <w:rFonts w:ascii="Times New Roman" w:hAnsi="Times New Roman" w:cs="Times New Roman"/>
          <w:sz w:val="18"/>
          <w:lang w:val="en-US"/>
        </w:rPr>
      </w:pPr>
      <w:r w:rsidRPr="00432A53">
        <w:rPr>
          <w:rFonts w:ascii="Times New Roman" w:hAnsi="Times New Roman" w:cs="Times New Roman"/>
          <w:sz w:val="18"/>
          <w:lang w:val="en-US"/>
        </w:rPr>
        <w:t xml:space="preserve">Four filaments with a glass fiber content of 0, 10, 20, </w:t>
      </w:r>
      <w:r w:rsidR="0082154F">
        <w:rPr>
          <w:rFonts w:ascii="Times New Roman" w:hAnsi="Times New Roman" w:cs="Times New Roman"/>
          <w:sz w:val="18"/>
          <w:lang w:val="en-US"/>
        </w:rPr>
        <w:t xml:space="preserve">and </w:t>
      </w:r>
      <w:r w:rsidRPr="00432A53">
        <w:rPr>
          <w:rFonts w:ascii="Times New Roman" w:hAnsi="Times New Roman" w:cs="Times New Roman"/>
          <w:sz w:val="18"/>
          <w:lang w:val="en-US"/>
        </w:rPr>
        <w:t xml:space="preserve">30% were obtained on a twin-screw extruder. The temperature of the extruder cylinder </w:t>
      </w:r>
      <w:r w:rsidR="0082154F">
        <w:rPr>
          <w:rFonts w:ascii="Times New Roman" w:hAnsi="Times New Roman" w:cs="Times New Roman"/>
          <w:sz w:val="18"/>
          <w:lang w:val="en-US"/>
        </w:rPr>
        <w:t>varied within</w:t>
      </w:r>
      <w:r w:rsidRPr="00432A53">
        <w:rPr>
          <w:rFonts w:ascii="Times New Roman" w:hAnsi="Times New Roman" w:cs="Times New Roman"/>
          <w:sz w:val="18"/>
          <w:lang w:val="en-US"/>
        </w:rPr>
        <w:t xml:space="preserve"> 290–325 </w:t>
      </w:r>
      <w:r w:rsidR="0082154F">
        <w:rPr>
          <w:rFonts w:ascii="Times New Roman" w:hAnsi="Times New Roman" w:cs="Times New Roman"/>
          <w:sz w:val="18"/>
          <w:lang w:val="en-US"/>
        </w:rPr>
        <w:t>°</w:t>
      </w:r>
      <w:r w:rsidRPr="00432A53">
        <w:rPr>
          <w:rFonts w:ascii="Times New Roman" w:hAnsi="Times New Roman" w:cs="Times New Roman"/>
          <w:sz w:val="18"/>
          <w:lang w:val="en-US"/>
        </w:rPr>
        <w:t>С. For better fiber distribution, the material was extruded twice, and the filament was drawn on</w:t>
      </w:r>
      <w:r w:rsidR="0082154F">
        <w:rPr>
          <w:rFonts w:ascii="Times New Roman" w:hAnsi="Times New Roman" w:cs="Times New Roman"/>
          <w:sz w:val="18"/>
          <w:lang w:val="en-US"/>
        </w:rPr>
        <w:t>ly during the second extrusion.</w:t>
      </w:r>
    </w:p>
    <w:p w14:paraId="3D891816" w14:textId="77777777" w:rsidR="006D4237" w:rsidRPr="00432A53" w:rsidRDefault="006D4237" w:rsidP="00074199">
      <w:pPr>
        <w:spacing w:after="0"/>
        <w:ind w:firstLine="284"/>
        <w:jc w:val="both"/>
        <w:rPr>
          <w:rFonts w:ascii="Times New Roman" w:hAnsi="Times New Roman" w:cs="Times New Roman"/>
          <w:sz w:val="18"/>
          <w:lang w:val="en-US"/>
        </w:rPr>
      </w:pPr>
      <w:r w:rsidRPr="00432A53">
        <w:rPr>
          <w:rFonts w:ascii="Times New Roman" w:hAnsi="Times New Roman" w:cs="Times New Roman"/>
          <w:sz w:val="18"/>
          <w:lang w:val="en-US"/>
        </w:rPr>
        <w:t xml:space="preserve">To determine the average length of the glass fiber in the resulting filament, the samples were burned in a muffle furnace at 550 </w:t>
      </w:r>
      <w:r w:rsidR="0082154F">
        <w:rPr>
          <w:rFonts w:ascii="Times New Roman" w:hAnsi="Times New Roman" w:cs="Times New Roman"/>
          <w:sz w:val="18"/>
          <w:lang w:val="en-US"/>
        </w:rPr>
        <w:t>°</w:t>
      </w:r>
      <w:r w:rsidRPr="00432A53">
        <w:rPr>
          <w:rFonts w:ascii="Times New Roman" w:hAnsi="Times New Roman" w:cs="Times New Roman"/>
          <w:sz w:val="18"/>
          <w:lang w:val="en-US"/>
        </w:rPr>
        <w:t>C. Using an optical microscope, based on 100 measurements of the lengths of the fibers remaining after burning, it was found that the average fiber length was about 200 µm.</w:t>
      </w:r>
    </w:p>
    <w:p w14:paraId="4F6DDE6E" w14:textId="77777777" w:rsidR="006D4237" w:rsidRPr="00432A53" w:rsidRDefault="006D4237" w:rsidP="00074199">
      <w:pPr>
        <w:spacing w:after="0"/>
        <w:ind w:firstLine="284"/>
        <w:jc w:val="both"/>
        <w:rPr>
          <w:rFonts w:ascii="Times New Roman" w:hAnsi="Times New Roman" w:cs="Times New Roman"/>
          <w:sz w:val="18"/>
          <w:lang w:val="en-US"/>
        </w:rPr>
      </w:pPr>
      <w:r w:rsidRPr="00432A53">
        <w:rPr>
          <w:rFonts w:ascii="Times New Roman" w:hAnsi="Times New Roman" w:cs="Times New Roman"/>
          <w:sz w:val="18"/>
          <w:lang w:val="en-US"/>
        </w:rPr>
        <w:t xml:space="preserve">Tensile and impact strength testing were selected as the research methods, as they are the standard </w:t>
      </w:r>
      <w:r w:rsidR="0082154F">
        <w:rPr>
          <w:rFonts w:ascii="Times New Roman" w:hAnsi="Times New Roman" w:cs="Times New Roman"/>
          <w:sz w:val="18"/>
          <w:lang w:val="en-US"/>
        </w:rPr>
        <w:t xml:space="preserve">methods </w:t>
      </w:r>
      <w:r w:rsidRPr="00432A53">
        <w:rPr>
          <w:rFonts w:ascii="Times New Roman" w:hAnsi="Times New Roman" w:cs="Times New Roman"/>
          <w:sz w:val="18"/>
          <w:lang w:val="en-US"/>
        </w:rPr>
        <w:t>for determining the mechanical characteristics of the material and are used in most articles. Due to the fact that PPS-based products are often used at elevated temperatures, the HDT test method was also used, which is the standard method for determi</w:t>
      </w:r>
      <w:r w:rsidR="000C642E">
        <w:rPr>
          <w:rFonts w:ascii="Times New Roman" w:hAnsi="Times New Roman" w:cs="Times New Roman"/>
          <w:sz w:val="18"/>
          <w:lang w:val="en-US"/>
        </w:rPr>
        <w:t xml:space="preserve">ning the heat resistance of </w:t>
      </w:r>
      <w:r w:rsidRPr="00432A53">
        <w:rPr>
          <w:rFonts w:ascii="Times New Roman" w:hAnsi="Times New Roman" w:cs="Times New Roman"/>
          <w:sz w:val="18"/>
          <w:lang w:val="en-US"/>
        </w:rPr>
        <w:t>polymer</w:t>
      </w:r>
      <w:r w:rsidR="000C642E">
        <w:rPr>
          <w:rFonts w:ascii="Times New Roman" w:hAnsi="Times New Roman" w:cs="Times New Roman"/>
          <w:sz w:val="18"/>
          <w:lang w:val="en-US"/>
        </w:rPr>
        <w:t>ic</w:t>
      </w:r>
      <w:r w:rsidRPr="00432A53">
        <w:rPr>
          <w:rFonts w:ascii="Times New Roman" w:hAnsi="Times New Roman" w:cs="Times New Roman"/>
          <w:sz w:val="18"/>
          <w:lang w:val="en-US"/>
        </w:rPr>
        <w:t xml:space="preserve"> material</w:t>
      </w:r>
      <w:r w:rsidR="000C642E">
        <w:rPr>
          <w:rFonts w:ascii="Times New Roman" w:hAnsi="Times New Roman" w:cs="Times New Roman"/>
          <w:sz w:val="18"/>
          <w:lang w:val="en-US"/>
        </w:rPr>
        <w:t>s</w:t>
      </w:r>
      <w:r w:rsidRPr="00432A53">
        <w:rPr>
          <w:rFonts w:ascii="Times New Roman" w:hAnsi="Times New Roman" w:cs="Times New Roman"/>
          <w:sz w:val="18"/>
          <w:lang w:val="en-US"/>
        </w:rPr>
        <w:t>.</w:t>
      </w:r>
    </w:p>
    <w:p w14:paraId="44FB0504" w14:textId="77777777" w:rsidR="006D4237" w:rsidRPr="00432A53" w:rsidRDefault="006D4237" w:rsidP="00074199">
      <w:pPr>
        <w:spacing w:after="0"/>
        <w:ind w:firstLine="284"/>
        <w:jc w:val="both"/>
        <w:rPr>
          <w:rFonts w:ascii="Times New Roman" w:hAnsi="Times New Roman" w:cs="Times New Roman"/>
          <w:sz w:val="18"/>
          <w:szCs w:val="18"/>
          <w:lang w:val="en-US"/>
        </w:rPr>
      </w:pPr>
      <w:r w:rsidRPr="00432A53">
        <w:rPr>
          <w:rFonts w:ascii="Times New Roman" w:hAnsi="Times New Roman" w:cs="Times New Roman"/>
          <w:sz w:val="18"/>
          <w:szCs w:val="18"/>
          <w:lang w:val="en-US"/>
        </w:rPr>
        <w:t xml:space="preserve">The filaments </w:t>
      </w:r>
      <w:r w:rsidR="000C642E" w:rsidRPr="00432A53">
        <w:rPr>
          <w:rFonts w:ascii="Times New Roman" w:hAnsi="Times New Roman" w:cs="Times New Roman"/>
          <w:sz w:val="18"/>
          <w:szCs w:val="18"/>
          <w:lang w:val="en-US"/>
        </w:rPr>
        <w:t xml:space="preserve">obtained </w:t>
      </w:r>
      <w:r w:rsidRPr="00432A53">
        <w:rPr>
          <w:rFonts w:ascii="Times New Roman" w:hAnsi="Times New Roman" w:cs="Times New Roman"/>
          <w:sz w:val="18"/>
          <w:szCs w:val="18"/>
          <w:lang w:val="en-US"/>
        </w:rPr>
        <w:t>were used to print samples of the form B1 bar and A1 tensile specimen, the dimensions of which were taken from ISO 20753. In order for the samples to be in the same conditions, the maximum crystallinity degree was achieved for each sample. For this</w:t>
      </w:r>
      <w:r w:rsidR="000C642E">
        <w:rPr>
          <w:rFonts w:ascii="Times New Roman" w:hAnsi="Times New Roman" w:cs="Times New Roman"/>
          <w:sz w:val="18"/>
          <w:szCs w:val="18"/>
          <w:lang w:val="en-US"/>
        </w:rPr>
        <w:t xml:space="preserve"> purpose</w:t>
      </w:r>
      <w:r w:rsidRPr="00432A53">
        <w:rPr>
          <w:rFonts w:ascii="Times New Roman" w:hAnsi="Times New Roman" w:cs="Times New Roman"/>
          <w:sz w:val="18"/>
          <w:szCs w:val="18"/>
          <w:lang w:val="en-US"/>
        </w:rPr>
        <w:t xml:space="preserve">, the samples were crystallized in an oven at a temperature of 180 °C for 2 h. </w:t>
      </w:r>
      <w:r w:rsidR="000C642E">
        <w:rPr>
          <w:rFonts w:ascii="Times New Roman" w:hAnsi="Times New Roman" w:cs="Times New Roman"/>
          <w:sz w:val="18"/>
          <w:szCs w:val="18"/>
          <w:lang w:val="en-US"/>
        </w:rPr>
        <w:t xml:space="preserve">The </w:t>
      </w:r>
      <w:r w:rsidRPr="00432A53">
        <w:rPr>
          <w:rFonts w:ascii="Times New Roman" w:hAnsi="Times New Roman" w:cs="Times New Roman"/>
          <w:sz w:val="18"/>
          <w:szCs w:val="18"/>
          <w:lang w:val="en-US"/>
        </w:rPr>
        <w:t>DSC analysis showed that the furnace-annealed sample lacked a cold crystallization peak, unlike the initial sample just taken after printing. Both samples also had the same enthalpies of melting and crystallization from the melt, indicating that the maximum degree of crystallinity had been achieved.</w:t>
      </w:r>
    </w:p>
    <w:p w14:paraId="6CFC493C" w14:textId="2BDA927A" w:rsidR="006D4237" w:rsidRPr="00432A53" w:rsidRDefault="00FE5413" w:rsidP="00074199">
      <w:pPr>
        <w:spacing w:after="0"/>
        <w:ind w:firstLine="284"/>
        <w:jc w:val="both"/>
        <w:rPr>
          <w:rFonts w:ascii="Times New Roman" w:hAnsi="Times New Roman" w:cs="Times New Roman"/>
          <w:sz w:val="18"/>
          <w:szCs w:val="18"/>
          <w:lang w:val="en-US"/>
        </w:rPr>
      </w:pPr>
      <w:r>
        <w:rPr>
          <w:rFonts w:ascii="Times New Roman" w:hAnsi="Times New Roman" w:cs="Times New Roman"/>
          <w:sz w:val="18"/>
          <w:szCs w:val="18"/>
          <w:lang w:val="en-US"/>
        </w:rPr>
        <w:t>T</w:t>
      </w:r>
      <w:r w:rsidR="006D4237" w:rsidRPr="00432A53">
        <w:rPr>
          <w:rFonts w:ascii="Times New Roman" w:hAnsi="Times New Roman" w:cs="Times New Roman"/>
          <w:sz w:val="18"/>
          <w:szCs w:val="18"/>
          <w:lang w:val="en-US"/>
        </w:rPr>
        <w:t xml:space="preserve">he </w:t>
      </w:r>
      <w:r w:rsidR="006D4237" w:rsidRPr="00432A53">
        <w:rPr>
          <w:rFonts w:ascii="Times New Roman" w:hAnsi="Times New Roman" w:cs="Times New Roman"/>
          <w:sz w:val="18"/>
          <w:lang w:val="en-US"/>
        </w:rPr>
        <w:t>heat deflection temperature</w:t>
      </w:r>
      <w:r w:rsidR="006D4237" w:rsidRPr="00432A53">
        <w:rPr>
          <w:rFonts w:ascii="Times New Roman" w:hAnsi="Times New Roman" w:cs="Times New Roman"/>
          <w:sz w:val="18"/>
          <w:szCs w:val="18"/>
          <w:lang w:val="en-US"/>
        </w:rPr>
        <w:t xml:space="preserve"> tests (Fig</w:t>
      </w:r>
      <w:r>
        <w:rPr>
          <w:rFonts w:ascii="Times New Roman" w:hAnsi="Times New Roman" w:cs="Times New Roman"/>
          <w:sz w:val="18"/>
          <w:szCs w:val="18"/>
          <w:lang w:val="en-US"/>
        </w:rPr>
        <w:t xml:space="preserve">. 1) revealed </w:t>
      </w:r>
      <w:r w:rsidR="006D4237" w:rsidRPr="00432A53">
        <w:rPr>
          <w:rFonts w:ascii="Times New Roman" w:hAnsi="Times New Roman" w:cs="Times New Roman"/>
          <w:sz w:val="18"/>
          <w:szCs w:val="18"/>
          <w:lang w:val="en-US"/>
        </w:rPr>
        <w:t xml:space="preserve">a significant increase in heat resistance </w:t>
      </w:r>
      <w:r>
        <w:rPr>
          <w:rFonts w:ascii="Times New Roman" w:hAnsi="Times New Roman" w:cs="Times New Roman"/>
          <w:sz w:val="18"/>
          <w:szCs w:val="18"/>
          <w:lang w:val="en-US"/>
        </w:rPr>
        <w:t xml:space="preserve">which </w:t>
      </w:r>
      <w:r w:rsidR="006D4237" w:rsidRPr="00432A53">
        <w:rPr>
          <w:rFonts w:ascii="Times New Roman" w:hAnsi="Times New Roman" w:cs="Times New Roman"/>
          <w:sz w:val="18"/>
          <w:szCs w:val="18"/>
          <w:lang w:val="en-US"/>
        </w:rPr>
        <w:t>occurs already with the addition of 10</w:t>
      </w:r>
      <w:r>
        <w:rPr>
          <w:rFonts w:ascii="Times New Roman" w:hAnsi="Times New Roman" w:cs="Times New Roman"/>
          <w:sz w:val="18"/>
          <w:szCs w:val="18"/>
          <w:lang w:val="en-US"/>
        </w:rPr>
        <w:t xml:space="preserve"> wt </w:t>
      </w:r>
      <w:r w:rsidR="006D4237" w:rsidRPr="00432A53">
        <w:rPr>
          <w:rFonts w:ascii="Times New Roman" w:hAnsi="Times New Roman" w:cs="Times New Roman"/>
          <w:sz w:val="18"/>
          <w:szCs w:val="18"/>
          <w:lang w:val="en-US"/>
        </w:rPr>
        <w:t>% of glass fiber, when HDT increased from 117.6 to 184</w:t>
      </w:r>
      <w:r w:rsidR="002C7094">
        <w:rPr>
          <w:rFonts w:ascii="Times New Roman" w:hAnsi="Times New Roman" w:cs="Times New Roman"/>
          <w:sz w:val="18"/>
          <w:szCs w:val="18"/>
          <w:lang w:val="en-US"/>
        </w:rPr>
        <w:t xml:space="preserve"> °</w:t>
      </w:r>
      <w:r w:rsidR="006D4237" w:rsidRPr="00432A53">
        <w:rPr>
          <w:rFonts w:ascii="Times New Roman" w:hAnsi="Times New Roman" w:cs="Times New Roman"/>
          <w:sz w:val="18"/>
          <w:szCs w:val="18"/>
        </w:rPr>
        <w:t>С</w:t>
      </w:r>
      <w:r w:rsidR="006D4237" w:rsidRPr="00432A53">
        <w:rPr>
          <w:rFonts w:ascii="Times New Roman" w:hAnsi="Times New Roman" w:cs="Times New Roman"/>
          <w:sz w:val="18"/>
          <w:szCs w:val="18"/>
          <w:lang w:val="en-US"/>
        </w:rPr>
        <w:t>,</w:t>
      </w:r>
      <w:r w:rsidR="002C7094">
        <w:rPr>
          <w:rFonts w:ascii="Times New Roman" w:hAnsi="Times New Roman" w:cs="Times New Roman"/>
          <w:sz w:val="18"/>
          <w:szCs w:val="18"/>
          <w:lang w:val="en-US"/>
        </w:rPr>
        <w:t xml:space="preserve"> </w:t>
      </w:r>
      <w:r w:rsidR="006D4237" w:rsidRPr="00432A53">
        <w:rPr>
          <w:rFonts w:ascii="Times New Roman" w:hAnsi="Times New Roman" w:cs="Times New Roman"/>
          <w:sz w:val="18"/>
          <w:szCs w:val="18"/>
          <w:lang w:val="en-US"/>
        </w:rPr>
        <w:t xml:space="preserve">with a glass fiber content of 0% and 10%, respectively. </w:t>
      </w:r>
      <w:r>
        <w:rPr>
          <w:rFonts w:ascii="Times New Roman" w:hAnsi="Times New Roman" w:cs="Times New Roman"/>
          <w:sz w:val="18"/>
          <w:szCs w:val="18"/>
          <w:lang w:val="en-US"/>
        </w:rPr>
        <w:t>A</w:t>
      </w:r>
      <w:r w:rsidR="006D4237" w:rsidRPr="00432A53">
        <w:rPr>
          <w:rFonts w:ascii="Times New Roman" w:hAnsi="Times New Roman" w:cs="Times New Roman"/>
          <w:sz w:val="18"/>
          <w:szCs w:val="18"/>
          <w:lang w:val="en-US"/>
        </w:rPr>
        <w:t xml:space="preserve"> further increase in </w:t>
      </w:r>
      <w:r>
        <w:rPr>
          <w:rFonts w:ascii="Times New Roman" w:hAnsi="Times New Roman" w:cs="Times New Roman"/>
          <w:sz w:val="18"/>
          <w:szCs w:val="18"/>
          <w:lang w:val="en-US"/>
        </w:rPr>
        <w:t>the filler concentration to 20% leads only to</w:t>
      </w:r>
      <w:r w:rsidR="00EC260A">
        <w:rPr>
          <w:rFonts w:ascii="Times New Roman" w:hAnsi="Times New Roman" w:cs="Times New Roman"/>
          <w:sz w:val="18"/>
          <w:szCs w:val="18"/>
          <w:lang w:val="en-US"/>
        </w:rPr>
        <w:t xml:space="preserve"> a</w:t>
      </w:r>
      <w:r>
        <w:rPr>
          <w:rFonts w:ascii="Times New Roman" w:hAnsi="Times New Roman" w:cs="Times New Roman"/>
          <w:sz w:val="18"/>
          <w:szCs w:val="18"/>
          <w:lang w:val="en-US"/>
        </w:rPr>
        <w:t xml:space="preserve"> slight increase of</w:t>
      </w:r>
      <w:r w:rsidR="006D4237" w:rsidRPr="00432A53">
        <w:rPr>
          <w:rFonts w:ascii="Times New Roman" w:hAnsi="Times New Roman" w:cs="Times New Roman"/>
          <w:sz w:val="18"/>
          <w:szCs w:val="18"/>
          <w:lang w:val="en-US"/>
        </w:rPr>
        <w:t xml:space="preserve"> HDT to 189 </w:t>
      </w:r>
      <w:r>
        <w:rPr>
          <w:rFonts w:ascii="Times New Roman" w:hAnsi="Times New Roman" w:cs="Times New Roman"/>
          <w:sz w:val="18"/>
          <w:szCs w:val="18"/>
          <w:lang w:val="en-US"/>
        </w:rPr>
        <w:t>°</w:t>
      </w:r>
      <w:r w:rsidR="006D4237" w:rsidRPr="00432A53">
        <w:rPr>
          <w:rFonts w:ascii="Times New Roman" w:hAnsi="Times New Roman" w:cs="Times New Roman"/>
          <w:sz w:val="18"/>
          <w:szCs w:val="18"/>
          <w:lang w:val="en-US"/>
        </w:rPr>
        <w:t xml:space="preserve">С. </w:t>
      </w:r>
      <w:r>
        <w:rPr>
          <w:rFonts w:ascii="Times New Roman" w:hAnsi="Times New Roman" w:cs="Times New Roman"/>
          <w:sz w:val="18"/>
          <w:szCs w:val="18"/>
          <w:lang w:val="en-US"/>
        </w:rPr>
        <w:t xml:space="preserve">The </w:t>
      </w:r>
      <w:r w:rsidR="006D4237" w:rsidRPr="00432A53">
        <w:rPr>
          <w:rFonts w:ascii="Times New Roman" w:hAnsi="Times New Roman" w:cs="Times New Roman"/>
          <w:sz w:val="18"/>
          <w:szCs w:val="18"/>
          <w:lang w:val="en-US"/>
        </w:rPr>
        <w:t xml:space="preserve">addition of 30% </w:t>
      </w:r>
      <w:r>
        <w:rPr>
          <w:rFonts w:ascii="Times New Roman" w:hAnsi="Times New Roman" w:cs="Times New Roman"/>
          <w:sz w:val="18"/>
          <w:szCs w:val="18"/>
          <w:lang w:val="en-US"/>
        </w:rPr>
        <w:t xml:space="preserve">of </w:t>
      </w:r>
      <w:r w:rsidR="006D4237" w:rsidRPr="00432A53">
        <w:rPr>
          <w:rFonts w:ascii="Times New Roman" w:hAnsi="Times New Roman" w:cs="Times New Roman"/>
          <w:sz w:val="18"/>
          <w:szCs w:val="18"/>
          <w:lang w:val="en-US"/>
        </w:rPr>
        <w:t>glass fiber</w:t>
      </w:r>
      <w:r>
        <w:rPr>
          <w:rFonts w:ascii="Times New Roman" w:hAnsi="Times New Roman" w:cs="Times New Roman"/>
          <w:sz w:val="18"/>
          <w:szCs w:val="18"/>
          <w:lang w:val="en-US"/>
        </w:rPr>
        <w:t xml:space="preserve"> also afforded </w:t>
      </w:r>
      <w:r w:rsidR="006D4237" w:rsidRPr="00432A53">
        <w:rPr>
          <w:rFonts w:ascii="Times New Roman" w:hAnsi="Times New Roman" w:cs="Times New Roman"/>
          <w:sz w:val="18"/>
          <w:szCs w:val="18"/>
          <w:lang w:val="en-US"/>
        </w:rPr>
        <w:t xml:space="preserve">a slight increase in </w:t>
      </w:r>
      <w:r>
        <w:rPr>
          <w:rFonts w:ascii="Times New Roman" w:hAnsi="Times New Roman" w:cs="Times New Roman"/>
          <w:sz w:val="18"/>
          <w:szCs w:val="18"/>
          <w:lang w:val="en-US"/>
        </w:rPr>
        <w:t xml:space="preserve">the </w:t>
      </w:r>
      <w:r w:rsidR="006D4237" w:rsidRPr="00432A53">
        <w:rPr>
          <w:rFonts w:ascii="Times New Roman" w:hAnsi="Times New Roman" w:cs="Times New Roman"/>
          <w:sz w:val="18"/>
          <w:szCs w:val="18"/>
          <w:lang w:val="en-US"/>
        </w:rPr>
        <w:t>HDT</w:t>
      </w:r>
      <w:r>
        <w:rPr>
          <w:rFonts w:ascii="Times New Roman" w:hAnsi="Times New Roman" w:cs="Times New Roman"/>
          <w:sz w:val="18"/>
          <w:szCs w:val="18"/>
          <w:lang w:val="en-US"/>
        </w:rPr>
        <w:t xml:space="preserve"> value</w:t>
      </w:r>
      <w:r w:rsidR="006D4237" w:rsidRPr="00432A53">
        <w:rPr>
          <w:rFonts w:ascii="Times New Roman" w:hAnsi="Times New Roman" w:cs="Times New Roman"/>
          <w:sz w:val="18"/>
          <w:szCs w:val="18"/>
          <w:lang w:val="en-US"/>
        </w:rPr>
        <w:t xml:space="preserve">, amounting to 197.5 </w:t>
      </w:r>
      <w:r>
        <w:rPr>
          <w:rFonts w:ascii="Times New Roman" w:hAnsi="Times New Roman" w:cs="Times New Roman"/>
          <w:sz w:val="18"/>
          <w:szCs w:val="18"/>
          <w:lang w:val="en-US"/>
        </w:rPr>
        <w:t>°</w:t>
      </w:r>
      <w:r w:rsidR="006D4237" w:rsidRPr="00432A53">
        <w:rPr>
          <w:rFonts w:ascii="Times New Roman" w:hAnsi="Times New Roman" w:cs="Times New Roman"/>
          <w:sz w:val="18"/>
          <w:szCs w:val="18"/>
          <w:lang w:val="en-US"/>
        </w:rPr>
        <w:t>С.</w:t>
      </w:r>
    </w:p>
    <w:p w14:paraId="25927A62" w14:textId="10B0A6C8" w:rsidR="006D4237" w:rsidRDefault="006D4237" w:rsidP="00074199">
      <w:pPr>
        <w:spacing w:after="0"/>
        <w:ind w:firstLine="284"/>
        <w:jc w:val="both"/>
        <w:rPr>
          <w:rFonts w:ascii="Times New Roman" w:hAnsi="Times New Roman" w:cs="Times New Roman"/>
          <w:sz w:val="18"/>
          <w:lang w:val="en-US"/>
        </w:rPr>
      </w:pPr>
      <w:r w:rsidRPr="00432A53">
        <w:rPr>
          <w:rFonts w:ascii="Times New Roman" w:hAnsi="Times New Roman" w:cs="Times New Roman"/>
          <w:sz w:val="18"/>
          <w:lang w:val="en-US"/>
        </w:rPr>
        <w:t xml:space="preserve">According to the </w:t>
      </w:r>
      <w:r w:rsidR="00FE5413" w:rsidRPr="00432A53">
        <w:rPr>
          <w:rFonts w:ascii="Times New Roman" w:hAnsi="Times New Roman" w:cs="Times New Roman"/>
          <w:sz w:val="18"/>
          <w:lang w:val="en-US"/>
        </w:rPr>
        <w:t xml:space="preserve">results </w:t>
      </w:r>
      <w:r w:rsidR="00FE5413">
        <w:rPr>
          <w:rFonts w:ascii="Times New Roman" w:hAnsi="Times New Roman" w:cs="Times New Roman"/>
          <w:sz w:val="18"/>
          <w:lang w:val="en-US"/>
        </w:rPr>
        <w:t xml:space="preserve">of the </w:t>
      </w:r>
      <w:r w:rsidRPr="00432A53">
        <w:rPr>
          <w:rFonts w:ascii="Times New Roman" w:hAnsi="Times New Roman" w:cs="Times New Roman"/>
          <w:sz w:val="18"/>
          <w:lang w:val="en-US"/>
        </w:rPr>
        <w:t>tensile tests, the elastic modulus increases smoothly with increasing fiberglass content (Fig</w:t>
      </w:r>
      <w:r w:rsidR="00FE5413">
        <w:rPr>
          <w:rFonts w:ascii="Times New Roman" w:hAnsi="Times New Roman" w:cs="Times New Roman"/>
          <w:sz w:val="18"/>
          <w:lang w:val="en-US"/>
        </w:rPr>
        <w:t xml:space="preserve">. </w:t>
      </w:r>
      <w:r w:rsidRPr="00432A53">
        <w:rPr>
          <w:rFonts w:ascii="Times New Roman" w:hAnsi="Times New Roman" w:cs="Times New Roman"/>
          <w:sz w:val="18"/>
          <w:lang w:val="en-US"/>
        </w:rPr>
        <w:t xml:space="preserve">2). For </w:t>
      </w:r>
      <w:r w:rsidR="00FE5413">
        <w:rPr>
          <w:rFonts w:ascii="Times New Roman" w:hAnsi="Times New Roman" w:cs="Times New Roman"/>
          <w:sz w:val="18"/>
          <w:lang w:val="en-US"/>
        </w:rPr>
        <w:t xml:space="preserve">the </w:t>
      </w:r>
      <w:r w:rsidRPr="00432A53">
        <w:rPr>
          <w:rFonts w:ascii="Times New Roman" w:hAnsi="Times New Roman" w:cs="Times New Roman"/>
          <w:sz w:val="18"/>
          <w:lang w:val="en-US"/>
        </w:rPr>
        <w:t>unfilled samples, it</w:t>
      </w:r>
      <w:r w:rsidR="00FE5413">
        <w:rPr>
          <w:rFonts w:ascii="Times New Roman" w:hAnsi="Times New Roman" w:cs="Times New Roman"/>
          <w:sz w:val="18"/>
          <w:lang w:val="en-US"/>
        </w:rPr>
        <w:t>s</w:t>
      </w:r>
      <w:r w:rsidRPr="00432A53">
        <w:rPr>
          <w:rFonts w:ascii="Times New Roman" w:hAnsi="Times New Roman" w:cs="Times New Roman"/>
          <w:sz w:val="18"/>
          <w:lang w:val="en-US"/>
        </w:rPr>
        <w:t xml:space="preserve"> </w:t>
      </w:r>
      <w:r w:rsidR="00FE5413">
        <w:rPr>
          <w:rFonts w:ascii="Times New Roman" w:hAnsi="Times New Roman" w:cs="Times New Roman"/>
          <w:sz w:val="18"/>
          <w:lang w:val="en-US"/>
        </w:rPr>
        <w:t xml:space="preserve">value composes </w:t>
      </w:r>
      <w:r w:rsidRPr="00432A53">
        <w:rPr>
          <w:rFonts w:ascii="Times New Roman" w:hAnsi="Times New Roman" w:cs="Times New Roman"/>
          <w:sz w:val="18"/>
          <w:lang w:val="en-US"/>
        </w:rPr>
        <w:t xml:space="preserve">3430 MPa and increases to 4420 MPa with the addition of 10% </w:t>
      </w:r>
      <w:r w:rsidR="00FE5413">
        <w:rPr>
          <w:rFonts w:ascii="Times New Roman" w:hAnsi="Times New Roman" w:cs="Times New Roman"/>
          <w:sz w:val="18"/>
          <w:lang w:val="en-US"/>
        </w:rPr>
        <w:t xml:space="preserve">of the </w:t>
      </w:r>
      <w:r w:rsidRPr="00432A53">
        <w:rPr>
          <w:rFonts w:ascii="Times New Roman" w:hAnsi="Times New Roman" w:cs="Times New Roman"/>
          <w:sz w:val="18"/>
          <w:lang w:val="en-US"/>
        </w:rPr>
        <w:t xml:space="preserve">fibrous filler. The elastic modulus for </w:t>
      </w:r>
      <w:r w:rsidR="00FE5413">
        <w:rPr>
          <w:rFonts w:ascii="Times New Roman" w:hAnsi="Times New Roman" w:cs="Times New Roman"/>
          <w:sz w:val="18"/>
          <w:lang w:val="en-US"/>
        </w:rPr>
        <w:t xml:space="preserve">the </w:t>
      </w:r>
      <w:r w:rsidRPr="00432A53">
        <w:rPr>
          <w:rFonts w:ascii="Times New Roman" w:hAnsi="Times New Roman" w:cs="Times New Roman"/>
          <w:sz w:val="18"/>
          <w:lang w:val="en-US"/>
        </w:rPr>
        <w:t xml:space="preserve">samples with 20% filling was 6240 MPa, and </w:t>
      </w:r>
      <w:r w:rsidR="00FE5413">
        <w:rPr>
          <w:rFonts w:ascii="Times New Roman" w:hAnsi="Times New Roman" w:cs="Times New Roman"/>
          <w:sz w:val="18"/>
          <w:lang w:val="en-US"/>
        </w:rPr>
        <w:t xml:space="preserve">that for the sample </w:t>
      </w:r>
      <w:r w:rsidRPr="00432A53">
        <w:rPr>
          <w:rFonts w:ascii="Times New Roman" w:hAnsi="Times New Roman" w:cs="Times New Roman"/>
          <w:sz w:val="18"/>
          <w:lang w:val="en-US"/>
        </w:rPr>
        <w:t xml:space="preserve">with 30% filling </w:t>
      </w:r>
      <w:r w:rsidR="00FE5413">
        <w:rPr>
          <w:rFonts w:ascii="Times New Roman" w:hAnsi="Times New Roman" w:cs="Times New Roman"/>
          <w:sz w:val="18"/>
          <w:lang w:val="en-US"/>
        </w:rPr>
        <w:t xml:space="preserve">was </w:t>
      </w:r>
      <w:r w:rsidRPr="00432A53">
        <w:rPr>
          <w:rFonts w:ascii="Times New Roman" w:hAnsi="Times New Roman" w:cs="Times New Roman"/>
          <w:sz w:val="18"/>
          <w:lang w:val="en-US"/>
        </w:rPr>
        <w:t xml:space="preserve">7200 MPa, which is more than 2 times higher than the result of unfilled samples. Another situation </w:t>
      </w:r>
      <w:r w:rsidRPr="00432A53">
        <w:rPr>
          <w:rFonts w:ascii="Times New Roman" w:hAnsi="Times New Roman" w:cs="Times New Roman"/>
          <w:sz w:val="18"/>
          <w:szCs w:val="18"/>
          <w:lang w:val="en-US"/>
        </w:rPr>
        <w:t>occurs</w:t>
      </w:r>
      <w:r w:rsidRPr="00432A53">
        <w:rPr>
          <w:rFonts w:ascii="Times New Roman" w:hAnsi="Times New Roman" w:cs="Times New Roman"/>
          <w:sz w:val="18"/>
          <w:lang w:val="en-US"/>
        </w:rPr>
        <w:t xml:space="preserve"> when considering the tensile strength (Fig</w:t>
      </w:r>
      <w:r w:rsidR="00EC260A">
        <w:rPr>
          <w:rFonts w:ascii="Times New Roman" w:hAnsi="Times New Roman" w:cs="Times New Roman"/>
          <w:sz w:val="18"/>
          <w:lang w:val="en-US"/>
        </w:rPr>
        <w:t>.</w:t>
      </w:r>
      <w:r w:rsidRPr="00432A53">
        <w:rPr>
          <w:rFonts w:ascii="Times New Roman" w:hAnsi="Times New Roman" w:cs="Times New Roman"/>
          <w:sz w:val="18"/>
          <w:lang w:val="en-US"/>
        </w:rPr>
        <w:t xml:space="preserve"> 3), when the strength of the material increases with an increase in the filler concentration to 20%, </w:t>
      </w:r>
      <w:r w:rsidR="00FE5413">
        <w:rPr>
          <w:rFonts w:ascii="Times New Roman" w:hAnsi="Times New Roman" w:cs="Times New Roman"/>
          <w:sz w:val="18"/>
          <w:lang w:val="en-US"/>
        </w:rPr>
        <w:t>growing</w:t>
      </w:r>
      <w:r w:rsidRPr="00432A53">
        <w:rPr>
          <w:rFonts w:ascii="Times New Roman" w:hAnsi="Times New Roman" w:cs="Times New Roman"/>
          <w:sz w:val="18"/>
          <w:lang w:val="en-US"/>
        </w:rPr>
        <w:t xml:space="preserve"> from 29.3 MPa to 62.4 MPa, after which it reaches a plateau, showing no growth at 30% </w:t>
      </w:r>
      <w:r w:rsidR="00FE5413">
        <w:rPr>
          <w:rFonts w:ascii="Times New Roman" w:hAnsi="Times New Roman" w:cs="Times New Roman"/>
          <w:sz w:val="18"/>
          <w:lang w:val="en-US"/>
        </w:rPr>
        <w:t xml:space="preserve">of the </w:t>
      </w:r>
      <w:r w:rsidRPr="00432A53">
        <w:rPr>
          <w:rFonts w:ascii="Times New Roman" w:hAnsi="Times New Roman" w:cs="Times New Roman"/>
          <w:sz w:val="18"/>
          <w:lang w:val="en-US"/>
        </w:rPr>
        <w:t>fiberglass (61.1 MPa).</w:t>
      </w:r>
    </w:p>
    <w:p w14:paraId="7F6DD78A" w14:textId="77777777" w:rsidR="00C03EFA" w:rsidRPr="00432A53" w:rsidRDefault="00C03EFA" w:rsidP="00C03EFA">
      <w:pPr>
        <w:widowControl w:val="0"/>
        <w:spacing w:before="200" w:after="120"/>
        <w:jc w:val="center"/>
        <w:rPr>
          <w:rFonts w:ascii="Times New Roman" w:hAnsi="Times New Roman" w:cs="Times New Roman"/>
          <w:sz w:val="18"/>
          <w:szCs w:val="18"/>
          <w:lang w:val="en-US"/>
        </w:rPr>
      </w:pPr>
      <w:r w:rsidRPr="00432A53">
        <w:rPr>
          <w:rFonts w:ascii="Times New Roman" w:hAnsi="Times New Roman" w:cs="Times New Roman"/>
          <w:noProof/>
          <w:sz w:val="18"/>
          <w:szCs w:val="18"/>
          <w:lang w:eastAsia="ru-RU"/>
        </w:rPr>
        <w:drawing>
          <wp:inline distT="0" distB="0" distL="0" distR="0" wp14:anchorId="6AF3E143" wp14:editId="2915AD05">
            <wp:extent cx="2097180" cy="1695301"/>
            <wp:effectExtent l="19050" t="0" r="0" b="0"/>
            <wp:docPr id="3" name="Рисунок 6" descr="C:\Users\dinar\OneDrive\Рабочий стол\Статья Печать ПФС\PPS-GF печать\Графики PPS печать\H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ar\OneDrive\Рабочий стол\Статья Печать ПФС\PPS-GF печать\Графики PPS печать\HDT.png"/>
                    <pic:cNvPicPr>
                      <a:picLocks noChangeAspect="1" noChangeArrowheads="1"/>
                    </pic:cNvPicPr>
                  </pic:nvPicPr>
                  <pic:blipFill>
                    <a:blip r:embed="rId12" cstate="print"/>
                    <a:stretch>
                      <a:fillRect/>
                    </a:stretch>
                  </pic:blipFill>
                  <pic:spPr bwMode="auto">
                    <a:xfrm>
                      <a:off x="0" y="0"/>
                      <a:ext cx="2097180" cy="1695301"/>
                    </a:xfrm>
                    <a:prstGeom prst="rect">
                      <a:avLst/>
                    </a:prstGeom>
                    <a:noFill/>
                    <a:ln>
                      <a:noFill/>
                    </a:ln>
                  </pic:spPr>
                </pic:pic>
              </a:graphicData>
            </a:graphic>
          </wp:inline>
        </w:drawing>
      </w:r>
    </w:p>
    <w:p w14:paraId="33F2D673" w14:textId="77777777" w:rsidR="00C03EFA" w:rsidRPr="00C03EFA" w:rsidRDefault="00C03EFA" w:rsidP="00C03EFA">
      <w:pPr>
        <w:spacing w:before="120"/>
        <w:jc w:val="both"/>
        <w:rPr>
          <w:rFonts w:ascii="Times New Roman" w:hAnsi="Times New Roman" w:cs="Times New Roman"/>
          <w:sz w:val="18"/>
          <w:szCs w:val="18"/>
          <w:lang w:val="en-US"/>
        </w:rPr>
      </w:pPr>
      <w:r w:rsidRPr="00074199">
        <w:rPr>
          <w:rFonts w:ascii="Times New Roman" w:hAnsi="Times New Roman" w:cs="Times New Roman"/>
          <w:b/>
          <w:bCs/>
          <w:sz w:val="16"/>
          <w:szCs w:val="16"/>
          <w:lang w:val="en-US"/>
        </w:rPr>
        <w:t>Figure 1.</w:t>
      </w:r>
      <w:r w:rsidRPr="00074199">
        <w:rPr>
          <w:rFonts w:ascii="Times New Roman" w:hAnsi="Times New Roman" w:cs="Times New Roman"/>
          <w:sz w:val="16"/>
          <w:szCs w:val="16"/>
          <w:lang w:val="en-US"/>
        </w:rPr>
        <w:t xml:space="preserve"> Effect of </w:t>
      </w:r>
      <w:r>
        <w:rPr>
          <w:rFonts w:ascii="Times New Roman" w:hAnsi="Times New Roman" w:cs="Times New Roman"/>
          <w:sz w:val="16"/>
          <w:szCs w:val="16"/>
          <w:lang w:val="en-US"/>
        </w:rPr>
        <w:t xml:space="preserve">the </w:t>
      </w:r>
      <w:r w:rsidRPr="00074199">
        <w:rPr>
          <w:rFonts w:ascii="Times New Roman" w:hAnsi="Times New Roman" w:cs="Times New Roman"/>
          <w:sz w:val="16"/>
          <w:szCs w:val="16"/>
          <w:lang w:val="en-US"/>
        </w:rPr>
        <w:t xml:space="preserve">filler mass fraction on </w:t>
      </w:r>
      <w:r>
        <w:rPr>
          <w:rFonts w:ascii="Times New Roman" w:hAnsi="Times New Roman" w:cs="Times New Roman"/>
          <w:sz w:val="16"/>
          <w:szCs w:val="16"/>
          <w:lang w:val="en-US"/>
        </w:rPr>
        <w:t xml:space="preserve">the value of </w:t>
      </w:r>
      <w:r w:rsidRPr="00074199">
        <w:rPr>
          <w:rFonts w:ascii="Times New Roman" w:hAnsi="Times New Roman" w:cs="Times New Roman"/>
          <w:sz w:val="16"/>
          <w:szCs w:val="16"/>
          <w:lang w:val="en-US"/>
        </w:rPr>
        <w:t>HDT</w:t>
      </w:r>
      <w:r>
        <w:rPr>
          <w:rFonts w:ascii="Times New Roman" w:hAnsi="Times New Roman" w:cs="Times New Roman"/>
          <w:sz w:val="16"/>
          <w:szCs w:val="16"/>
          <w:lang w:val="en-US"/>
        </w:rPr>
        <w:t>.</w:t>
      </w:r>
    </w:p>
    <w:p w14:paraId="0619C370" w14:textId="77777777" w:rsidR="006D4237" w:rsidRPr="00432A53" w:rsidRDefault="006D4237" w:rsidP="00880606">
      <w:pPr>
        <w:spacing w:before="200" w:after="120"/>
        <w:jc w:val="center"/>
        <w:rPr>
          <w:rFonts w:ascii="Times New Roman" w:hAnsi="Times New Roman" w:cs="Times New Roman"/>
          <w:sz w:val="18"/>
          <w:szCs w:val="18"/>
          <w:lang w:val="en-US"/>
        </w:rPr>
      </w:pPr>
      <w:r w:rsidRPr="00432A53">
        <w:rPr>
          <w:rFonts w:ascii="Times New Roman" w:hAnsi="Times New Roman" w:cs="Times New Roman"/>
          <w:noProof/>
          <w:sz w:val="18"/>
          <w:szCs w:val="18"/>
          <w:lang w:eastAsia="ru-RU"/>
        </w:rPr>
        <w:drawing>
          <wp:inline distT="0" distB="0" distL="0" distR="0" wp14:anchorId="3F9B5F06" wp14:editId="46994A96">
            <wp:extent cx="2162837" cy="1713600"/>
            <wp:effectExtent l="19050" t="0" r="8863" b="0"/>
            <wp:docPr id="7" name="Рисунок 7" descr="C:\Users\dinar\OneDrive\Рабочий стол\Статья Печать ПФС\PPS-GF печать\Графики PPS печать\Моду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ar\OneDrive\Рабочий стол\Статья Печать ПФС\PPS-GF печать\Графики PPS печать\Модуль.png"/>
                    <pic:cNvPicPr>
                      <a:picLocks noChangeAspect="1" noChangeArrowheads="1"/>
                    </pic:cNvPicPr>
                  </pic:nvPicPr>
                  <pic:blipFill>
                    <a:blip r:embed="rId13" cstate="print"/>
                    <a:stretch>
                      <a:fillRect/>
                    </a:stretch>
                  </pic:blipFill>
                  <pic:spPr bwMode="auto">
                    <a:xfrm>
                      <a:off x="0" y="0"/>
                      <a:ext cx="2162837" cy="1713600"/>
                    </a:xfrm>
                    <a:prstGeom prst="rect">
                      <a:avLst/>
                    </a:prstGeom>
                    <a:noFill/>
                    <a:ln>
                      <a:noFill/>
                    </a:ln>
                  </pic:spPr>
                </pic:pic>
              </a:graphicData>
            </a:graphic>
          </wp:inline>
        </w:drawing>
      </w:r>
    </w:p>
    <w:p w14:paraId="256B4202" w14:textId="77777777" w:rsidR="006D4237" w:rsidRPr="00074199" w:rsidRDefault="006D4237" w:rsidP="00074199">
      <w:pPr>
        <w:spacing w:before="120"/>
        <w:jc w:val="both"/>
        <w:rPr>
          <w:rFonts w:ascii="Times New Roman" w:hAnsi="Times New Roman" w:cs="Times New Roman"/>
          <w:sz w:val="16"/>
          <w:szCs w:val="16"/>
          <w:lang w:val="en-US"/>
        </w:rPr>
      </w:pPr>
      <w:r w:rsidRPr="00074199">
        <w:rPr>
          <w:rFonts w:ascii="Times New Roman" w:hAnsi="Times New Roman" w:cs="Times New Roman"/>
          <w:b/>
          <w:bCs/>
          <w:sz w:val="16"/>
          <w:szCs w:val="16"/>
          <w:lang w:val="en-US"/>
        </w:rPr>
        <w:t>Figure 2.</w:t>
      </w:r>
      <w:r w:rsidRPr="00074199">
        <w:rPr>
          <w:rFonts w:ascii="Times New Roman" w:hAnsi="Times New Roman" w:cs="Times New Roman"/>
          <w:sz w:val="16"/>
          <w:szCs w:val="16"/>
          <w:lang w:val="en-US"/>
        </w:rPr>
        <w:t xml:space="preserve"> Effect of </w:t>
      </w:r>
      <w:r w:rsidR="00FE5413">
        <w:rPr>
          <w:rFonts w:ascii="Times New Roman" w:hAnsi="Times New Roman" w:cs="Times New Roman"/>
          <w:sz w:val="16"/>
          <w:szCs w:val="16"/>
          <w:lang w:val="en-US"/>
        </w:rPr>
        <w:t xml:space="preserve">the </w:t>
      </w:r>
      <w:r w:rsidRPr="00074199">
        <w:rPr>
          <w:rFonts w:ascii="Times New Roman" w:hAnsi="Times New Roman" w:cs="Times New Roman"/>
          <w:sz w:val="16"/>
          <w:szCs w:val="16"/>
          <w:lang w:val="en-US"/>
        </w:rPr>
        <w:t xml:space="preserve">filler mass fraction on </w:t>
      </w:r>
      <w:r w:rsidR="00FE5413">
        <w:rPr>
          <w:rFonts w:ascii="Times New Roman" w:hAnsi="Times New Roman" w:cs="Times New Roman"/>
          <w:sz w:val="16"/>
          <w:szCs w:val="16"/>
          <w:lang w:val="en-US"/>
        </w:rPr>
        <w:t xml:space="preserve">the </w:t>
      </w:r>
      <w:r w:rsidRPr="00074199">
        <w:rPr>
          <w:rFonts w:ascii="Times New Roman" w:hAnsi="Times New Roman" w:cs="Times New Roman"/>
          <w:sz w:val="16"/>
          <w:szCs w:val="16"/>
          <w:lang w:val="en-US"/>
        </w:rPr>
        <w:t>elastic modulus</w:t>
      </w:r>
      <w:r w:rsidR="00FE5413">
        <w:rPr>
          <w:rFonts w:ascii="Times New Roman" w:hAnsi="Times New Roman" w:cs="Times New Roman"/>
          <w:sz w:val="16"/>
          <w:szCs w:val="16"/>
          <w:lang w:val="en-US"/>
        </w:rPr>
        <w:t>.</w:t>
      </w:r>
    </w:p>
    <w:p w14:paraId="1ED0018C" w14:textId="77777777" w:rsidR="006D4237" w:rsidRPr="00432A53" w:rsidRDefault="006D4237" w:rsidP="00505344">
      <w:pPr>
        <w:spacing w:after="120"/>
        <w:jc w:val="center"/>
        <w:rPr>
          <w:rFonts w:ascii="Times New Roman" w:hAnsi="Times New Roman" w:cs="Times New Roman"/>
          <w:sz w:val="18"/>
          <w:szCs w:val="18"/>
        </w:rPr>
      </w:pPr>
      <w:r w:rsidRPr="00432A53">
        <w:rPr>
          <w:rFonts w:ascii="Times New Roman" w:hAnsi="Times New Roman" w:cs="Times New Roman"/>
          <w:noProof/>
          <w:sz w:val="18"/>
          <w:szCs w:val="18"/>
          <w:lang w:eastAsia="ru-RU"/>
        </w:rPr>
        <w:lastRenderedPageBreak/>
        <w:drawing>
          <wp:inline distT="0" distB="0" distL="0" distR="0" wp14:anchorId="01CF3B6E" wp14:editId="0627A3C3">
            <wp:extent cx="2219375" cy="1827326"/>
            <wp:effectExtent l="19050" t="0" r="9475" b="0"/>
            <wp:docPr id="8" name="Рисунок 8" descr="C:\Users\dinar\OneDrive\Рабочий стол\Статья Печать ПФС\PPS-GF печать\Графики PPS печать\Пред Про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nar\OneDrive\Рабочий стол\Статья Печать ПФС\PPS-GF печать\Графики PPS печать\Пред Проч.png"/>
                    <pic:cNvPicPr>
                      <a:picLocks noChangeAspect="1" noChangeArrowheads="1"/>
                    </pic:cNvPicPr>
                  </pic:nvPicPr>
                  <pic:blipFill>
                    <a:blip r:embed="rId14" cstate="print"/>
                    <a:stretch>
                      <a:fillRect/>
                    </a:stretch>
                  </pic:blipFill>
                  <pic:spPr bwMode="auto">
                    <a:xfrm>
                      <a:off x="0" y="0"/>
                      <a:ext cx="2219375" cy="1827326"/>
                    </a:xfrm>
                    <a:prstGeom prst="rect">
                      <a:avLst/>
                    </a:prstGeom>
                    <a:noFill/>
                    <a:ln>
                      <a:noFill/>
                    </a:ln>
                  </pic:spPr>
                </pic:pic>
              </a:graphicData>
            </a:graphic>
          </wp:inline>
        </w:drawing>
      </w:r>
    </w:p>
    <w:p w14:paraId="2CD821E4" w14:textId="77777777" w:rsidR="00214B0B" w:rsidRPr="004D10DB" w:rsidRDefault="006D4237" w:rsidP="00214B0B">
      <w:pPr>
        <w:spacing w:before="120"/>
        <w:jc w:val="both"/>
        <w:rPr>
          <w:rFonts w:ascii="Times New Roman" w:hAnsi="Times New Roman" w:cs="Times New Roman"/>
          <w:sz w:val="16"/>
          <w:szCs w:val="16"/>
          <w:lang w:val="en-US"/>
        </w:rPr>
      </w:pPr>
      <w:r w:rsidRPr="00074199">
        <w:rPr>
          <w:rFonts w:ascii="Times New Roman" w:hAnsi="Times New Roman" w:cs="Times New Roman"/>
          <w:b/>
          <w:bCs/>
          <w:sz w:val="16"/>
          <w:szCs w:val="16"/>
          <w:lang w:val="en-US"/>
        </w:rPr>
        <w:t>Figure 3.</w:t>
      </w:r>
      <w:r w:rsidRPr="00074199">
        <w:rPr>
          <w:rFonts w:ascii="Times New Roman" w:hAnsi="Times New Roman" w:cs="Times New Roman"/>
          <w:sz w:val="16"/>
          <w:szCs w:val="16"/>
          <w:lang w:val="en-US"/>
        </w:rPr>
        <w:t xml:space="preserve"> Effect </w:t>
      </w:r>
      <w:r w:rsidR="00FE5413">
        <w:rPr>
          <w:rFonts w:ascii="Times New Roman" w:hAnsi="Times New Roman" w:cs="Times New Roman"/>
          <w:sz w:val="16"/>
          <w:szCs w:val="16"/>
          <w:lang w:val="en-US"/>
        </w:rPr>
        <w:t xml:space="preserve">of the </w:t>
      </w:r>
      <w:r w:rsidRPr="00074199">
        <w:rPr>
          <w:rFonts w:ascii="Times New Roman" w:hAnsi="Times New Roman" w:cs="Times New Roman"/>
          <w:sz w:val="16"/>
          <w:szCs w:val="16"/>
          <w:lang w:val="en-US"/>
        </w:rPr>
        <w:t xml:space="preserve">filler mass fraction on </w:t>
      </w:r>
      <w:r w:rsidR="00FE5413">
        <w:rPr>
          <w:rFonts w:ascii="Times New Roman" w:hAnsi="Times New Roman" w:cs="Times New Roman"/>
          <w:sz w:val="16"/>
          <w:szCs w:val="16"/>
          <w:lang w:val="en-US"/>
        </w:rPr>
        <w:t xml:space="preserve">the </w:t>
      </w:r>
      <w:r w:rsidRPr="00074199">
        <w:rPr>
          <w:rFonts w:ascii="Times New Roman" w:hAnsi="Times New Roman" w:cs="Times New Roman"/>
          <w:sz w:val="16"/>
          <w:szCs w:val="16"/>
          <w:lang w:val="en-US"/>
        </w:rPr>
        <w:t>tensile strength</w:t>
      </w:r>
      <w:r w:rsidR="00074199" w:rsidRPr="00074199">
        <w:rPr>
          <w:rFonts w:ascii="Times New Roman" w:hAnsi="Times New Roman" w:cs="Times New Roman"/>
          <w:sz w:val="16"/>
          <w:szCs w:val="16"/>
          <w:lang w:val="en-US"/>
        </w:rPr>
        <w:t>.</w:t>
      </w:r>
    </w:p>
    <w:p w14:paraId="7A98ECFC" w14:textId="77777777" w:rsidR="006D4237" w:rsidRPr="00432A53" w:rsidRDefault="006D4237" w:rsidP="00074199">
      <w:pPr>
        <w:spacing w:after="0"/>
        <w:ind w:firstLine="284"/>
        <w:jc w:val="both"/>
        <w:rPr>
          <w:rFonts w:ascii="Times New Roman" w:hAnsi="Times New Roman" w:cs="Times New Roman"/>
          <w:sz w:val="18"/>
          <w:szCs w:val="18"/>
          <w:lang w:val="en-US"/>
        </w:rPr>
      </w:pPr>
      <w:r w:rsidRPr="00432A53">
        <w:rPr>
          <w:rFonts w:ascii="Times New Roman" w:hAnsi="Times New Roman" w:cs="Times New Roman"/>
          <w:sz w:val="18"/>
          <w:szCs w:val="18"/>
          <w:lang w:val="en-US"/>
        </w:rPr>
        <w:t>Similar results were achieved when determining the impact strength of the material (Fig</w:t>
      </w:r>
      <w:r w:rsidR="00FE5413">
        <w:rPr>
          <w:rFonts w:ascii="Times New Roman" w:hAnsi="Times New Roman" w:cs="Times New Roman"/>
          <w:sz w:val="18"/>
          <w:szCs w:val="18"/>
          <w:lang w:val="en-US"/>
        </w:rPr>
        <w:t>.</w:t>
      </w:r>
      <w:r w:rsidRPr="00432A53">
        <w:rPr>
          <w:rFonts w:ascii="Times New Roman" w:hAnsi="Times New Roman" w:cs="Times New Roman"/>
          <w:sz w:val="18"/>
          <w:szCs w:val="18"/>
          <w:lang w:val="en-US"/>
        </w:rPr>
        <w:t xml:space="preserve"> 4). In the absence of </w:t>
      </w:r>
      <w:r w:rsidR="00FE5413">
        <w:rPr>
          <w:rFonts w:ascii="Times New Roman" w:hAnsi="Times New Roman" w:cs="Times New Roman"/>
          <w:sz w:val="18"/>
          <w:szCs w:val="18"/>
          <w:lang w:val="en-US"/>
        </w:rPr>
        <w:t xml:space="preserve">the </w:t>
      </w:r>
      <w:r w:rsidRPr="00432A53">
        <w:rPr>
          <w:rFonts w:ascii="Times New Roman" w:hAnsi="Times New Roman" w:cs="Times New Roman"/>
          <w:sz w:val="18"/>
          <w:szCs w:val="18"/>
          <w:lang w:val="en-US"/>
        </w:rPr>
        <w:t xml:space="preserve">filler, the impact strength </w:t>
      </w:r>
      <w:r w:rsidR="00FE5413">
        <w:rPr>
          <w:rFonts w:ascii="Times New Roman" w:hAnsi="Times New Roman" w:cs="Times New Roman"/>
          <w:sz w:val="18"/>
          <w:szCs w:val="18"/>
          <w:lang w:val="en-US"/>
        </w:rPr>
        <w:t xml:space="preserve">of the material </w:t>
      </w:r>
      <w:r w:rsidRPr="00432A53">
        <w:rPr>
          <w:rFonts w:ascii="Times New Roman" w:hAnsi="Times New Roman" w:cs="Times New Roman"/>
          <w:sz w:val="18"/>
          <w:szCs w:val="18"/>
          <w:lang w:val="en-US"/>
        </w:rPr>
        <w:t>was the lowest</w:t>
      </w:r>
      <w:r w:rsidR="00FE5413">
        <w:rPr>
          <w:rFonts w:ascii="Times New Roman" w:hAnsi="Times New Roman" w:cs="Times New Roman"/>
          <w:sz w:val="18"/>
          <w:szCs w:val="18"/>
          <w:lang w:val="en-US"/>
        </w:rPr>
        <w:t xml:space="preserve"> one</w:t>
      </w:r>
      <w:r w:rsidRPr="00432A53">
        <w:rPr>
          <w:rFonts w:ascii="Times New Roman" w:hAnsi="Times New Roman" w:cs="Times New Roman"/>
          <w:sz w:val="18"/>
          <w:szCs w:val="18"/>
          <w:lang w:val="en-US"/>
        </w:rPr>
        <w:t xml:space="preserve">, amounting to </w:t>
      </w:r>
      <w:r w:rsidRPr="00932F62">
        <w:rPr>
          <w:rFonts w:ascii="Times New Roman" w:hAnsi="Times New Roman" w:cs="Times New Roman"/>
          <w:sz w:val="18"/>
          <w:szCs w:val="18"/>
          <w:lang w:val="en-US"/>
        </w:rPr>
        <w:t>10 kJ/m</w:t>
      </w:r>
      <w:r w:rsidRPr="00932F62">
        <w:rPr>
          <w:rFonts w:ascii="Times New Roman" w:hAnsi="Times New Roman" w:cs="Times New Roman"/>
          <w:sz w:val="18"/>
          <w:szCs w:val="18"/>
          <w:vertAlign w:val="superscript"/>
          <w:lang w:val="en-US"/>
        </w:rPr>
        <w:t>2</w:t>
      </w:r>
      <w:r w:rsidRPr="00432A53">
        <w:rPr>
          <w:rFonts w:ascii="Times New Roman" w:hAnsi="Times New Roman" w:cs="Times New Roman"/>
          <w:sz w:val="18"/>
          <w:szCs w:val="18"/>
          <w:lang w:val="en-US"/>
        </w:rPr>
        <w:t xml:space="preserve">. </w:t>
      </w:r>
      <w:r w:rsidR="00FE5413">
        <w:rPr>
          <w:rFonts w:ascii="Times New Roman" w:hAnsi="Times New Roman" w:cs="Times New Roman"/>
          <w:sz w:val="18"/>
          <w:szCs w:val="18"/>
          <w:lang w:val="en-US"/>
        </w:rPr>
        <w:t>The a</w:t>
      </w:r>
      <w:r w:rsidRPr="00432A53">
        <w:rPr>
          <w:rFonts w:ascii="Times New Roman" w:hAnsi="Times New Roman" w:cs="Times New Roman"/>
          <w:sz w:val="18"/>
          <w:szCs w:val="18"/>
          <w:lang w:val="en-US"/>
        </w:rPr>
        <w:t>ddi</w:t>
      </w:r>
      <w:r w:rsidR="00FE5413">
        <w:rPr>
          <w:rFonts w:ascii="Times New Roman" w:hAnsi="Times New Roman" w:cs="Times New Roman"/>
          <w:sz w:val="18"/>
          <w:szCs w:val="18"/>
          <w:lang w:val="en-US"/>
        </w:rPr>
        <w:t xml:space="preserve">tion of </w:t>
      </w:r>
      <w:r w:rsidRPr="00432A53">
        <w:rPr>
          <w:rFonts w:ascii="Times New Roman" w:hAnsi="Times New Roman" w:cs="Times New Roman"/>
          <w:sz w:val="18"/>
          <w:szCs w:val="18"/>
          <w:lang w:val="en-US"/>
        </w:rPr>
        <w:t xml:space="preserve">10% </w:t>
      </w:r>
      <w:r w:rsidR="00FE5413">
        <w:rPr>
          <w:rFonts w:ascii="Times New Roman" w:hAnsi="Times New Roman" w:cs="Times New Roman"/>
          <w:sz w:val="18"/>
          <w:szCs w:val="18"/>
          <w:lang w:val="en-US"/>
        </w:rPr>
        <w:t xml:space="preserve">of the </w:t>
      </w:r>
      <w:r w:rsidRPr="00432A53">
        <w:rPr>
          <w:rFonts w:ascii="Times New Roman" w:hAnsi="Times New Roman" w:cs="Times New Roman"/>
          <w:sz w:val="18"/>
          <w:szCs w:val="18"/>
          <w:lang w:val="en-US"/>
        </w:rPr>
        <w:t xml:space="preserve">filler slightly strengthened the samples, </w:t>
      </w:r>
      <w:r w:rsidR="00FE5413">
        <w:rPr>
          <w:rFonts w:ascii="Times New Roman" w:hAnsi="Times New Roman" w:cs="Times New Roman"/>
          <w:sz w:val="18"/>
          <w:szCs w:val="18"/>
          <w:lang w:val="en-US"/>
        </w:rPr>
        <w:t xml:space="preserve">providing </w:t>
      </w:r>
      <w:r w:rsidRPr="00432A53">
        <w:rPr>
          <w:rFonts w:ascii="Times New Roman" w:hAnsi="Times New Roman" w:cs="Times New Roman"/>
          <w:sz w:val="18"/>
          <w:szCs w:val="18"/>
          <w:lang w:val="en-US"/>
        </w:rPr>
        <w:t xml:space="preserve">the impact strength </w:t>
      </w:r>
      <w:r w:rsidR="00FE5413">
        <w:rPr>
          <w:rFonts w:ascii="Times New Roman" w:hAnsi="Times New Roman" w:cs="Times New Roman"/>
          <w:sz w:val="18"/>
          <w:szCs w:val="18"/>
          <w:lang w:val="en-US"/>
        </w:rPr>
        <w:t>of</w:t>
      </w:r>
      <w:r w:rsidRPr="00432A53">
        <w:rPr>
          <w:rFonts w:ascii="Times New Roman" w:hAnsi="Times New Roman" w:cs="Times New Roman"/>
          <w:sz w:val="18"/>
          <w:szCs w:val="18"/>
          <w:lang w:val="en-US"/>
        </w:rPr>
        <w:t xml:space="preserve"> 10.9 kJ/m</w:t>
      </w:r>
      <w:r w:rsidRPr="00FE5413">
        <w:rPr>
          <w:rFonts w:ascii="Times New Roman" w:hAnsi="Times New Roman" w:cs="Times New Roman"/>
          <w:sz w:val="18"/>
          <w:szCs w:val="18"/>
          <w:vertAlign w:val="superscript"/>
          <w:lang w:val="en-US"/>
        </w:rPr>
        <w:t>2</w:t>
      </w:r>
      <w:r w:rsidRPr="00432A53">
        <w:rPr>
          <w:rFonts w:ascii="Times New Roman" w:hAnsi="Times New Roman" w:cs="Times New Roman"/>
          <w:sz w:val="18"/>
          <w:szCs w:val="18"/>
          <w:lang w:val="en-US"/>
        </w:rPr>
        <w:t xml:space="preserve">. With a further increase in the filler concentration to 20%, there was a sharp increase in </w:t>
      </w:r>
      <w:r w:rsidR="00FE5413">
        <w:rPr>
          <w:rFonts w:ascii="Times New Roman" w:hAnsi="Times New Roman" w:cs="Times New Roman"/>
          <w:sz w:val="18"/>
          <w:szCs w:val="18"/>
          <w:lang w:val="en-US"/>
        </w:rPr>
        <w:t xml:space="preserve">the </w:t>
      </w:r>
      <w:r w:rsidRPr="00432A53">
        <w:rPr>
          <w:rFonts w:ascii="Times New Roman" w:hAnsi="Times New Roman" w:cs="Times New Roman"/>
          <w:sz w:val="18"/>
          <w:szCs w:val="18"/>
          <w:lang w:val="en-US"/>
        </w:rPr>
        <w:t>impact strength to 16.4 kJ/m</w:t>
      </w:r>
      <w:r w:rsidRPr="00FE5413">
        <w:rPr>
          <w:rFonts w:ascii="Times New Roman" w:hAnsi="Times New Roman" w:cs="Times New Roman"/>
          <w:sz w:val="18"/>
          <w:szCs w:val="18"/>
          <w:vertAlign w:val="superscript"/>
          <w:lang w:val="en-US"/>
        </w:rPr>
        <w:t>2</w:t>
      </w:r>
      <w:r w:rsidRPr="00432A53">
        <w:rPr>
          <w:rFonts w:ascii="Times New Roman" w:hAnsi="Times New Roman" w:cs="Times New Roman"/>
          <w:sz w:val="18"/>
          <w:szCs w:val="18"/>
          <w:lang w:val="en-US"/>
        </w:rPr>
        <w:t xml:space="preserve">, after which, with the addition of 30% </w:t>
      </w:r>
      <w:r w:rsidR="00FE5413">
        <w:rPr>
          <w:rFonts w:ascii="Times New Roman" w:hAnsi="Times New Roman" w:cs="Times New Roman"/>
          <w:sz w:val="18"/>
          <w:szCs w:val="18"/>
          <w:lang w:val="en-US"/>
        </w:rPr>
        <w:t xml:space="preserve">of </w:t>
      </w:r>
      <w:r w:rsidRPr="00432A53">
        <w:rPr>
          <w:rFonts w:ascii="Times New Roman" w:hAnsi="Times New Roman" w:cs="Times New Roman"/>
          <w:sz w:val="18"/>
          <w:szCs w:val="18"/>
          <w:lang w:val="en-US"/>
        </w:rPr>
        <w:t>glass fiber, the impact strength remained almost unchanged, amounting to 17.1 kJ/m</w:t>
      </w:r>
      <w:r w:rsidRPr="00FE5413">
        <w:rPr>
          <w:rFonts w:ascii="Times New Roman" w:hAnsi="Times New Roman" w:cs="Times New Roman"/>
          <w:sz w:val="18"/>
          <w:szCs w:val="18"/>
          <w:vertAlign w:val="superscript"/>
          <w:lang w:val="en-US"/>
        </w:rPr>
        <w:t>2</w:t>
      </w:r>
      <w:r w:rsidRPr="00432A53">
        <w:rPr>
          <w:rFonts w:ascii="Times New Roman" w:hAnsi="Times New Roman" w:cs="Times New Roman"/>
          <w:sz w:val="18"/>
          <w:szCs w:val="18"/>
          <w:lang w:val="en-US"/>
        </w:rPr>
        <w:t>.</w:t>
      </w:r>
    </w:p>
    <w:p w14:paraId="57C8727C" w14:textId="0F7065D9" w:rsidR="006D4237" w:rsidRPr="00432A53" w:rsidRDefault="006D4237" w:rsidP="00074199">
      <w:pPr>
        <w:spacing w:after="0"/>
        <w:ind w:firstLine="284"/>
        <w:jc w:val="both"/>
        <w:rPr>
          <w:rFonts w:ascii="Times New Roman" w:hAnsi="Times New Roman" w:cs="Times New Roman"/>
          <w:sz w:val="18"/>
          <w:szCs w:val="18"/>
          <w:lang w:val="en-US"/>
        </w:rPr>
      </w:pPr>
      <w:r w:rsidRPr="00432A53">
        <w:rPr>
          <w:rFonts w:ascii="Times New Roman" w:hAnsi="Times New Roman" w:cs="Times New Roman"/>
          <w:sz w:val="18"/>
          <w:szCs w:val="18"/>
          <w:lang w:val="en-US"/>
        </w:rPr>
        <w:t xml:space="preserve">The reason for the lack of significant improvement in </w:t>
      </w:r>
      <w:r w:rsidR="00F86CA5">
        <w:rPr>
          <w:rFonts w:ascii="Times New Roman" w:hAnsi="Times New Roman" w:cs="Times New Roman"/>
          <w:sz w:val="18"/>
          <w:szCs w:val="18"/>
          <w:lang w:val="en-US"/>
        </w:rPr>
        <w:t>the</w:t>
      </w:r>
      <w:r w:rsidR="00FE5413" w:rsidRPr="00FE5413">
        <w:rPr>
          <w:rFonts w:ascii="Times New Roman" w:hAnsi="Times New Roman" w:cs="Times New Roman"/>
          <w:sz w:val="18"/>
          <w:szCs w:val="18"/>
          <w:lang w:val="en-US"/>
        </w:rPr>
        <w:t xml:space="preserve"> </w:t>
      </w:r>
      <w:r w:rsidRPr="00432A53">
        <w:rPr>
          <w:rFonts w:ascii="Times New Roman" w:hAnsi="Times New Roman" w:cs="Times New Roman"/>
          <w:sz w:val="18"/>
          <w:szCs w:val="18"/>
          <w:lang w:val="en-US"/>
        </w:rPr>
        <w:t xml:space="preserve">mechanical characteristics at 30% filling may be the increased fragility of the material and the inevitable defects of FDM printing (gaps between plastic lines), which do not allow the material's characteristics to be fully realized during 3D printing. At the same time, the elastic modulus continues to grow at the considered concentration due to the fact that it is determined in the region of initial deformations of the sample, where the effect of brittleness is minimal, and the positive effects of increased fiber content are fully manifested. </w:t>
      </w:r>
      <w:r w:rsidR="00FE5413">
        <w:rPr>
          <w:rFonts w:ascii="Times New Roman" w:hAnsi="Times New Roman" w:cs="Times New Roman"/>
          <w:sz w:val="18"/>
          <w:szCs w:val="18"/>
          <w:lang w:val="en-US"/>
        </w:rPr>
        <w:t>Furthermore</w:t>
      </w:r>
      <w:r w:rsidRPr="00432A53">
        <w:rPr>
          <w:rFonts w:ascii="Times New Roman" w:hAnsi="Times New Roman" w:cs="Times New Roman"/>
          <w:sz w:val="18"/>
          <w:szCs w:val="18"/>
          <w:lang w:val="en-US"/>
        </w:rPr>
        <w:t>, due to the specific</w:t>
      </w:r>
      <w:r w:rsidR="00214B0B">
        <w:rPr>
          <w:rFonts w:ascii="Times New Roman" w:hAnsi="Times New Roman" w:cs="Times New Roman"/>
          <w:sz w:val="18"/>
          <w:szCs w:val="18"/>
          <w:lang w:val="en-US"/>
        </w:rPr>
        <w:t xml:space="preserve"> technique</w:t>
      </w:r>
      <w:r w:rsidRPr="00432A53">
        <w:rPr>
          <w:rFonts w:ascii="Times New Roman" w:hAnsi="Times New Roman" w:cs="Times New Roman"/>
          <w:sz w:val="18"/>
          <w:szCs w:val="18"/>
          <w:lang w:val="en-US"/>
        </w:rPr>
        <w:t xml:space="preserve"> of HDT tests, their results are influenced to a greater extent by the</w:t>
      </w:r>
      <w:r w:rsidR="00214B0B">
        <w:rPr>
          <w:rFonts w:ascii="Times New Roman" w:hAnsi="Times New Roman" w:cs="Times New Roman"/>
          <w:sz w:val="18"/>
          <w:szCs w:val="18"/>
          <w:lang w:val="en-US"/>
        </w:rPr>
        <w:t xml:space="preserve"> elastic modulus of the samples</w:t>
      </w:r>
      <w:r w:rsidRPr="00432A53">
        <w:rPr>
          <w:rFonts w:ascii="Times New Roman" w:hAnsi="Times New Roman" w:cs="Times New Roman"/>
          <w:sz w:val="18"/>
          <w:szCs w:val="18"/>
          <w:lang w:val="en-US"/>
        </w:rPr>
        <w:t xml:space="preserve"> </w:t>
      </w:r>
      <w:r w:rsidR="00214B0B">
        <w:rPr>
          <w:rFonts w:ascii="Times New Roman" w:hAnsi="Times New Roman" w:cs="Times New Roman"/>
          <w:sz w:val="18"/>
          <w:szCs w:val="18"/>
          <w:lang w:val="en-US"/>
        </w:rPr>
        <w:t>rather than</w:t>
      </w:r>
      <w:r w:rsidRPr="00432A53">
        <w:rPr>
          <w:rFonts w:ascii="Times New Roman" w:hAnsi="Times New Roman" w:cs="Times New Roman"/>
          <w:sz w:val="18"/>
          <w:szCs w:val="18"/>
          <w:lang w:val="en-US"/>
        </w:rPr>
        <w:t xml:space="preserve"> their brittleness, which explains the smooth growth of </w:t>
      </w:r>
      <w:r w:rsidR="00214B0B">
        <w:rPr>
          <w:rFonts w:ascii="Times New Roman" w:hAnsi="Times New Roman" w:cs="Times New Roman"/>
          <w:sz w:val="18"/>
          <w:szCs w:val="18"/>
          <w:lang w:val="en-US"/>
        </w:rPr>
        <w:t xml:space="preserve">the </w:t>
      </w:r>
      <w:r w:rsidRPr="00432A53">
        <w:rPr>
          <w:rFonts w:ascii="Times New Roman" w:hAnsi="Times New Roman" w:cs="Times New Roman"/>
          <w:sz w:val="18"/>
          <w:szCs w:val="18"/>
          <w:lang w:val="en-US"/>
        </w:rPr>
        <w:t xml:space="preserve">HDT of </w:t>
      </w:r>
      <w:r w:rsidR="00214B0B">
        <w:rPr>
          <w:rFonts w:ascii="Times New Roman" w:hAnsi="Times New Roman" w:cs="Times New Roman"/>
          <w:sz w:val="18"/>
          <w:szCs w:val="18"/>
          <w:lang w:val="en-US"/>
        </w:rPr>
        <w:t xml:space="preserve">the </w:t>
      </w:r>
      <w:r w:rsidRPr="00432A53">
        <w:rPr>
          <w:rFonts w:ascii="Times New Roman" w:hAnsi="Times New Roman" w:cs="Times New Roman"/>
          <w:sz w:val="18"/>
          <w:szCs w:val="18"/>
          <w:lang w:val="en-US"/>
        </w:rPr>
        <w:t>filled samples.</w:t>
      </w:r>
    </w:p>
    <w:p w14:paraId="3FDCF176" w14:textId="77777777" w:rsidR="006D4237" w:rsidRPr="00432A53" w:rsidRDefault="006D4237" w:rsidP="00B97C02">
      <w:pPr>
        <w:spacing w:before="200" w:after="120"/>
        <w:jc w:val="center"/>
        <w:rPr>
          <w:rFonts w:ascii="Times New Roman" w:hAnsi="Times New Roman" w:cs="Times New Roman"/>
          <w:sz w:val="18"/>
          <w:szCs w:val="18"/>
        </w:rPr>
      </w:pPr>
      <w:r w:rsidRPr="00432A53">
        <w:rPr>
          <w:rFonts w:ascii="Times New Roman" w:hAnsi="Times New Roman" w:cs="Times New Roman"/>
          <w:noProof/>
          <w:sz w:val="18"/>
          <w:szCs w:val="18"/>
          <w:lang w:eastAsia="ru-RU"/>
        </w:rPr>
        <w:drawing>
          <wp:inline distT="0" distB="0" distL="0" distR="0" wp14:anchorId="39C2172E" wp14:editId="6600180A">
            <wp:extent cx="2206161" cy="1818000"/>
            <wp:effectExtent l="19050" t="0" r="3639" b="0"/>
            <wp:docPr id="9" name="Рисунок 9" descr="C:\Users\dinar\OneDrive\Рабочий стол\Статья Печать ПФС\PPS-GF печать\Графики PPS печать\Уд Вя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nar\OneDrive\Рабочий стол\Статья Печать ПФС\PPS-GF печать\Графики PPS печать\Уд Вяз.png"/>
                    <pic:cNvPicPr>
                      <a:picLocks noChangeAspect="1" noChangeArrowheads="1"/>
                    </pic:cNvPicPr>
                  </pic:nvPicPr>
                  <pic:blipFill>
                    <a:blip r:embed="rId15" cstate="print"/>
                    <a:stretch>
                      <a:fillRect/>
                    </a:stretch>
                  </pic:blipFill>
                  <pic:spPr bwMode="auto">
                    <a:xfrm>
                      <a:off x="0" y="0"/>
                      <a:ext cx="2206161" cy="1818000"/>
                    </a:xfrm>
                    <a:prstGeom prst="rect">
                      <a:avLst/>
                    </a:prstGeom>
                    <a:noFill/>
                    <a:ln>
                      <a:noFill/>
                    </a:ln>
                  </pic:spPr>
                </pic:pic>
              </a:graphicData>
            </a:graphic>
          </wp:inline>
        </w:drawing>
      </w:r>
    </w:p>
    <w:p w14:paraId="1A2823B8" w14:textId="77777777" w:rsidR="006D4237" w:rsidRPr="004D10DB" w:rsidRDefault="006D4237" w:rsidP="00074199">
      <w:pPr>
        <w:spacing w:before="120"/>
        <w:jc w:val="both"/>
        <w:rPr>
          <w:lang w:val="en-US"/>
        </w:rPr>
      </w:pPr>
      <w:r w:rsidRPr="00074199">
        <w:rPr>
          <w:rFonts w:ascii="Times New Roman" w:hAnsi="Times New Roman" w:cs="Times New Roman"/>
          <w:b/>
          <w:bCs/>
          <w:sz w:val="16"/>
          <w:szCs w:val="16"/>
          <w:lang w:val="en-US"/>
        </w:rPr>
        <w:t>Figure 4.</w:t>
      </w:r>
      <w:r w:rsidRPr="00074199">
        <w:rPr>
          <w:rFonts w:ascii="Times New Roman" w:hAnsi="Times New Roman" w:cs="Times New Roman"/>
          <w:sz w:val="16"/>
          <w:szCs w:val="16"/>
          <w:lang w:val="en-US"/>
        </w:rPr>
        <w:t xml:space="preserve"> Effect of </w:t>
      </w:r>
      <w:r w:rsidR="00214B0B">
        <w:rPr>
          <w:rFonts w:ascii="Times New Roman" w:hAnsi="Times New Roman" w:cs="Times New Roman"/>
          <w:sz w:val="16"/>
          <w:szCs w:val="16"/>
          <w:lang w:val="en-US"/>
        </w:rPr>
        <w:t xml:space="preserve">the </w:t>
      </w:r>
      <w:r w:rsidRPr="00074199">
        <w:rPr>
          <w:rFonts w:ascii="Times New Roman" w:hAnsi="Times New Roman" w:cs="Times New Roman"/>
          <w:sz w:val="16"/>
          <w:szCs w:val="16"/>
          <w:lang w:val="en-US"/>
        </w:rPr>
        <w:t xml:space="preserve">filler mass fraction on </w:t>
      </w:r>
      <w:r w:rsidR="00214B0B">
        <w:rPr>
          <w:rFonts w:ascii="Times New Roman" w:hAnsi="Times New Roman" w:cs="Times New Roman"/>
          <w:sz w:val="16"/>
          <w:szCs w:val="16"/>
          <w:lang w:val="en-US"/>
        </w:rPr>
        <w:t xml:space="preserve">the </w:t>
      </w:r>
      <w:r w:rsidRPr="00074199">
        <w:rPr>
          <w:rFonts w:ascii="Times New Roman" w:hAnsi="Times New Roman" w:cs="Times New Roman"/>
          <w:sz w:val="16"/>
          <w:szCs w:val="16"/>
          <w:lang w:val="en-US"/>
        </w:rPr>
        <w:t>Izod impact strength</w:t>
      </w:r>
      <w:r w:rsidR="00074199">
        <w:rPr>
          <w:rFonts w:ascii="Times New Roman" w:hAnsi="Times New Roman" w:cs="Times New Roman"/>
          <w:sz w:val="16"/>
          <w:szCs w:val="16"/>
          <w:lang w:val="en-US"/>
        </w:rPr>
        <w:t>.</w:t>
      </w:r>
    </w:p>
    <w:p w14:paraId="10EF1A3F" w14:textId="77777777" w:rsidR="00F376FB" w:rsidRDefault="00875175" w:rsidP="00074199">
      <w:pPr>
        <w:spacing w:before="240" w:after="240"/>
        <w:rPr>
          <w:rFonts w:ascii="Arial" w:hAnsi="Arial" w:cs="Arial"/>
          <w:b/>
          <w:lang w:val="en-US"/>
        </w:rPr>
      </w:pPr>
      <w:r w:rsidRPr="00875175">
        <w:rPr>
          <w:rFonts w:ascii="Arial" w:hAnsi="Arial" w:cs="Arial"/>
          <w:b/>
          <w:lang w:val="en-US"/>
        </w:rPr>
        <w:t>Conclusions</w:t>
      </w:r>
    </w:p>
    <w:p w14:paraId="3FCE928B" w14:textId="77777777" w:rsidR="00F94740" w:rsidRPr="008C3F87" w:rsidRDefault="004423DD" w:rsidP="00074199">
      <w:pPr>
        <w:spacing w:after="0"/>
        <w:ind w:firstLine="284"/>
        <w:jc w:val="both"/>
        <w:rPr>
          <w:rFonts w:ascii="Times New Roman" w:hAnsi="Times New Roman" w:cs="Times New Roman"/>
          <w:b/>
          <w:lang w:val="en-US"/>
        </w:rPr>
      </w:pPr>
      <w:r>
        <w:rPr>
          <w:rFonts w:ascii="Times New Roman" w:hAnsi="Times New Roman" w:cs="Times New Roman"/>
          <w:sz w:val="18"/>
          <w:szCs w:val="18"/>
          <w:lang w:val="en-US"/>
        </w:rPr>
        <w:t>Thu</w:t>
      </w:r>
      <w:r w:rsidR="006D4237" w:rsidRPr="00432A53">
        <w:rPr>
          <w:rFonts w:ascii="Times New Roman" w:hAnsi="Times New Roman" w:cs="Times New Roman"/>
          <w:sz w:val="18"/>
          <w:szCs w:val="18"/>
          <w:lang w:val="en-US"/>
        </w:rPr>
        <w:t>s, a technology for obtaining filament (including glass-filled) f</w:t>
      </w:r>
      <w:r w:rsidR="00214B0B">
        <w:rPr>
          <w:rFonts w:ascii="Times New Roman" w:hAnsi="Times New Roman" w:cs="Times New Roman"/>
          <w:sz w:val="18"/>
          <w:szCs w:val="18"/>
          <w:lang w:val="en-US"/>
        </w:rPr>
        <w:t>or 3D printing based on Russian</w:t>
      </w:r>
      <w:r w:rsidR="006D4237" w:rsidRPr="00432A53">
        <w:rPr>
          <w:rFonts w:ascii="Times New Roman" w:hAnsi="Times New Roman" w:cs="Times New Roman"/>
          <w:sz w:val="18"/>
          <w:szCs w:val="18"/>
          <w:lang w:val="en-US"/>
        </w:rPr>
        <w:t xml:space="preserve"> PPS was developed </w:t>
      </w:r>
      <w:r w:rsidRPr="00432A53">
        <w:rPr>
          <w:rFonts w:ascii="Times New Roman" w:hAnsi="Times New Roman" w:cs="Times New Roman"/>
          <w:sz w:val="18"/>
          <w:szCs w:val="18"/>
          <w:lang w:val="en-US"/>
        </w:rPr>
        <w:t xml:space="preserve">for the first time </w:t>
      </w:r>
      <w:r w:rsidR="006D4237" w:rsidRPr="00432A53">
        <w:rPr>
          <w:rFonts w:ascii="Times New Roman" w:hAnsi="Times New Roman" w:cs="Times New Roman"/>
          <w:sz w:val="18"/>
          <w:szCs w:val="18"/>
          <w:lang w:val="en-US"/>
        </w:rPr>
        <w:t xml:space="preserve">and the products printed </w:t>
      </w:r>
      <w:r w:rsidR="00214B0B">
        <w:rPr>
          <w:rFonts w:ascii="Times New Roman" w:hAnsi="Times New Roman" w:cs="Times New Roman"/>
          <w:sz w:val="18"/>
          <w:szCs w:val="18"/>
          <w:lang w:val="en-US"/>
        </w:rPr>
        <w:t>using this technology</w:t>
      </w:r>
      <w:r w:rsidR="006D4237" w:rsidRPr="00432A53">
        <w:rPr>
          <w:rFonts w:ascii="Times New Roman" w:hAnsi="Times New Roman" w:cs="Times New Roman"/>
          <w:sz w:val="18"/>
          <w:szCs w:val="18"/>
          <w:lang w:val="en-US"/>
        </w:rPr>
        <w:t xml:space="preserve"> were characterized. The properties of the products were</w:t>
      </w:r>
      <w:r w:rsidR="00231247">
        <w:rPr>
          <w:rFonts w:ascii="Times New Roman" w:hAnsi="Times New Roman" w:cs="Times New Roman"/>
          <w:sz w:val="18"/>
          <w:szCs w:val="18"/>
          <w:lang w:val="en-US"/>
        </w:rPr>
        <w:br w:type="column"/>
      </w:r>
      <w:r w:rsidR="006D4237" w:rsidRPr="00432A53">
        <w:rPr>
          <w:rFonts w:ascii="Times New Roman" w:hAnsi="Times New Roman" w:cs="Times New Roman"/>
          <w:sz w:val="18"/>
          <w:szCs w:val="18"/>
          <w:lang w:val="en-US"/>
        </w:rPr>
        <w:t>determined at a filler concentration of 0/10/20/30%. It turned out that</w:t>
      </w:r>
      <w:r w:rsidR="00214B0B">
        <w:rPr>
          <w:rFonts w:ascii="Times New Roman" w:hAnsi="Times New Roman" w:cs="Times New Roman"/>
          <w:sz w:val="18"/>
          <w:szCs w:val="18"/>
          <w:lang w:val="en-US"/>
        </w:rPr>
        <w:t xml:space="preserve"> the</w:t>
      </w:r>
      <w:r w:rsidR="006D4237" w:rsidRPr="00432A53">
        <w:rPr>
          <w:rFonts w:ascii="Times New Roman" w:hAnsi="Times New Roman" w:cs="Times New Roman"/>
          <w:sz w:val="18"/>
          <w:szCs w:val="18"/>
          <w:lang w:val="en-US"/>
        </w:rPr>
        <w:t xml:space="preserve"> preferred concentration of short glass fiber for t</w:t>
      </w:r>
      <w:r w:rsidR="00214B0B">
        <w:rPr>
          <w:rFonts w:ascii="Times New Roman" w:hAnsi="Times New Roman" w:cs="Times New Roman"/>
          <w:sz w:val="18"/>
          <w:szCs w:val="18"/>
          <w:lang w:val="en-US"/>
        </w:rPr>
        <w:t>he production of filament is 20 wt %</w:t>
      </w:r>
      <w:r w:rsidR="006D4237" w:rsidRPr="00432A53">
        <w:rPr>
          <w:rFonts w:ascii="Times New Roman" w:hAnsi="Times New Roman" w:cs="Times New Roman"/>
          <w:sz w:val="18"/>
          <w:szCs w:val="18"/>
          <w:lang w:val="en-US"/>
        </w:rPr>
        <w:t xml:space="preserve">, </w:t>
      </w:r>
      <w:r w:rsidR="00214B0B">
        <w:rPr>
          <w:rFonts w:ascii="Times New Roman" w:hAnsi="Times New Roman" w:cs="Times New Roman"/>
          <w:sz w:val="18"/>
          <w:szCs w:val="18"/>
          <w:lang w:val="en-US"/>
        </w:rPr>
        <w:t>since</w:t>
      </w:r>
      <w:r w:rsidR="006D4237" w:rsidRPr="00432A53">
        <w:rPr>
          <w:rFonts w:ascii="Times New Roman" w:hAnsi="Times New Roman" w:cs="Times New Roman"/>
          <w:sz w:val="18"/>
          <w:szCs w:val="18"/>
          <w:lang w:val="en-US"/>
        </w:rPr>
        <w:t xml:space="preserve"> it allows </w:t>
      </w:r>
      <w:r w:rsidR="00214B0B">
        <w:rPr>
          <w:rFonts w:ascii="Times New Roman" w:hAnsi="Times New Roman" w:cs="Times New Roman"/>
          <w:sz w:val="18"/>
          <w:szCs w:val="18"/>
          <w:lang w:val="en-US"/>
        </w:rPr>
        <w:t xml:space="preserve">for </w:t>
      </w:r>
      <w:r w:rsidR="006D4237" w:rsidRPr="00432A53">
        <w:rPr>
          <w:rFonts w:ascii="Times New Roman" w:hAnsi="Times New Roman" w:cs="Times New Roman"/>
          <w:sz w:val="18"/>
          <w:szCs w:val="18"/>
          <w:lang w:val="en-US"/>
        </w:rPr>
        <w:t>achieving relatively</w:t>
      </w:r>
      <w:r w:rsidR="006D4237" w:rsidRPr="00701409">
        <w:rPr>
          <w:rFonts w:ascii="Times New Roman" w:hAnsi="Times New Roman" w:cs="Times New Roman"/>
          <w:sz w:val="18"/>
          <w:szCs w:val="18"/>
          <w:lang w:val="en-US"/>
        </w:rPr>
        <w:t xml:space="preserve"> high </w:t>
      </w:r>
      <w:r w:rsidR="00214B0B">
        <w:rPr>
          <w:rFonts w:ascii="Times New Roman" w:hAnsi="Times New Roman" w:cs="Times New Roman"/>
          <w:sz w:val="18"/>
          <w:szCs w:val="18"/>
          <w:lang w:val="en-US"/>
        </w:rPr>
        <w:t xml:space="preserve">values of </w:t>
      </w:r>
      <w:r w:rsidR="006D4237" w:rsidRPr="00701409">
        <w:rPr>
          <w:rFonts w:ascii="Times New Roman" w:hAnsi="Times New Roman" w:cs="Times New Roman"/>
          <w:sz w:val="18"/>
          <w:szCs w:val="18"/>
          <w:lang w:val="en-US"/>
        </w:rPr>
        <w:t>HDT, impact strength, elastic modulus</w:t>
      </w:r>
      <w:r w:rsidR="00214B0B">
        <w:rPr>
          <w:rFonts w:ascii="Times New Roman" w:hAnsi="Times New Roman" w:cs="Times New Roman"/>
          <w:sz w:val="18"/>
          <w:szCs w:val="18"/>
          <w:lang w:val="en-US"/>
        </w:rPr>
        <w:t>,</w:t>
      </w:r>
      <w:r w:rsidR="006D4237" w:rsidRPr="00701409">
        <w:rPr>
          <w:rFonts w:ascii="Times New Roman" w:hAnsi="Times New Roman" w:cs="Times New Roman"/>
          <w:sz w:val="18"/>
          <w:szCs w:val="18"/>
          <w:lang w:val="en-US"/>
        </w:rPr>
        <w:t xml:space="preserve"> and tensile strength. At the same time, the material retains sufficiently high fluidity for 3D printing and simplifies the </w:t>
      </w:r>
      <w:r w:rsidR="00214B0B">
        <w:rPr>
          <w:rFonts w:ascii="Times New Roman" w:hAnsi="Times New Roman" w:cs="Times New Roman"/>
          <w:sz w:val="18"/>
          <w:szCs w:val="18"/>
          <w:lang w:val="en-US"/>
        </w:rPr>
        <w:t xml:space="preserve">filament manufacturing process owing </w:t>
      </w:r>
      <w:r w:rsidR="006D4237" w:rsidRPr="00701409">
        <w:rPr>
          <w:rFonts w:ascii="Times New Roman" w:hAnsi="Times New Roman" w:cs="Times New Roman"/>
          <w:sz w:val="18"/>
          <w:szCs w:val="18"/>
          <w:lang w:val="en-US"/>
        </w:rPr>
        <w:t xml:space="preserve">to </w:t>
      </w:r>
      <w:r w:rsidR="00214B0B">
        <w:rPr>
          <w:rFonts w:ascii="Times New Roman" w:hAnsi="Times New Roman" w:cs="Times New Roman"/>
          <w:sz w:val="18"/>
          <w:szCs w:val="18"/>
          <w:lang w:val="en-US"/>
        </w:rPr>
        <w:t xml:space="preserve">the </w:t>
      </w:r>
      <w:r w:rsidR="006D4237" w:rsidRPr="00701409">
        <w:rPr>
          <w:rFonts w:ascii="Times New Roman" w:hAnsi="Times New Roman" w:cs="Times New Roman"/>
          <w:sz w:val="18"/>
          <w:szCs w:val="18"/>
          <w:lang w:val="en-US"/>
        </w:rPr>
        <w:t xml:space="preserve">reduced brittleness compared to </w:t>
      </w:r>
      <w:r w:rsidR="00214B0B">
        <w:rPr>
          <w:rFonts w:ascii="Times New Roman" w:hAnsi="Times New Roman" w:cs="Times New Roman"/>
          <w:sz w:val="18"/>
          <w:szCs w:val="18"/>
          <w:lang w:val="en-US"/>
        </w:rPr>
        <w:t xml:space="preserve">the material with </w:t>
      </w:r>
      <w:r w:rsidR="006D4237" w:rsidRPr="00701409">
        <w:rPr>
          <w:rFonts w:ascii="Times New Roman" w:hAnsi="Times New Roman" w:cs="Times New Roman"/>
          <w:sz w:val="18"/>
          <w:szCs w:val="18"/>
          <w:lang w:val="en-US"/>
        </w:rPr>
        <w:t xml:space="preserve">30% </w:t>
      </w:r>
      <w:r w:rsidR="00214B0B">
        <w:rPr>
          <w:rFonts w:ascii="Times New Roman" w:hAnsi="Times New Roman" w:cs="Times New Roman"/>
          <w:sz w:val="18"/>
          <w:szCs w:val="18"/>
          <w:lang w:val="en-US"/>
        </w:rPr>
        <w:t xml:space="preserve">of </w:t>
      </w:r>
      <w:r w:rsidR="006D4237" w:rsidRPr="00701409">
        <w:rPr>
          <w:rFonts w:ascii="Times New Roman" w:hAnsi="Times New Roman" w:cs="Times New Roman"/>
          <w:sz w:val="18"/>
          <w:szCs w:val="18"/>
          <w:lang w:val="en-US"/>
        </w:rPr>
        <w:t>glass fiber</w:t>
      </w:r>
      <w:r w:rsidR="006D4237">
        <w:rPr>
          <w:rFonts w:ascii="Times New Roman" w:hAnsi="Times New Roman" w:cs="Times New Roman"/>
          <w:sz w:val="18"/>
          <w:szCs w:val="18"/>
          <w:lang w:val="en-US"/>
        </w:rPr>
        <w:t>.</w:t>
      </w:r>
    </w:p>
    <w:p w14:paraId="72D8A60D" w14:textId="77777777" w:rsidR="00F94740" w:rsidRPr="00F94740" w:rsidRDefault="00F94740" w:rsidP="00F94740">
      <w:pPr>
        <w:pStyle w:val="Header1"/>
        <w:spacing w:before="240" w:after="240"/>
      </w:pPr>
      <w:r w:rsidRPr="00F94740">
        <w:t>Acknowledgements</w:t>
      </w:r>
    </w:p>
    <w:p w14:paraId="7C672C77" w14:textId="77777777" w:rsidR="00F94740" w:rsidRPr="006070A2" w:rsidRDefault="00074199" w:rsidP="00F94740">
      <w:pPr>
        <w:pStyle w:val="MainText"/>
        <w:ind w:firstLine="284"/>
      </w:pPr>
      <w:r>
        <w:rPr>
          <w:rStyle w:val="rynqvb"/>
        </w:rPr>
        <w:t>This work was supported by the</w:t>
      </w:r>
      <w:r w:rsidR="006D4237" w:rsidRPr="00701409">
        <w:rPr>
          <w:rStyle w:val="rynqvb"/>
        </w:rPr>
        <w:t xml:space="preserve"> Russian Science Foundation </w:t>
      </w:r>
      <w:r w:rsidR="006D4237" w:rsidRPr="00932F62">
        <w:rPr>
          <w:rStyle w:val="rynqvb"/>
        </w:rPr>
        <w:t xml:space="preserve">(project </w:t>
      </w:r>
      <w:r w:rsidRPr="00932F62">
        <w:rPr>
          <w:rStyle w:val="rynqvb"/>
        </w:rPr>
        <w:t>n</w:t>
      </w:r>
      <w:r w:rsidR="006D4237" w:rsidRPr="00932F62">
        <w:rPr>
          <w:rStyle w:val="rynqvb"/>
        </w:rPr>
        <w:t>o. 24-63-00026).</w:t>
      </w:r>
    </w:p>
    <w:p w14:paraId="1D21D93A" w14:textId="77777777" w:rsidR="00F86864" w:rsidRPr="00F86864" w:rsidRDefault="00F86864" w:rsidP="00074199">
      <w:pPr>
        <w:pStyle w:val="Header1"/>
        <w:spacing w:before="240" w:after="240"/>
      </w:pPr>
      <w:r w:rsidRPr="00F86864">
        <w:t xml:space="preserve">Corresponding </w:t>
      </w:r>
      <w:r w:rsidR="005C7369">
        <w:t>a</w:t>
      </w:r>
      <w:r w:rsidRPr="00F86864">
        <w:t>uthor</w:t>
      </w:r>
    </w:p>
    <w:p w14:paraId="3697539F" w14:textId="718F29C8" w:rsidR="00F86864" w:rsidRPr="00F86864" w:rsidRDefault="00F86864" w:rsidP="00074199">
      <w:pPr>
        <w:pStyle w:val="MainText"/>
        <w:ind w:firstLine="284"/>
        <w:rPr>
          <w:rFonts w:ascii="AdvOTce3d9a73" w:hAnsi="AdvOTce3d9a73" w:cs="AdvOTce3d9a73"/>
        </w:rPr>
      </w:pPr>
      <w:r w:rsidRPr="00F86864">
        <w:rPr>
          <w:rFonts w:ascii="AdvOT8608a8d1" w:hAnsi="AdvOT8608a8d1" w:cs="AdvOT8608a8d1"/>
        </w:rPr>
        <w:t xml:space="preserve">* </w:t>
      </w:r>
      <w:r w:rsidR="006D4237" w:rsidRPr="00F86864">
        <w:t xml:space="preserve">E-mail: </w:t>
      </w:r>
      <w:r w:rsidR="006D4237">
        <w:t>larionov_igor1999@mail.ru (I. S. Larionov).</w:t>
      </w:r>
    </w:p>
    <w:p w14:paraId="666FD486" w14:textId="77777777" w:rsidR="00F94740" w:rsidRPr="00F94740" w:rsidRDefault="00F94740" w:rsidP="00161894">
      <w:pPr>
        <w:pStyle w:val="Header1"/>
        <w:spacing w:before="240" w:after="240"/>
      </w:pPr>
      <w:r w:rsidRPr="00932F62">
        <w:t>References</w:t>
      </w:r>
    </w:p>
    <w:p w14:paraId="6B3909BF" w14:textId="77777777" w:rsidR="00024010" w:rsidRPr="00074199" w:rsidRDefault="00024010" w:rsidP="00024010">
      <w:pPr>
        <w:pStyle w:val="References"/>
        <w:spacing w:line="264" w:lineRule="auto"/>
        <w:ind w:left="454" w:hanging="454"/>
        <w:rPr>
          <w:sz w:val="16"/>
          <w:szCs w:val="16"/>
        </w:rPr>
      </w:pPr>
      <w:r w:rsidRPr="00074199">
        <w:rPr>
          <w:sz w:val="16"/>
          <w:szCs w:val="16"/>
        </w:rPr>
        <w:t>1.</w:t>
      </w:r>
      <w:r w:rsidRPr="00074199">
        <w:rPr>
          <w:sz w:val="16"/>
          <w:szCs w:val="16"/>
        </w:rPr>
        <w:tab/>
        <w:t xml:space="preserve">P. Geng, J. Zhao, W. Wu, Y. Wang, B. Wang, S. Wang, G. Li, </w:t>
      </w:r>
      <w:r w:rsidRPr="00074199">
        <w:rPr>
          <w:i/>
          <w:sz w:val="16"/>
          <w:szCs w:val="16"/>
        </w:rPr>
        <w:t>Polymers</w:t>
      </w:r>
      <w:r w:rsidRPr="00773857">
        <w:rPr>
          <w:iCs/>
          <w:sz w:val="16"/>
          <w:szCs w:val="16"/>
        </w:rPr>
        <w:t xml:space="preserve">, </w:t>
      </w:r>
      <w:r w:rsidRPr="00074199">
        <w:rPr>
          <w:b/>
          <w:sz w:val="16"/>
          <w:szCs w:val="16"/>
        </w:rPr>
        <w:t>2018</w:t>
      </w:r>
      <w:r w:rsidRPr="00074199">
        <w:rPr>
          <w:sz w:val="16"/>
          <w:szCs w:val="16"/>
        </w:rPr>
        <w:t xml:space="preserve">, </w:t>
      </w:r>
      <w:r w:rsidRPr="00074199">
        <w:rPr>
          <w:i/>
          <w:sz w:val="16"/>
          <w:szCs w:val="16"/>
        </w:rPr>
        <w:t>10</w:t>
      </w:r>
      <w:r w:rsidRPr="00773857">
        <w:rPr>
          <w:iCs/>
          <w:sz w:val="16"/>
          <w:szCs w:val="16"/>
        </w:rPr>
        <w:t>,</w:t>
      </w:r>
      <w:r w:rsidRPr="00074199">
        <w:rPr>
          <w:sz w:val="16"/>
          <w:szCs w:val="16"/>
        </w:rPr>
        <w:t xml:space="preserve"> 875. DOI: 10.3390/polym10080875</w:t>
      </w:r>
    </w:p>
    <w:p w14:paraId="0637C1E7" w14:textId="77777777" w:rsidR="00024010" w:rsidRPr="00074199" w:rsidRDefault="00024010" w:rsidP="00024010">
      <w:pPr>
        <w:pStyle w:val="References"/>
        <w:spacing w:line="264" w:lineRule="auto"/>
        <w:ind w:left="454" w:hanging="454"/>
        <w:rPr>
          <w:sz w:val="16"/>
          <w:szCs w:val="16"/>
        </w:rPr>
      </w:pPr>
      <w:r w:rsidRPr="00BC6F0F">
        <w:rPr>
          <w:sz w:val="16"/>
          <w:szCs w:val="16"/>
        </w:rPr>
        <w:t>2.</w:t>
      </w:r>
      <w:r w:rsidRPr="00BC6F0F">
        <w:rPr>
          <w:sz w:val="16"/>
          <w:szCs w:val="16"/>
        </w:rPr>
        <w:tab/>
        <w:t xml:space="preserve">L. Zhao, Y. Yu, H. Huang, X. Yin, J. Peng, J. Sun, </w:t>
      </w:r>
      <w:r w:rsidR="007056CE" w:rsidRPr="00BC6F0F">
        <w:rPr>
          <w:sz w:val="16"/>
          <w:szCs w:val="16"/>
        </w:rPr>
        <w:t>L. Huang, Y. Tang,</w:t>
      </w:r>
      <w:r w:rsidR="007056CE">
        <w:rPr>
          <w:sz w:val="16"/>
          <w:szCs w:val="16"/>
        </w:rPr>
        <w:t xml:space="preserve"> </w:t>
      </w:r>
      <w:r w:rsidRPr="00074199">
        <w:rPr>
          <w:sz w:val="16"/>
          <w:szCs w:val="16"/>
        </w:rPr>
        <w:t xml:space="preserve">L. Wang, </w:t>
      </w:r>
      <w:r w:rsidRPr="00074199">
        <w:rPr>
          <w:i/>
          <w:sz w:val="16"/>
          <w:szCs w:val="16"/>
        </w:rPr>
        <w:t>Composites</w:t>
      </w:r>
      <w:r w:rsidR="008976AB">
        <w:rPr>
          <w:iCs/>
          <w:sz w:val="16"/>
          <w:szCs w:val="16"/>
        </w:rPr>
        <w:t>,</w:t>
      </w:r>
      <w:r w:rsidRPr="00074199">
        <w:rPr>
          <w:i/>
          <w:sz w:val="16"/>
          <w:szCs w:val="16"/>
        </w:rPr>
        <w:t xml:space="preserve"> Part B</w:t>
      </w:r>
      <w:r w:rsidRPr="00773857">
        <w:rPr>
          <w:iCs/>
          <w:sz w:val="16"/>
          <w:szCs w:val="16"/>
        </w:rPr>
        <w:t xml:space="preserve">, </w:t>
      </w:r>
      <w:r w:rsidRPr="00074199">
        <w:rPr>
          <w:b/>
          <w:sz w:val="16"/>
          <w:szCs w:val="16"/>
        </w:rPr>
        <w:t>2019</w:t>
      </w:r>
      <w:r w:rsidRPr="00074199">
        <w:rPr>
          <w:sz w:val="16"/>
          <w:szCs w:val="16"/>
        </w:rPr>
        <w:t xml:space="preserve">, </w:t>
      </w:r>
      <w:r w:rsidRPr="00074199">
        <w:rPr>
          <w:i/>
          <w:sz w:val="16"/>
          <w:szCs w:val="16"/>
        </w:rPr>
        <w:t>174</w:t>
      </w:r>
      <w:r w:rsidRPr="00773857">
        <w:rPr>
          <w:iCs/>
          <w:sz w:val="16"/>
          <w:szCs w:val="16"/>
        </w:rPr>
        <w:t xml:space="preserve">, </w:t>
      </w:r>
      <w:r w:rsidRPr="00074199">
        <w:rPr>
          <w:sz w:val="16"/>
          <w:szCs w:val="16"/>
        </w:rPr>
        <w:t>106790. DOI: 10.1016/j.compositesb.2019.05.001</w:t>
      </w:r>
    </w:p>
    <w:p w14:paraId="24166268" w14:textId="77777777" w:rsidR="00024010" w:rsidRPr="00074199" w:rsidRDefault="00024010" w:rsidP="00024010">
      <w:pPr>
        <w:pStyle w:val="References"/>
        <w:spacing w:line="264" w:lineRule="auto"/>
        <w:ind w:left="454" w:hanging="454"/>
        <w:rPr>
          <w:sz w:val="16"/>
          <w:szCs w:val="16"/>
        </w:rPr>
      </w:pPr>
      <w:r w:rsidRPr="00074199">
        <w:rPr>
          <w:sz w:val="16"/>
          <w:szCs w:val="16"/>
        </w:rPr>
        <w:t>3.</w:t>
      </w:r>
      <w:r w:rsidRPr="00074199">
        <w:rPr>
          <w:sz w:val="16"/>
          <w:szCs w:val="16"/>
        </w:rPr>
        <w:tab/>
        <w:t xml:space="preserve">M. Parker, A. Inthavong, E. Law, S. Waddell, N. Ezeokeke, R. Matsuzaki, </w:t>
      </w:r>
      <w:r w:rsidR="008976AB">
        <w:rPr>
          <w:sz w:val="16"/>
          <w:szCs w:val="16"/>
        </w:rPr>
        <w:t>D.</w:t>
      </w:r>
      <w:r w:rsidRPr="00074199">
        <w:rPr>
          <w:sz w:val="16"/>
          <w:szCs w:val="16"/>
        </w:rPr>
        <w:t xml:space="preserve"> Arola, </w:t>
      </w:r>
      <w:r w:rsidRPr="00074199">
        <w:rPr>
          <w:i/>
          <w:sz w:val="16"/>
          <w:szCs w:val="16"/>
        </w:rPr>
        <w:t>Addit</w:t>
      </w:r>
      <w:r w:rsidR="008976AB">
        <w:rPr>
          <w:i/>
          <w:sz w:val="16"/>
          <w:szCs w:val="16"/>
        </w:rPr>
        <w:t>.</w:t>
      </w:r>
      <w:r w:rsidRPr="00074199">
        <w:rPr>
          <w:i/>
          <w:sz w:val="16"/>
          <w:szCs w:val="16"/>
        </w:rPr>
        <w:t xml:space="preserve"> Manuf</w:t>
      </w:r>
      <w:r w:rsidR="008976AB">
        <w:rPr>
          <w:i/>
          <w:sz w:val="16"/>
          <w:szCs w:val="16"/>
        </w:rPr>
        <w:t>.</w:t>
      </w:r>
      <w:r w:rsidRPr="00074199">
        <w:rPr>
          <w:sz w:val="16"/>
          <w:szCs w:val="16"/>
        </w:rPr>
        <w:t xml:space="preserve">, </w:t>
      </w:r>
      <w:r w:rsidRPr="00074199">
        <w:rPr>
          <w:b/>
          <w:sz w:val="16"/>
          <w:szCs w:val="16"/>
        </w:rPr>
        <w:t>2022</w:t>
      </w:r>
      <w:r w:rsidRPr="00074199">
        <w:rPr>
          <w:sz w:val="16"/>
          <w:szCs w:val="16"/>
        </w:rPr>
        <w:t xml:space="preserve">, </w:t>
      </w:r>
      <w:r w:rsidRPr="00074199">
        <w:rPr>
          <w:i/>
          <w:sz w:val="16"/>
          <w:szCs w:val="16"/>
        </w:rPr>
        <w:t>54</w:t>
      </w:r>
      <w:r w:rsidRPr="00074199">
        <w:rPr>
          <w:sz w:val="16"/>
          <w:szCs w:val="16"/>
        </w:rPr>
        <w:t>, 102763. DOI: 10.1016/j.addma.2022.102763</w:t>
      </w:r>
    </w:p>
    <w:p w14:paraId="09C9FF0F" w14:textId="77777777" w:rsidR="00024010" w:rsidRPr="00074199" w:rsidRDefault="002D0BE0" w:rsidP="00024010">
      <w:pPr>
        <w:pStyle w:val="References"/>
        <w:spacing w:line="264" w:lineRule="auto"/>
        <w:ind w:left="454" w:hanging="454"/>
        <w:rPr>
          <w:sz w:val="16"/>
          <w:szCs w:val="16"/>
        </w:rPr>
      </w:pPr>
      <w:r w:rsidRPr="00074199">
        <w:rPr>
          <w:sz w:val="16"/>
          <w:szCs w:val="16"/>
        </w:rPr>
        <w:t>4.</w:t>
      </w:r>
      <w:r w:rsidRPr="00074199">
        <w:rPr>
          <w:sz w:val="16"/>
          <w:szCs w:val="16"/>
        </w:rPr>
        <w:tab/>
      </w:r>
      <w:r w:rsidR="00024010" w:rsidRPr="00074199">
        <w:rPr>
          <w:sz w:val="16"/>
          <w:szCs w:val="16"/>
        </w:rPr>
        <w:t xml:space="preserve">G. </w:t>
      </w:r>
      <w:proofErr w:type="spellStart"/>
      <w:r w:rsidR="00024010" w:rsidRPr="00074199">
        <w:rPr>
          <w:sz w:val="16"/>
          <w:szCs w:val="16"/>
        </w:rPr>
        <w:t>Sodeifian</w:t>
      </w:r>
      <w:proofErr w:type="spellEnd"/>
      <w:r w:rsidR="00024010" w:rsidRPr="00074199">
        <w:rPr>
          <w:sz w:val="16"/>
          <w:szCs w:val="16"/>
        </w:rPr>
        <w:t xml:space="preserve">, S. </w:t>
      </w:r>
      <w:proofErr w:type="spellStart"/>
      <w:r w:rsidR="00024010" w:rsidRPr="00074199">
        <w:rPr>
          <w:sz w:val="16"/>
          <w:szCs w:val="16"/>
        </w:rPr>
        <w:t>Ghaseminejad</w:t>
      </w:r>
      <w:proofErr w:type="spellEnd"/>
      <w:r w:rsidR="00024010" w:rsidRPr="00074199">
        <w:rPr>
          <w:sz w:val="16"/>
          <w:szCs w:val="16"/>
        </w:rPr>
        <w:t xml:space="preserve">, A. A. Yousefi, </w:t>
      </w:r>
      <w:r w:rsidR="00024010" w:rsidRPr="00074199">
        <w:rPr>
          <w:i/>
          <w:sz w:val="16"/>
          <w:szCs w:val="16"/>
        </w:rPr>
        <w:t>Results Phys</w:t>
      </w:r>
      <w:r w:rsidR="008976AB">
        <w:rPr>
          <w:i/>
          <w:sz w:val="16"/>
          <w:szCs w:val="16"/>
        </w:rPr>
        <w:t>.</w:t>
      </w:r>
      <w:r w:rsidR="00024010" w:rsidRPr="00074199">
        <w:rPr>
          <w:sz w:val="16"/>
          <w:szCs w:val="16"/>
        </w:rPr>
        <w:t xml:space="preserve">, </w:t>
      </w:r>
      <w:r w:rsidR="00024010" w:rsidRPr="00074199">
        <w:rPr>
          <w:b/>
          <w:sz w:val="16"/>
          <w:szCs w:val="16"/>
        </w:rPr>
        <w:t>2019</w:t>
      </w:r>
      <w:r w:rsidR="00024010" w:rsidRPr="00074199">
        <w:rPr>
          <w:sz w:val="16"/>
          <w:szCs w:val="16"/>
        </w:rPr>
        <w:t xml:space="preserve">, </w:t>
      </w:r>
      <w:r w:rsidR="00024010" w:rsidRPr="00074199">
        <w:rPr>
          <w:i/>
          <w:sz w:val="16"/>
          <w:szCs w:val="16"/>
        </w:rPr>
        <w:t>12</w:t>
      </w:r>
      <w:r w:rsidR="00024010" w:rsidRPr="00074199">
        <w:rPr>
          <w:sz w:val="16"/>
          <w:szCs w:val="16"/>
        </w:rPr>
        <w:t>, 205</w:t>
      </w:r>
      <w:r w:rsidR="008976AB">
        <w:rPr>
          <w:sz w:val="16"/>
          <w:szCs w:val="16"/>
        </w:rPr>
        <w:t>–</w:t>
      </w:r>
      <w:r w:rsidR="00024010" w:rsidRPr="00074199">
        <w:rPr>
          <w:sz w:val="16"/>
          <w:szCs w:val="16"/>
        </w:rPr>
        <w:t>222. DOI: 10.1016/j.rinp.2018.11.065</w:t>
      </w:r>
    </w:p>
    <w:p w14:paraId="254A9CAC" w14:textId="77777777" w:rsidR="00024010" w:rsidRPr="00074199" w:rsidRDefault="002D0BE0" w:rsidP="00024010">
      <w:pPr>
        <w:pStyle w:val="References"/>
        <w:spacing w:line="264" w:lineRule="auto"/>
        <w:ind w:left="454" w:hanging="454"/>
        <w:rPr>
          <w:sz w:val="16"/>
          <w:szCs w:val="16"/>
        </w:rPr>
      </w:pPr>
      <w:r w:rsidRPr="00074199">
        <w:rPr>
          <w:sz w:val="16"/>
          <w:szCs w:val="16"/>
        </w:rPr>
        <w:t>5.</w:t>
      </w:r>
      <w:r w:rsidRPr="00074199">
        <w:rPr>
          <w:sz w:val="16"/>
          <w:szCs w:val="16"/>
        </w:rPr>
        <w:tab/>
      </w:r>
      <w:r w:rsidR="00024010" w:rsidRPr="00074199">
        <w:rPr>
          <w:sz w:val="16"/>
          <w:szCs w:val="16"/>
        </w:rPr>
        <w:t>A. Manjunath, H. Manjushree, K.</w:t>
      </w:r>
      <w:r w:rsidR="008976AB">
        <w:rPr>
          <w:sz w:val="16"/>
          <w:szCs w:val="16"/>
        </w:rPr>
        <w:t xml:space="preserve"> </w:t>
      </w:r>
      <w:r w:rsidR="00024010" w:rsidRPr="00074199">
        <w:rPr>
          <w:sz w:val="16"/>
          <w:szCs w:val="16"/>
        </w:rPr>
        <w:t>C. Nagaraja, Pranesh</w:t>
      </w:r>
      <w:r w:rsidR="009467E1" w:rsidRPr="009467E1">
        <w:rPr>
          <w:sz w:val="16"/>
          <w:szCs w:val="16"/>
        </w:rPr>
        <w:t xml:space="preserve"> </w:t>
      </w:r>
      <w:r w:rsidR="009467E1" w:rsidRPr="00074199">
        <w:rPr>
          <w:sz w:val="16"/>
          <w:szCs w:val="16"/>
        </w:rPr>
        <w:t>K.</w:t>
      </w:r>
      <w:r w:rsidR="009467E1">
        <w:rPr>
          <w:sz w:val="16"/>
          <w:szCs w:val="16"/>
        </w:rPr>
        <w:t xml:space="preserve"> </w:t>
      </w:r>
      <w:r w:rsidR="009467E1" w:rsidRPr="00074199">
        <w:rPr>
          <w:sz w:val="16"/>
          <w:szCs w:val="16"/>
        </w:rPr>
        <w:t>G.</w:t>
      </w:r>
      <w:r w:rsidR="00024010" w:rsidRPr="00074199">
        <w:rPr>
          <w:sz w:val="16"/>
          <w:szCs w:val="16"/>
        </w:rPr>
        <w:t xml:space="preserve">, </w:t>
      </w:r>
      <w:r w:rsidR="00024010" w:rsidRPr="00074199">
        <w:rPr>
          <w:i/>
          <w:sz w:val="16"/>
          <w:szCs w:val="16"/>
        </w:rPr>
        <w:t>Mater</w:t>
      </w:r>
      <w:r w:rsidR="008976AB">
        <w:rPr>
          <w:i/>
          <w:sz w:val="16"/>
          <w:szCs w:val="16"/>
        </w:rPr>
        <w:t>.</w:t>
      </w:r>
      <w:r w:rsidR="00024010" w:rsidRPr="00074199">
        <w:rPr>
          <w:i/>
          <w:sz w:val="16"/>
          <w:szCs w:val="16"/>
        </w:rPr>
        <w:t xml:space="preserve"> Today: Proc</w:t>
      </w:r>
      <w:r w:rsidR="008976AB">
        <w:rPr>
          <w:i/>
          <w:sz w:val="16"/>
          <w:szCs w:val="16"/>
        </w:rPr>
        <w:t>.</w:t>
      </w:r>
      <w:r w:rsidR="00024010" w:rsidRPr="008976AB">
        <w:rPr>
          <w:iCs/>
          <w:sz w:val="16"/>
          <w:szCs w:val="16"/>
        </w:rPr>
        <w:t xml:space="preserve">, </w:t>
      </w:r>
      <w:r w:rsidR="00024010" w:rsidRPr="00074199">
        <w:rPr>
          <w:b/>
          <w:sz w:val="16"/>
          <w:szCs w:val="16"/>
        </w:rPr>
        <w:t>2022</w:t>
      </w:r>
      <w:r w:rsidR="00024010" w:rsidRPr="00074199">
        <w:rPr>
          <w:sz w:val="16"/>
          <w:szCs w:val="16"/>
        </w:rPr>
        <w:t xml:space="preserve">, </w:t>
      </w:r>
      <w:r w:rsidR="00024010" w:rsidRPr="00074199">
        <w:rPr>
          <w:i/>
          <w:sz w:val="16"/>
          <w:szCs w:val="16"/>
        </w:rPr>
        <w:t>62</w:t>
      </w:r>
      <w:r w:rsidR="00024010" w:rsidRPr="008976AB">
        <w:rPr>
          <w:iCs/>
          <w:sz w:val="16"/>
          <w:szCs w:val="16"/>
        </w:rPr>
        <w:t xml:space="preserve">, </w:t>
      </w:r>
      <w:r w:rsidR="00024010" w:rsidRPr="00074199">
        <w:rPr>
          <w:sz w:val="16"/>
          <w:szCs w:val="16"/>
        </w:rPr>
        <w:t>5439</w:t>
      </w:r>
      <w:r w:rsidR="008976AB">
        <w:rPr>
          <w:sz w:val="16"/>
          <w:szCs w:val="16"/>
        </w:rPr>
        <w:t>–</w:t>
      </w:r>
      <w:r w:rsidR="00024010" w:rsidRPr="00074199">
        <w:rPr>
          <w:sz w:val="16"/>
          <w:szCs w:val="16"/>
        </w:rPr>
        <w:t>5443. DOI: 10.1016/j.matpr.2022.04.083</w:t>
      </w:r>
    </w:p>
    <w:p w14:paraId="3A692B21" w14:textId="77777777" w:rsidR="00024010" w:rsidRPr="00074199" w:rsidRDefault="002D0BE0" w:rsidP="00024010">
      <w:pPr>
        <w:pStyle w:val="References"/>
        <w:spacing w:line="264" w:lineRule="auto"/>
        <w:ind w:left="454" w:hanging="454"/>
        <w:rPr>
          <w:sz w:val="16"/>
          <w:szCs w:val="16"/>
        </w:rPr>
      </w:pPr>
      <w:r w:rsidRPr="00074199">
        <w:rPr>
          <w:sz w:val="16"/>
          <w:szCs w:val="16"/>
        </w:rPr>
        <w:t>6.</w:t>
      </w:r>
      <w:r w:rsidRPr="00074199">
        <w:rPr>
          <w:sz w:val="16"/>
          <w:szCs w:val="16"/>
        </w:rPr>
        <w:tab/>
      </w:r>
      <w:r w:rsidR="00024010" w:rsidRPr="00074199">
        <w:rPr>
          <w:sz w:val="16"/>
          <w:szCs w:val="16"/>
        </w:rPr>
        <w:t xml:space="preserve">K. Stoeffler, S. Andjelic, N. Legros, J. Roberge, S. B. Schougaard, </w:t>
      </w:r>
      <w:r w:rsidR="00024010" w:rsidRPr="00074199">
        <w:rPr>
          <w:i/>
          <w:sz w:val="16"/>
          <w:szCs w:val="16"/>
        </w:rPr>
        <w:t>Compos</w:t>
      </w:r>
      <w:r w:rsidR="008976AB">
        <w:rPr>
          <w:i/>
          <w:sz w:val="16"/>
          <w:szCs w:val="16"/>
        </w:rPr>
        <w:t>.</w:t>
      </w:r>
      <w:r w:rsidR="00024010" w:rsidRPr="00074199">
        <w:rPr>
          <w:i/>
          <w:sz w:val="16"/>
          <w:szCs w:val="16"/>
        </w:rPr>
        <w:t xml:space="preserve"> Sci</w:t>
      </w:r>
      <w:r w:rsidR="008976AB">
        <w:rPr>
          <w:i/>
          <w:sz w:val="16"/>
          <w:szCs w:val="16"/>
        </w:rPr>
        <w:t>.</w:t>
      </w:r>
      <w:r w:rsidR="00024010" w:rsidRPr="00074199">
        <w:rPr>
          <w:i/>
          <w:sz w:val="16"/>
          <w:szCs w:val="16"/>
        </w:rPr>
        <w:t xml:space="preserve"> Technol</w:t>
      </w:r>
      <w:r w:rsidR="008976AB">
        <w:rPr>
          <w:i/>
          <w:sz w:val="16"/>
          <w:szCs w:val="16"/>
        </w:rPr>
        <w:t>.</w:t>
      </w:r>
      <w:r w:rsidR="008976AB">
        <w:rPr>
          <w:iCs/>
          <w:sz w:val="16"/>
          <w:szCs w:val="16"/>
        </w:rPr>
        <w:t>,</w:t>
      </w:r>
      <w:r w:rsidR="00024010" w:rsidRPr="00074199">
        <w:rPr>
          <w:sz w:val="16"/>
          <w:szCs w:val="16"/>
        </w:rPr>
        <w:t xml:space="preserve"> </w:t>
      </w:r>
      <w:r w:rsidR="00024010" w:rsidRPr="00074199">
        <w:rPr>
          <w:b/>
          <w:sz w:val="16"/>
          <w:szCs w:val="16"/>
        </w:rPr>
        <w:t>2013</w:t>
      </w:r>
      <w:r w:rsidR="00024010" w:rsidRPr="00074199">
        <w:rPr>
          <w:sz w:val="16"/>
          <w:szCs w:val="16"/>
        </w:rPr>
        <w:t xml:space="preserve">, </w:t>
      </w:r>
      <w:r w:rsidR="00024010" w:rsidRPr="00074199">
        <w:rPr>
          <w:i/>
          <w:sz w:val="16"/>
          <w:szCs w:val="16"/>
        </w:rPr>
        <w:t>84</w:t>
      </w:r>
      <w:r w:rsidR="00024010" w:rsidRPr="00074199">
        <w:rPr>
          <w:sz w:val="16"/>
          <w:szCs w:val="16"/>
        </w:rPr>
        <w:t>, 65</w:t>
      </w:r>
      <w:r w:rsidR="008976AB">
        <w:rPr>
          <w:sz w:val="16"/>
          <w:szCs w:val="16"/>
        </w:rPr>
        <w:t>–</w:t>
      </w:r>
      <w:r w:rsidR="00024010" w:rsidRPr="00074199">
        <w:rPr>
          <w:sz w:val="16"/>
          <w:szCs w:val="16"/>
        </w:rPr>
        <w:t>71. DOI: 10.1016/j.compscitech.2013.05.005</w:t>
      </w:r>
    </w:p>
    <w:p w14:paraId="6FA8771D" w14:textId="77777777" w:rsidR="00024010" w:rsidRPr="00074199" w:rsidRDefault="002D0BE0" w:rsidP="00024010">
      <w:pPr>
        <w:pStyle w:val="References"/>
        <w:spacing w:line="264" w:lineRule="auto"/>
        <w:ind w:left="454" w:hanging="454"/>
        <w:rPr>
          <w:sz w:val="16"/>
          <w:szCs w:val="16"/>
        </w:rPr>
      </w:pPr>
      <w:r w:rsidRPr="00074199">
        <w:rPr>
          <w:sz w:val="16"/>
          <w:szCs w:val="16"/>
        </w:rPr>
        <w:t>7.</w:t>
      </w:r>
      <w:r w:rsidRPr="00074199">
        <w:rPr>
          <w:sz w:val="16"/>
          <w:szCs w:val="16"/>
        </w:rPr>
        <w:tab/>
      </w:r>
      <w:r w:rsidR="00024010" w:rsidRPr="00074199">
        <w:rPr>
          <w:sz w:val="16"/>
          <w:szCs w:val="16"/>
        </w:rPr>
        <w:t xml:space="preserve">Y. Seki, E. </w:t>
      </w:r>
      <w:proofErr w:type="spellStart"/>
      <w:r w:rsidR="00024010" w:rsidRPr="00074199">
        <w:rPr>
          <w:sz w:val="16"/>
          <w:szCs w:val="16"/>
        </w:rPr>
        <w:t>Kizilkan</w:t>
      </w:r>
      <w:proofErr w:type="spellEnd"/>
      <w:r w:rsidR="00024010" w:rsidRPr="00074199">
        <w:rPr>
          <w:sz w:val="16"/>
          <w:szCs w:val="16"/>
        </w:rPr>
        <w:t>, B. M. Le</w:t>
      </w:r>
      <w:r w:rsidR="00A04D77">
        <w:rPr>
          <w:sz w:val="16"/>
          <w:szCs w:val="16"/>
        </w:rPr>
        <w:t>ş</w:t>
      </w:r>
      <w:r w:rsidR="00024010" w:rsidRPr="00074199">
        <w:rPr>
          <w:sz w:val="16"/>
          <w:szCs w:val="16"/>
        </w:rPr>
        <w:t xml:space="preserve">keri, </w:t>
      </w:r>
      <w:r w:rsidR="008976AB">
        <w:rPr>
          <w:sz w:val="16"/>
          <w:szCs w:val="16"/>
        </w:rPr>
        <w:t xml:space="preserve">M. </w:t>
      </w:r>
      <w:proofErr w:type="spellStart"/>
      <w:r w:rsidR="00024010" w:rsidRPr="00074199">
        <w:rPr>
          <w:sz w:val="16"/>
          <w:szCs w:val="16"/>
        </w:rPr>
        <w:t>Sarikanat</w:t>
      </w:r>
      <w:proofErr w:type="spellEnd"/>
      <w:r w:rsidR="00024010" w:rsidRPr="00074199">
        <w:rPr>
          <w:sz w:val="16"/>
          <w:szCs w:val="16"/>
        </w:rPr>
        <w:t xml:space="preserve">, L. Altay, A. </w:t>
      </w:r>
      <w:proofErr w:type="spellStart"/>
      <w:r w:rsidR="00024010" w:rsidRPr="00074199">
        <w:rPr>
          <w:sz w:val="16"/>
          <w:szCs w:val="16"/>
        </w:rPr>
        <w:t>Isbilir</w:t>
      </w:r>
      <w:proofErr w:type="spellEnd"/>
      <w:r w:rsidR="00024010" w:rsidRPr="00074199">
        <w:rPr>
          <w:sz w:val="16"/>
          <w:szCs w:val="16"/>
        </w:rPr>
        <w:t xml:space="preserve">, </w:t>
      </w:r>
      <w:r w:rsidR="00024010" w:rsidRPr="00074199">
        <w:rPr>
          <w:i/>
          <w:sz w:val="16"/>
          <w:szCs w:val="16"/>
        </w:rPr>
        <w:t xml:space="preserve">ACS </w:t>
      </w:r>
      <w:r w:rsidR="008976AB">
        <w:rPr>
          <w:i/>
          <w:sz w:val="16"/>
          <w:szCs w:val="16"/>
        </w:rPr>
        <w:t>O</w:t>
      </w:r>
      <w:r w:rsidR="00024010" w:rsidRPr="00074199">
        <w:rPr>
          <w:i/>
          <w:sz w:val="16"/>
          <w:szCs w:val="16"/>
        </w:rPr>
        <w:t>mega</w:t>
      </w:r>
      <w:r w:rsidR="00024010" w:rsidRPr="00074199">
        <w:rPr>
          <w:sz w:val="16"/>
          <w:szCs w:val="16"/>
        </w:rPr>
        <w:t xml:space="preserve">, </w:t>
      </w:r>
      <w:r w:rsidR="00024010" w:rsidRPr="00074199">
        <w:rPr>
          <w:b/>
          <w:sz w:val="16"/>
          <w:szCs w:val="16"/>
        </w:rPr>
        <w:t>2022</w:t>
      </w:r>
      <w:r w:rsidR="00024010" w:rsidRPr="00074199">
        <w:rPr>
          <w:sz w:val="16"/>
          <w:szCs w:val="16"/>
        </w:rPr>
        <w:t xml:space="preserve">, </w:t>
      </w:r>
      <w:r w:rsidR="00024010" w:rsidRPr="00074199">
        <w:rPr>
          <w:i/>
          <w:sz w:val="16"/>
          <w:szCs w:val="16"/>
        </w:rPr>
        <w:t>7</w:t>
      </w:r>
      <w:r w:rsidR="00024010" w:rsidRPr="00074199">
        <w:rPr>
          <w:sz w:val="16"/>
          <w:szCs w:val="16"/>
        </w:rPr>
        <w:t>, 45518</w:t>
      </w:r>
      <w:r w:rsidR="008976AB">
        <w:rPr>
          <w:sz w:val="16"/>
          <w:szCs w:val="16"/>
        </w:rPr>
        <w:t>–</w:t>
      </w:r>
      <w:r w:rsidR="00024010" w:rsidRPr="00074199">
        <w:rPr>
          <w:sz w:val="16"/>
          <w:szCs w:val="16"/>
        </w:rPr>
        <w:t>45526. DOI: 10.1021/acsomega.2c06152</w:t>
      </w:r>
    </w:p>
    <w:p w14:paraId="2CEE837B" w14:textId="2C7FDC62" w:rsidR="00024010" w:rsidRPr="00074199" w:rsidRDefault="002D0BE0" w:rsidP="00024010">
      <w:pPr>
        <w:pStyle w:val="References"/>
        <w:spacing w:line="264" w:lineRule="auto"/>
        <w:ind w:left="454" w:hanging="454"/>
        <w:rPr>
          <w:sz w:val="16"/>
          <w:szCs w:val="16"/>
        </w:rPr>
      </w:pPr>
      <w:r w:rsidRPr="00074199">
        <w:rPr>
          <w:sz w:val="16"/>
          <w:szCs w:val="16"/>
        </w:rPr>
        <w:t>8.</w:t>
      </w:r>
      <w:r w:rsidRPr="00074199">
        <w:rPr>
          <w:sz w:val="16"/>
          <w:szCs w:val="16"/>
        </w:rPr>
        <w:tab/>
      </w:r>
      <w:r w:rsidR="00024010" w:rsidRPr="00074199">
        <w:rPr>
          <w:sz w:val="16"/>
          <w:szCs w:val="16"/>
        </w:rPr>
        <w:t xml:space="preserve">P. Zuo, R. C. Benevides, M. A. Laribi, J. Fitoussi, M. </w:t>
      </w:r>
      <w:proofErr w:type="spellStart"/>
      <w:r w:rsidR="00024010" w:rsidRPr="00074199">
        <w:rPr>
          <w:sz w:val="16"/>
          <w:szCs w:val="16"/>
        </w:rPr>
        <w:t>Shirinbayan</w:t>
      </w:r>
      <w:proofErr w:type="spellEnd"/>
      <w:r w:rsidR="00024010" w:rsidRPr="00074199">
        <w:rPr>
          <w:sz w:val="16"/>
          <w:szCs w:val="16"/>
        </w:rPr>
        <w:t>, F. Bakir</w:t>
      </w:r>
      <w:r w:rsidR="008976AB">
        <w:rPr>
          <w:sz w:val="16"/>
          <w:szCs w:val="16"/>
        </w:rPr>
        <w:t>,</w:t>
      </w:r>
      <w:r w:rsidR="00024010" w:rsidRPr="00074199">
        <w:rPr>
          <w:sz w:val="16"/>
          <w:szCs w:val="16"/>
        </w:rPr>
        <w:t xml:space="preserve"> A. </w:t>
      </w:r>
      <w:proofErr w:type="spellStart"/>
      <w:r w:rsidR="00024010" w:rsidRPr="00074199">
        <w:rPr>
          <w:sz w:val="16"/>
          <w:szCs w:val="16"/>
        </w:rPr>
        <w:t>Tcharkhtchi</w:t>
      </w:r>
      <w:proofErr w:type="spellEnd"/>
      <w:r w:rsidR="00024010" w:rsidRPr="00074199">
        <w:rPr>
          <w:sz w:val="16"/>
          <w:szCs w:val="16"/>
        </w:rPr>
        <w:t xml:space="preserve">, </w:t>
      </w:r>
      <w:r w:rsidR="00024010" w:rsidRPr="00074199">
        <w:rPr>
          <w:i/>
          <w:sz w:val="16"/>
          <w:szCs w:val="16"/>
        </w:rPr>
        <w:t>Compos</w:t>
      </w:r>
      <w:r w:rsidR="00F86CA5">
        <w:rPr>
          <w:i/>
          <w:sz w:val="16"/>
          <w:szCs w:val="16"/>
        </w:rPr>
        <w:t>ites</w:t>
      </w:r>
      <w:r w:rsidR="008976AB">
        <w:rPr>
          <w:iCs/>
          <w:sz w:val="16"/>
          <w:szCs w:val="16"/>
        </w:rPr>
        <w:t>,</w:t>
      </w:r>
      <w:r w:rsidR="00024010" w:rsidRPr="00074199">
        <w:rPr>
          <w:i/>
          <w:sz w:val="16"/>
          <w:szCs w:val="16"/>
        </w:rPr>
        <w:t xml:space="preserve"> Part B</w:t>
      </w:r>
      <w:r w:rsidR="008976AB">
        <w:rPr>
          <w:iCs/>
          <w:sz w:val="16"/>
          <w:szCs w:val="16"/>
        </w:rPr>
        <w:t>,</w:t>
      </w:r>
      <w:r w:rsidR="00024010" w:rsidRPr="00074199">
        <w:rPr>
          <w:sz w:val="16"/>
          <w:szCs w:val="16"/>
        </w:rPr>
        <w:t xml:space="preserve"> </w:t>
      </w:r>
      <w:r w:rsidR="00024010" w:rsidRPr="00074199">
        <w:rPr>
          <w:b/>
          <w:sz w:val="16"/>
          <w:szCs w:val="16"/>
        </w:rPr>
        <w:t>2018</w:t>
      </w:r>
      <w:r w:rsidR="00024010" w:rsidRPr="00074199">
        <w:rPr>
          <w:sz w:val="16"/>
          <w:szCs w:val="16"/>
        </w:rPr>
        <w:t xml:space="preserve">, </w:t>
      </w:r>
      <w:r w:rsidR="00024010" w:rsidRPr="00074199">
        <w:rPr>
          <w:i/>
          <w:sz w:val="16"/>
          <w:szCs w:val="16"/>
        </w:rPr>
        <w:t>145</w:t>
      </w:r>
      <w:r w:rsidR="00024010" w:rsidRPr="00074199">
        <w:rPr>
          <w:sz w:val="16"/>
          <w:szCs w:val="16"/>
        </w:rPr>
        <w:t>, 173</w:t>
      </w:r>
      <w:r w:rsidR="008976AB">
        <w:rPr>
          <w:sz w:val="16"/>
          <w:szCs w:val="16"/>
        </w:rPr>
        <w:t>–</w:t>
      </w:r>
      <w:r w:rsidR="00024010" w:rsidRPr="00074199">
        <w:rPr>
          <w:sz w:val="16"/>
          <w:szCs w:val="16"/>
        </w:rPr>
        <w:t>181. DOI: 10.1016/j.compositesb.2018.03.031</w:t>
      </w:r>
    </w:p>
    <w:p w14:paraId="5536C78B" w14:textId="77777777" w:rsidR="00024010" w:rsidRPr="00074199" w:rsidRDefault="002D0BE0" w:rsidP="00024010">
      <w:pPr>
        <w:pStyle w:val="References"/>
        <w:spacing w:line="264" w:lineRule="auto"/>
        <w:ind w:left="454" w:hanging="454"/>
        <w:rPr>
          <w:sz w:val="16"/>
          <w:szCs w:val="16"/>
        </w:rPr>
      </w:pPr>
      <w:r w:rsidRPr="00074199">
        <w:rPr>
          <w:sz w:val="16"/>
          <w:szCs w:val="16"/>
        </w:rPr>
        <w:t>9.</w:t>
      </w:r>
      <w:r w:rsidRPr="00074199">
        <w:rPr>
          <w:sz w:val="16"/>
          <w:szCs w:val="16"/>
        </w:rPr>
        <w:tab/>
      </w:r>
      <w:r w:rsidR="00024010" w:rsidRPr="00074199">
        <w:rPr>
          <w:sz w:val="16"/>
          <w:szCs w:val="16"/>
        </w:rPr>
        <w:t>J. Deng, Y. Song, Z. Xu, Y. Nie</w:t>
      </w:r>
      <w:r w:rsidR="008976AB">
        <w:rPr>
          <w:sz w:val="16"/>
          <w:szCs w:val="16"/>
        </w:rPr>
        <w:t>,</w:t>
      </w:r>
      <w:r w:rsidR="00024010" w:rsidRPr="00074199">
        <w:rPr>
          <w:sz w:val="16"/>
          <w:szCs w:val="16"/>
        </w:rPr>
        <w:t xml:space="preserve"> Z. Lan, </w:t>
      </w:r>
      <w:r w:rsidR="00024010" w:rsidRPr="00074199">
        <w:rPr>
          <w:i/>
          <w:sz w:val="16"/>
          <w:szCs w:val="16"/>
        </w:rPr>
        <w:t>Polymers</w:t>
      </w:r>
      <w:r w:rsidR="00024010" w:rsidRPr="00074199">
        <w:rPr>
          <w:sz w:val="16"/>
          <w:szCs w:val="16"/>
        </w:rPr>
        <w:t xml:space="preserve">, </w:t>
      </w:r>
      <w:r w:rsidR="00024010" w:rsidRPr="00074199">
        <w:rPr>
          <w:b/>
          <w:sz w:val="16"/>
          <w:szCs w:val="16"/>
        </w:rPr>
        <w:t>2022</w:t>
      </w:r>
      <w:r w:rsidR="00024010" w:rsidRPr="00074199">
        <w:rPr>
          <w:sz w:val="16"/>
          <w:szCs w:val="16"/>
        </w:rPr>
        <w:t xml:space="preserve">, </w:t>
      </w:r>
      <w:r w:rsidR="00024010" w:rsidRPr="00074199">
        <w:rPr>
          <w:i/>
          <w:sz w:val="16"/>
          <w:szCs w:val="16"/>
        </w:rPr>
        <w:t>14,</w:t>
      </w:r>
      <w:r w:rsidR="00024010" w:rsidRPr="00074199">
        <w:rPr>
          <w:sz w:val="16"/>
          <w:szCs w:val="16"/>
        </w:rPr>
        <w:t xml:space="preserve"> 1275.</w:t>
      </w:r>
      <w:r w:rsidR="008976AB">
        <w:rPr>
          <w:sz w:val="16"/>
          <w:szCs w:val="16"/>
        </w:rPr>
        <w:t xml:space="preserve"> </w:t>
      </w:r>
      <w:r w:rsidR="00024010" w:rsidRPr="00074199">
        <w:rPr>
          <w:sz w:val="16"/>
          <w:szCs w:val="16"/>
        </w:rPr>
        <w:t>DOI: 10.3390/polym14071275</w:t>
      </w:r>
    </w:p>
    <w:p w14:paraId="319212BD" w14:textId="177EBEC5" w:rsidR="00024010" w:rsidRPr="003158DD" w:rsidRDefault="002D0BE0" w:rsidP="00024010">
      <w:pPr>
        <w:pStyle w:val="References"/>
        <w:spacing w:line="264" w:lineRule="auto"/>
        <w:ind w:left="454" w:hanging="454"/>
        <w:rPr>
          <w:sz w:val="16"/>
          <w:szCs w:val="16"/>
        </w:rPr>
      </w:pPr>
      <w:r w:rsidRPr="003158DD">
        <w:rPr>
          <w:sz w:val="16"/>
          <w:szCs w:val="16"/>
        </w:rPr>
        <w:t>10.</w:t>
      </w:r>
      <w:r w:rsidRPr="003158DD">
        <w:rPr>
          <w:sz w:val="16"/>
          <w:szCs w:val="16"/>
        </w:rPr>
        <w:tab/>
      </w:r>
      <w:r w:rsidR="00024010" w:rsidRPr="003158DD">
        <w:rPr>
          <w:sz w:val="16"/>
          <w:szCs w:val="16"/>
        </w:rPr>
        <w:t xml:space="preserve">N. Li, X. Li, A. Yao, Z. Guo, X. Liu, H. Li, </w:t>
      </w:r>
      <w:r w:rsidR="00281282" w:rsidRPr="003158DD">
        <w:rPr>
          <w:sz w:val="16"/>
          <w:szCs w:val="16"/>
        </w:rPr>
        <w:t xml:space="preserve">Y. Wang, J. Liang, </w:t>
      </w:r>
      <w:r w:rsidR="00024010" w:rsidRPr="003158DD">
        <w:rPr>
          <w:sz w:val="16"/>
          <w:szCs w:val="16"/>
        </w:rPr>
        <w:t>Z. Chen</w:t>
      </w:r>
      <w:r w:rsidR="008976AB" w:rsidRPr="003158DD">
        <w:rPr>
          <w:sz w:val="16"/>
          <w:szCs w:val="16"/>
        </w:rPr>
        <w:t xml:space="preserve">, </w:t>
      </w:r>
      <w:r w:rsidR="00024010" w:rsidRPr="003158DD">
        <w:rPr>
          <w:i/>
          <w:sz w:val="16"/>
          <w:szCs w:val="16"/>
        </w:rPr>
        <w:t>J</w:t>
      </w:r>
      <w:r w:rsidR="008976AB" w:rsidRPr="003158DD">
        <w:rPr>
          <w:i/>
          <w:sz w:val="16"/>
          <w:szCs w:val="16"/>
        </w:rPr>
        <w:t>.</w:t>
      </w:r>
      <w:r w:rsidR="00024010" w:rsidRPr="003158DD">
        <w:rPr>
          <w:i/>
          <w:sz w:val="16"/>
          <w:szCs w:val="16"/>
        </w:rPr>
        <w:t xml:space="preserve"> </w:t>
      </w:r>
      <w:proofErr w:type="spellStart"/>
      <w:r w:rsidR="00024010" w:rsidRPr="003158DD">
        <w:rPr>
          <w:i/>
          <w:sz w:val="16"/>
          <w:szCs w:val="16"/>
        </w:rPr>
        <w:t>Reinf</w:t>
      </w:r>
      <w:proofErr w:type="spellEnd"/>
      <w:r w:rsidR="008976AB" w:rsidRPr="003158DD">
        <w:rPr>
          <w:i/>
          <w:sz w:val="16"/>
          <w:szCs w:val="16"/>
        </w:rPr>
        <w:t>.</w:t>
      </w:r>
      <w:r w:rsidR="00024010" w:rsidRPr="003158DD">
        <w:rPr>
          <w:i/>
          <w:sz w:val="16"/>
          <w:szCs w:val="16"/>
        </w:rPr>
        <w:t xml:space="preserve"> Plast</w:t>
      </w:r>
      <w:r w:rsidR="008976AB" w:rsidRPr="003158DD">
        <w:rPr>
          <w:i/>
          <w:sz w:val="16"/>
          <w:szCs w:val="16"/>
        </w:rPr>
        <w:t>.</w:t>
      </w:r>
      <w:r w:rsidR="00024010" w:rsidRPr="003158DD">
        <w:rPr>
          <w:i/>
          <w:sz w:val="16"/>
          <w:szCs w:val="16"/>
        </w:rPr>
        <w:t xml:space="preserve"> Compos</w:t>
      </w:r>
      <w:r w:rsidR="008976AB" w:rsidRPr="003158DD">
        <w:rPr>
          <w:i/>
          <w:sz w:val="16"/>
          <w:szCs w:val="16"/>
        </w:rPr>
        <w:t>.</w:t>
      </w:r>
      <w:r w:rsidR="00024010" w:rsidRPr="003158DD">
        <w:rPr>
          <w:sz w:val="16"/>
          <w:szCs w:val="16"/>
        </w:rPr>
        <w:t xml:space="preserve">, </w:t>
      </w:r>
      <w:r w:rsidR="00024010" w:rsidRPr="003158DD">
        <w:rPr>
          <w:b/>
          <w:sz w:val="16"/>
          <w:szCs w:val="16"/>
        </w:rPr>
        <w:t>2024</w:t>
      </w:r>
      <w:r w:rsidR="00024010" w:rsidRPr="003158DD">
        <w:rPr>
          <w:sz w:val="16"/>
          <w:szCs w:val="16"/>
        </w:rPr>
        <w:t xml:space="preserve">. DOI: </w:t>
      </w:r>
      <w:r w:rsidR="003158DD" w:rsidRPr="00346D15">
        <w:rPr>
          <w:sz w:val="16"/>
          <w:szCs w:val="16"/>
        </w:rPr>
        <w:t>10.1177/0731684424123296</w:t>
      </w:r>
      <w:r w:rsidR="003158DD" w:rsidRPr="003158DD">
        <w:rPr>
          <w:sz w:val="16"/>
          <w:szCs w:val="16"/>
        </w:rPr>
        <w:t>0</w:t>
      </w:r>
    </w:p>
    <w:p w14:paraId="4BE59E12" w14:textId="77777777" w:rsidR="00024010" w:rsidRPr="00074199" w:rsidRDefault="002D0BE0" w:rsidP="00024010">
      <w:pPr>
        <w:pStyle w:val="References"/>
        <w:spacing w:line="264" w:lineRule="auto"/>
        <w:ind w:left="454" w:hanging="454"/>
        <w:rPr>
          <w:sz w:val="16"/>
          <w:szCs w:val="16"/>
        </w:rPr>
      </w:pPr>
      <w:r w:rsidRPr="00074199">
        <w:rPr>
          <w:sz w:val="16"/>
          <w:szCs w:val="16"/>
        </w:rPr>
        <w:t>11.</w:t>
      </w:r>
      <w:r w:rsidRPr="00074199">
        <w:rPr>
          <w:sz w:val="16"/>
          <w:szCs w:val="16"/>
        </w:rPr>
        <w:tab/>
      </w:r>
      <w:r w:rsidR="00024010" w:rsidRPr="00074199">
        <w:rPr>
          <w:sz w:val="16"/>
          <w:szCs w:val="16"/>
        </w:rPr>
        <w:t>P. Geng, J. Zhao, Z. Gao, W. Wu, W. Ye, G. Li, H. Qu</w:t>
      </w:r>
      <w:r w:rsidR="00A50C73">
        <w:rPr>
          <w:sz w:val="16"/>
          <w:szCs w:val="16"/>
        </w:rPr>
        <w:t>,</w:t>
      </w:r>
      <w:r w:rsidR="00024010" w:rsidRPr="00074199">
        <w:rPr>
          <w:sz w:val="16"/>
          <w:szCs w:val="16"/>
        </w:rPr>
        <w:t xml:space="preserve"> </w:t>
      </w:r>
      <w:r w:rsidR="00024010" w:rsidRPr="00074199">
        <w:rPr>
          <w:i/>
          <w:sz w:val="16"/>
          <w:szCs w:val="16"/>
        </w:rPr>
        <w:t>3D Print</w:t>
      </w:r>
      <w:r w:rsidR="00A50C73">
        <w:rPr>
          <w:i/>
          <w:sz w:val="16"/>
          <w:szCs w:val="16"/>
        </w:rPr>
        <w:t xml:space="preserve">. </w:t>
      </w:r>
      <w:r w:rsidR="00024010" w:rsidRPr="00074199">
        <w:rPr>
          <w:i/>
          <w:sz w:val="16"/>
          <w:szCs w:val="16"/>
        </w:rPr>
        <w:t>Addit</w:t>
      </w:r>
      <w:r w:rsidR="00A50C73">
        <w:rPr>
          <w:i/>
          <w:sz w:val="16"/>
          <w:szCs w:val="16"/>
        </w:rPr>
        <w:t>.</w:t>
      </w:r>
      <w:r w:rsidR="00024010" w:rsidRPr="00074199">
        <w:rPr>
          <w:i/>
          <w:sz w:val="16"/>
          <w:szCs w:val="16"/>
        </w:rPr>
        <w:t xml:space="preserve"> Manuf</w:t>
      </w:r>
      <w:r w:rsidR="00A50C73">
        <w:rPr>
          <w:i/>
          <w:sz w:val="16"/>
          <w:szCs w:val="16"/>
        </w:rPr>
        <w:t>.</w:t>
      </w:r>
      <w:r w:rsidR="00024010" w:rsidRPr="00074199">
        <w:rPr>
          <w:sz w:val="16"/>
          <w:szCs w:val="16"/>
        </w:rPr>
        <w:t xml:space="preserve">, </w:t>
      </w:r>
      <w:r w:rsidR="00024010" w:rsidRPr="00074199">
        <w:rPr>
          <w:b/>
          <w:sz w:val="16"/>
          <w:szCs w:val="16"/>
        </w:rPr>
        <w:t>2021</w:t>
      </w:r>
      <w:r w:rsidR="00024010" w:rsidRPr="00074199">
        <w:rPr>
          <w:sz w:val="16"/>
          <w:szCs w:val="16"/>
        </w:rPr>
        <w:t xml:space="preserve">, </w:t>
      </w:r>
      <w:r w:rsidR="00024010" w:rsidRPr="00074199">
        <w:rPr>
          <w:i/>
          <w:sz w:val="16"/>
          <w:szCs w:val="16"/>
        </w:rPr>
        <w:t>8</w:t>
      </w:r>
      <w:r w:rsidR="00024010" w:rsidRPr="00074199">
        <w:rPr>
          <w:sz w:val="16"/>
          <w:szCs w:val="16"/>
        </w:rPr>
        <w:t>, 33</w:t>
      </w:r>
      <w:r w:rsidR="00A50C73">
        <w:rPr>
          <w:sz w:val="16"/>
          <w:szCs w:val="16"/>
        </w:rPr>
        <w:t>–</w:t>
      </w:r>
      <w:r w:rsidR="00024010" w:rsidRPr="00074199">
        <w:rPr>
          <w:sz w:val="16"/>
          <w:szCs w:val="16"/>
        </w:rPr>
        <w:t>41. DOI: 10.1089/3dp.2020.0052</w:t>
      </w:r>
    </w:p>
    <w:p w14:paraId="42EE0855" w14:textId="77777777" w:rsidR="00024010" w:rsidRPr="00074199" w:rsidRDefault="002D0BE0" w:rsidP="00024010">
      <w:pPr>
        <w:pStyle w:val="References"/>
        <w:spacing w:line="264" w:lineRule="auto"/>
        <w:ind w:left="454" w:hanging="454"/>
        <w:rPr>
          <w:sz w:val="16"/>
          <w:szCs w:val="16"/>
        </w:rPr>
      </w:pPr>
      <w:r w:rsidRPr="00074199">
        <w:rPr>
          <w:sz w:val="16"/>
          <w:szCs w:val="16"/>
        </w:rPr>
        <w:t>12.</w:t>
      </w:r>
      <w:r w:rsidRPr="00074199">
        <w:rPr>
          <w:sz w:val="16"/>
          <w:szCs w:val="16"/>
        </w:rPr>
        <w:tab/>
      </w:r>
      <w:r w:rsidR="00024010" w:rsidRPr="00074199">
        <w:rPr>
          <w:sz w:val="16"/>
          <w:szCs w:val="16"/>
        </w:rPr>
        <w:t xml:space="preserve">A. El Magri, S. Vaudreuil, K. El Mabrouk, M. </w:t>
      </w:r>
      <w:proofErr w:type="spellStart"/>
      <w:r w:rsidR="00024010" w:rsidRPr="00074199">
        <w:rPr>
          <w:sz w:val="16"/>
          <w:szCs w:val="16"/>
        </w:rPr>
        <w:t>E</w:t>
      </w:r>
      <w:r w:rsidR="000776E1">
        <w:rPr>
          <w:sz w:val="16"/>
          <w:szCs w:val="16"/>
        </w:rPr>
        <w:t>bn</w:t>
      </w:r>
      <w:proofErr w:type="spellEnd"/>
      <w:r w:rsidR="00024010" w:rsidRPr="00074199">
        <w:rPr>
          <w:sz w:val="16"/>
          <w:szCs w:val="16"/>
        </w:rPr>
        <w:t xml:space="preserve"> Touhami</w:t>
      </w:r>
      <w:r w:rsidR="00A50C73">
        <w:rPr>
          <w:sz w:val="16"/>
          <w:szCs w:val="16"/>
        </w:rPr>
        <w:t>,</w:t>
      </w:r>
      <w:r w:rsidR="00024010" w:rsidRPr="00074199">
        <w:rPr>
          <w:sz w:val="16"/>
          <w:szCs w:val="16"/>
        </w:rPr>
        <w:t xml:space="preserve"> </w:t>
      </w:r>
      <w:r w:rsidR="00024010" w:rsidRPr="00074199">
        <w:rPr>
          <w:i/>
          <w:sz w:val="16"/>
          <w:szCs w:val="16"/>
        </w:rPr>
        <w:t>IOP Conf</w:t>
      </w:r>
      <w:r w:rsidR="00A50C73">
        <w:rPr>
          <w:i/>
          <w:sz w:val="16"/>
          <w:szCs w:val="16"/>
        </w:rPr>
        <w:t>.</w:t>
      </w:r>
      <w:r w:rsidR="00024010" w:rsidRPr="00074199">
        <w:rPr>
          <w:i/>
          <w:sz w:val="16"/>
          <w:szCs w:val="16"/>
        </w:rPr>
        <w:t xml:space="preserve"> Ser</w:t>
      </w:r>
      <w:r w:rsidR="00A50C73">
        <w:rPr>
          <w:i/>
          <w:sz w:val="16"/>
          <w:szCs w:val="16"/>
        </w:rPr>
        <w:t>.</w:t>
      </w:r>
      <w:r w:rsidR="00024010" w:rsidRPr="00074199">
        <w:rPr>
          <w:i/>
          <w:sz w:val="16"/>
          <w:szCs w:val="16"/>
        </w:rPr>
        <w:t>: Mater</w:t>
      </w:r>
      <w:r w:rsidR="00A50C73">
        <w:rPr>
          <w:i/>
          <w:sz w:val="16"/>
          <w:szCs w:val="16"/>
        </w:rPr>
        <w:t>.</w:t>
      </w:r>
      <w:r w:rsidR="00024010" w:rsidRPr="00074199">
        <w:rPr>
          <w:i/>
          <w:sz w:val="16"/>
          <w:szCs w:val="16"/>
        </w:rPr>
        <w:t xml:space="preserve"> Sci</w:t>
      </w:r>
      <w:r w:rsidR="00A50C73">
        <w:rPr>
          <w:i/>
          <w:sz w:val="16"/>
          <w:szCs w:val="16"/>
        </w:rPr>
        <w:t>.</w:t>
      </w:r>
      <w:r w:rsidR="00024010" w:rsidRPr="00074199">
        <w:rPr>
          <w:i/>
          <w:sz w:val="16"/>
          <w:szCs w:val="16"/>
        </w:rPr>
        <w:t xml:space="preserve"> Eng</w:t>
      </w:r>
      <w:r w:rsidR="00A50C73">
        <w:rPr>
          <w:i/>
          <w:sz w:val="16"/>
          <w:szCs w:val="16"/>
        </w:rPr>
        <w:t>.</w:t>
      </w:r>
      <w:r w:rsidR="00024010" w:rsidRPr="00074199">
        <w:rPr>
          <w:sz w:val="16"/>
          <w:szCs w:val="16"/>
        </w:rPr>
        <w:t xml:space="preserve">, </w:t>
      </w:r>
      <w:r w:rsidR="00024010" w:rsidRPr="00074199">
        <w:rPr>
          <w:b/>
          <w:sz w:val="16"/>
          <w:szCs w:val="16"/>
        </w:rPr>
        <w:t>2020</w:t>
      </w:r>
      <w:r w:rsidR="00024010" w:rsidRPr="00074199">
        <w:rPr>
          <w:sz w:val="16"/>
          <w:szCs w:val="16"/>
        </w:rPr>
        <w:t xml:space="preserve">, </w:t>
      </w:r>
      <w:r w:rsidR="00024010" w:rsidRPr="00074199">
        <w:rPr>
          <w:i/>
          <w:sz w:val="16"/>
          <w:szCs w:val="16"/>
        </w:rPr>
        <w:t>783</w:t>
      </w:r>
      <w:r w:rsidR="00024010" w:rsidRPr="00A50C73">
        <w:rPr>
          <w:iCs/>
          <w:sz w:val="16"/>
          <w:szCs w:val="16"/>
        </w:rPr>
        <w:t xml:space="preserve">, </w:t>
      </w:r>
      <w:r w:rsidR="00024010" w:rsidRPr="00074199">
        <w:rPr>
          <w:sz w:val="16"/>
          <w:szCs w:val="16"/>
        </w:rPr>
        <w:t>012001. DOI: 10.1088/1757-899X/783/1/012001</w:t>
      </w:r>
    </w:p>
    <w:p w14:paraId="40C27F05" w14:textId="77777777" w:rsidR="00024010" w:rsidRPr="00074199" w:rsidRDefault="002D0BE0" w:rsidP="00024010">
      <w:pPr>
        <w:pStyle w:val="References"/>
        <w:spacing w:line="264" w:lineRule="auto"/>
        <w:ind w:left="454" w:hanging="454"/>
        <w:rPr>
          <w:sz w:val="16"/>
          <w:szCs w:val="16"/>
        </w:rPr>
      </w:pPr>
      <w:r w:rsidRPr="00074199">
        <w:rPr>
          <w:sz w:val="16"/>
          <w:szCs w:val="16"/>
        </w:rPr>
        <w:t>13.</w:t>
      </w:r>
      <w:r w:rsidRPr="00074199">
        <w:rPr>
          <w:sz w:val="16"/>
          <w:szCs w:val="16"/>
        </w:rPr>
        <w:tab/>
      </w:r>
      <w:r w:rsidR="00024010" w:rsidRPr="00074199">
        <w:rPr>
          <w:sz w:val="16"/>
          <w:szCs w:val="16"/>
        </w:rPr>
        <w:t>M. Dawoud, I. Taha, S. J. Ebeid</w:t>
      </w:r>
      <w:r w:rsidR="00A50C73">
        <w:rPr>
          <w:sz w:val="16"/>
          <w:szCs w:val="16"/>
        </w:rPr>
        <w:t>,</w:t>
      </w:r>
      <w:r w:rsidR="00024010" w:rsidRPr="00074199">
        <w:rPr>
          <w:sz w:val="16"/>
          <w:szCs w:val="16"/>
        </w:rPr>
        <w:t xml:space="preserve"> </w:t>
      </w:r>
      <w:r w:rsidR="00024010" w:rsidRPr="00074199">
        <w:rPr>
          <w:i/>
          <w:sz w:val="16"/>
          <w:szCs w:val="16"/>
        </w:rPr>
        <w:t>J</w:t>
      </w:r>
      <w:r w:rsidR="00A50C73">
        <w:rPr>
          <w:i/>
          <w:sz w:val="16"/>
          <w:szCs w:val="16"/>
        </w:rPr>
        <w:t>.</w:t>
      </w:r>
      <w:r w:rsidR="00024010" w:rsidRPr="00074199">
        <w:rPr>
          <w:i/>
          <w:sz w:val="16"/>
          <w:szCs w:val="16"/>
        </w:rPr>
        <w:t xml:space="preserve"> </w:t>
      </w:r>
      <w:r w:rsidR="00A50C73">
        <w:rPr>
          <w:i/>
          <w:sz w:val="16"/>
          <w:szCs w:val="16"/>
        </w:rPr>
        <w:t>M</w:t>
      </w:r>
      <w:r w:rsidR="00024010" w:rsidRPr="00074199">
        <w:rPr>
          <w:i/>
          <w:sz w:val="16"/>
          <w:szCs w:val="16"/>
        </w:rPr>
        <w:t>anuf</w:t>
      </w:r>
      <w:r w:rsidR="00A50C73">
        <w:rPr>
          <w:i/>
          <w:sz w:val="16"/>
          <w:szCs w:val="16"/>
        </w:rPr>
        <w:t>.</w:t>
      </w:r>
      <w:r w:rsidR="00024010" w:rsidRPr="00074199">
        <w:rPr>
          <w:i/>
          <w:sz w:val="16"/>
          <w:szCs w:val="16"/>
        </w:rPr>
        <w:t xml:space="preserve"> Processes</w:t>
      </w:r>
      <w:r w:rsidR="00024010" w:rsidRPr="00A50C73">
        <w:rPr>
          <w:iCs/>
          <w:sz w:val="16"/>
          <w:szCs w:val="16"/>
        </w:rPr>
        <w:t xml:space="preserve">, </w:t>
      </w:r>
      <w:r w:rsidR="00024010" w:rsidRPr="00074199">
        <w:rPr>
          <w:b/>
          <w:sz w:val="16"/>
          <w:szCs w:val="16"/>
        </w:rPr>
        <w:t>2016</w:t>
      </w:r>
      <w:r w:rsidR="00024010" w:rsidRPr="00074199">
        <w:rPr>
          <w:sz w:val="16"/>
          <w:szCs w:val="16"/>
        </w:rPr>
        <w:t xml:space="preserve">, </w:t>
      </w:r>
      <w:r w:rsidR="00024010" w:rsidRPr="00074199">
        <w:rPr>
          <w:i/>
          <w:sz w:val="16"/>
          <w:szCs w:val="16"/>
        </w:rPr>
        <w:t>21</w:t>
      </w:r>
      <w:r w:rsidR="00024010" w:rsidRPr="00A50C73">
        <w:rPr>
          <w:iCs/>
          <w:sz w:val="16"/>
          <w:szCs w:val="16"/>
        </w:rPr>
        <w:t xml:space="preserve">, </w:t>
      </w:r>
      <w:r w:rsidR="00024010" w:rsidRPr="00074199">
        <w:rPr>
          <w:sz w:val="16"/>
          <w:szCs w:val="16"/>
        </w:rPr>
        <w:t>39</w:t>
      </w:r>
      <w:r w:rsidR="00A50C73">
        <w:rPr>
          <w:sz w:val="16"/>
          <w:szCs w:val="16"/>
        </w:rPr>
        <w:t>–</w:t>
      </w:r>
      <w:r w:rsidR="00024010" w:rsidRPr="00074199">
        <w:rPr>
          <w:sz w:val="16"/>
          <w:szCs w:val="16"/>
        </w:rPr>
        <w:t>45. DOI: 10.1016/j.jmapro.2015.11.002</w:t>
      </w:r>
    </w:p>
    <w:p w14:paraId="008FAA01" w14:textId="77777777" w:rsidR="00024010" w:rsidRPr="00074199" w:rsidRDefault="002D0BE0" w:rsidP="00024010">
      <w:pPr>
        <w:spacing w:after="0" w:line="264" w:lineRule="auto"/>
        <w:ind w:left="454" w:hanging="454"/>
        <w:jc w:val="both"/>
        <w:rPr>
          <w:bCs/>
          <w:sz w:val="16"/>
          <w:szCs w:val="16"/>
          <w:lang w:val="en-US"/>
        </w:rPr>
      </w:pPr>
      <w:r w:rsidRPr="00074199">
        <w:rPr>
          <w:rFonts w:ascii="Times New Roman" w:hAnsi="Times New Roman" w:cs="Times New Roman"/>
          <w:sz w:val="16"/>
          <w:szCs w:val="16"/>
          <w:lang w:val="en-US"/>
        </w:rPr>
        <w:t>14.</w:t>
      </w:r>
      <w:r w:rsidRPr="00074199">
        <w:rPr>
          <w:rFonts w:ascii="Times New Roman" w:hAnsi="Times New Roman" w:cs="Times New Roman"/>
          <w:sz w:val="16"/>
          <w:szCs w:val="16"/>
          <w:lang w:val="en-US"/>
        </w:rPr>
        <w:tab/>
      </w:r>
      <w:r w:rsidR="00024010" w:rsidRPr="00074199">
        <w:rPr>
          <w:rFonts w:ascii="Times New Roman" w:hAnsi="Times New Roman" w:cs="Times New Roman"/>
          <w:sz w:val="16"/>
          <w:szCs w:val="16"/>
          <w:lang w:val="en-US"/>
        </w:rPr>
        <w:t>V. V. Bitt, E. V. Kalugina, Y. G. Parshikov</w:t>
      </w:r>
      <w:r w:rsidR="00A50C73">
        <w:rPr>
          <w:rFonts w:ascii="Times New Roman" w:hAnsi="Times New Roman" w:cs="Times New Roman"/>
          <w:sz w:val="16"/>
          <w:szCs w:val="16"/>
          <w:lang w:val="en-US"/>
        </w:rPr>
        <w:t xml:space="preserve">, </w:t>
      </w:r>
      <w:r w:rsidR="00024010" w:rsidRPr="00074199">
        <w:rPr>
          <w:rFonts w:ascii="Times New Roman" w:hAnsi="Times New Roman" w:cs="Times New Roman"/>
          <w:sz w:val="16"/>
          <w:szCs w:val="16"/>
          <w:lang w:val="en-US"/>
        </w:rPr>
        <w:t xml:space="preserve">A. V. Samoryadov, </w:t>
      </w:r>
      <w:r w:rsidR="00024010" w:rsidRPr="00074199">
        <w:rPr>
          <w:rFonts w:ascii="Times New Roman" w:hAnsi="Times New Roman" w:cs="Times New Roman"/>
          <w:i/>
          <w:sz w:val="16"/>
          <w:szCs w:val="16"/>
          <w:lang w:val="en-US"/>
        </w:rPr>
        <w:t>Plast</w:t>
      </w:r>
      <w:r w:rsidR="00E25C61">
        <w:rPr>
          <w:rFonts w:ascii="Times New Roman" w:hAnsi="Times New Roman" w:cs="Times New Roman"/>
          <w:i/>
          <w:sz w:val="16"/>
          <w:szCs w:val="16"/>
          <w:lang w:val="en-US"/>
        </w:rPr>
        <w:t>. Massy</w:t>
      </w:r>
      <w:r w:rsidR="00024010" w:rsidRPr="00074199">
        <w:rPr>
          <w:rFonts w:ascii="Times New Roman" w:hAnsi="Times New Roman" w:cs="Times New Roman"/>
          <w:sz w:val="16"/>
          <w:szCs w:val="16"/>
          <w:lang w:val="en-US"/>
        </w:rPr>
        <w:t xml:space="preserve">, </w:t>
      </w:r>
      <w:r w:rsidR="00024010" w:rsidRPr="00074199">
        <w:rPr>
          <w:rFonts w:ascii="Times New Roman" w:hAnsi="Times New Roman" w:cs="Times New Roman"/>
          <w:b/>
          <w:sz w:val="16"/>
          <w:szCs w:val="16"/>
          <w:lang w:val="en-US"/>
        </w:rPr>
        <w:t>2023</w:t>
      </w:r>
      <w:r w:rsidR="00024010" w:rsidRPr="00074199">
        <w:rPr>
          <w:rFonts w:ascii="Times New Roman" w:hAnsi="Times New Roman" w:cs="Times New Roman"/>
          <w:sz w:val="16"/>
          <w:szCs w:val="16"/>
          <w:lang w:val="en-US"/>
        </w:rPr>
        <w:t xml:space="preserve">, </w:t>
      </w:r>
      <w:r w:rsidR="00024010" w:rsidRPr="007F590E">
        <w:rPr>
          <w:rFonts w:ascii="Times New Roman" w:hAnsi="Times New Roman" w:cs="Times New Roman"/>
          <w:i/>
          <w:sz w:val="16"/>
          <w:szCs w:val="16"/>
          <w:lang w:val="en-US"/>
        </w:rPr>
        <w:t>(11</w:t>
      </w:r>
      <w:r w:rsidR="00A50C73" w:rsidRPr="007F590E">
        <w:rPr>
          <w:rFonts w:ascii="Times New Roman" w:hAnsi="Times New Roman" w:cs="Times New Roman"/>
          <w:i/>
          <w:sz w:val="16"/>
          <w:szCs w:val="16"/>
          <w:lang w:val="en-US"/>
        </w:rPr>
        <w:t>–</w:t>
      </w:r>
      <w:r w:rsidR="00024010" w:rsidRPr="007F590E">
        <w:rPr>
          <w:rFonts w:ascii="Times New Roman" w:hAnsi="Times New Roman" w:cs="Times New Roman"/>
          <w:i/>
          <w:sz w:val="16"/>
          <w:szCs w:val="16"/>
          <w:lang w:val="en-US"/>
        </w:rPr>
        <w:t>12)</w:t>
      </w:r>
      <w:r w:rsidR="00024010" w:rsidRPr="007F590E">
        <w:rPr>
          <w:rFonts w:ascii="Times New Roman" w:hAnsi="Times New Roman" w:cs="Times New Roman"/>
          <w:sz w:val="16"/>
          <w:szCs w:val="16"/>
          <w:lang w:val="en-US"/>
        </w:rPr>
        <w:t>,</w:t>
      </w:r>
      <w:r w:rsidR="00024010" w:rsidRPr="00074199">
        <w:rPr>
          <w:rFonts w:ascii="Times New Roman" w:hAnsi="Times New Roman" w:cs="Times New Roman"/>
          <w:sz w:val="16"/>
          <w:szCs w:val="16"/>
          <w:lang w:val="en-US"/>
        </w:rPr>
        <w:t xml:space="preserve"> 13</w:t>
      </w:r>
      <w:r w:rsidR="00A50C73">
        <w:rPr>
          <w:rFonts w:ascii="Times New Roman" w:hAnsi="Times New Roman" w:cs="Times New Roman"/>
          <w:sz w:val="16"/>
          <w:szCs w:val="16"/>
          <w:lang w:val="en-US"/>
        </w:rPr>
        <w:t>–</w:t>
      </w:r>
      <w:r w:rsidR="00024010" w:rsidRPr="00074199">
        <w:rPr>
          <w:rFonts w:ascii="Times New Roman" w:hAnsi="Times New Roman" w:cs="Times New Roman"/>
          <w:sz w:val="16"/>
          <w:szCs w:val="16"/>
          <w:lang w:val="en-US"/>
        </w:rPr>
        <w:t xml:space="preserve">16. DOI: </w:t>
      </w:r>
      <w:r w:rsidR="00F66206" w:rsidRPr="003762C2">
        <w:rPr>
          <w:rFonts w:ascii="Times New Roman" w:hAnsi="Times New Roman" w:cs="Times New Roman"/>
          <w:sz w:val="16"/>
          <w:szCs w:val="16"/>
          <w:lang w:val="en-US"/>
        </w:rPr>
        <w:t>10.35164/0554-2901-2022-11-12-13-16</w:t>
      </w:r>
    </w:p>
    <w:p w14:paraId="22798AE8" w14:textId="77777777" w:rsidR="00166162" w:rsidRDefault="002D0BE0" w:rsidP="00024010">
      <w:pPr>
        <w:spacing w:after="0" w:line="264" w:lineRule="auto"/>
        <w:ind w:left="454" w:hanging="454"/>
        <w:jc w:val="both"/>
        <w:rPr>
          <w:rFonts w:ascii="Times New Roman" w:hAnsi="Times New Roman" w:cs="Times New Roman"/>
          <w:bCs/>
          <w:sz w:val="16"/>
          <w:szCs w:val="16"/>
          <w:lang w:val="en-US"/>
        </w:rPr>
      </w:pPr>
      <w:r w:rsidRPr="00074199">
        <w:rPr>
          <w:rFonts w:ascii="Times New Roman" w:hAnsi="Times New Roman" w:cs="Times New Roman"/>
          <w:bCs/>
          <w:sz w:val="16"/>
          <w:szCs w:val="16"/>
          <w:lang w:val="en-US"/>
        </w:rPr>
        <w:t>15.</w:t>
      </w:r>
      <w:r w:rsidRPr="00074199">
        <w:rPr>
          <w:rFonts w:ascii="Times New Roman" w:hAnsi="Times New Roman" w:cs="Times New Roman"/>
          <w:bCs/>
          <w:sz w:val="16"/>
          <w:szCs w:val="16"/>
          <w:lang w:val="en-US"/>
        </w:rPr>
        <w:tab/>
      </w:r>
      <w:r w:rsidR="00024010" w:rsidRPr="00074199">
        <w:rPr>
          <w:rFonts w:ascii="Times New Roman" w:hAnsi="Times New Roman" w:cs="Times New Roman"/>
          <w:bCs/>
          <w:sz w:val="16"/>
          <w:szCs w:val="16"/>
          <w:lang w:val="en-US"/>
        </w:rPr>
        <w:t xml:space="preserve">P. Zuo, A. </w:t>
      </w:r>
      <w:proofErr w:type="spellStart"/>
      <w:r w:rsidR="00024010" w:rsidRPr="00074199">
        <w:rPr>
          <w:rFonts w:ascii="Times New Roman" w:hAnsi="Times New Roman" w:cs="Times New Roman"/>
          <w:bCs/>
          <w:sz w:val="16"/>
          <w:szCs w:val="16"/>
          <w:lang w:val="en-US"/>
        </w:rPr>
        <w:t>Tcharkhtchi</w:t>
      </w:r>
      <w:proofErr w:type="spellEnd"/>
      <w:r w:rsidR="00024010" w:rsidRPr="00074199">
        <w:rPr>
          <w:rFonts w:ascii="Times New Roman" w:hAnsi="Times New Roman" w:cs="Times New Roman"/>
          <w:bCs/>
          <w:sz w:val="16"/>
          <w:szCs w:val="16"/>
          <w:lang w:val="en-US"/>
        </w:rPr>
        <w:t xml:space="preserve">, M. </w:t>
      </w:r>
      <w:proofErr w:type="spellStart"/>
      <w:r w:rsidR="00024010" w:rsidRPr="00074199">
        <w:rPr>
          <w:rFonts w:ascii="Times New Roman" w:hAnsi="Times New Roman" w:cs="Times New Roman"/>
          <w:bCs/>
          <w:sz w:val="16"/>
          <w:szCs w:val="16"/>
          <w:lang w:val="en-US"/>
        </w:rPr>
        <w:t>Shirinbayan</w:t>
      </w:r>
      <w:proofErr w:type="spellEnd"/>
      <w:r w:rsidR="00024010" w:rsidRPr="00074199">
        <w:rPr>
          <w:rFonts w:ascii="Times New Roman" w:hAnsi="Times New Roman" w:cs="Times New Roman"/>
          <w:bCs/>
          <w:sz w:val="16"/>
          <w:szCs w:val="16"/>
          <w:lang w:val="en-US"/>
        </w:rPr>
        <w:t xml:space="preserve">, J. Fitoussi, F. Bakir, </w:t>
      </w:r>
      <w:proofErr w:type="spellStart"/>
      <w:r w:rsidR="00024010" w:rsidRPr="00074199">
        <w:rPr>
          <w:rFonts w:ascii="Times New Roman" w:hAnsi="Times New Roman" w:cs="Times New Roman"/>
          <w:bCs/>
          <w:i/>
          <w:sz w:val="16"/>
          <w:szCs w:val="16"/>
          <w:lang w:val="en-US"/>
        </w:rPr>
        <w:t>Macromol</w:t>
      </w:r>
      <w:proofErr w:type="spellEnd"/>
      <w:r w:rsidR="00A50C73">
        <w:rPr>
          <w:rFonts w:ascii="Times New Roman" w:hAnsi="Times New Roman" w:cs="Times New Roman"/>
          <w:bCs/>
          <w:i/>
          <w:sz w:val="16"/>
          <w:szCs w:val="16"/>
          <w:lang w:val="en-US"/>
        </w:rPr>
        <w:t>.</w:t>
      </w:r>
      <w:r w:rsidR="00024010" w:rsidRPr="00074199">
        <w:rPr>
          <w:rFonts w:ascii="Times New Roman" w:hAnsi="Times New Roman" w:cs="Times New Roman"/>
          <w:bCs/>
          <w:i/>
          <w:sz w:val="16"/>
          <w:szCs w:val="16"/>
          <w:lang w:val="en-US"/>
        </w:rPr>
        <w:t xml:space="preserve"> Mater</w:t>
      </w:r>
      <w:r w:rsidR="00A50C73">
        <w:rPr>
          <w:rFonts w:ascii="Times New Roman" w:hAnsi="Times New Roman" w:cs="Times New Roman"/>
          <w:bCs/>
          <w:i/>
          <w:sz w:val="16"/>
          <w:szCs w:val="16"/>
          <w:lang w:val="en-US"/>
        </w:rPr>
        <w:t>.</w:t>
      </w:r>
      <w:r w:rsidR="00024010" w:rsidRPr="00074199">
        <w:rPr>
          <w:rFonts w:ascii="Times New Roman" w:hAnsi="Times New Roman" w:cs="Times New Roman"/>
          <w:bCs/>
          <w:i/>
          <w:sz w:val="16"/>
          <w:szCs w:val="16"/>
          <w:lang w:val="en-US"/>
        </w:rPr>
        <w:t xml:space="preserve"> Eng</w:t>
      </w:r>
      <w:r w:rsidR="00A50C73">
        <w:rPr>
          <w:rFonts w:ascii="Times New Roman" w:hAnsi="Times New Roman" w:cs="Times New Roman"/>
          <w:bCs/>
          <w:i/>
          <w:sz w:val="16"/>
          <w:szCs w:val="16"/>
          <w:lang w:val="en-US"/>
        </w:rPr>
        <w:t>.</w:t>
      </w:r>
      <w:r w:rsidR="00024010" w:rsidRPr="00074199">
        <w:rPr>
          <w:rFonts w:ascii="Times New Roman" w:hAnsi="Times New Roman" w:cs="Times New Roman"/>
          <w:bCs/>
          <w:sz w:val="16"/>
          <w:szCs w:val="16"/>
          <w:lang w:val="en-US"/>
        </w:rPr>
        <w:t xml:space="preserve">, </w:t>
      </w:r>
      <w:r w:rsidR="00024010" w:rsidRPr="00A50C73">
        <w:rPr>
          <w:rFonts w:ascii="Times New Roman" w:hAnsi="Times New Roman" w:cs="Times New Roman"/>
          <w:b/>
          <w:sz w:val="16"/>
          <w:szCs w:val="16"/>
          <w:lang w:val="en-US"/>
        </w:rPr>
        <w:t>2019</w:t>
      </w:r>
      <w:r w:rsidR="00024010" w:rsidRPr="00074199">
        <w:rPr>
          <w:rFonts w:ascii="Times New Roman" w:hAnsi="Times New Roman" w:cs="Times New Roman"/>
          <w:bCs/>
          <w:sz w:val="16"/>
          <w:szCs w:val="16"/>
          <w:lang w:val="en-US"/>
        </w:rPr>
        <w:t xml:space="preserve">, </w:t>
      </w:r>
      <w:r w:rsidR="00024010" w:rsidRPr="00A50C73">
        <w:rPr>
          <w:rFonts w:ascii="Times New Roman" w:hAnsi="Times New Roman" w:cs="Times New Roman"/>
          <w:bCs/>
          <w:i/>
          <w:iCs/>
          <w:sz w:val="16"/>
          <w:szCs w:val="16"/>
          <w:lang w:val="en-US"/>
        </w:rPr>
        <w:t>304</w:t>
      </w:r>
      <w:r w:rsidR="00024010" w:rsidRPr="00074199">
        <w:rPr>
          <w:rFonts w:ascii="Times New Roman" w:hAnsi="Times New Roman" w:cs="Times New Roman"/>
          <w:bCs/>
          <w:sz w:val="16"/>
          <w:szCs w:val="16"/>
          <w:lang w:val="en-US"/>
        </w:rPr>
        <w:t xml:space="preserve">, 1800686. </w:t>
      </w:r>
      <w:r w:rsidR="00024010" w:rsidRPr="00074199">
        <w:rPr>
          <w:rFonts w:ascii="Times New Roman" w:hAnsi="Times New Roman" w:cs="Times New Roman"/>
          <w:bCs/>
          <w:sz w:val="16"/>
          <w:szCs w:val="16"/>
        </w:rPr>
        <w:t>DOI: 10.1002/mame.201800686</w:t>
      </w:r>
    </w:p>
    <w:p w14:paraId="2BD2B602" w14:textId="77777777" w:rsidR="00E600ED" w:rsidRPr="0095093A" w:rsidRDefault="00E600ED" w:rsidP="00E600ED">
      <w:pPr>
        <w:pStyle w:val="References"/>
        <w:spacing w:line="264" w:lineRule="auto"/>
        <w:ind w:left="374" w:firstLine="0"/>
        <w:rPr>
          <w:sz w:val="16"/>
          <w:szCs w:val="16"/>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E600ED" w:rsidRPr="003A13B7" w14:paraId="06EA6704" w14:textId="77777777" w:rsidTr="001255C1">
        <w:trPr>
          <w:jc w:val="right"/>
        </w:trPr>
        <w:tc>
          <w:tcPr>
            <w:tcW w:w="3255" w:type="dxa"/>
            <w:vAlign w:val="center"/>
          </w:tcPr>
          <w:p w14:paraId="4D9D33E5" w14:textId="77777777" w:rsidR="00E600ED" w:rsidRPr="0095093A" w:rsidRDefault="00E600ED" w:rsidP="001255C1">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w:t>
            </w:r>
            <w:proofErr w:type="spellStart"/>
            <w:r w:rsidRPr="0095093A">
              <w:rPr>
                <w:sz w:val="16"/>
                <w:szCs w:val="16"/>
                <w:lang w:val="en-US"/>
              </w:rPr>
              <w:t>NonCommercial</w:t>
            </w:r>
            <w:proofErr w:type="spellEnd"/>
            <w:r w:rsidRPr="0095093A">
              <w:rPr>
                <w:sz w:val="16"/>
                <w:szCs w:val="16"/>
                <w:lang w:val="en-US"/>
              </w:rPr>
              <w:t xml:space="preserve"> 4.0 International License.</w:t>
            </w:r>
          </w:p>
        </w:tc>
        <w:tc>
          <w:tcPr>
            <w:tcW w:w="1236" w:type="dxa"/>
            <w:vAlign w:val="center"/>
          </w:tcPr>
          <w:p w14:paraId="22DCAD20" w14:textId="77777777" w:rsidR="00E600ED" w:rsidRPr="003A13B7" w:rsidRDefault="00E600ED" w:rsidP="001255C1">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14:anchorId="2CA72E78" wp14:editId="24AE8E95">
                  <wp:extent cx="620466" cy="217152"/>
                  <wp:effectExtent l="19050" t="0" r="8184" b="0"/>
                  <wp:docPr id="286762753" name="Рисунок 125" descr="D:\Rinat\Rinat\доки\журнал\cc-by-nc.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7"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697EB561" w14:textId="77777777" w:rsidR="00E600ED" w:rsidRPr="00E600ED" w:rsidRDefault="00E600ED" w:rsidP="00024010">
      <w:pPr>
        <w:spacing w:after="0" w:line="264" w:lineRule="auto"/>
        <w:ind w:left="454" w:hanging="454"/>
        <w:jc w:val="both"/>
        <w:rPr>
          <w:rFonts w:ascii="Times New Roman" w:hAnsi="Times New Roman" w:cs="Times New Roman"/>
          <w:bCs/>
          <w:sz w:val="16"/>
          <w:szCs w:val="16"/>
          <w:lang w:val="en-US"/>
        </w:rPr>
      </w:pPr>
    </w:p>
    <w:sectPr w:rsidR="00E600ED" w:rsidRPr="00E600ED"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AD0BE" w14:textId="77777777" w:rsidR="00AE78D4" w:rsidRDefault="00AE78D4" w:rsidP="00427E5A">
      <w:pPr>
        <w:spacing w:after="0" w:line="240" w:lineRule="auto"/>
      </w:pPr>
      <w:r>
        <w:separator/>
      </w:r>
    </w:p>
    <w:p w14:paraId="6436DDD7" w14:textId="77777777" w:rsidR="00AE78D4" w:rsidRDefault="00AE78D4"/>
  </w:endnote>
  <w:endnote w:type="continuationSeparator" w:id="0">
    <w:p w14:paraId="41DF1EB8" w14:textId="77777777" w:rsidR="00AE78D4" w:rsidRDefault="00AE78D4" w:rsidP="00427E5A">
      <w:pPr>
        <w:spacing w:after="0" w:line="240" w:lineRule="auto"/>
      </w:pPr>
      <w:r>
        <w:continuationSeparator/>
      </w:r>
    </w:p>
    <w:p w14:paraId="27AA5455" w14:textId="77777777" w:rsidR="00AE78D4" w:rsidRDefault="00AE78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EC4F6" w14:textId="38E0AE8C" w:rsidR="007A3351" w:rsidRPr="00BC6F0F" w:rsidRDefault="002D0BE0" w:rsidP="007A3351">
    <w:pPr>
      <w:pStyle w:val="af"/>
      <w:jc w:val="center"/>
      <w:rPr>
        <w:rStyle w:val="MainText0"/>
        <w:i/>
      </w:rPr>
    </w:pPr>
    <w:r>
      <w:rPr>
        <w:rStyle w:val="MainText0"/>
      </w:rPr>
      <w:t>I</w:t>
    </w:r>
    <w:r w:rsidR="007A3351" w:rsidRPr="00622DF1">
      <w:rPr>
        <w:rStyle w:val="MainText0"/>
      </w:rPr>
      <w:t>.</w:t>
    </w:r>
    <w:r w:rsidR="00916E1F" w:rsidRPr="00622DF1">
      <w:rPr>
        <w:rStyle w:val="MainText0"/>
      </w:rPr>
      <w:t xml:space="preserve"> </w:t>
    </w:r>
    <w:r>
      <w:rPr>
        <w:rStyle w:val="MainText0"/>
      </w:rPr>
      <w:t>S</w:t>
    </w:r>
    <w:r w:rsidR="007A3351" w:rsidRPr="00622DF1">
      <w:rPr>
        <w:rFonts w:ascii="Times New Roman" w:hAnsi="Times New Roman" w:cs="Times New Roman"/>
        <w:sz w:val="18"/>
        <w:szCs w:val="18"/>
        <w:lang w:val="en-US"/>
      </w:rPr>
      <w:t xml:space="preserve">. </w:t>
    </w:r>
    <w:r>
      <w:rPr>
        <w:rFonts w:ascii="Times New Roman" w:hAnsi="Times New Roman" w:cs="Times New Roman"/>
        <w:sz w:val="18"/>
        <w:szCs w:val="18"/>
        <w:lang w:val="en-US"/>
      </w:rPr>
      <w:t>Larionov</w:t>
    </w:r>
    <w:r w:rsidR="00916E1F">
      <w:rPr>
        <w:rFonts w:ascii="Times New Roman" w:hAnsi="Times New Roman" w:cs="Times New Roman"/>
        <w:sz w:val="18"/>
        <w:szCs w:val="18"/>
        <w:lang w:val="en-US"/>
      </w:rPr>
      <w:t xml:space="preserve">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1–3</w:t>
    </w:r>
    <w:r w:rsidR="00DF4999" w:rsidRPr="005C7369">
      <w:rPr>
        <w:rStyle w:val="MainText0"/>
        <w:i/>
        <w:iCs/>
      </w:rPr>
      <w:t>)</w:t>
    </w:r>
    <w:r w:rsidR="00DF4999" w:rsidRPr="00110678">
      <w:rPr>
        <w:rStyle w:val="MainText0"/>
      </w:rPr>
      <w:t xml:space="preserve">, </w:t>
    </w:r>
    <w:r w:rsidR="00BC6F0F" w:rsidRPr="00BC6F0F">
      <w:rPr>
        <w:rStyle w:val="MainText0"/>
      </w:rPr>
      <w:t>13</w:t>
    </w:r>
    <w:r w:rsidR="00DF4999">
      <w:rPr>
        <w:rStyle w:val="MainText0"/>
      </w:rPr>
      <w:t>–</w:t>
    </w:r>
    <w:r w:rsidR="00BC6F0F" w:rsidRPr="00BC6F0F">
      <w:rPr>
        <w:rStyle w:val="MainText0"/>
      </w:rPr>
      <w:t>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F596F" w14:textId="77777777" w:rsidR="00AE78D4" w:rsidRDefault="00AE78D4" w:rsidP="00427E5A">
      <w:pPr>
        <w:spacing w:after="0" w:line="240" w:lineRule="auto"/>
      </w:pPr>
      <w:r>
        <w:separator/>
      </w:r>
    </w:p>
    <w:p w14:paraId="1586D54A" w14:textId="77777777" w:rsidR="00AE78D4" w:rsidRDefault="00AE78D4"/>
  </w:footnote>
  <w:footnote w:type="continuationSeparator" w:id="0">
    <w:p w14:paraId="569188D6" w14:textId="77777777" w:rsidR="00AE78D4" w:rsidRDefault="00AE78D4" w:rsidP="00427E5A">
      <w:pPr>
        <w:spacing w:after="0" w:line="240" w:lineRule="auto"/>
      </w:pPr>
      <w:r>
        <w:continuationSeparator/>
      </w:r>
    </w:p>
    <w:p w14:paraId="283B5C93" w14:textId="77777777" w:rsidR="00AE78D4" w:rsidRDefault="00AE78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4F38C4DF"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4FE5757A"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DA4092"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DA4092" w:rsidRPr="001E7945">
          <w:rPr>
            <w:rFonts w:ascii="Times New Roman" w:hAnsi="Times New Roman" w:cs="Times New Roman"/>
            <w:i/>
          </w:rPr>
          <w:fldChar w:fldCharType="separate"/>
        </w:r>
        <w:r w:rsidR="002442DB">
          <w:rPr>
            <w:rFonts w:ascii="Times New Roman" w:hAnsi="Times New Roman" w:cs="Times New Roman"/>
            <w:i/>
            <w:noProof/>
            <w:lang w:val="en-US"/>
          </w:rPr>
          <w:t>1</w:t>
        </w:r>
        <w:r w:rsidR="00DA4092"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86768372">
    <w:abstractNumId w:val="2"/>
  </w:num>
  <w:num w:numId="2" w16cid:durableId="186337130">
    <w:abstractNumId w:val="4"/>
  </w:num>
  <w:num w:numId="3" w16cid:durableId="1707874629">
    <w:abstractNumId w:val="1"/>
  </w:num>
  <w:num w:numId="4" w16cid:durableId="1814367540">
    <w:abstractNumId w:val="6"/>
  </w:num>
  <w:num w:numId="5" w16cid:durableId="1122916861">
    <w:abstractNumId w:val="7"/>
  </w:num>
  <w:num w:numId="6" w16cid:durableId="2135709567">
    <w:abstractNumId w:val="8"/>
  </w:num>
  <w:num w:numId="7" w16cid:durableId="832339357">
    <w:abstractNumId w:val="0"/>
  </w:num>
  <w:num w:numId="8" w16cid:durableId="811871329">
    <w:abstractNumId w:val="3"/>
  </w:num>
  <w:num w:numId="9" w16cid:durableId="2118149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drawingGridHorizontalSpacing w:val="108"/>
  <w:drawingGridVerticalSpacing w:val="113"/>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6637"/>
    <w:rsid w:val="00021E9C"/>
    <w:rsid w:val="00024010"/>
    <w:rsid w:val="00042C4F"/>
    <w:rsid w:val="00052C07"/>
    <w:rsid w:val="00064622"/>
    <w:rsid w:val="00067EC7"/>
    <w:rsid w:val="00071D12"/>
    <w:rsid w:val="00074199"/>
    <w:rsid w:val="000776E1"/>
    <w:rsid w:val="00080691"/>
    <w:rsid w:val="0008088D"/>
    <w:rsid w:val="000B5E27"/>
    <w:rsid w:val="000C642E"/>
    <w:rsid w:val="000E1B06"/>
    <w:rsid w:val="000F42CB"/>
    <w:rsid w:val="00142BCD"/>
    <w:rsid w:val="00161894"/>
    <w:rsid w:val="00166162"/>
    <w:rsid w:val="001B0919"/>
    <w:rsid w:val="001B6750"/>
    <w:rsid w:val="001E7945"/>
    <w:rsid w:val="001F11A8"/>
    <w:rsid w:val="00214B0B"/>
    <w:rsid w:val="00231247"/>
    <w:rsid w:val="002442DB"/>
    <w:rsid w:val="002500A5"/>
    <w:rsid w:val="00260B04"/>
    <w:rsid w:val="00281282"/>
    <w:rsid w:val="002C7094"/>
    <w:rsid w:val="002D0BE0"/>
    <w:rsid w:val="002D6411"/>
    <w:rsid w:val="002E2A96"/>
    <w:rsid w:val="0031578F"/>
    <w:rsid w:val="003158DD"/>
    <w:rsid w:val="00321C31"/>
    <w:rsid w:val="00346D15"/>
    <w:rsid w:val="003762C2"/>
    <w:rsid w:val="003B067D"/>
    <w:rsid w:val="003E2893"/>
    <w:rsid w:val="004221D8"/>
    <w:rsid w:val="00427E5A"/>
    <w:rsid w:val="00435C67"/>
    <w:rsid w:val="00436D4B"/>
    <w:rsid w:val="00440577"/>
    <w:rsid w:val="004423DD"/>
    <w:rsid w:val="00463737"/>
    <w:rsid w:val="004A44BC"/>
    <w:rsid w:val="004A5676"/>
    <w:rsid w:val="004C0411"/>
    <w:rsid w:val="004D10DB"/>
    <w:rsid w:val="004E44C2"/>
    <w:rsid w:val="004F5350"/>
    <w:rsid w:val="00500525"/>
    <w:rsid w:val="00502985"/>
    <w:rsid w:val="00505344"/>
    <w:rsid w:val="00524995"/>
    <w:rsid w:val="00531E26"/>
    <w:rsid w:val="00533D73"/>
    <w:rsid w:val="00534762"/>
    <w:rsid w:val="00552AF6"/>
    <w:rsid w:val="00596AC8"/>
    <w:rsid w:val="005A7D3E"/>
    <w:rsid w:val="005C7369"/>
    <w:rsid w:val="005E76C3"/>
    <w:rsid w:val="00622DF1"/>
    <w:rsid w:val="00632FC8"/>
    <w:rsid w:val="0065245B"/>
    <w:rsid w:val="00683408"/>
    <w:rsid w:val="006D4237"/>
    <w:rsid w:val="006E0C73"/>
    <w:rsid w:val="00700D4B"/>
    <w:rsid w:val="00704909"/>
    <w:rsid w:val="007056CE"/>
    <w:rsid w:val="00706F05"/>
    <w:rsid w:val="0072037E"/>
    <w:rsid w:val="007516EA"/>
    <w:rsid w:val="00773857"/>
    <w:rsid w:val="007A3351"/>
    <w:rsid w:val="007D3F5F"/>
    <w:rsid w:val="007F36C3"/>
    <w:rsid w:val="007F590E"/>
    <w:rsid w:val="008114FB"/>
    <w:rsid w:val="00820A77"/>
    <w:rsid w:val="0082154F"/>
    <w:rsid w:val="00834B89"/>
    <w:rsid w:val="00842E5C"/>
    <w:rsid w:val="00847C0F"/>
    <w:rsid w:val="008622A1"/>
    <w:rsid w:val="00863A30"/>
    <w:rsid w:val="00875175"/>
    <w:rsid w:val="00880606"/>
    <w:rsid w:val="00883EDB"/>
    <w:rsid w:val="0089304F"/>
    <w:rsid w:val="00894EE2"/>
    <w:rsid w:val="008976AB"/>
    <w:rsid w:val="008A02BF"/>
    <w:rsid w:val="008A6A35"/>
    <w:rsid w:val="008C6630"/>
    <w:rsid w:val="008C68C0"/>
    <w:rsid w:val="008D2BCF"/>
    <w:rsid w:val="008E062B"/>
    <w:rsid w:val="00904B7F"/>
    <w:rsid w:val="00916E1F"/>
    <w:rsid w:val="00930DA8"/>
    <w:rsid w:val="00932F62"/>
    <w:rsid w:val="00943568"/>
    <w:rsid w:val="009467E1"/>
    <w:rsid w:val="00963886"/>
    <w:rsid w:val="009667F3"/>
    <w:rsid w:val="00992CEA"/>
    <w:rsid w:val="00997C5B"/>
    <w:rsid w:val="009A34E9"/>
    <w:rsid w:val="009A6DAE"/>
    <w:rsid w:val="009B1ECD"/>
    <w:rsid w:val="00A04D77"/>
    <w:rsid w:val="00A16CD6"/>
    <w:rsid w:val="00A231BA"/>
    <w:rsid w:val="00A50C73"/>
    <w:rsid w:val="00A52CE6"/>
    <w:rsid w:val="00A6442F"/>
    <w:rsid w:val="00A76F33"/>
    <w:rsid w:val="00AE78D4"/>
    <w:rsid w:val="00B23601"/>
    <w:rsid w:val="00B40C55"/>
    <w:rsid w:val="00B5202A"/>
    <w:rsid w:val="00B97C02"/>
    <w:rsid w:val="00BA1190"/>
    <w:rsid w:val="00BB1D07"/>
    <w:rsid w:val="00BC6F0F"/>
    <w:rsid w:val="00BE225D"/>
    <w:rsid w:val="00BE4FEF"/>
    <w:rsid w:val="00C03EFA"/>
    <w:rsid w:val="00C0687B"/>
    <w:rsid w:val="00C25E43"/>
    <w:rsid w:val="00C505F6"/>
    <w:rsid w:val="00C65787"/>
    <w:rsid w:val="00CA605E"/>
    <w:rsid w:val="00CD128C"/>
    <w:rsid w:val="00CD6FAC"/>
    <w:rsid w:val="00D01DEC"/>
    <w:rsid w:val="00D33D37"/>
    <w:rsid w:val="00D36C9F"/>
    <w:rsid w:val="00D558EC"/>
    <w:rsid w:val="00D606D4"/>
    <w:rsid w:val="00D71473"/>
    <w:rsid w:val="00DA0A72"/>
    <w:rsid w:val="00DA4092"/>
    <w:rsid w:val="00DF1FCB"/>
    <w:rsid w:val="00DF4999"/>
    <w:rsid w:val="00E227F3"/>
    <w:rsid w:val="00E25C61"/>
    <w:rsid w:val="00E600ED"/>
    <w:rsid w:val="00E60451"/>
    <w:rsid w:val="00E72517"/>
    <w:rsid w:val="00E76E65"/>
    <w:rsid w:val="00E81EDE"/>
    <w:rsid w:val="00E95346"/>
    <w:rsid w:val="00E954D3"/>
    <w:rsid w:val="00EA6C3B"/>
    <w:rsid w:val="00EB2FCC"/>
    <w:rsid w:val="00EC260A"/>
    <w:rsid w:val="00EE0429"/>
    <w:rsid w:val="00EE4066"/>
    <w:rsid w:val="00EF35E3"/>
    <w:rsid w:val="00EF625A"/>
    <w:rsid w:val="00F347E9"/>
    <w:rsid w:val="00F376FB"/>
    <w:rsid w:val="00F44BBC"/>
    <w:rsid w:val="00F66206"/>
    <w:rsid w:val="00F6796A"/>
    <w:rsid w:val="00F86864"/>
    <w:rsid w:val="00F86CA5"/>
    <w:rsid w:val="00F94740"/>
    <w:rsid w:val="00F95280"/>
    <w:rsid w:val="00FA0CD1"/>
    <w:rsid w:val="00FB4DBE"/>
    <w:rsid w:val="00FB543D"/>
    <w:rsid w:val="00FD2F8B"/>
    <w:rsid w:val="00FE45D6"/>
    <w:rsid w:val="00FE541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hadowcolor="none"/>
    </o:shapedefaults>
    <o:shapelayout v:ext="edit">
      <o:idmap v:ext="edit" data="1"/>
    </o:shapelayout>
  </w:shapeDefaults>
  <w:decimalSymbol w:val=","/>
  <w:listSeparator w:val=";"/>
  <w14:docId w14:val="4A0EEE66"/>
  <w15:docId w15:val="{1C750E17-3F4A-402B-9A0F-48FF623D8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rynqvb">
    <w:name w:val="rynqvb"/>
    <w:basedOn w:val="a0"/>
    <w:rsid w:val="006D4237"/>
  </w:style>
  <w:style w:type="table" w:customStyle="1" w:styleId="13">
    <w:name w:val="Сетка таблицы1"/>
    <w:basedOn w:val="a1"/>
    <w:next w:val="a1"/>
    <w:uiPriority w:val="59"/>
    <w:rsid w:val="00E600ED"/>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4">
    <w:name w:val="Неразрешенное упоминание1"/>
    <w:basedOn w:val="a0"/>
    <w:uiPriority w:val="99"/>
    <w:semiHidden/>
    <w:unhideWhenUsed/>
    <w:rsid w:val="00F66206"/>
    <w:rPr>
      <w:color w:val="605E5C"/>
      <w:shd w:val="clear" w:color="auto" w:fill="E1DFDD"/>
    </w:rPr>
  </w:style>
  <w:style w:type="character" w:styleId="af4">
    <w:name w:val="Unresolved Mention"/>
    <w:basedOn w:val="a0"/>
    <w:uiPriority w:val="99"/>
    <w:semiHidden/>
    <w:unhideWhenUsed/>
    <w:rsid w:val="00315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21162">
      <w:bodyDiv w:val="1"/>
      <w:marLeft w:val="0"/>
      <w:marRight w:val="0"/>
      <w:marTop w:val="0"/>
      <w:marBottom w:val="0"/>
      <w:divBdr>
        <w:top w:val="none" w:sz="0" w:space="0" w:color="auto"/>
        <w:left w:val="none" w:sz="0" w:space="0" w:color="auto"/>
        <w:bottom w:val="none" w:sz="0" w:space="0" w:color="auto"/>
        <w:right w:val="none" w:sz="0" w:space="0" w:color="auto"/>
      </w:divBdr>
      <w:divsChild>
        <w:div w:id="1295022127">
          <w:marLeft w:val="0"/>
          <w:marRight w:val="0"/>
          <w:marTop w:val="0"/>
          <w:marBottom w:val="0"/>
          <w:divBdr>
            <w:top w:val="none" w:sz="0" w:space="0" w:color="auto"/>
            <w:left w:val="none" w:sz="0" w:space="0" w:color="auto"/>
            <w:bottom w:val="none" w:sz="0" w:space="0" w:color="auto"/>
            <w:right w:val="none" w:sz="0" w:space="0" w:color="auto"/>
          </w:divBdr>
        </w:div>
        <w:div w:id="1434671811">
          <w:marLeft w:val="0"/>
          <w:marRight w:val="0"/>
          <w:marTop w:val="0"/>
          <w:marBottom w:val="0"/>
          <w:divBdr>
            <w:top w:val="none" w:sz="0" w:space="0" w:color="auto"/>
            <w:left w:val="none" w:sz="0" w:space="0" w:color="auto"/>
            <w:bottom w:val="none" w:sz="0" w:space="0" w:color="auto"/>
            <w:right w:val="none" w:sz="0" w:space="0" w:color="auto"/>
          </w:divBdr>
        </w:div>
      </w:divsChild>
    </w:div>
    <w:div w:id="77364874">
      <w:bodyDiv w:val="1"/>
      <w:marLeft w:val="0"/>
      <w:marRight w:val="0"/>
      <w:marTop w:val="0"/>
      <w:marBottom w:val="0"/>
      <w:divBdr>
        <w:top w:val="none" w:sz="0" w:space="0" w:color="auto"/>
        <w:left w:val="none" w:sz="0" w:space="0" w:color="auto"/>
        <w:bottom w:val="none" w:sz="0" w:space="0" w:color="auto"/>
        <w:right w:val="none" w:sz="0" w:space="0" w:color="auto"/>
      </w:divBdr>
      <w:divsChild>
        <w:div w:id="1959945362">
          <w:marLeft w:val="0"/>
          <w:marRight w:val="0"/>
          <w:marTop w:val="0"/>
          <w:marBottom w:val="0"/>
          <w:divBdr>
            <w:top w:val="none" w:sz="0" w:space="0" w:color="auto"/>
            <w:left w:val="none" w:sz="0" w:space="0" w:color="auto"/>
            <w:bottom w:val="none" w:sz="0" w:space="0" w:color="auto"/>
            <w:right w:val="none" w:sz="0" w:space="0" w:color="auto"/>
          </w:divBdr>
        </w:div>
        <w:div w:id="1603803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creativecommons.org/licenses/by/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17C41-4AB2-425A-98C4-24CA3AE10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3</Pages>
  <Words>2190</Words>
  <Characters>12485</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75</cp:revision>
  <dcterms:created xsi:type="dcterms:W3CDTF">2018-09-10T13:23:00Z</dcterms:created>
  <dcterms:modified xsi:type="dcterms:W3CDTF">2025-06-29T12:13:00Z</dcterms:modified>
</cp:coreProperties>
</file>