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85229" w14:textId="77777777" w:rsidR="00933263" w:rsidRPr="00D864C5" w:rsidRDefault="00933263" w:rsidP="00933263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933263">
        <w:rPr>
          <w:rFonts w:ascii="Arial" w:hAnsi="Arial" w:cs="Arial"/>
          <w:b/>
          <w:bCs/>
          <w:sz w:val="28"/>
          <w:szCs w:val="28"/>
          <w:lang w:val="en-US"/>
        </w:rPr>
        <w:t>Electronic supplementary information</w:t>
      </w:r>
    </w:p>
    <w:p w14:paraId="3BE4B148" w14:textId="77777777" w:rsidR="00933263" w:rsidRPr="00933263" w:rsidRDefault="00933263" w:rsidP="0093326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F71EE72" w14:textId="1C6DB71C" w:rsidR="00933263" w:rsidRPr="00D864C5" w:rsidRDefault="00EE1F19" w:rsidP="00933263">
      <w:pPr>
        <w:spacing w:after="0"/>
        <w:jc w:val="center"/>
        <w:rPr>
          <w:rFonts w:ascii="Arial" w:hAnsi="Arial" w:cs="Arial"/>
          <w:b/>
          <w:bCs/>
          <w:caps/>
          <w:sz w:val="28"/>
          <w:szCs w:val="28"/>
          <w:lang w:val="en-US"/>
        </w:rPr>
      </w:pPr>
      <w:r w:rsidRPr="000208E7">
        <w:rPr>
          <w:rFonts w:ascii="Arial" w:hAnsi="Arial" w:cs="Arial"/>
          <w:b/>
          <w:sz w:val="28"/>
          <w:szCs w:val="28"/>
          <w:lang w:val="en-US"/>
        </w:rPr>
        <w:t>RHENACARBORANE [1,1</w:t>
      </w:r>
      <w:r w:rsidRPr="000B53F9">
        <w:rPr>
          <w:rFonts w:ascii="Arial" w:hAnsi="Arial" w:cs="Arial"/>
          <w:b/>
          <w:sz w:val="28"/>
          <w:szCs w:val="28"/>
          <w:lang w:val="en-US"/>
        </w:rPr>
        <w:t>-</w:t>
      </w:r>
      <w:r w:rsidRPr="000208E7">
        <w:rPr>
          <w:rFonts w:ascii="Arial" w:hAnsi="Arial" w:cs="Arial"/>
          <w:b/>
          <w:sz w:val="28"/>
          <w:szCs w:val="28"/>
          <w:lang w:val="en-US"/>
        </w:rPr>
        <w:t>(CO)</w:t>
      </w:r>
      <w:r w:rsidRPr="000208E7">
        <w:rPr>
          <w:rFonts w:ascii="Arial" w:hAnsi="Arial" w:cs="Arial"/>
          <w:b/>
          <w:sz w:val="28"/>
          <w:szCs w:val="28"/>
          <w:vertAlign w:val="subscript"/>
          <w:lang w:val="en-US"/>
        </w:rPr>
        <w:t>2</w:t>
      </w:r>
      <w:r w:rsidRPr="000B53F9">
        <w:rPr>
          <w:rFonts w:ascii="Arial" w:hAnsi="Arial" w:cs="Arial"/>
          <w:b/>
          <w:sz w:val="28"/>
          <w:szCs w:val="28"/>
          <w:lang w:val="en-US"/>
        </w:rPr>
        <w:t>-</w:t>
      </w:r>
      <w:r w:rsidRPr="000208E7">
        <w:rPr>
          <w:rFonts w:ascii="Arial" w:hAnsi="Arial" w:cs="Arial"/>
          <w:b/>
          <w:sz w:val="28"/>
          <w:szCs w:val="28"/>
          <w:lang w:val="en-US"/>
        </w:rPr>
        <w:t>1,1</w:t>
      </w:r>
      <w:r w:rsidRPr="000B53F9">
        <w:rPr>
          <w:rFonts w:ascii="Arial" w:hAnsi="Arial" w:cs="Arial"/>
          <w:b/>
          <w:sz w:val="28"/>
          <w:szCs w:val="28"/>
          <w:lang w:val="en-US"/>
        </w:rPr>
        <w:t>-</w:t>
      </w:r>
      <w:r w:rsidRPr="000208E7">
        <w:rPr>
          <w:rFonts w:ascii="Arial" w:hAnsi="Arial" w:cs="Arial"/>
          <w:b/>
          <w:sz w:val="28"/>
          <w:szCs w:val="28"/>
          <w:lang w:val="en-US"/>
        </w:rPr>
        <w:t>I</w:t>
      </w:r>
      <w:r w:rsidRPr="000208E7">
        <w:rPr>
          <w:rFonts w:ascii="Arial" w:hAnsi="Arial" w:cs="Arial"/>
          <w:b/>
          <w:sz w:val="28"/>
          <w:szCs w:val="28"/>
          <w:vertAlign w:val="subscript"/>
          <w:lang w:val="en-US"/>
        </w:rPr>
        <w:t>2</w:t>
      </w:r>
      <w:r w:rsidRPr="000B53F9">
        <w:rPr>
          <w:rFonts w:ascii="Arial" w:hAnsi="Arial" w:cs="Arial"/>
          <w:b/>
          <w:sz w:val="28"/>
          <w:szCs w:val="28"/>
          <w:lang w:val="en-US"/>
        </w:rPr>
        <w:t>-</w:t>
      </w:r>
      <w:r w:rsidRPr="000208E7">
        <w:rPr>
          <w:rFonts w:ascii="Arial" w:hAnsi="Arial" w:cs="Arial"/>
          <w:b/>
          <w:i/>
          <w:sz w:val="28"/>
          <w:szCs w:val="28"/>
          <w:lang w:val="en-US"/>
        </w:rPr>
        <w:t>isonido</w:t>
      </w:r>
      <w:r w:rsidRPr="000B53F9">
        <w:rPr>
          <w:rFonts w:ascii="Arial" w:hAnsi="Arial" w:cs="Arial"/>
          <w:b/>
          <w:sz w:val="28"/>
          <w:szCs w:val="28"/>
          <w:lang w:val="en-US"/>
        </w:rPr>
        <w:t>-</w:t>
      </w:r>
      <w:r w:rsidRPr="000208E7">
        <w:rPr>
          <w:rFonts w:ascii="Arial" w:hAnsi="Arial" w:cs="Arial"/>
          <w:b/>
          <w:sz w:val="28"/>
          <w:szCs w:val="28"/>
          <w:lang w:val="en-US"/>
        </w:rPr>
        <w:t>1,2,4</w:t>
      </w:r>
      <w:r w:rsidRPr="000B53F9">
        <w:rPr>
          <w:rFonts w:ascii="Arial" w:hAnsi="Arial" w:cs="Arial"/>
          <w:b/>
          <w:sz w:val="28"/>
          <w:szCs w:val="28"/>
          <w:lang w:val="en-US"/>
        </w:rPr>
        <w:t>-</w:t>
      </w:r>
      <w:r>
        <w:rPr>
          <w:rFonts w:ascii="Arial" w:hAnsi="Arial" w:cs="Arial"/>
          <w:b/>
          <w:sz w:val="28"/>
          <w:szCs w:val="28"/>
          <w:lang w:val="en-US"/>
        </w:rPr>
        <w:br/>
      </w:r>
      <w:r w:rsidRPr="000208E7">
        <w:rPr>
          <w:rFonts w:ascii="Arial" w:hAnsi="Arial" w:cs="Arial"/>
          <w:b/>
          <w:sz w:val="28"/>
          <w:szCs w:val="28"/>
          <w:lang w:val="en-US"/>
        </w:rPr>
        <w:t>ReC</w:t>
      </w:r>
      <w:r w:rsidRPr="000208E7">
        <w:rPr>
          <w:rFonts w:ascii="Arial" w:hAnsi="Arial" w:cs="Arial"/>
          <w:b/>
          <w:sz w:val="28"/>
          <w:szCs w:val="28"/>
          <w:vertAlign w:val="subscript"/>
          <w:lang w:val="en-US"/>
        </w:rPr>
        <w:t>2</w:t>
      </w:r>
      <w:r w:rsidRPr="000208E7">
        <w:rPr>
          <w:rFonts w:ascii="Arial" w:hAnsi="Arial" w:cs="Arial"/>
          <w:b/>
          <w:sz w:val="28"/>
          <w:szCs w:val="28"/>
          <w:lang w:val="en-US"/>
        </w:rPr>
        <w:t>B</w:t>
      </w:r>
      <w:r w:rsidRPr="000208E7">
        <w:rPr>
          <w:rFonts w:ascii="Arial" w:hAnsi="Arial" w:cs="Arial"/>
          <w:b/>
          <w:sz w:val="28"/>
          <w:szCs w:val="28"/>
          <w:vertAlign w:val="subscript"/>
          <w:lang w:val="en-US"/>
        </w:rPr>
        <w:t>8</w:t>
      </w:r>
      <w:r w:rsidRPr="000208E7">
        <w:rPr>
          <w:rFonts w:ascii="Arial" w:hAnsi="Arial" w:cs="Arial"/>
          <w:b/>
          <w:sz w:val="28"/>
          <w:szCs w:val="28"/>
          <w:lang w:val="en-US"/>
        </w:rPr>
        <w:t>H</w:t>
      </w:r>
      <w:r w:rsidRPr="000208E7">
        <w:rPr>
          <w:rFonts w:ascii="Arial" w:hAnsi="Arial" w:cs="Arial"/>
          <w:b/>
          <w:sz w:val="28"/>
          <w:szCs w:val="28"/>
          <w:vertAlign w:val="subscript"/>
          <w:lang w:val="en-US"/>
        </w:rPr>
        <w:t>10</w:t>
      </w:r>
      <w:r w:rsidRPr="000208E7">
        <w:rPr>
          <w:rFonts w:ascii="Arial" w:hAnsi="Arial" w:cs="Arial"/>
          <w:b/>
          <w:sz w:val="28"/>
          <w:szCs w:val="28"/>
          <w:lang w:val="en-US"/>
        </w:rPr>
        <w:t>]</w:t>
      </w:r>
      <w:r>
        <w:rPr>
          <w:rFonts w:ascii="Arial" w:hAnsi="Arial" w:cs="Arial"/>
          <w:b/>
          <w:sz w:val="28"/>
          <w:szCs w:val="28"/>
          <w:vertAlign w:val="superscript"/>
          <w:lang w:val="en-US"/>
        </w:rPr>
        <w:t>–</w:t>
      </w:r>
      <w:r w:rsidRPr="000208E7">
        <w:rPr>
          <w:rFonts w:ascii="Arial" w:hAnsi="Arial" w:cs="Arial"/>
          <w:b/>
          <w:sz w:val="28"/>
          <w:szCs w:val="28"/>
          <w:lang w:val="en-US"/>
        </w:rPr>
        <w:t>. SYNTHESIS, PROPERTIES</w:t>
      </w:r>
      <w:r>
        <w:rPr>
          <w:rFonts w:ascii="Arial" w:hAnsi="Arial" w:cs="Arial"/>
          <w:b/>
          <w:sz w:val="28"/>
          <w:szCs w:val="28"/>
          <w:lang w:val="en-US"/>
        </w:rPr>
        <w:t>, AND</w:t>
      </w:r>
      <w:r>
        <w:rPr>
          <w:rFonts w:ascii="Arial" w:hAnsi="Arial" w:cs="Arial"/>
          <w:b/>
          <w:sz w:val="28"/>
          <w:szCs w:val="28"/>
          <w:lang w:val="en-US"/>
        </w:rPr>
        <w:br/>
      </w:r>
      <w:r w:rsidRPr="000B53F9">
        <w:rPr>
          <w:rFonts w:ascii="Arial" w:hAnsi="Arial" w:cs="Arial"/>
          <w:b/>
          <w:bCs/>
          <w:sz w:val="28"/>
          <w:szCs w:val="28"/>
          <w:lang w:val="en-US"/>
        </w:rPr>
        <w:t>MOLECULAR STRUCTURE</w:t>
      </w:r>
    </w:p>
    <w:p w14:paraId="60D57CB4" w14:textId="77777777" w:rsidR="00933263" w:rsidRPr="00933263" w:rsidRDefault="00933263" w:rsidP="0093326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DB881B1" w14:textId="50357636" w:rsidR="00933263" w:rsidRPr="00933263" w:rsidRDefault="00EE1F19" w:rsidP="00933263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0208E7">
        <w:rPr>
          <w:rFonts w:ascii="Times New Roman" w:hAnsi="Times New Roman"/>
          <w:lang w:val="en-US"/>
        </w:rPr>
        <w:t xml:space="preserve">E. V. </w:t>
      </w:r>
      <w:proofErr w:type="spellStart"/>
      <w:proofErr w:type="gramStart"/>
      <w:r w:rsidRPr="000208E7">
        <w:rPr>
          <w:rFonts w:ascii="Times New Roman" w:hAnsi="Times New Roman"/>
          <w:lang w:val="en-US"/>
        </w:rPr>
        <w:t>Balagurova</w:t>
      </w:r>
      <w:proofErr w:type="spellEnd"/>
      <w:r w:rsidRPr="000208E7">
        <w:rPr>
          <w:rFonts w:ascii="Times New Roman" w:hAnsi="Times New Roman"/>
          <w:lang w:val="en-US"/>
        </w:rPr>
        <w:t>,*</w:t>
      </w:r>
      <w:proofErr w:type="gramEnd"/>
      <w:r w:rsidRPr="000208E7">
        <w:rPr>
          <w:rFonts w:ascii="Times New Roman" w:hAnsi="Times New Roman"/>
          <w:i/>
          <w:vertAlign w:val="superscript"/>
          <w:lang w:val="en-US"/>
        </w:rPr>
        <w:t>a</w:t>
      </w:r>
      <w:r w:rsidRPr="000208E7">
        <w:rPr>
          <w:rFonts w:ascii="Times New Roman" w:hAnsi="Times New Roman"/>
          <w:lang w:val="en-US"/>
        </w:rPr>
        <w:t xml:space="preserve"> F. M. </w:t>
      </w:r>
      <w:proofErr w:type="spellStart"/>
      <w:proofErr w:type="gramStart"/>
      <w:r w:rsidRPr="000208E7">
        <w:rPr>
          <w:rFonts w:ascii="Times New Roman" w:hAnsi="Times New Roman"/>
          <w:lang w:val="en-US"/>
        </w:rPr>
        <w:t>Dolgushin,</w:t>
      </w:r>
      <w:r w:rsidRPr="000208E7">
        <w:rPr>
          <w:rFonts w:ascii="Times New Roman" w:hAnsi="Times New Roman"/>
          <w:i/>
          <w:vertAlign w:val="superscript"/>
          <w:lang w:val="en-US"/>
        </w:rPr>
        <w:t>b</w:t>
      </w:r>
      <w:proofErr w:type="spellEnd"/>
      <w:proofErr w:type="gramEnd"/>
      <w:r w:rsidRPr="00200814">
        <w:rPr>
          <w:rFonts w:ascii="Times New Roman" w:hAnsi="Times New Roman"/>
          <w:i/>
          <w:lang w:val="en-US"/>
        </w:rPr>
        <w:t xml:space="preserve"> </w:t>
      </w:r>
      <w:r w:rsidRPr="000208E7">
        <w:rPr>
          <w:rFonts w:ascii="Times New Roman" w:hAnsi="Times New Roman"/>
          <w:lang w:val="en-US"/>
        </w:rPr>
        <w:t xml:space="preserve">E. G. </w:t>
      </w:r>
      <w:proofErr w:type="spellStart"/>
      <w:proofErr w:type="gramStart"/>
      <w:r w:rsidRPr="000208E7">
        <w:rPr>
          <w:rFonts w:ascii="Times New Roman" w:hAnsi="Times New Roman"/>
          <w:lang w:val="en-US"/>
        </w:rPr>
        <w:t>Kononova,</w:t>
      </w:r>
      <w:r w:rsidRPr="000208E7">
        <w:rPr>
          <w:rFonts w:ascii="Times New Roman" w:hAnsi="Times New Roman"/>
          <w:i/>
          <w:vertAlign w:val="superscript"/>
          <w:lang w:val="en-US"/>
        </w:rPr>
        <w:t>a</w:t>
      </w:r>
      <w:proofErr w:type="spellEnd"/>
      <w:proofErr w:type="gramEnd"/>
      <w:r>
        <w:rPr>
          <w:rFonts w:ascii="Times New Roman" w:hAnsi="Times New Roman"/>
          <w:i/>
          <w:vertAlign w:val="superscript"/>
          <w:lang w:val="en-US"/>
        </w:rPr>
        <w:br/>
      </w:r>
      <w:r w:rsidRPr="000208E7">
        <w:rPr>
          <w:rFonts w:ascii="Times New Roman" w:hAnsi="Times New Roman"/>
          <w:lang w:val="en-US"/>
        </w:rPr>
        <w:t xml:space="preserve">A. A. </w:t>
      </w:r>
      <w:proofErr w:type="spellStart"/>
      <w:proofErr w:type="gramStart"/>
      <w:r w:rsidRPr="000208E7">
        <w:rPr>
          <w:rFonts w:ascii="Times New Roman" w:hAnsi="Times New Roman"/>
          <w:lang w:val="en-US"/>
        </w:rPr>
        <w:t>Kissel</w:t>
      </w:r>
      <w:r>
        <w:rPr>
          <w:rFonts w:ascii="Times New Roman" w:hAnsi="Times New Roman"/>
          <w:lang w:val="en-US"/>
        </w:rPr>
        <w:t>,</w:t>
      </w:r>
      <w:r w:rsidRPr="000208E7">
        <w:rPr>
          <w:rFonts w:ascii="Times New Roman" w:hAnsi="Times New Roman"/>
          <w:i/>
          <w:vertAlign w:val="superscript"/>
          <w:lang w:val="en-US"/>
        </w:rPr>
        <w:t>a</w:t>
      </w:r>
      <w:proofErr w:type="spellEnd"/>
      <w:proofErr w:type="gramEnd"/>
      <w:r w:rsidRPr="000208E7">
        <w:rPr>
          <w:rFonts w:ascii="Times New Roman" w:hAnsi="Times New Roman"/>
          <w:lang w:val="en-US"/>
        </w:rPr>
        <w:t xml:space="preserve"> and S. M. </w:t>
      </w:r>
      <w:proofErr w:type="spellStart"/>
      <w:proofErr w:type="gramStart"/>
      <w:r w:rsidRPr="000208E7">
        <w:rPr>
          <w:rFonts w:ascii="Times New Roman" w:hAnsi="Times New Roman"/>
          <w:lang w:val="en-US"/>
        </w:rPr>
        <w:t>Peregudova</w:t>
      </w:r>
      <w:r w:rsidRPr="000208E7">
        <w:rPr>
          <w:rFonts w:ascii="Times New Roman" w:hAnsi="Times New Roman"/>
          <w:i/>
          <w:vertAlign w:val="superscript"/>
          <w:lang w:val="en-US"/>
        </w:rPr>
        <w:t>a,c</w:t>
      </w:r>
      <w:proofErr w:type="spellEnd"/>
      <w:proofErr w:type="gramEnd"/>
    </w:p>
    <w:p w14:paraId="4268031E" w14:textId="77777777" w:rsidR="00EE1F19" w:rsidRPr="00EE1F19" w:rsidRDefault="00EE1F19" w:rsidP="00EE1F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Cs/>
          <w:sz w:val="20"/>
          <w:szCs w:val="20"/>
          <w:lang w:val="en-US"/>
        </w:rPr>
      </w:pPr>
    </w:p>
    <w:p w14:paraId="02CB618F" w14:textId="2BE6701E" w:rsidR="00EE1F19" w:rsidRPr="00EE1F19" w:rsidRDefault="00EE1F19" w:rsidP="00EE1F19">
      <w:pPr>
        <w:autoSpaceDE w:val="0"/>
        <w:autoSpaceDN w:val="0"/>
        <w:adjustRightInd w:val="0"/>
        <w:spacing w:after="0" w:line="240" w:lineRule="auto"/>
        <w:jc w:val="center"/>
        <w:rPr>
          <w:rStyle w:val="a6"/>
          <w:rFonts w:ascii="Times New Roman" w:hAnsi="Times New Roman"/>
          <w:i/>
          <w:color w:val="auto"/>
          <w:sz w:val="20"/>
          <w:szCs w:val="20"/>
          <w:u w:val="none"/>
          <w:lang w:val="en-US"/>
        </w:rPr>
      </w:pPr>
      <w:r w:rsidRPr="000208E7">
        <w:rPr>
          <w:rFonts w:ascii="Times New Roman" w:hAnsi="Times New Roman"/>
          <w:i/>
          <w:sz w:val="20"/>
          <w:szCs w:val="20"/>
          <w:vertAlign w:val="superscript"/>
          <w:lang w:val="en-US"/>
        </w:rPr>
        <w:t>a</w:t>
      </w:r>
      <w:r w:rsidRPr="000208E7">
        <w:rPr>
          <w:rFonts w:ascii="Times New Roman" w:hAnsi="Times New Roman"/>
          <w:i/>
          <w:sz w:val="20"/>
          <w:szCs w:val="20"/>
          <w:lang w:val="en-US"/>
        </w:rPr>
        <w:t xml:space="preserve"> Nesmeyanov Institute of Organoelement Compounds, Russian Academy of Sciences,</w:t>
      </w:r>
      <w:r>
        <w:rPr>
          <w:rFonts w:ascii="Times New Roman" w:hAnsi="Times New Roman"/>
          <w:i/>
          <w:sz w:val="20"/>
          <w:szCs w:val="20"/>
          <w:lang w:val="en-US"/>
        </w:rPr>
        <w:br/>
        <w:t xml:space="preserve">ul. </w:t>
      </w:r>
      <w:r w:rsidRPr="000208E7">
        <w:rPr>
          <w:rFonts w:ascii="Times New Roman" w:hAnsi="Times New Roman"/>
          <w:i/>
          <w:sz w:val="20"/>
          <w:szCs w:val="20"/>
          <w:lang w:val="en-US"/>
        </w:rPr>
        <w:t xml:space="preserve">Vavilova </w:t>
      </w:r>
      <w:r>
        <w:rPr>
          <w:rFonts w:ascii="Times New Roman" w:hAnsi="Times New Roman"/>
          <w:i/>
          <w:sz w:val="20"/>
          <w:szCs w:val="20"/>
          <w:lang w:val="en-US"/>
        </w:rPr>
        <w:t>28</w:t>
      </w:r>
      <w:r w:rsidRPr="000208E7">
        <w:rPr>
          <w:rFonts w:ascii="Times New Roman" w:hAnsi="Times New Roman"/>
          <w:i/>
          <w:sz w:val="20"/>
          <w:szCs w:val="20"/>
          <w:lang w:val="en-US"/>
        </w:rPr>
        <w:t xml:space="preserve">, </w:t>
      </w:r>
      <w:r>
        <w:rPr>
          <w:rFonts w:ascii="Times New Roman" w:hAnsi="Times New Roman"/>
          <w:i/>
          <w:sz w:val="20"/>
          <w:szCs w:val="20"/>
          <w:lang w:val="en-US"/>
        </w:rPr>
        <w:t xml:space="preserve">str. 1, </w:t>
      </w:r>
      <w:r w:rsidRPr="000208E7">
        <w:rPr>
          <w:rFonts w:ascii="Times New Roman" w:hAnsi="Times New Roman"/>
          <w:i/>
          <w:sz w:val="20"/>
          <w:szCs w:val="20"/>
          <w:lang w:val="en-US"/>
        </w:rPr>
        <w:t>Moscow, 119</w:t>
      </w:r>
      <w:r>
        <w:rPr>
          <w:rFonts w:ascii="Times New Roman" w:hAnsi="Times New Roman"/>
          <w:i/>
          <w:sz w:val="20"/>
          <w:szCs w:val="20"/>
          <w:lang w:val="en-US"/>
        </w:rPr>
        <w:t>334</w:t>
      </w:r>
      <w:r w:rsidRPr="000208E7">
        <w:rPr>
          <w:rFonts w:ascii="Times New Roman" w:hAnsi="Times New Roman"/>
          <w:i/>
          <w:sz w:val="20"/>
          <w:szCs w:val="20"/>
          <w:lang w:val="en-US"/>
        </w:rPr>
        <w:t xml:space="preserve"> Russia</w:t>
      </w:r>
    </w:p>
    <w:p w14:paraId="4F6A52CF" w14:textId="34C1142D" w:rsidR="00EE1F19" w:rsidRPr="000208E7" w:rsidRDefault="00EE1F19" w:rsidP="00EE1F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0"/>
          <w:szCs w:val="20"/>
          <w:lang w:val="en-US"/>
        </w:rPr>
      </w:pPr>
      <w:r w:rsidRPr="000208E7">
        <w:rPr>
          <w:rFonts w:ascii="Times New Roman" w:hAnsi="Times New Roman"/>
          <w:i/>
          <w:sz w:val="20"/>
          <w:szCs w:val="20"/>
          <w:vertAlign w:val="superscript"/>
          <w:lang w:val="en-US"/>
        </w:rPr>
        <w:t>b</w:t>
      </w:r>
      <w:r w:rsidRPr="00200814">
        <w:rPr>
          <w:rFonts w:ascii="Times New Roman" w:hAnsi="Times New Roman"/>
          <w:i/>
          <w:sz w:val="20"/>
          <w:szCs w:val="20"/>
          <w:lang w:val="en-US"/>
        </w:rPr>
        <w:t xml:space="preserve"> </w:t>
      </w:r>
      <w:r w:rsidRPr="000208E7">
        <w:rPr>
          <w:rFonts w:ascii="Times New Roman" w:hAnsi="Times New Roman"/>
          <w:i/>
          <w:sz w:val="20"/>
          <w:szCs w:val="20"/>
          <w:lang w:val="en-US"/>
        </w:rPr>
        <w:t>Kurnakov Institute of General and Inorganic Chemistry</w:t>
      </w:r>
      <w:r>
        <w:rPr>
          <w:rFonts w:ascii="Times New Roman" w:hAnsi="Times New Roman"/>
          <w:i/>
          <w:sz w:val="20"/>
          <w:szCs w:val="20"/>
          <w:lang w:val="en-US"/>
        </w:rPr>
        <w:t xml:space="preserve">, </w:t>
      </w:r>
      <w:r w:rsidRPr="000208E7">
        <w:rPr>
          <w:rFonts w:ascii="Times New Roman" w:hAnsi="Times New Roman"/>
          <w:i/>
          <w:sz w:val="20"/>
          <w:szCs w:val="20"/>
          <w:lang w:val="en-US"/>
        </w:rPr>
        <w:t>Russian Academy of</w:t>
      </w:r>
      <w:r>
        <w:rPr>
          <w:rFonts w:ascii="Times New Roman" w:hAnsi="Times New Roman"/>
          <w:i/>
          <w:sz w:val="20"/>
          <w:szCs w:val="20"/>
          <w:lang w:val="en-US"/>
        </w:rPr>
        <w:br/>
      </w:r>
      <w:r w:rsidRPr="000208E7">
        <w:rPr>
          <w:rFonts w:ascii="Times New Roman" w:hAnsi="Times New Roman"/>
          <w:i/>
          <w:sz w:val="20"/>
          <w:szCs w:val="20"/>
          <w:lang w:val="en-US"/>
        </w:rPr>
        <w:t>Sciences, Leninsk</w:t>
      </w:r>
      <w:r>
        <w:rPr>
          <w:rFonts w:ascii="Times New Roman" w:hAnsi="Times New Roman"/>
          <w:i/>
          <w:sz w:val="20"/>
          <w:szCs w:val="20"/>
          <w:lang w:val="en-US"/>
        </w:rPr>
        <w:t xml:space="preserve">ii pr. 29, </w:t>
      </w:r>
      <w:r w:rsidRPr="000208E7">
        <w:rPr>
          <w:rFonts w:ascii="Times New Roman" w:hAnsi="Times New Roman"/>
          <w:i/>
          <w:sz w:val="20"/>
          <w:szCs w:val="20"/>
          <w:lang w:val="en-US"/>
        </w:rPr>
        <w:t xml:space="preserve">Moscow, </w:t>
      </w:r>
      <w:r>
        <w:rPr>
          <w:rFonts w:ascii="Times New Roman" w:hAnsi="Times New Roman"/>
          <w:i/>
          <w:sz w:val="20"/>
          <w:szCs w:val="20"/>
          <w:lang w:val="en-US"/>
        </w:rPr>
        <w:t xml:space="preserve">119991 </w:t>
      </w:r>
      <w:r w:rsidRPr="000208E7">
        <w:rPr>
          <w:rFonts w:ascii="Times New Roman" w:hAnsi="Times New Roman"/>
          <w:i/>
          <w:sz w:val="20"/>
          <w:szCs w:val="20"/>
          <w:lang w:val="en-US"/>
        </w:rPr>
        <w:t>Russia</w:t>
      </w:r>
    </w:p>
    <w:p w14:paraId="0FCE9233" w14:textId="3BF11CB0" w:rsidR="00EE1F19" w:rsidRPr="00933263" w:rsidRDefault="00EE1F19" w:rsidP="00EE1F19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0208E7">
        <w:rPr>
          <w:rFonts w:ascii="Times New Roman" w:hAnsi="Times New Roman"/>
          <w:i/>
          <w:sz w:val="20"/>
          <w:szCs w:val="20"/>
          <w:vertAlign w:val="superscript"/>
          <w:lang w:val="en-US"/>
        </w:rPr>
        <w:t>c</w:t>
      </w:r>
      <w:r w:rsidRPr="00200814">
        <w:rPr>
          <w:rFonts w:ascii="Times New Roman" w:hAnsi="Times New Roman"/>
          <w:i/>
          <w:sz w:val="20"/>
          <w:szCs w:val="20"/>
          <w:lang w:val="en-US"/>
        </w:rPr>
        <w:t xml:space="preserve"> </w:t>
      </w:r>
      <w:r w:rsidRPr="000208E7">
        <w:rPr>
          <w:rFonts w:ascii="Times New Roman" w:hAnsi="Times New Roman" w:cs="Times New Roman"/>
          <w:i/>
          <w:sz w:val="20"/>
          <w:szCs w:val="20"/>
          <w:lang w:val="en-US"/>
        </w:rPr>
        <w:t>Enikolopov Institute of Synthetic Polymeric Materials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, </w:t>
      </w:r>
      <w:r w:rsidRPr="000208E7">
        <w:rPr>
          <w:rFonts w:ascii="Times New Roman" w:hAnsi="Times New Roman" w:cs="Times New Roman"/>
          <w:i/>
          <w:sz w:val="20"/>
          <w:szCs w:val="20"/>
          <w:lang w:val="en-US"/>
        </w:rPr>
        <w:t>Russian Academy of Sciences,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br/>
        <w:t xml:space="preserve">ul. </w:t>
      </w:r>
      <w:proofErr w:type="spellStart"/>
      <w:r w:rsidRPr="000208E7">
        <w:rPr>
          <w:rFonts w:ascii="Times New Roman" w:hAnsi="Times New Roman" w:cs="Times New Roman"/>
          <w:i/>
          <w:sz w:val="20"/>
          <w:szCs w:val="20"/>
          <w:lang w:val="en-US"/>
        </w:rPr>
        <w:t>Profsoyuznaya</w:t>
      </w:r>
      <w:proofErr w:type="spellEnd"/>
      <w:r w:rsidRPr="000208E7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70</w:t>
      </w:r>
      <w:r w:rsidRPr="000208E7">
        <w:rPr>
          <w:rFonts w:ascii="Times New Roman" w:hAnsi="Times New Roman" w:cs="Times New Roman"/>
          <w:i/>
          <w:sz w:val="20"/>
          <w:szCs w:val="20"/>
          <w:lang w:val="en-US"/>
        </w:rPr>
        <w:t xml:space="preserve">, Moscow,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117393 R</w:t>
      </w:r>
      <w:r w:rsidRPr="000208E7">
        <w:rPr>
          <w:rFonts w:ascii="Times New Roman" w:hAnsi="Times New Roman" w:cs="Times New Roman"/>
          <w:i/>
          <w:sz w:val="20"/>
          <w:szCs w:val="20"/>
          <w:lang w:val="en-US"/>
        </w:rPr>
        <w:t>ussia</w:t>
      </w:r>
    </w:p>
    <w:p w14:paraId="6E090FD3" w14:textId="77777777" w:rsidR="00933263" w:rsidRPr="00933263" w:rsidRDefault="00933263" w:rsidP="00933263">
      <w:pPr>
        <w:spacing w:after="0"/>
        <w:jc w:val="center"/>
        <w:rPr>
          <w:rFonts w:ascii="Times New Roman" w:hAnsi="Times New Roman" w:cs="Times New Roman"/>
          <w:szCs w:val="24"/>
          <w:lang w:val="en-US"/>
        </w:rPr>
      </w:pPr>
    </w:p>
    <w:p w14:paraId="6CB10C15" w14:textId="77777777" w:rsidR="00933263" w:rsidRPr="00933263" w:rsidRDefault="00933263" w:rsidP="00933263">
      <w:pPr>
        <w:jc w:val="center"/>
        <w:rPr>
          <w:rFonts w:ascii="Times New Roman" w:hAnsi="Times New Roman" w:cs="Times New Roman"/>
          <w:szCs w:val="24"/>
          <w:lang w:val="en-US"/>
        </w:rPr>
      </w:pPr>
    </w:p>
    <w:p w14:paraId="313103A1" w14:textId="113C0B1D" w:rsidR="00805173" w:rsidRPr="009650B3" w:rsidRDefault="00805173" w:rsidP="009650B3">
      <w:pPr>
        <w:pStyle w:val="Header1"/>
        <w:spacing w:before="0" w:after="120"/>
        <w:rPr>
          <w:rFonts w:ascii="Times New Roman" w:hAnsi="Times New Roman" w:cs="Times New Roman"/>
        </w:rPr>
      </w:pPr>
      <w:r w:rsidRPr="009650B3">
        <w:rPr>
          <w:rFonts w:ascii="Times New Roman" w:hAnsi="Times New Roman" w:cs="Times New Roman"/>
        </w:rPr>
        <w:t>Experiment</w:t>
      </w:r>
      <w:r w:rsidR="00933263" w:rsidRPr="009650B3">
        <w:rPr>
          <w:rFonts w:ascii="Times New Roman" w:hAnsi="Times New Roman" w:cs="Times New Roman"/>
        </w:rPr>
        <w:t>al section</w:t>
      </w:r>
    </w:p>
    <w:p w14:paraId="4064F8E7" w14:textId="77777777" w:rsidR="00805173" w:rsidRPr="009650B3" w:rsidRDefault="00805173" w:rsidP="009650B3">
      <w:pPr>
        <w:pStyle w:val="Header2"/>
        <w:spacing w:before="0" w:line="276" w:lineRule="auto"/>
        <w:jc w:val="both"/>
        <w:rPr>
          <w:sz w:val="22"/>
          <w:szCs w:val="22"/>
        </w:rPr>
      </w:pPr>
      <w:r w:rsidRPr="009650B3">
        <w:rPr>
          <w:sz w:val="22"/>
          <w:szCs w:val="22"/>
        </w:rPr>
        <w:t>General remarks</w:t>
      </w:r>
    </w:p>
    <w:p w14:paraId="7CAD7F58" w14:textId="4DECABD8" w:rsidR="00AF1638" w:rsidRPr="009650B3" w:rsidRDefault="00805173" w:rsidP="009650B3">
      <w:pPr>
        <w:spacing w:after="120" w:line="276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9650B3">
        <w:rPr>
          <w:rFonts w:ascii="Times New Roman" w:hAnsi="Times New Roman" w:cs="Times New Roman"/>
          <w:lang w:val="en-US"/>
        </w:rPr>
        <w:t xml:space="preserve">Carborane </w:t>
      </w:r>
      <w:r w:rsidRPr="009650B3">
        <w:rPr>
          <w:rFonts w:ascii="Times New Roman" w:hAnsi="Times New Roman" w:cs="Times New Roman"/>
          <w:i/>
          <w:lang w:val="en-US"/>
        </w:rPr>
        <w:t>nido</w:t>
      </w:r>
      <w:r w:rsidRPr="009650B3">
        <w:rPr>
          <w:rFonts w:ascii="Times New Roman" w:hAnsi="Times New Roman" w:cs="Times New Roman"/>
          <w:lang w:val="en-US"/>
        </w:rPr>
        <w:t>-5,6-C</w:t>
      </w:r>
      <w:r w:rsidRPr="009650B3">
        <w:rPr>
          <w:rFonts w:ascii="Times New Roman" w:hAnsi="Times New Roman" w:cs="Times New Roman"/>
          <w:vertAlign w:val="subscript"/>
          <w:lang w:val="en-US"/>
        </w:rPr>
        <w:t>2</w:t>
      </w:r>
      <w:r w:rsidRPr="009650B3">
        <w:rPr>
          <w:rFonts w:ascii="Times New Roman" w:hAnsi="Times New Roman" w:cs="Times New Roman"/>
          <w:lang w:val="en-US"/>
        </w:rPr>
        <w:t>B</w:t>
      </w:r>
      <w:r w:rsidRPr="009650B3">
        <w:rPr>
          <w:rFonts w:ascii="Times New Roman" w:hAnsi="Times New Roman" w:cs="Times New Roman"/>
          <w:vertAlign w:val="subscript"/>
          <w:lang w:val="en-US"/>
        </w:rPr>
        <w:t>8</w:t>
      </w:r>
      <w:r w:rsidRPr="009650B3">
        <w:rPr>
          <w:rFonts w:ascii="Times New Roman" w:hAnsi="Times New Roman" w:cs="Times New Roman"/>
          <w:lang w:val="en-US"/>
        </w:rPr>
        <w:t>H</w:t>
      </w:r>
      <w:r w:rsidRPr="009650B3">
        <w:rPr>
          <w:rFonts w:ascii="Times New Roman" w:hAnsi="Times New Roman" w:cs="Times New Roman"/>
          <w:vertAlign w:val="subscript"/>
          <w:lang w:val="en-US"/>
        </w:rPr>
        <w:t>12</w:t>
      </w:r>
      <w:r w:rsidRPr="009650B3">
        <w:rPr>
          <w:rFonts w:ascii="Times New Roman" w:hAnsi="Times New Roman" w:cs="Times New Roman"/>
          <w:lang w:val="en-US"/>
        </w:rPr>
        <w:t xml:space="preserve"> was prepared by the </w:t>
      </w:r>
      <w:r w:rsidR="009650B3">
        <w:rPr>
          <w:rFonts w:ascii="Times New Roman" w:hAnsi="Times New Roman" w:cs="Times New Roman"/>
          <w:lang w:val="en-US"/>
        </w:rPr>
        <w:t xml:space="preserve">published </w:t>
      </w:r>
      <w:r w:rsidRPr="009650B3">
        <w:rPr>
          <w:rFonts w:ascii="Times New Roman" w:hAnsi="Times New Roman" w:cs="Times New Roman"/>
          <w:lang w:val="en-US"/>
        </w:rPr>
        <w:t>method [</w:t>
      </w:r>
      <w:r w:rsidR="009650B3">
        <w:rPr>
          <w:rFonts w:ascii="Times New Roman" w:hAnsi="Times New Roman" w:cs="Times New Roman"/>
          <w:lang w:val="en-US"/>
        </w:rPr>
        <w:t>S</w:t>
      </w:r>
      <w:r w:rsidRPr="009650B3">
        <w:rPr>
          <w:rFonts w:ascii="Times New Roman" w:hAnsi="Times New Roman" w:cs="Times New Roman"/>
          <w:lang w:val="en-US"/>
        </w:rPr>
        <w:t>1]. CH</w:t>
      </w:r>
      <w:r w:rsidRPr="009650B3">
        <w:rPr>
          <w:rFonts w:ascii="Times New Roman" w:hAnsi="Times New Roman" w:cs="Times New Roman"/>
          <w:vertAlign w:val="subscript"/>
          <w:lang w:val="en-US"/>
        </w:rPr>
        <w:t>2</w:t>
      </w:r>
      <w:r w:rsidRPr="009650B3">
        <w:rPr>
          <w:rFonts w:ascii="Times New Roman" w:hAnsi="Times New Roman" w:cs="Times New Roman"/>
          <w:lang w:val="en-US"/>
        </w:rPr>
        <w:t>Cl</w:t>
      </w:r>
      <w:r w:rsidRPr="009650B3">
        <w:rPr>
          <w:rFonts w:ascii="Times New Roman" w:hAnsi="Times New Roman" w:cs="Times New Roman"/>
          <w:vertAlign w:val="subscript"/>
          <w:lang w:val="en-US"/>
        </w:rPr>
        <w:t>2</w:t>
      </w:r>
      <w:r w:rsidRPr="009650B3">
        <w:rPr>
          <w:rFonts w:ascii="Times New Roman" w:hAnsi="Times New Roman" w:cs="Times New Roman"/>
          <w:lang w:val="en-US"/>
        </w:rPr>
        <w:t xml:space="preserve"> was distilled over CaH</w:t>
      </w:r>
      <w:r w:rsidRPr="009650B3">
        <w:rPr>
          <w:rFonts w:ascii="Times New Roman" w:hAnsi="Times New Roman" w:cs="Times New Roman"/>
          <w:vertAlign w:val="subscript"/>
          <w:lang w:val="en-US"/>
        </w:rPr>
        <w:t>2</w:t>
      </w:r>
      <w:r w:rsidRPr="009650B3">
        <w:rPr>
          <w:rFonts w:ascii="Times New Roman" w:hAnsi="Times New Roman" w:cs="Times New Roman"/>
          <w:lang w:val="en-US"/>
        </w:rPr>
        <w:t xml:space="preserve">. Synthesis and isolation of complex </w:t>
      </w:r>
      <w:r w:rsidRPr="009650B3">
        <w:rPr>
          <w:rFonts w:ascii="Times New Roman" w:hAnsi="Times New Roman" w:cs="Times New Roman"/>
          <w:b/>
          <w:lang w:val="en-US"/>
        </w:rPr>
        <w:t>2</w:t>
      </w:r>
      <w:r w:rsidRPr="009650B3">
        <w:rPr>
          <w:rFonts w:ascii="Times New Roman" w:hAnsi="Times New Roman" w:cs="Times New Roman"/>
          <w:lang w:val="en-US"/>
        </w:rPr>
        <w:t xml:space="preserve"> was carried out in </w:t>
      </w:r>
      <w:r w:rsidR="00E25375">
        <w:rPr>
          <w:rFonts w:ascii="Times New Roman" w:hAnsi="Times New Roman" w:cs="Times New Roman"/>
          <w:lang w:val="en-US"/>
        </w:rPr>
        <w:t xml:space="preserve">the </w:t>
      </w:r>
      <w:r w:rsidRPr="009650B3">
        <w:rPr>
          <w:rFonts w:ascii="Times New Roman" w:hAnsi="Times New Roman" w:cs="Times New Roman"/>
          <w:lang w:val="en-US"/>
        </w:rPr>
        <w:t xml:space="preserve">air. Silica gel </w:t>
      </w:r>
      <w:r w:rsidR="00E25375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="00E25375">
        <w:rPr>
          <w:rFonts w:ascii="Times New Roman" w:hAnsi="Times New Roman" w:cs="Times New Roman"/>
          <w:lang w:val="en-US"/>
        </w:rPr>
        <w:t>Acros</w:t>
      </w:r>
      <w:proofErr w:type="spellEnd"/>
      <w:r w:rsidR="00E25375">
        <w:rPr>
          <w:rFonts w:ascii="Times New Roman" w:hAnsi="Times New Roman" w:cs="Times New Roman"/>
          <w:lang w:val="en-US"/>
        </w:rPr>
        <w:t xml:space="preserve"> (</w:t>
      </w:r>
      <w:r w:rsidRPr="009650B3">
        <w:rPr>
          <w:rFonts w:ascii="Times New Roman" w:hAnsi="Times New Roman" w:cs="Times New Roman"/>
          <w:lang w:val="en-US"/>
        </w:rPr>
        <w:t>0.035</w:t>
      </w:r>
      <w:r w:rsidR="00E25375">
        <w:rPr>
          <w:rFonts w:ascii="Times New Roman" w:hAnsi="Times New Roman" w:cs="Times New Roman"/>
          <w:lang w:val="en-US"/>
        </w:rPr>
        <w:t>–</w:t>
      </w:r>
      <w:r w:rsidRPr="009650B3">
        <w:rPr>
          <w:rFonts w:ascii="Times New Roman" w:hAnsi="Times New Roman" w:cs="Times New Roman"/>
          <w:lang w:val="en-US"/>
        </w:rPr>
        <w:t>0.070 mm 60 Å</w:t>
      </w:r>
      <w:r w:rsidR="00E25375">
        <w:rPr>
          <w:rFonts w:ascii="Times New Roman" w:hAnsi="Times New Roman" w:cs="Times New Roman"/>
          <w:lang w:val="en-US"/>
        </w:rPr>
        <w:t>)</w:t>
      </w:r>
      <w:r w:rsidRPr="009650B3">
        <w:rPr>
          <w:rFonts w:ascii="Times New Roman" w:hAnsi="Times New Roman" w:cs="Times New Roman"/>
          <w:lang w:val="en-US"/>
        </w:rPr>
        <w:t xml:space="preserve"> was used for column chromatography.</w:t>
      </w:r>
      <w:r w:rsidR="00E25375">
        <w:rPr>
          <w:rFonts w:ascii="Times New Roman" w:hAnsi="Times New Roman" w:cs="Times New Roman"/>
          <w:lang w:val="en-US"/>
        </w:rPr>
        <w:t xml:space="preserve"> The</w:t>
      </w:r>
      <w:r w:rsidRPr="009650B3">
        <w:rPr>
          <w:rFonts w:ascii="Times New Roman" w:hAnsi="Times New Roman" w:cs="Times New Roman"/>
          <w:lang w:val="en-US"/>
        </w:rPr>
        <w:t xml:space="preserve"> NMR spectra were recorded on a Varian Inova 400 MHz spectrometer. </w:t>
      </w:r>
      <w:r w:rsidR="00E25375">
        <w:rPr>
          <w:rFonts w:ascii="Times New Roman" w:hAnsi="Times New Roman" w:cs="Times New Roman"/>
          <w:lang w:val="en-US"/>
        </w:rPr>
        <w:t xml:space="preserve">The </w:t>
      </w:r>
      <w:r w:rsidRPr="009650B3">
        <w:rPr>
          <w:rFonts w:ascii="Times New Roman" w:hAnsi="Times New Roman" w:cs="Times New Roman"/>
          <w:lang w:val="en-US"/>
        </w:rPr>
        <w:t xml:space="preserve">IR spectra were obtained on a </w:t>
      </w:r>
      <w:r w:rsidR="00E25375" w:rsidRPr="009650B3">
        <w:rPr>
          <w:rFonts w:ascii="Times New Roman" w:hAnsi="Times New Roman" w:cs="Times New Roman"/>
          <w:lang w:val="en-US"/>
        </w:rPr>
        <w:t>Bruker Tensor 37</w:t>
      </w:r>
      <w:r w:rsidR="00E25375">
        <w:rPr>
          <w:rFonts w:ascii="Times New Roman" w:hAnsi="Times New Roman" w:cs="Times New Roman"/>
          <w:lang w:val="en-US"/>
        </w:rPr>
        <w:t xml:space="preserve"> </w:t>
      </w:r>
      <w:r w:rsidRPr="009650B3">
        <w:rPr>
          <w:rFonts w:ascii="Times New Roman" w:hAnsi="Times New Roman" w:cs="Times New Roman"/>
          <w:lang w:val="en-US"/>
        </w:rPr>
        <w:t>F</w:t>
      </w:r>
      <w:r w:rsidR="00E25375">
        <w:rPr>
          <w:rFonts w:ascii="Times New Roman" w:hAnsi="Times New Roman" w:cs="Times New Roman"/>
          <w:lang w:val="en-US"/>
        </w:rPr>
        <w:t>T</w:t>
      </w:r>
      <w:r w:rsidRPr="009650B3">
        <w:rPr>
          <w:rFonts w:ascii="Times New Roman" w:hAnsi="Times New Roman" w:cs="Times New Roman"/>
          <w:lang w:val="en-US"/>
        </w:rPr>
        <w:t xml:space="preserve">-IR spectrometer in KBr pellets. </w:t>
      </w:r>
      <w:r w:rsidR="00E25375">
        <w:rPr>
          <w:rFonts w:ascii="Times New Roman" w:hAnsi="Times New Roman" w:cs="Times New Roman"/>
          <w:lang w:val="en-US"/>
        </w:rPr>
        <w:t xml:space="preserve">The </w:t>
      </w:r>
      <w:r w:rsidRPr="009650B3">
        <w:rPr>
          <w:rFonts w:ascii="Times New Roman" w:hAnsi="Times New Roman" w:cs="Times New Roman"/>
          <w:lang w:val="en-US"/>
        </w:rPr>
        <w:t xml:space="preserve">UV-Vis spectra were recorded </w:t>
      </w:r>
      <w:r w:rsidR="00E25375" w:rsidRPr="009650B3">
        <w:rPr>
          <w:rFonts w:ascii="Times New Roman" w:hAnsi="Times New Roman" w:cs="Times New Roman"/>
          <w:lang w:val="en-US"/>
        </w:rPr>
        <w:t xml:space="preserve">on </w:t>
      </w:r>
      <w:r w:rsidR="00E25375">
        <w:rPr>
          <w:rFonts w:ascii="Times New Roman" w:hAnsi="Times New Roman" w:cs="Times New Roman"/>
          <w:lang w:val="en-US"/>
        </w:rPr>
        <w:t xml:space="preserve">a </w:t>
      </w:r>
      <w:r w:rsidR="00E25375" w:rsidRPr="009650B3">
        <w:rPr>
          <w:rFonts w:ascii="Times New Roman" w:hAnsi="Times New Roman" w:cs="Times New Roman"/>
          <w:lang w:val="en-US"/>
        </w:rPr>
        <w:t xml:space="preserve">Carl Zeiss </w:t>
      </w:r>
      <w:proofErr w:type="spellStart"/>
      <w:r w:rsidR="00E25375" w:rsidRPr="009650B3">
        <w:rPr>
          <w:rFonts w:ascii="Times New Roman" w:hAnsi="Times New Roman" w:cs="Times New Roman"/>
          <w:lang w:val="en-US"/>
        </w:rPr>
        <w:t>Specord</w:t>
      </w:r>
      <w:proofErr w:type="spellEnd"/>
      <w:r w:rsidR="00E25375" w:rsidRPr="009650B3">
        <w:rPr>
          <w:rFonts w:ascii="Times New Roman" w:hAnsi="Times New Roman" w:cs="Times New Roman"/>
          <w:lang w:val="en-US"/>
        </w:rPr>
        <w:t xml:space="preserve"> M 40</w:t>
      </w:r>
      <w:r w:rsidR="00E25375">
        <w:rPr>
          <w:rFonts w:ascii="Times New Roman" w:hAnsi="Times New Roman" w:cs="Times New Roman"/>
          <w:lang w:val="en-US"/>
        </w:rPr>
        <w:t xml:space="preserve"> spectrophotometer</w:t>
      </w:r>
      <w:r w:rsidR="00E25375" w:rsidRPr="009650B3">
        <w:rPr>
          <w:rFonts w:ascii="Times New Roman" w:hAnsi="Times New Roman" w:cs="Times New Roman"/>
          <w:lang w:val="en-US"/>
        </w:rPr>
        <w:t xml:space="preserve"> </w:t>
      </w:r>
      <w:r w:rsidR="00E25375">
        <w:rPr>
          <w:rFonts w:ascii="Times New Roman" w:hAnsi="Times New Roman" w:cs="Times New Roman"/>
          <w:lang w:val="en-US"/>
        </w:rPr>
        <w:t>for</w:t>
      </w:r>
      <w:r w:rsidRPr="009650B3">
        <w:rPr>
          <w:rFonts w:ascii="Times New Roman" w:hAnsi="Times New Roman" w:cs="Times New Roman"/>
          <w:lang w:val="en-US"/>
        </w:rPr>
        <w:t xml:space="preserve"> solutions of </w:t>
      </w:r>
      <w:r w:rsidRPr="009650B3">
        <w:rPr>
          <w:rFonts w:ascii="Times New Roman" w:hAnsi="Times New Roman" w:cs="Times New Roman"/>
          <w:b/>
          <w:lang w:val="en-US"/>
        </w:rPr>
        <w:t>1</w:t>
      </w:r>
      <w:r w:rsidRPr="009650B3">
        <w:rPr>
          <w:rFonts w:ascii="Times New Roman" w:hAnsi="Times New Roman" w:cs="Times New Roman"/>
          <w:lang w:val="en-US"/>
        </w:rPr>
        <w:t xml:space="preserve"> and </w:t>
      </w:r>
      <w:r w:rsidRPr="009650B3">
        <w:rPr>
          <w:rFonts w:ascii="Times New Roman" w:hAnsi="Times New Roman" w:cs="Times New Roman"/>
          <w:b/>
          <w:lang w:val="en-US"/>
        </w:rPr>
        <w:t>2</w:t>
      </w:r>
      <w:r w:rsidR="00E25375" w:rsidRPr="00E25375">
        <w:rPr>
          <w:rFonts w:ascii="Times New Roman" w:hAnsi="Times New Roman" w:cs="Times New Roman"/>
          <w:lang w:val="en-US"/>
        </w:rPr>
        <w:t xml:space="preserve"> </w:t>
      </w:r>
      <w:r w:rsidR="00E25375">
        <w:rPr>
          <w:rFonts w:ascii="Times New Roman" w:hAnsi="Times New Roman" w:cs="Times New Roman"/>
          <w:lang w:val="en-US"/>
        </w:rPr>
        <w:t xml:space="preserve">in </w:t>
      </w:r>
      <w:r w:rsidR="00E25375" w:rsidRPr="009650B3">
        <w:rPr>
          <w:rFonts w:ascii="Times New Roman" w:hAnsi="Times New Roman" w:cs="Times New Roman"/>
          <w:lang w:val="en-US"/>
        </w:rPr>
        <w:t>CH</w:t>
      </w:r>
      <w:r w:rsidR="00E25375" w:rsidRPr="009650B3">
        <w:rPr>
          <w:rFonts w:ascii="Times New Roman" w:hAnsi="Times New Roman" w:cs="Times New Roman"/>
          <w:vertAlign w:val="subscript"/>
          <w:lang w:val="en-US"/>
        </w:rPr>
        <w:t>2</w:t>
      </w:r>
      <w:r w:rsidR="00E25375" w:rsidRPr="009650B3">
        <w:rPr>
          <w:rFonts w:ascii="Times New Roman" w:hAnsi="Times New Roman" w:cs="Times New Roman"/>
          <w:lang w:val="en-US"/>
        </w:rPr>
        <w:t>Cl</w:t>
      </w:r>
      <w:r w:rsidR="00E25375" w:rsidRPr="009650B3">
        <w:rPr>
          <w:rFonts w:ascii="Times New Roman" w:hAnsi="Times New Roman" w:cs="Times New Roman"/>
          <w:vertAlign w:val="subscript"/>
          <w:lang w:val="en-US"/>
        </w:rPr>
        <w:t>2</w:t>
      </w:r>
      <w:r w:rsidR="00E25375" w:rsidRPr="00E25375">
        <w:rPr>
          <w:rFonts w:ascii="Times New Roman" w:hAnsi="Times New Roman" w:cs="Times New Roman"/>
          <w:lang w:val="en-US"/>
        </w:rPr>
        <w:t>.</w:t>
      </w:r>
    </w:p>
    <w:p w14:paraId="26FB5379" w14:textId="77777777" w:rsidR="00805173" w:rsidRPr="00E25375" w:rsidRDefault="00805173" w:rsidP="009650B3">
      <w:pPr>
        <w:pStyle w:val="MainText"/>
        <w:spacing w:after="120"/>
        <w:ind w:firstLine="0"/>
        <w:rPr>
          <w:b/>
          <w:sz w:val="22"/>
          <w:szCs w:val="22"/>
        </w:rPr>
      </w:pPr>
      <w:r w:rsidRPr="009650B3">
        <w:rPr>
          <w:b/>
          <w:sz w:val="22"/>
          <w:szCs w:val="22"/>
        </w:rPr>
        <w:t>Syntheses</w:t>
      </w:r>
      <w:r w:rsidRPr="00E25375">
        <w:rPr>
          <w:b/>
          <w:sz w:val="22"/>
          <w:szCs w:val="22"/>
        </w:rPr>
        <w:t xml:space="preserve"> </w:t>
      </w:r>
      <w:r w:rsidRPr="009650B3">
        <w:rPr>
          <w:b/>
          <w:sz w:val="22"/>
          <w:szCs w:val="22"/>
        </w:rPr>
        <w:t>of</w:t>
      </w:r>
      <w:r w:rsidRPr="00E25375">
        <w:rPr>
          <w:b/>
          <w:sz w:val="22"/>
          <w:szCs w:val="22"/>
        </w:rPr>
        <w:t xml:space="preserve"> </w:t>
      </w:r>
      <w:r w:rsidRPr="009650B3">
        <w:rPr>
          <w:b/>
          <w:sz w:val="22"/>
          <w:szCs w:val="22"/>
        </w:rPr>
        <w:t>complex</w:t>
      </w:r>
      <w:r w:rsidRPr="009650B3">
        <w:rPr>
          <w:sz w:val="22"/>
          <w:szCs w:val="22"/>
        </w:rPr>
        <w:t xml:space="preserve"> </w:t>
      </w:r>
      <w:r w:rsidRPr="00E25375">
        <w:rPr>
          <w:b/>
          <w:sz w:val="22"/>
          <w:szCs w:val="22"/>
        </w:rPr>
        <w:t>2</w:t>
      </w:r>
    </w:p>
    <w:p w14:paraId="12BE1038" w14:textId="69324260" w:rsidR="00805173" w:rsidRPr="009650B3" w:rsidRDefault="00805173" w:rsidP="009650B3">
      <w:pPr>
        <w:pStyle w:val="MainText"/>
        <w:spacing w:after="120"/>
        <w:ind w:firstLine="284"/>
        <w:rPr>
          <w:sz w:val="22"/>
          <w:szCs w:val="22"/>
        </w:rPr>
      </w:pPr>
      <w:r w:rsidRPr="009650B3">
        <w:rPr>
          <w:sz w:val="22"/>
          <w:szCs w:val="22"/>
        </w:rPr>
        <w:t>A solution of I</w:t>
      </w:r>
      <w:r w:rsidRPr="009650B3">
        <w:rPr>
          <w:sz w:val="22"/>
          <w:szCs w:val="22"/>
          <w:vertAlign w:val="subscript"/>
        </w:rPr>
        <w:t>2</w:t>
      </w:r>
      <w:r w:rsidRPr="009650B3">
        <w:rPr>
          <w:sz w:val="22"/>
          <w:szCs w:val="22"/>
        </w:rPr>
        <w:t xml:space="preserve"> (28 mg, 0.11 mmol) in 5 m</w:t>
      </w:r>
      <w:r w:rsidR="00E25375">
        <w:rPr>
          <w:sz w:val="22"/>
          <w:szCs w:val="22"/>
        </w:rPr>
        <w:t>L</w:t>
      </w:r>
      <w:r w:rsidRPr="009650B3">
        <w:rPr>
          <w:sz w:val="22"/>
          <w:szCs w:val="22"/>
        </w:rPr>
        <w:t xml:space="preserve"> of CH</w:t>
      </w:r>
      <w:r w:rsidRPr="009650B3">
        <w:rPr>
          <w:sz w:val="22"/>
          <w:szCs w:val="22"/>
          <w:vertAlign w:val="subscript"/>
        </w:rPr>
        <w:t>2</w:t>
      </w:r>
      <w:r w:rsidRPr="009650B3">
        <w:rPr>
          <w:sz w:val="22"/>
          <w:szCs w:val="22"/>
        </w:rPr>
        <w:t>Cl</w:t>
      </w:r>
      <w:r w:rsidRPr="009650B3">
        <w:rPr>
          <w:sz w:val="22"/>
          <w:szCs w:val="22"/>
          <w:vertAlign w:val="subscript"/>
        </w:rPr>
        <w:t>2</w:t>
      </w:r>
      <w:r w:rsidRPr="009650B3">
        <w:rPr>
          <w:sz w:val="22"/>
          <w:szCs w:val="22"/>
        </w:rPr>
        <w:t xml:space="preserve"> was added dropwise to a solution of complex </w:t>
      </w:r>
      <w:r w:rsidRPr="009650B3">
        <w:rPr>
          <w:b/>
          <w:sz w:val="22"/>
          <w:szCs w:val="22"/>
        </w:rPr>
        <w:t>1</w:t>
      </w:r>
      <w:r w:rsidRPr="009650B3">
        <w:rPr>
          <w:sz w:val="22"/>
          <w:szCs w:val="22"/>
        </w:rPr>
        <w:t xml:space="preserve"> (65 mg, 0.11 mmol) in 10 m</w:t>
      </w:r>
      <w:r w:rsidR="0094719B">
        <w:rPr>
          <w:sz w:val="22"/>
          <w:szCs w:val="22"/>
        </w:rPr>
        <w:t>L</w:t>
      </w:r>
      <w:r w:rsidRPr="009650B3">
        <w:rPr>
          <w:sz w:val="22"/>
          <w:szCs w:val="22"/>
        </w:rPr>
        <w:t xml:space="preserve"> of CH</w:t>
      </w:r>
      <w:r w:rsidRPr="009650B3">
        <w:rPr>
          <w:sz w:val="22"/>
          <w:szCs w:val="22"/>
          <w:vertAlign w:val="subscript"/>
        </w:rPr>
        <w:t>2</w:t>
      </w:r>
      <w:r w:rsidRPr="009650B3">
        <w:rPr>
          <w:sz w:val="22"/>
          <w:szCs w:val="22"/>
        </w:rPr>
        <w:t>Cl</w:t>
      </w:r>
      <w:r w:rsidRPr="009650B3">
        <w:rPr>
          <w:sz w:val="22"/>
          <w:szCs w:val="22"/>
          <w:vertAlign w:val="subscript"/>
        </w:rPr>
        <w:t>2</w:t>
      </w:r>
      <w:r w:rsidRPr="009650B3">
        <w:rPr>
          <w:sz w:val="22"/>
          <w:szCs w:val="22"/>
        </w:rPr>
        <w:t xml:space="preserve"> at </w:t>
      </w:r>
      <w:r w:rsidR="0094719B">
        <w:rPr>
          <w:sz w:val="22"/>
          <w:szCs w:val="22"/>
        </w:rPr>
        <w:t>–</w:t>
      </w:r>
      <w:r w:rsidRPr="009650B3">
        <w:rPr>
          <w:sz w:val="22"/>
          <w:szCs w:val="22"/>
        </w:rPr>
        <w:t xml:space="preserve">50 °C. The reaction mixture was brought to room temperature and stirred for 1 h. </w:t>
      </w:r>
      <w:r w:rsidR="0094719B">
        <w:rPr>
          <w:sz w:val="22"/>
          <w:szCs w:val="22"/>
        </w:rPr>
        <w:t>The solvent</w:t>
      </w:r>
      <w:r w:rsidRPr="009650B3">
        <w:rPr>
          <w:sz w:val="22"/>
          <w:szCs w:val="22"/>
        </w:rPr>
        <w:t xml:space="preserve"> was removed</w:t>
      </w:r>
      <w:r w:rsidR="0094719B">
        <w:rPr>
          <w:sz w:val="22"/>
          <w:szCs w:val="22"/>
        </w:rPr>
        <w:t xml:space="preserve"> under vacuum</w:t>
      </w:r>
      <w:r w:rsidRPr="009650B3">
        <w:rPr>
          <w:sz w:val="22"/>
          <w:szCs w:val="22"/>
        </w:rPr>
        <w:t xml:space="preserve">. The residue </w:t>
      </w:r>
      <w:r w:rsidR="0094719B">
        <w:rPr>
          <w:sz w:val="22"/>
          <w:szCs w:val="22"/>
        </w:rPr>
        <w:t xml:space="preserve">obtained </w:t>
      </w:r>
      <w:r w:rsidRPr="009650B3">
        <w:rPr>
          <w:sz w:val="22"/>
          <w:szCs w:val="22"/>
        </w:rPr>
        <w:t xml:space="preserve">was washed with hexane until hexane </w:t>
      </w:r>
      <w:r w:rsidR="0094719B">
        <w:rPr>
          <w:sz w:val="22"/>
          <w:szCs w:val="22"/>
        </w:rPr>
        <w:t>stopped</w:t>
      </w:r>
      <w:r w:rsidRPr="009650B3">
        <w:rPr>
          <w:sz w:val="22"/>
          <w:szCs w:val="22"/>
        </w:rPr>
        <w:t xml:space="preserve"> to be colored. </w:t>
      </w:r>
      <w:r w:rsidR="0094719B">
        <w:rPr>
          <w:sz w:val="22"/>
          <w:szCs w:val="22"/>
        </w:rPr>
        <w:t>The c</w:t>
      </w:r>
      <w:r w:rsidRPr="009650B3">
        <w:rPr>
          <w:sz w:val="22"/>
          <w:szCs w:val="22"/>
        </w:rPr>
        <w:t xml:space="preserve">rystallization was carried out from </w:t>
      </w:r>
      <w:r w:rsidR="0094719B">
        <w:rPr>
          <w:sz w:val="22"/>
          <w:szCs w:val="22"/>
        </w:rPr>
        <w:t xml:space="preserve">a </w:t>
      </w:r>
      <w:r w:rsidRPr="009650B3">
        <w:rPr>
          <w:sz w:val="22"/>
          <w:szCs w:val="22"/>
        </w:rPr>
        <w:t>CH</w:t>
      </w:r>
      <w:r w:rsidRPr="009650B3">
        <w:rPr>
          <w:sz w:val="22"/>
          <w:szCs w:val="22"/>
          <w:vertAlign w:val="subscript"/>
        </w:rPr>
        <w:t>2</w:t>
      </w:r>
      <w:r w:rsidRPr="009650B3">
        <w:rPr>
          <w:sz w:val="22"/>
          <w:szCs w:val="22"/>
        </w:rPr>
        <w:t>Cl</w:t>
      </w:r>
      <w:r w:rsidRPr="009650B3">
        <w:rPr>
          <w:sz w:val="22"/>
          <w:szCs w:val="22"/>
          <w:vertAlign w:val="subscript"/>
        </w:rPr>
        <w:t>2</w:t>
      </w:r>
      <w:r w:rsidR="0094719B">
        <w:rPr>
          <w:sz w:val="22"/>
          <w:szCs w:val="22"/>
        </w:rPr>
        <w:t>–</w:t>
      </w:r>
      <w:r w:rsidRPr="009650B3">
        <w:rPr>
          <w:sz w:val="22"/>
          <w:szCs w:val="22"/>
        </w:rPr>
        <w:t xml:space="preserve">hexane </w:t>
      </w:r>
      <w:r w:rsidR="0094719B">
        <w:rPr>
          <w:sz w:val="22"/>
          <w:szCs w:val="22"/>
        </w:rPr>
        <w:t>mixture</w:t>
      </w:r>
      <w:r w:rsidRPr="009650B3">
        <w:rPr>
          <w:sz w:val="22"/>
          <w:szCs w:val="22"/>
        </w:rPr>
        <w:t xml:space="preserve">. </w:t>
      </w:r>
      <w:r w:rsidR="0094719B">
        <w:rPr>
          <w:sz w:val="22"/>
          <w:szCs w:val="22"/>
        </w:rPr>
        <w:t>C</w:t>
      </w:r>
      <w:r w:rsidR="0094719B" w:rsidRPr="009650B3">
        <w:rPr>
          <w:sz w:val="22"/>
          <w:szCs w:val="22"/>
        </w:rPr>
        <w:t xml:space="preserve">omplex </w:t>
      </w:r>
      <w:r w:rsidR="0094719B" w:rsidRPr="009650B3">
        <w:rPr>
          <w:b/>
          <w:sz w:val="22"/>
          <w:szCs w:val="22"/>
        </w:rPr>
        <w:t>2</w:t>
      </w:r>
      <w:r w:rsidR="0094719B" w:rsidRPr="009650B3">
        <w:rPr>
          <w:sz w:val="22"/>
          <w:szCs w:val="22"/>
        </w:rPr>
        <w:t xml:space="preserve"> w</w:t>
      </w:r>
      <w:r w:rsidR="0094719B">
        <w:rPr>
          <w:sz w:val="22"/>
          <w:szCs w:val="22"/>
        </w:rPr>
        <w:t>as</w:t>
      </w:r>
      <w:r w:rsidR="0094719B" w:rsidRPr="009650B3">
        <w:rPr>
          <w:sz w:val="22"/>
          <w:szCs w:val="22"/>
        </w:rPr>
        <w:t xml:space="preserve"> obtained as orange crystals</w:t>
      </w:r>
      <w:r w:rsidR="0094719B">
        <w:rPr>
          <w:sz w:val="22"/>
          <w:szCs w:val="22"/>
        </w:rPr>
        <w:t xml:space="preserve">. Yield: </w:t>
      </w:r>
      <w:r w:rsidRPr="009650B3">
        <w:rPr>
          <w:sz w:val="22"/>
          <w:szCs w:val="22"/>
        </w:rPr>
        <w:t>60 mg (66%).</w:t>
      </w:r>
      <w:r w:rsidR="0094719B">
        <w:rPr>
          <w:sz w:val="22"/>
          <w:szCs w:val="22"/>
        </w:rPr>
        <w:t xml:space="preserve"> </w:t>
      </w:r>
      <w:r w:rsidRPr="009650B3">
        <w:rPr>
          <w:sz w:val="22"/>
          <w:szCs w:val="22"/>
          <w:vertAlign w:val="superscript"/>
        </w:rPr>
        <w:t>1</w:t>
      </w:r>
      <w:r w:rsidRPr="009650B3">
        <w:rPr>
          <w:sz w:val="22"/>
          <w:szCs w:val="22"/>
        </w:rPr>
        <w:t>H</w:t>
      </w:r>
      <w:r w:rsidR="00735A4E" w:rsidRPr="009650B3">
        <w:rPr>
          <w:sz w:val="22"/>
          <w:szCs w:val="22"/>
        </w:rPr>
        <w:t xml:space="preserve"> </w:t>
      </w:r>
      <w:r w:rsidRPr="009650B3">
        <w:rPr>
          <w:sz w:val="22"/>
          <w:szCs w:val="22"/>
        </w:rPr>
        <w:t>NMR (400 MHz, CD</w:t>
      </w:r>
      <w:r w:rsidRPr="009650B3">
        <w:rPr>
          <w:sz w:val="22"/>
          <w:szCs w:val="22"/>
          <w:vertAlign w:val="subscript"/>
        </w:rPr>
        <w:t>2</w:t>
      </w:r>
      <w:r w:rsidRPr="009650B3">
        <w:rPr>
          <w:sz w:val="22"/>
          <w:szCs w:val="22"/>
        </w:rPr>
        <w:t>Cl</w:t>
      </w:r>
      <w:r w:rsidRPr="009650B3">
        <w:rPr>
          <w:sz w:val="22"/>
          <w:szCs w:val="22"/>
          <w:vertAlign w:val="subscript"/>
        </w:rPr>
        <w:t>2</w:t>
      </w:r>
      <w:r w:rsidRPr="009650B3">
        <w:rPr>
          <w:sz w:val="22"/>
          <w:szCs w:val="22"/>
        </w:rPr>
        <w:t xml:space="preserve">, 20 </w:t>
      </w:r>
      <w:r w:rsidR="0094719B">
        <w:rPr>
          <w:sz w:val="22"/>
          <w:szCs w:val="22"/>
        </w:rPr>
        <w:t>°</w:t>
      </w:r>
      <w:r w:rsidRPr="009650B3">
        <w:rPr>
          <w:sz w:val="22"/>
          <w:szCs w:val="22"/>
        </w:rPr>
        <w:t>C</w:t>
      </w:r>
      <w:r w:rsidR="0094719B">
        <w:rPr>
          <w:sz w:val="22"/>
          <w:szCs w:val="22"/>
        </w:rPr>
        <w:t xml:space="preserve">): </w:t>
      </w:r>
      <w:r w:rsidRPr="0094719B">
        <w:rPr>
          <w:i/>
          <w:iCs/>
          <w:sz w:val="22"/>
          <w:szCs w:val="22"/>
        </w:rPr>
        <w:t>δ</w:t>
      </w:r>
      <w:r w:rsidRPr="009650B3">
        <w:rPr>
          <w:sz w:val="22"/>
          <w:szCs w:val="22"/>
        </w:rPr>
        <w:t xml:space="preserve"> 19.38 (s, 1H, </w:t>
      </w:r>
      <w:proofErr w:type="spellStart"/>
      <w:r w:rsidRPr="009650B3">
        <w:rPr>
          <w:sz w:val="22"/>
          <w:szCs w:val="22"/>
        </w:rPr>
        <w:t>tmnd</w:t>
      </w:r>
      <w:r w:rsidRPr="009650B3">
        <w:rPr>
          <w:sz w:val="22"/>
          <w:szCs w:val="22"/>
          <w:u w:val="single"/>
        </w:rPr>
        <w:t>H</w:t>
      </w:r>
      <w:proofErr w:type="spellEnd"/>
      <w:r w:rsidRPr="009650B3">
        <w:rPr>
          <w:sz w:val="22"/>
          <w:szCs w:val="22"/>
          <w:vertAlign w:val="superscript"/>
        </w:rPr>
        <w:t>+</w:t>
      </w:r>
      <w:r w:rsidRPr="009650B3">
        <w:rPr>
          <w:sz w:val="22"/>
          <w:szCs w:val="22"/>
        </w:rPr>
        <w:t>), 8.06</w:t>
      </w:r>
      <w:r w:rsidR="0094719B">
        <w:rPr>
          <w:sz w:val="22"/>
          <w:szCs w:val="22"/>
        </w:rPr>
        <w:t>–</w:t>
      </w:r>
      <w:r w:rsidRPr="009650B3">
        <w:rPr>
          <w:sz w:val="22"/>
          <w:szCs w:val="22"/>
        </w:rPr>
        <w:t xml:space="preserve">7.71 (m, 6H, </w:t>
      </w:r>
      <w:proofErr w:type="spellStart"/>
      <w:r w:rsidRPr="009650B3">
        <w:rPr>
          <w:sz w:val="22"/>
          <w:szCs w:val="22"/>
        </w:rPr>
        <w:t>tmndH</w:t>
      </w:r>
      <w:proofErr w:type="spellEnd"/>
      <w:r w:rsidRPr="009650B3">
        <w:rPr>
          <w:sz w:val="22"/>
          <w:szCs w:val="22"/>
          <w:vertAlign w:val="superscript"/>
        </w:rPr>
        <w:t>+</w:t>
      </w:r>
      <w:r w:rsidRPr="009650B3">
        <w:rPr>
          <w:sz w:val="22"/>
          <w:szCs w:val="22"/>
        </w:rPr>
        <w:t>), 7.12</w:t>
      </w:r>
      <w:r w:rsidR="00D663F2" w:rsidRPr="009650B3">
        <w:rPr>
          <w:sz w:val="22"/>
          <w:szCs w:val="22"/>
        </w:rPr>
        <w:t xml:space="preserve"> (</w:t>
      </w:r>
      <w:proofErr w:type="spellStart"/>
      <w:r w:rsidR="00D663F2" w:rsidRPr="009650B3">
        <w:rPr>
          <w:sz w:val="22"/>
          <w:szCs w:val="22"/>
        </w:rPr>
        <w:t>sbr</w:t>
      </w:r>
      <w:proofErr w:type="spellEnd"/>
      <w:r w:rsidR="00D663F2" w:rsidRPr="009650B3">
        <w:rPr>
          <w:sz w:val="22"/>
          <w:szCs w:val="22"/>
        </w:rPr>
        <w:t>, 1H, CH-carb)</w:t>
      </w:r>
      <w:r w:rsidRPr="009650B3">
        <w:rPr>
          <w:sz w:val="22"/>
          <w:szCs w:val="22"/>
        </w:rPr>
        <w:t>, 3.81 (br</w:t>
      </w:r>
      <w:r w:rsidR="0094719B">
        <w:rPr>
          <w:sz w:val="22"/>
          <w:szCs w:val="22"/>
        </w:rPr>
        <w:t>. s</w:t>
      </w:r>
      <w:r w:rsidRPr="009650B3">
        <w:rPr>
          <w:sz w:val="22"/>
          <w:szCs w:val="22"/>
        </w:rPr>
        <w:t xml:space="preserve">, 1H, CH-carb), 3.18 (s, 12H, </w:t>
      </w:r>
      <w:proofErr w:type="spellStart"/>
      <w:r w:rsidRPr="009650B3">
        <w:rPr>
          <w:sz w:val="22"/>
          <w:szCs w:val="22"/>
        </w:rPr>
        <w:t>tmndH</w:t>
      </w:r>
      <w:proofErr w:type="spellEnd"/>
      <w:r w:rsidRPr="009650B3">
        <w:rPr>
          <w:sz w:val="22"/>
          <w:szCs w:val="22"/>
          <w:vertAlign w:val="superscript"/>
        </w:rPr>
        <w:t>+</w:t>
      </w:r>
      <w:r w:rsidRPr="009650B3">
        <w:rPr>
          <w:sz w:val="22"/>
          <w:szCs w:val="22"/>
        </w:rPr>
        <w:t>)</w:t>
      </w:r>
      <w:r w:rsidR="0094719B">
        <w:rPr>
          <w:sz w:val="22"/>
          <w:szCs w:val="22"/>
        </w:rPr>
        <w:t xml:space="preserve"> ppm</w:t>
      </w:r>
      <w:r w:rsidRPr="009650B3">
        <w:rPr>
          <w:sz w:val="22"/>
          <w:szCs w:val="22"/>
        </w:rPr>
        <w:t xml:space="preserve">. </w:t>
      </w:r>
      <w:r w:rsidRPr="009650B3">
        <w:rPr>
          <w:sz w:val="22"/>
          <w:szCs w:val="22"/>
          <w:vertAlign w:val="superscript"/>
        </w:rPr>
        <w:t>11</w:t>
      </w:r>
      <w:r w:rsidRPr="009650B3">
        <w:rPr>
          <w:sz w:val="22"/>
          <w:szCs w:val="22"/>
        </w:rPr>
        <w:t>B</w:t>
      </w:r>
      <w:r w:rsidR="00735A4E" w:rsidRPr="009650B3">
        <w:rPr>
          <w:sz w:val="22"/>
          <w:szCs w:val="22"/>
        </w:rPr>
        <w:t xml:space="preserve"> </w:t>
      </w:r>
      <w:r w:rsidRPr="009650B3">
        <w:rPr>
          <w:sz w:val="22"/>
          <w:szCs w:val="22"/>
        </w:rPr>
        <w:t>NMR (128 MHz, CD</w:t>
      </w:r>
      <w:r w:rsidRPr="009650B3">
        <w:rPr>
          <w:sz w:val="22"/>
          <w:szCs w:val="22"/>
          <w:vertAlign w:val="subscript"/>
        </w:rPr>
        <w:t>2</w:t>
      </w:r>
      <w:r w:rsidRPr="009650B3">
        <w:rPr>
          <w:sz w:val="22"/>
          <w:szCs w:val="22"/>
        </w:rPr>
        <w:t>Cl</w:t>
      </w:r>
      <w:r w:rsidRPr="009650B3">
        <w:rPr>
          <w:sz w:val="22"/>
          <w:szCs w:val="22"/>
          <w:vertAlign w:val="subscript"/>
        </w:rPr>
        <w:t>2</w:t>
      </w:r>
      <w:r w:rsidRPr="009650B3">
        <w:rPr>
          <w:sz w:val="22"/>
          <w:szCs w:val="22"/>
        </w:rPr>
        <w:t xml:space="preserve">, 20 </w:t>
      </w:r>
      <w:r w:rsidR="0094719B">
        <w:rPr>
          <w:sz w:val="22"/>
          <w:szCs w:val="22"/>
        </w:rPr>
        <w:t>°</w:t>
      </w:r>
      <w:r w:rsidRPr="009650B3">
        <w:rPr>
          <w:sz w:val="22"/>
          <w:szCs w:val="22"/>
        </w:rPr>
        <w:t>C</w:t>
      </w:r>
      <w:r w:rsidR="0094719B">
        <w:rPr>
          <w:sz w:val="22"/>
          <w:szCs w:val="22"/>
        </w:rPr>
        <w:t xml:space="preserve">): </w:t>
      </w:r>
      <w:r w:rsidRPr="0094719B">
        <w:rPr>
          <w:i/>
          <w:iCs/>
          <w:sz w:val="22"/>
          <w:szCs w:val="22"/>
        </w:rPr>
        <w:t>δ</w:t>
      </w:r>
      <w:r w:rsidRPr="009650B3">
        <w:rPr>
          <w:sz w:val="22"/>
          <w:szCs w:val="22"/>
        </w:rPr>
        <w:t xml:space="preserve"> 50.8 (d, 1B, </w:t>
      </w:r>
      <w:r w:rsidRPr="009650B3">
        <w:rPr>
          <w:i/>
          <w:sz w:val="22"/>
          <w:szCs w:val="22"/>
        </w:rPr>
        <w:t>J</w:t>
      </w:r>
      <w:r w:rsidRPr="009650B3">
        <w:rPr>
          <w:sz w:val="22"/>
          <w:szCs w:val="22"/>
        </w:rPr>
        <w:t xml:space="preserve"> = 171</w:t>
      </w:r>
      <w:r w:rsidR="0094719B">
        <w:rPr>
          <w:sz w:val="22"/>
          <w:szCs w:val="22"/>
        </w:rPr>
        <w:t xml:space="preserve"> Hz</w:t>
      </w:r>
      <w:r w:rsidRPr="009650B3">
        <w:rPr>
          <w:sz w:val="22"/>
          <w:szCs w:val="22"/>
        </w:rPr>
        <w:t xml:space="preserve">), 18.5 (d, 1B, </w:t>
      </w:r>
      <w:r w:rsidRPr="009650B3">
        <w:rPr>
          <w:i/>
          <w:sz w:val="22"/>
          <w:szCs w:val="22"/>
        </w:rPr>
        <w:t>J</w:t>
      </w:r>
      <w:r w:rsidRPr="009650B3">
        <w:rPr>
          <w:sz w:val="22"/>
          <w:szCs w:val="22"/>
        </w:rPr>
        <w:t xml:space="preserve"> = 156</w:t>
      </w:r>
      <w:r w:rsidR="0094719B">
        <w:rPr>
          <w:sz w:val="22"/>
          <w:szCs w:val="22"/>
        </w:rPr>
        <w:t xml:space="preserve"> Hz</w:t>
      </w:r>
      <w:r w:rsidRPr="009650B3">
        <w:rPr>
          <w:sz w:val="22"/>
          <w:szCs w:val="22"/>
        </w:rPr>
        <w:t xml:space="preserve">), 3.5 (d, 1B, </w:t>
      </w:r>
      <w:r w:rsidRPr="009650B3">
        <w:rPr>
          <w:i/>
          <w:sz w:val="22"/>
          <w:szCs w:val="22"/>
        </w:rPr>
        <w:t>J</w:t>
      </w:r>
      <w:r w:rsidRPr="009650B3">
        <w:rPr>
          <w:sz w:val="22"/>
          <w:szCs w:val="22"/>
        </w:rPr>
        <w:t xml:space="preserve"> = 155</w:t>
      </w:r>
      <w:r w:rsidR="0094719B">
        <w:rPr>
          <w:sz w:val="22"/>
          <w:szCs w:val="22"/>
        </w:rPr>
        <w:t xml:space="preserve"> Hz</w:t>
      </w:r>
      <w:r w:rsidRPr="009650B3">
        <w:rPr>
          <w:sz w:val="22"/>
          <w:szCs w:val="22"/>
        </w:rPr>
        <w:t xml:space="preserve">), </w:t>
      </w:r>
      <w:r w:rsidR="0094719B">
        <w:rPr>
          <w:sz w:val="22"/>
          <w:szCs w:val="22"/>
        </w:rPr>
        <w:t>–</w:t>
      </w:r>
      <w:r w:rsidRPr="009650B3">
        <w:rPr>
          <w:sz w:val="22"/>
          <w:szCs w:val="22"/>
        </w:rPr>
        <w:t xml:space="preserve">8.6 (d, 1B, </w:t>
      </w:r>
      <w:r w:rsidRPr="009650B3">
        <w:rPr>
          <w:i/>
          <w:sz w:val="22"/>
          <w:szCs w:val="22"/>
        </w:rPr>
        <w:t>J</w:t>
      </w:r>
      <w:r w:rsidRPr="009650B3">
        <w:rPr>
          <w:sz w:val="22"/>
          <w:szCs w:val="22"/>
        </w:rPr>
        <w:t xml:space="preserve"> = 148</w:t>
      </w:r>
      <w:r w:rsidR="00CA5894">
        <w:rPr>
          <w:sz w:val="22"/>
          <w:szCs w:val="22"/>
        </w:rPr>
        <w:t xml:space="preserve"> Hz</w:t>
      </w:r>
      <w:r w:rsidRPr="009650B3">
        <w:rPr>
          <w:sz w:val="22"/>
          <w:szCs w:val="22"/>
        </w:rPr>
        <w:t xml:space="preserve">), </w:t>
      </w:r>
      <w:r w:rsidR="00CA5894">
        <w:rPr>
          <w:sz w:val="22"/>
          <w:szCs w:val="22"/>
        </w:rPr>
        <w:t>–</w:t>
      </w:r>
      <w:r w:rsidRPr="009650B3">
        <w:rPr>
          <w:sz w:val="22"/>
          <w:szCs w:val="22"/>
        </w:rPr>
        <w:t xml:space="preserve">16.3 (d, 1B, </w:t>
      </w:r>
      <w:r w:rsidRPr="009650B3">
        <w:rPr>
          <w:i/>
          <w:sz w:val="22"/>
          <w:szCs w:val="22"/>
        </w:rPr>
        <w:t>J</w:t>
      </w:r>
      <w:r w:rsidRPr="009650B3">
        <w:rPr>
          <w:sz w:val="22"/>
          <w:szCs w:val="22"/>
        </w:rPr>
        <w:t xml:space="preserve"> = 178</w:t>
      </w:r>
      <w:r w:rsidR="00CA5894">
        <w:rPr>
          <w:sz w:val="22"/>
          <w:szCs w:val="22"/>
        </w:rPr>
        <w:t xml:space="preserve"> Hz</w:t>
      </w:r>
      <w:r w:rsidRPr="009650B3">
        <w:rPr>
          <w:sz w:val="22"/>
          <w:szCs w:val="22"/>
        </w:rPr>
        <w:t xml:space="preserve">), </w:t>
      </w:r>
      <w:r w:rsidR="00CA5894">
        <w:rPr>
          <w:sz w:val="22"/>
          <w:szCs w:val="22"/>
        </w:rPr>
        <w:t>–</w:t>
      </w:r>
      <w:r w:rsidRPr="009650B3">
        <w:rPr>
          <w:sz w:val="22"/>
          <w:szCs w:val="22"/>
        </w:rPr>
        <w:t xml:space="preserve">22.1 (d, 1B, </w:t>
      </w:r>
      <w:r w:rsidRPr="009650B3">
        <w:rPr>
          <w:i/>
          <w:sz w:val="22"/>
          <w:szCs w:val="22"/>
        </w:rPr>
        <w:t>J</w:t>
      </w:r>
      <w:r w:rsidR="00CA5894">
        <w:rPr>
          <w:i/>
          <w:sz w:val="22"/>
          <w:szCs w:val="22"/>
        </w:rPr>
        <w:t xml:space="preserve"> </w:t>
      </w:r>
      <w:r w:rsidRPr="009650B3">
        <w:rPr>
          <w:i/>
          <w:sz w:val="22"/>
          <w:szCs w:val="22"/>
        </w:rPr>
        <w:t>=</w:t>
      </w:r>
      <w:r w:rsidRPr="009650B3">
        <w:rPr>
          <w:sz w:val="22"/>
          <w:szCs w:val="22"/>
        </w:rPr>
        <w:t xml:space="preserve"> 154</w:t>
      </w:r>
      <w:r w:rsidR="00CA5894">
        <w:rPr>
          <w:sz w:val="22"/>
          <w:szCs w:val="22"/>
        </w:rPr>
        <w:t xml:space="preserve"> Hz</w:t>
      </w:r>
      <w:r w:rsidRPr="009650B3">
        <w:rPr>
          <w:sz w:val="22"/>
          <w:szCs w:val="22"/>
        </w:rPr>
        <w:t xml:space="preserve">), </w:t>
      </w:r>
      <w:r w:rsidR="00CA5894">
        <w:rPr>
          <w:sz w:val="22"/>
          <w:szCs w:val="22"/>
        </w:rPr>
        <w:t>–</w:t>
      </w:r>
      <w:r w:rsidRPr="009650B3">
        <w:rPr>
          <w:sz w:val="22"/>
          <w:szCs w:val="22"/>
        </w:rPr>
        <w:t xml:space="preserve">25.0 (d, 1B, </w:t>
      </w:r>
      <w:r w:rsidRPr="009650B3">
        <w:rPr>
          <w:i/>
          <w:sz w:val="22"/>
          <w:szCs w:val="22"/>
        </w:rPr>
        <w:t>J</w:t>
      </w:r>
      <w:r w:rsidR="00CA5894">
        <w:rPr>
          <w:i/>
          <w:sz w:val="22"/>
          <w:szCs w:val="22"/>
        </w:rPr>
        <w:t xml:space="preserve"> </w:t>
      </w:r>
      <w:r w:rsidRPr="009650B3">
        <w:rPr>
          <w:i/>
          <w:sz w:val="22"/>
          <w:szCs w:val="22"/>
        </w:rPr>
        <w:t>=</w:t>
      </w:r>
      <w:r w:rsidRPr="009650B3">
        <w:rPr>
          <w:sz w:val="22"/>
          <w:szCs w:val="22"/>
        </w:rPr>
        <w:t xml:space="preserve"> 158</w:t>
      </w:r>
      <w:r w:rsidR="00CA5894">
        <w:rPr>
          <w:sz w:val="22"/>
          <w:szCs w:val="22"/>
        </w:rPr>
        <w:t xml:space="preserve"> Hz</w:t>
      </w:r>
      <w:r w:rsidRPr="009650B3">
        <w:rPr>
          <w:sz w:val="22"/>
          <w:szCs w:val="22"/>
        </w:rPr>
        <w:t xml:space="preserve">), </w:t>
      </w:r>
      <w:r w:rsidR="00CA5894">
        <w:rPr>
          <w:sz w:val="22"/>
          <w:szCs w:val="22"/>
        </w:rPr>
        <w:t>–</w:t>
      </w:r>
      <w:r w:rsidRPr="009650B3">
        <w:rPr>
          <w:sz w:val="22"/>
          <w:szCs w:val="22"/>
        </w:rPr>
        <w:t xml:space="preserve">30.8 (d, 1B, </w:t>
      </w:r>
      <w:r w:rsidRPr="009650B3">
        <w:rPr>
          <w:i/>
          <w:sz w:val="22"/>
          <w:szCs w:val="22"/>
        </w:rPr>
        <w:t>J</w:t>
      </w:r>
      <w:r w:rsidR="00CA5894">
        <w:rPr>
          <w:i/>
          <w:sz w:val="22"/>
          <w:szCs w:val="22"/>
        </w:rPr>
        <w:t xml:space="preserve"> </w:t>
      </w:r>
      <w:r w:rsidRPr="009650B3">
        <w:rPr>
          <w:i/>
          <w:sz w:val="22"/>
          <w:szCs w:val="22"/>
        </w:rPr>
        <w:t>=</w:t>
      </w:r>
      <w:r w:rsidRPr="009650B3">
        <w:rPr>
          <w:sz w:val="22"/>
          <w:szCs w:val="22"/>
        </w:rPr>
        <w:t xml:space="preserve"> 147</w:t>
      </w:r>
      <w:r w:rsidR="00CA5894">
        <w:rPr>
          <w:sz w:val="22"/>
          <w:szCs w:val="22"/>
        </w:rPr>
        <w:t xml:space="preserve"> Hz</w:t>
      </w:r>
      <w:r w:rsidRPr="009650B3">
        <w:rPr>
          <w:sz w:val="22"/>
          <w:szCs w:val="22"/>
        </w:rPr>
        <w:t>)</w:t>
      </w:r>
      <w:r w:rsidR="00CA5894">
        <w:rPr>
          <w:sz w:val="22"/>
          <w:szCs w:val="22"/>
        </w:rPr>
        <w:t xml:space="preserve"> ppm</w:t>
      </w:r>
      <w:r w:rsidRPr="009650B3">
        <w:rPr>
          <w:sz w:val="22"/>
          <w:szCs w:val="22"/>
        </w:rPr>
        <w:t xml:space="preserve">. </w:t>
      </w:r>
      <w:r w:rsidRPr="009650B3">
        <w:rPr>
          <w:sz w:val="22"/>
          <w:szCs w:val="22"/>
          <w:vertAlign w:val="superscript"/>
        </w:rPr>
        <w:t>13</w:t>
      </w:r>
      <w:r w:rsidRPr="009650B3">
        <w:rPr>
          <w:sz w:val="22"/>
          <w:szCs w:val="22"/>
        </w:rPr>
        <w:t xml:space="preserve">C </w:t>
      </w:r>
      <w:r w:rsidR="00735A4E" w:rsidRPr="009650B3">
        <w:rPr>
          <w:sz w:val="22"/>
          <w:szCs w:val="22"/>
        </w:rPr>
        <w:t xml:space="preserve">NMR </w:t>
      </w:r>
      <w:r w:rsidRPr="009650B3">
        <w:rPr>
          <w:sz w:val="22"/>
          <w:szCs w:val="22"/>
        </w:rPr>
        <w:t>(100 MHz, CD</w:t>
      </w:r>
      <w:r w:rsidRPr="009650B3">
        <w:rPr>
          <w:sz w:val="22"/>
          <w:szCs w:val="22"/>
          <w:vertAlign w:val="subscript"/>
        </w:rPr>
        <w:t>2</w:t>
      </w:r>
      <w:r w:rsidRPr="009650B3">
        <w:rPr>
          <w:sz w:val="22"/>
          <w:szCs w:val="22"/>
        </w:rPr>
        <w:t>Cl</w:t>
      </w:r>
      <w:r w:rsidRPr="009650B3">
        <w:rPr>
          <w:sz w:val="22"/>
          <w:szCs w:val="22"/>
          <w:vertAlign w:val="subscript"/>
        </w:rPr>
        <w:t>2</w:t>
      </w:r>
      <w:r w:rsidRPr="009650B3">
        <w:rPr>
          <w:sz w:val="22"/>
          <w:szCs w:val="22"/>
        </w:rPr>
        <w:t xml:space="preserve">, 20 </w:t>
      </w:r>
      <w:r w:rsidR="00CA5894" w:rsidRPr="00CA5894">
        <w:rPr>
          <w:sz w:val="22"/>
          <w:szCs w:val="22"/>
        </w:rPr>
        <w:t>°</w:t>
      </w:r>
      <w:r w:rsidRPr="009650B3">
        <w:rPr>
          <w:sz w:val="22"/>
          <w:szCs w:val="22"/>
        </w:rPr>
        <w:t>C</w:t>
      </w:r>
      <w:r w:rsidR="00CA5894">
        <w:rPr>
          <w:sz w:val="22"/>
          <w:szCs w:val="22"/>
        </w:rPr>
        <w:t xml:space="preserve">): </w:t>
      </w:r>
      <w:r w:rsidRPr="00CA5894">
        <w:rPr>
          <w:i/>
          <w:iCs/>
          <w:sz w:val="22"/>
          <w:szCs w:val="22"/>
        </w:rPr>
        <w:t>δ</w:t>
      </w:r>
      <w:r w:rsidRPr="009650B3">
        <w:rPr>
          <w:sz w:val="22"/>
          <w:szCs w:val="22"/>
        </w:rPr>
        <w:t xml:space="preserve"> </w:t>
      </w:r>
      <w:bookmarkStart w:id="0" w:name="_Hlk181920527"/>
      <w:r w:rsidRPr="009650B3">
        <w:rPr>
          <w:sz w:val="22"/>
          <w:szCs w:val="22"/>
        </w:rPr>
        <w:t>197.63</w:t>
      </w:r>
      <w:r w:rsidR="00442039" w:rsidRPr="009650B3">
        <w:rPr>
          <w:sz w:val="22"/>
          <w:szCs w:val="22"/>
        </w:rPr>
        <w:t xml:space="preserve"> (CO)</w:t>
      </w:r>
      <w:r w:rsidRPr="009650B3">
        <w:rPr>
          <w:sz w:val="22"/>
          <w:szCs w:val="22"/>
        </w:rPr>
        <w:t>, 194.52 (CO), 143.15</w:t>
      </w:r>
      <w:r w:rsidR="00442039" w:rsidRPr="009650B3">
        <w:rPr>
          <w:sz w:val="22"/>
          <w:szCs w:val="22"/>
        </w:rPr>
        <w:t xml:space="preserve"> (</w:t>
      </w:r>
      <w:proofErr w:type="spellStart"/>
      <w:r w:rsidR="00442039" w:rsidRPr="009650B3">
        <w:rPr>
          <w:sz w:val="22"/>
          <w:szCs w:val="22"/>
        </w:rPr>
        <w:t>tmndH</w:t>
      </w:r>
      <w:proofErr w:type="spellEnd"/>
      <w:r w:rsidR="00442039" w:rsidRPr="009650B3">
        <w:rPr>
          <w:sz w:val="22"/>
          <w:szCs w:val="22"/>
          <w:vertAlign w:val="superscript"/>
        </w:rPr>
        <w:t>+</w:t>
      </w:r>
      <w:r w:rsidR="00442039" w:rsidRPr="009650B3">
        <w:rPr>
          <w:sz w:val="22"/>
          <w:szCs w:val="22"/>
        </w:rPr>
        <w:t xml:space="preserve"> (</w:t>
      </w:r>
      <w:proofErr w:type="spellStart"/>
      <w:r w:rsidR="00442039" w:rsidRPr="009650B3">
        <w:rPr>
          <w:sz w:val="22"/>
          <w:szCs w:val="22"/>
        </w:rPr>
        <w:t>napht</w:t>
      </w:r>
      <w:r w:rsidR="00CA5894">
        <w:rPr>
          <w:sz w:val="22"/>
          <w:szCs w:val="22"/>
        </w:rPr>
        <w:t>h</w:t>
      </w:r>
      <w:proofErr w:type="spellEnd"/>
      <w:r w:rsidR="00442039" w:rsidRPr="009650B3">
        <w:rPr>
          <w:sz w:val="22"/>
          <w:szCs w:val="22"/>
        </w:rPr>
        <w:t>.))</w:t>
      </w:r>
      <w:r w:rsidRPr="009650B3">
        <w:rPr>
          <w:sz w:val="22"/>
          <w:szCs w:val="22"/>
        </w:rPr>
        <w:t>, 135.57</w:t>
      </w:r>
      <w:r w:rsidR="00442039" w:rsidRPr="009650B3">
        <w:rPr>
          <w:sz w:val="22"/>
          <w:szCs w:val="22"/>
        </w:rPr>
        <w:t xml:space="preserve"> (</w:t>
      </w:r>
      <w:proofErr w:type="spellStart"/>
      <w:r w:rsidR="00442039" w:rsidRPr="009650B3">
        <w:rPr>
          <w:sz w:val="22"/>
          <w:szCs w:val="22"/>
        </w:rPr>
        <w:t>tmndH</w:t>
      </w:r>
      <w:proofErr w:type="spellEnd"/>
      <w:r w:rsidR="00442039" w:rsidRPr="009650B3">
        <w:rPr>
          <w:sz w:val="22"/>
          <w:szCs w:val="22"/>
          <w:vertAlign w:val="superscript"/>
        </w:rPr>
        <w:t>+</w:t>
      </w:r>
      <w:r w:rsidR="00442039" w:rsidRPr="009650B3">
        <w:rPr>
          <w:sz w:val="22"/>
          <w:szCs w:val="22"/>
        </w:rPr>
        <w:t xml:space="preserve"> (</w:t>
      </w:r>
      <w:proofErr w:type="spellStart"/>
      <w:r w:rsidR="00442039" w:rsidRPr="009650B3">
        <w:rPr>
          <w:sz w:val="22"/>
          <w:szCs w:val="22"/>
        </w:rPr>
        <w:t>napht</w:t>
      </w:r>
      <w:r w:rsidR="00CA5894">
        <w:rPr>
          <w:sz w:val="22"/>
          <w:szCs w:val="22"/>
        </w:rPr>
        <w:t>h</w:t>
      </w:r>
      <w:proofErr w:type="spellEnd"/>
      <w:r w:rsidR="00442039" w:rsidRPr="009650B3">
        <w:rPr>
          <w:sz w:val="22"/>
          <w:szCs w:val="22"/>
        </w:rPr>
        <w:t>.))</w:t>
      </w:r>
      <w:r w:rsidRPr="009650B3">
        <w:rPr>
          <w:sz w:val="22"/>
          <w:szCs w:val="22"/>
        </w:rPr>
        <w:t>, 130.01</w:t>
      </w:r>
      <w:r w:rsidR="00442039" w:rsidRPr="009650B3">
        <w:rPr>
          <w:sz w:val="22"/>
          <w:szCs w:val="22"/>
        </w:rPr>
        <w:t xml:space="preserve"> (</w:t>
      </w:r>
      <w:proofErr w:type="spellStart"/>
      <w:r w:rsidR="00442039" w:rsidRPr="009650B3">
        <w:rPr>
          <w:sz w:val="22"/>
          <w:szCs w:val="22"/>
        </w:rPr>
        <w:t>tmndH</w:t>
      </w:r>
      <w:proofErr w:type="spellEnd"/>
      <w:r w:rsidR="00442039" w:rsidRPr="009650B3">
        <w:rPr>
          <w:sz w:val="22"/>
          <w:szCs w:val="22"/>
          <w:vertAlign w:val="superscript"/>
        </w:rPr>
        <w:t>+</w:t>
      </w:r>
      <w:r w:rsidR="00442039" w:rsidRPr="009650B3">
        <w:rPr>
          <w:sz w:val="22"/>
          <w:szCs w:val="22"/>
        </w:rPr>
        <w:t xml:space="preserve"> (</w:t>
      </w:r>
      <w:proofErr w:type="spellStart"/>
      <w:r w:rsidR="00442039" w:rsidRPr="009650B3">
        <w:rPr>
          <w:sz w:val="22"/>
          <w:szCs w:val="22"/>
        </w:rPr>
        <w:t>napht</w:t>
      </w:r>
      <w:r w:rsidR="00CA5894">
        <w:rPr>
          <w:sz w:val="22"/>
          <w:szCs w:val="22"/>
        </w:rPr>
        <w:t>h</w:t>
      </w:r>
      <w:proofErr w:type="spellEnd"/>
      <w:r w:rsidR="00442039" w:rsidRPr="009650B3">
        <w:rPr>
          <w:sz w:val="22"/>
          <w:szCs w:val="22"/>
        </w:rPr>
        <w:t>.))</w:t>
      </w:r>
      <w:r w:rsidRPr="009650B3">
        <w:rPr>
          <w:sz w:val="22"/>
          <w:szCs w:val="22"/>
        </w:rPr>
        <w:t>, 127.33</w:t>
      </w:r>
      <w:r w:rsidR="00442039" w:rsidRPr="009650B3">
        <w:rPr>
          <w:sz w:val="22"/>
          <w:szCs w:val="22"/>
        </w:rPr>
        <w:t xml:space="preserve"> (</w:t>
      </w:r>
      <w:proofErr w:type="spellStart"/>
      <w:r w:rsidR="00442039" w:rsidRPr="009650B3">
        <w:rPr>
          <w:sz w:val="22"/>
          <w:szCs w:val="22"/>
        </w:rPr>
        <w:t>tmndH</w:t>
      </w:r>
      <w:proofErr w:type="spellEnd"/>
      <w:r w:rsidR="00442039" w:rsidRPr="009650B3">
        <w:rPr>
          <w:sz w:val="22"/>
          <w:szCs w:val="22"/>
          <w:vertAlign w:val="superscript"/>
        </w:rPr>
        <w:t>+</w:t>
      </w:r>
      <w:r w:rsidR="00442039" w:rsidRPr="009650B3">
        <w:rPr>
          <w:sz w:val="22"/>
          <w:szCs w:val="22"/>
        </w:rPr>
        <w:t xml:space="preserve"> (</w:t>
      </w:r>
      <w:proofErr w:type="spellStart"/>
      <w:r w:rsidR="00442039" w:rsidRPr="009650B3">
        <w:rPr>
          <w:sz w:val="22"/>
          <w:szCs w:val="22"/>
        </w:rPr>
        <w:t>napht</w:t>
      </w:r>
      <w:r w:rsidR="00CA5894">
        <w:rPr>
          <w:sz w:val="22"/>
          <w:szCs w:val="22"/>
        </w:rPr>
        <w:t>h</w:t>
      </w:r>
      <w:proofErr w:type="spellEnd"/>
      <w:r w:rsidR="00442039" w:rsidRPr="009650B3">
        <w:rPr>
          <w:sz w:val="22"/>
          <w:szCs w:val="22"/>
        </w:rPr>
        <w:t>.))</w:t>
      </w:r>
      <w:r w:rsidRPr="009650B3">
        <w:rPr>
          <w:sz w:val="22"/>
          <w:szCs w:val="22"/>
        </w:rPr>
        <w:t>, 121.27</w:t>
      </w:r>
      <w:r w:rsidR="00442039" w:rsidRPr="009650B3">
        <w:rPr>
          <w:sz w:val="22"/>
          <w:szCs w:val="22"/>
        </w:rPr>
        <w:t xml:space="preserve"> (</w:t>
      </w:r>
      <w:proofErr w:type="spellStart"/>
      <w:r w:rsidR="00442039" w:rsidRPr="009650B3">
        <w:rPr>
          <w:sz w:val="22"/>
          <w:szCs w:val="22"/>
        </w:rPr>
        <w:t>tmndH</w:t>
      </w:r>
      <w:proofErr w:type="spellEnd"/>
      <w:r w:rsidR="00442039" w:rsidRPr="009650B3">
        <w:rPr>
          <w:sz w:val="22"/>
          <w:szCs w:val="22"/>
          <w:vertAlign w:val="superscript"/>
        </w:rPr>
        <w:t>+</w:t>
      </w:r>
      <w:r w:rsidR="00442039" w:rsidRPr="009650B3">
        <w:rPr>
          <w:sz w:val="22"/>
          <w:szCs w:val="22"/>
        </w:rPr>
        <w:t xml:space="preserve"> (</w:t>
      </w:r>
      <w:proofErr w:type="spellStart"/>
      <w:r w:rsidR="00442039" w:rsidRPr="009650B3">
        <w:rPr>
          <w:sz w:val="22"/>
          <w:szCs w:val="22"/>
        </w:rPr>
        <w:t>napht</w:t>
      </w:r>
      <w:r w:rsidR="00CA5894">
        <w:rPr>
          <w:sz w:val="22"/>
          <w:szCs w:val="22"/>
        </w:rPr>
        <w:t>h</w:t>
      </w:r>
      <w:proofErr w:type="spellEnd"/>
      <w:r w:rsidR="00442039" w:rsidRPr="009650B3">
        <w:rPr>
          <w:sz w:val="22"/>
          <w:szCs w:val="22"/>
        </w:rPr>
        <w:t>.))</w:t>
      </w:r>
      <w:r w:rsidRPr="009650B3">
        <w:rPr>
          <w:sz w:val="22"/>
          <w:szCs w:val="22"/>
        </w:rPr>
        <w:t>, 118</w:t>
      </w:r>
      <w:r w:rsidR="00185B0D" w:rsidRPr="009650B3">
        <w:rPr>
          <w:sz w:val="22"/>
          <w:szCs w:val="22"/>
        </w:rPr>
        <w:t>.</w:t>
      </w:r>
      <w:r w:rsidRPr="009650B3">
        <w:rPr>
          <w:sz w:val="22"/>
          <w:szCs w:val="22"/>
        </w:rPr>
        <w:t>49 (</w:t>
      </w:r>
      <w:proofErr w:type="spellStart"/>
      <w:r w:rsidRPr="009650B3">
        <w:rPr>
          <w:sz w:val="22"/>
          <w:szCs w:val="22"/>
        </w:rPr>
        <w:t>tmndH</w:t>
      </w:r>
      <w:proofErr w:type="spellEnd"/>
      <w:r w:rsidRPr="009650B3">
        <w:rPr>
          <w:sz w:val="22"/>
          <w:szCs w:val="22"/>
          <w:vertAlign w:val="superscript"/>
        </w:rPr>
        <w:t>+</w:t>
      </w:r>
      <w:r w:rsidR="00D663F2" w:rsidRPr="009650B3">
        <w:rPr>
          <w:sz w:val="22"/>
          <w:szCs w:val="22"/>
        </w:rPr>
        <w:t xml:space="preserve"> (</w:t>
      </w:r>
      <w:proofErr w:type="spellStart"/>
      <w:r w:rsidR="00D663F2" w:rsidRPr="009650B3">
        <w:rPr>
          <w:sz w:val="22"/>
          <w:szCs w:val="22"/>
        </w:rPr>
        <w:t>napht</w:t>
      </w:r>
      <w:r w:rsidR="00CA5894">
        <w:rPr>
          <w:sz w:val="22"/>
          <w:szCs w:val="22"/>
        </w:rPr>
        <w:t>h</w:t>
      </w:r>
      <w:proofErr w:type="spellEnd"/>
      <w:r w:rsidR="00D663F2" w:rsidRPr="009650B3">
        <w:rPr>
          <w:sz w:val="22"/>
          <w:szCs w:val="22"/>
        </w:rPr>
        <w:t>.)</w:t>
      </w:r>
      <w:r w:rsidRPr="009650B3">
        <w:rPr>
          <w:sz w:val="22"/>
          <w:szCs w:val="22"/>
        </w:rPr>
        <w:t>), 63.94 (CH-carb.), 46.78 (</w:t>
      </w:r>
      <w:r w:rsidR="00442039" w:rsidRPr="009650B3">
        <w:rPr>
          <w:sz w:val="22"/>
          <w:szCs w:val="22"/>
        </w:rPr>
        <w:t>CH</w:t>
      </w:r>
      <w:r w:rsidR="00442039" w:rsidRPr="009650B3">
        <w:rPr>
          <w:sz w:val="22"/>
          <w:szCs w:val="22"/>
          <w:vertAlign w:val="subscript"/>
        </w:rPr>
        <w:t>3</w:t>
      </w:r>
      <w:r w:rsidR="00442039" w:rsidRPr="009650B3">
        <w:rPr>
          <w:sz w:val="22"/>
          <w:szCs w:val="22"/>
        </w:rPr>
        <w:t xml:space="preserve"> </w:t>
      </w:r>
      <w:proofErr w:type="spellStart"/>
      <w:r w:rsidRPr="009650B3">
        <w:rPr>
          <w:sz w:val="22"/>
          <w:szCs w:val="22"/>
        </w:rPr>
        <w:t>tmndH</w:t>
      </w:r>
      <w:proofErr w:type="spellEnd"/>
      <w:r w:rsidRPr="009650B3">
        <w:rPr>
          <w:sz w:val="22"/>
          <w:szCs w:val="22"/>
          <w:vertAlign w:val="superscript"/>
        </w:rPr>
        <w:t>+</w:t>
      </w:r>
      <w:r w:rsidRPr="009650B3">
        <w:rPr>
          <w:sz w:val="22"/>
          <w:szCs w:val="22"/>
        </w:rPr>
        <w:t>)</w:t>
      </w:r>
      <w:bookmarkEnd w:id="0"/>
      <w:r w:rsidR="00CA5894">
        <w:rPr>
          <w:sz w:val="22"/>
          <w:szCs w:val="22"/>
        </w:rPr>
        <w:t xml:space="preserve"> ppm</w:t>
      </w:r>
      <w:r w:rsidRPr="009650B3">
        <w:rPr>
          <w:sz w:val="22"/>
          <w:szCs w:val="22"/>
        </w:rPr>
        <w:t>. IR (</w:t>
      </w:r>
      <w:proofErr w:type="spellStart"/>
      <w:r w:rsidR="00623649">
        <w:rPr>
          <w:rStyle w:val="rynqvb"/>
          <w:sz w:val="22"/>
          <w:szCs w:val="22"/>
        </w:rPr>
        <w:t>nujol</w:t>
      </w:r>
      <w:proofErr w:type="spellEnd"/>
      <w:r w:rsidRPr="009650B3">
        <w:rPr>
          <w:sz w:val="22"/>
          <w:szCs w:val="22"/>
        </w:rPr>
        <w:t xml:space="preserve">, </w:t>
      </w:r>
      <w:r w:rsidRPr="00CA5894">
        <w:rPr>
          <w:i/>
          <w:iCs/>
          <w:sz w:val="22"/>
          <w:szCs w:val="22"/>
        </w:rPr>
        <w:t>ν</w:t>
      </w:r>
      <w:r w:rsidR="00CA5894">
        <w:rPr>
          <w:sz w:val="22"/>
          <w:szCs w:val="22"/>
        </w:rPr>
        <w:t>/</w:t>
      </w:r>
      <w:r w:rsidRPr="009650B3">
        <w:rPr>
          <w:sz w:val="22"/>
          <w:szCs w:val="22"/>
        </w:rPr>
        <w:t>cm</w:t>
      </w:r>
      <w:r w:rsidR="00CA5894">
        <w:rPr>
          <w:sz w:val="22"/>
          <w:szCs w:val="22"/>
          <w:vertAlign w:val="superscript"/>
        </w:rPr>
        <w:t>–</w:t>
      </w:r>
      <w:r w:rsidRPr="009650B3">
        <w:rPr>
          <w:sz w:val="22"/>
          <w:szCs w:val="22"/>
          <w:vertAlign w:val="superscript"/>
        </w:rPr>
        <w:t>1</w:t>
      </w:r>
      <w:r w:rsidRPr="009650B3">
        <w:rPr>
          <w:sz w:val="22"/>
          <w:szCs w:val="22"/>
        </w:rPr>
        <w:t>): 2546 (BH), 2036, 1989 (CO). Anal. Calc</w:t>
      </w:r>
      <w:r w:rsidR="00CA5894">
        <w:rPr>
          <w:sz w:val="22"/>
          <w:szCs w:val="22"/>
        </w:rPr>
        <w:t>d</w:t>
      </w:r>
      <w:r w:rsidRPr="009650B3">
        <w:rPr>
          <w:sz w:val="22"/>
          <w:szCs w:val="22"/>
        </w:rPr>
        <w:t xml:space="preserve">. </w:t>
      </w:r>
      <w:r w:rsidR="00CA5894">
        <w:rPr>
          <w:sz w:val="22"/>
          <w:szCs w:val="22"/>
        </w:rPr>
        <w:t>f</w:t>
      </w:r>
      <w:r w:rsidRPr="009650B3">
        <w:rPr>
          <w:sz w:val="22"/>
          <w:szCs w:val="22"/>
        </w:rPr>
        <w:t>or</w:t>
      </w:r>
      <w:r w:rsidR="00CA5894">
        <w:rPr>
          <w:sz w:val="22"/>
          <w:szCs w:val="22"/>
        </w:rPr>
        <w:t xml:space="preserve"> </w:t>
      </w:r>
      <w:r w:rsidRPr="009650B3">
        <w:rPr>
          <w:sz w:val="22"/>
          <w:szCs w:val="22"/>
        </w:rPr>
        <w:t>C</w:t>
      </w:r>
      <w:r w:rsidRPr="009650B3">
        <w:rPr>
          <w:sz w:val="22"/>
          <w:szCs w:val="22"/>
          <w:vertAlign w:val="subscript"/>
        </w:rPr>
        <w:t>18</w:t>
      </w:r>
      <w:r w:rsidRPr="009650B3">
        <w:rPr>
          <w:sz w:val="22"/>
          <w:szCs w:val="22"/>
        </w:rPr>
        <w:t>H</w:t>
      </w:r>
      <w:r w:rsidRPr="009650B3">
        <w:rPr>
          <w:sz w:val="22"/>
          <w:szCs w:val="22"/>
          <w:vertAlign w:val="subscript"/>
        </w:rPr>
        <w:t>29</w:t>
      </w:r>
      <w:r w:rsidRPr="009650B3">
        <w:rPr>
          <w:sz w:val="22"/>
          <w:szCs w:val="22"/>
        </w:rPr>
        <w:t>B</w:t>
      </w:r>
      <w:r w:rsidRPr="009650B3">
        <w:rPr>
          <w:sz w:val="22"/>
          <w:szCs w:val="22"/>
          <w:vertAlign w:val="subscript"/>
        </w:rPr>
        <w:t>8</w:t>
      </w:r>
      <w:r w:rsidRPr="009650B3">
        <w:rPr>
          <w:sz w:val="22"/>
          <w:szCs w:val="22"/>
        </w:rPr>
        <w:t>O</w:t>
      </w:r>
      <w:r w:rsidRPr="009650B3">
        <w:rPr>
          <w:sz w:val="22"/>
          <w:szCs w:val="22"/>
          <w:vertAlign w:val="subscript"/>
        </w:rPr>
        <w:t>2</w:t>
      </w:r>
      <w:r w:rsidRPr="009650B3">
        <w:rPr>
          <w:sz w:val="22"/>
          <w:szCs w:val="22"/>
        </w:rPr>
        <w:t>N</w:t>
      </w:r>
      <w:r w:rsidRPr="009650B3">
        <w:rPr>
          <w:sz w:val="22"/>
          <w:szCs w:val="22"/>
          <w:vertAlign w:val="subscript"/>
        </w:rPr>
        <w:t>2</w:t>
      </w:r>
      <w:r w:rsidRPr="009650B3">
        <w:rPr>
          <w:sz w:val="22"/>
          <w:szCs w:val="22"/>
        </w:rPr>
        <w:t>I</w:t>
      </w:r>
      <w:r w:rsidRPr="009650B3">
        <w:rPr>
          <w:sz w:val="22"/>
          <w:szCs w:val="22"/>
          <w:vertAlign w:val="subscript"/>
        </w:rPr>
        <w:t>2</w:t>
      </w:r>
      <w:r w:rsidRPr="009650B3">
        <w:rPr>
          <w:sz w:val="22"/>
          <w:szCs w:val="22"/>
        </w:rPr>
        <w:t>Re: C, 25.98; H, 3.49. Found: C, 25.61; H, 3.20</w:t>
      </w:r>
      <w:r w:rsidR="00CA5894">
        <w:rPr>
          <w:sz w:val="22"/>
          <w:szCs w:val="22"/>
        </w:rPr>
        <w:t>%</w:t>
      </w:r>
      <w:r w:rsidRPr="009650B3">
        <w:rPr>
          <w:sz w:val="22"/>
          <w:szCs w:val="22"/>
        </w:rPr>
        <w:t>.</w:t>
      </w:r>
    </w:p>
    <w:p w14:paraId="2080DDDB" w14:textId="3AFAF5DF" w:rsidR="00805173" w:rsidRPr="009650B3" w:rsidRDefault="00805173" w:rsidP="009650B3">
      <w:pPr>
        <w:autoSpaceDE w:val="0"/>
        <w:autoSpaceDN w:val="0"/>
        <w:adjustRightInd w:val="0"/>
        <w:spacing w:after="120" w:line="276" w:lineRule="auto"/>
        <w:jc w:val="both"/>
        <w:rPr>
          <w:rFonts w:ascii="Times New Roman" w:eastAsia="Times New Roman" w:hAnsi="Times New Roman" w:cs="Times New Roman"/>
          <w:b/>
          <w:lang w:val="en-US"/>
        </w:rPr>
      </w:pPr>
      <w:r w:rsidRPr="009650B3">
        <w:rPr>
          <w:rFonts w:ascii="Times New Roman" w:eastAsia="Times New Roman" w:hAnsi="Times New Roman" w:cs="Times New Roman"/>
          <w:b/>
          <w:lang w:val="en-US"/>
        </w:rPr>
        <w:t xml:space="preserve">X-ray </w:t>
      </w:r>
      <w:r w:rsidR="00CA5894">
        <w:rPr>
          <w:rFonts w:ascii="Times New Roman" w:eastAsia="Times New Roman" w:hAnsi="Times New Roman" w:cs="Times New Roman"/>
          <w:b/>
          <w:lang w:val="en-US"/>
        </w:rPr>
        <w:t>d</w:t>
      </w:r>
      <w:r w:rsidRPr="009650B3">
        <w:rPr>
          <w:rFonts w:ascii="Times New Roman" w:eastAsia="Times New Roman" w:hAnsi="Times New Roman" w:cs="Times New Roman"/>
          <w:b/>
          <w:lang w:val="en-US"/>
        </w:rPr>
        <w:t xml:space="preserve">iffraction </w:t>
      </w:r>
      <w:r w:rsidR="00CA5894">
        <w:rPr>
          <w:rFonts w:ascii="Times New Roman" w:eastAsia="Times New Roman" w:hAnsi="Times New Roman" w:cs="Times New Roman"/>
          <w:b/>
          <w:lang w:val="en-US"/>
        </w:rPr>
        <w:t xml:space="preserve">analysis </w:t>
      </w:r>
      <w:r w:rsidRPr="009650B3">
        <w:rPr>
          <w:rFonts w:ascii="Times New Roman" w:eastAsia="Times New Roman" w:hAnsi="Times New Roman" w:cs="Times New Roman"/>
          <w:b/>
          <w:lang w:val="en-US"/>
        </w:rPr>
        <w:t>of 2</w:t>
      </w:r>
    </w:p>
    <w:p w14:paraId="0ACBE62A" w14:textId="77DAE250" w:rsidR="00805173" w:rsidRPr="009650B3" w:rsidRDefault="00805173" w:rsidP="009650B3">
      <w:pPr>
        <w:spacing w:after="120" w:line="276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9650B3">
        <w:rPr>
          <w:rFonts w:ascii="Times New Roman" w:hAnsi="Times New Roman" w:cs="Times New Roman"/>
          <w:lang w:val="en-US"/>
        </w:rPr>
        <w:t>Crystals (C</w:t>
      </w:r>
      <w:r w:rsidRPr="009650B3">
        <w:rPr>
          <w:rFonts w:ascii="Times New Roman" w:hAnsi="Times New Roman" w:cs="Times New Roman"/>
          <w:vertAlign w:val="subscript"/>
          <w:lang w:val="en-US"/>
        </w:rPr>
        <w:t>18</w:t>
      </w:r>
      <w:r w:rsidRPr="009650B3">
        <w:rPr>
          <w:rFonts w:ascii="Times New Roman" w:hAnsi="Times New Roman" w:cs="Times New Roman"/>
          <w:lang w:val="en-US"/>
        </w:rPr>
        <w:t>H</w:t>
      </w:r>
      <w:r w:rsidRPr="009650B3">
        <w:rPr>
          <w:rFonts w:ascii="Times New Roman" w:hAnsi="Times New Roman" w:cs="Times New Roman"/>
          <w:vertAlign w:val="subscript"/>
          <w:lang w:val="en-US"/>
        </w:rPr>
        <w:t>29</w:t>
      </w:r>
      <w:r w:rsidRPr="009650B3">
        <w:rPr>
          <w:rFonts w:ascii="Times New Roman" w:hAnsi="Times New Roman" w:cs="Times New Roman"/>
          <w:lang w:val="en-US"/>
        </w:rPr>
        <w:t>B</w:t>
      </w:r>
      <w:r w:rsidRPr="009650B3">
        <w:rPr>
          <w:rFonts w:ascii="Times New Roman" w:hAnsi="Times New Roman" w:cs="Times New Roman"/>
          <w:vertAlign w:val="subscript"/>
          <w:lang w:val="en-US"/>
        </w:rPr>
        <w:t>8</w:t>
      </w:r>
      <w:r w:rsidRPr="009650B3">
        <w:rPr>
          <w:rFonts w:ascii="Times New Roman" w:hAnsi="Times New Roman" w:cs="Times New Roman"/>
          <w:lang w:val="en-US"/>
        </w:rPr>
        <w:t>I</w:t>
      </w:r>
      <w:r w:rsidRPr="009650B3">
        <w:rPr>
          <w:rFonts w:ascii="Times New Roman" w:hAnsi="Times New Roman" w:cs="Times New Roman"/>
          <w:vertAlign w:val="subscript"/>
          <w:lang w:val="en-US"/>
        </w:rPr>
        <w:t>2</w:t>
      </w:r>
      <w:r w:rsidRPr="009650B3">
        <w:rPr>
          <w:rFonts w:ascii="Times New Roman" w:hAnsi="Times New Roman" w:cs="Times New Roman"/>
          <w:lang w:val="en-US"/>
        </w:rPr>
        <w:t>N</w:t>
      </w:r>
      <w:r w:rsidRPr="009650B3">
        <w:rPr>
          <w:rFonts w:ascii="Times New Roman" w:hAnsi="Times New Roman" w:cs="Times New Roman"/>
          <w:vertAlign w:val="subscript"/>
          <w:lang w:val="en-US"/>
        </w:rPr>
        <w:t>2</w:t>
      </w:r>
      <w:r w:rsidRPr="009650B3">
        <w:rPr>
          <w:rFonts w:ascii="Times New Roman" w:hAnsi="Times New Roman" w:cs="Times New Roman"/>
          <w:lang w:val="en-US"/>
        </w:rPr>
        <w:t>O</w:t>
      </w:r>
      <w:r w:rsidRPr="009650B3">
        <w:rPr>
          <w:rFonts w:ascii="Times New Roman" w:hAnsi="Times New Roman" w:cs="Times New Roman"/>
          <w:vertAlign w:val="subscript"/>
          <w:lang w:val="en-US"/>
        </w:rPr>
        <w:t>2</w:t>
      </w:r>
      <w:r w:rsidRPr="009650B3">
        <w:rPr>
          <w:rFonts w:ascii="Times New Roman" w:hAnsi="Times New Roman" w:cs="Times New Roman"/>
          <w:lang w:val="en-US"/>
        </w:rPr>
        <w:t xml:space="preserve">Re, </w:t>
      </w:r>
      <w:r w:rsidRPr="009650B3">
        <w:rPr>
          <w:rFonts w:ascii="Times New Roman" w:hAnsi="Times New Roman" w:cs="Times New Roman"/>
          <w:i/>
          <w:lang w:val="en-US"/>
        </w:rPr>
        <w:t>M</w:t>
      </w:r>
      <w:r w:rsidRPr="009650B3">
        <w:rPr>
          <w:rFonts w:ascii="Times New Roman" w:hAnsi="Times New Roman" w:cs="Times New Roman"/>
          <w:lang w:val="en-US"/>
        </w:rPr>
        <w:t xml:space="preserve"> = 831.91) are triclinic, space group </w:t>
      </w:r>
      <w:r w:rsidRPr="009650B3">
        <w:rPr>
          <w:rFonts w:ascii="Times New Roman" w:hAnsi="Times New Roman" w:cs="Times New Roman"/>
          <w:i/>
          <w:iCs/>
          <w:lang w:val="en-US"/>
        </w:rPr>
        <w:t>P</w:t>
      </w:r>
      <w:r w:rsidRPr="009650B3">
        <w:rPr>
          <w:rFonts w:ascii="Times New Roman" w:hAnsi="Times New Roman" w:cs="Times New Roman"/>
          <w:iCs/>
          <w:lang w:val="en-US"/>
        </w:rPr>
        <w:t>-1</w:t>
      </w:r>
      <w:r w:rsidRPr="009650B3">
        <w:rPr>
          <w:rFonts w:ascii="Times New Roman" w:hAnsi="Times New Roman" w:cs="Times New Roman"/>
          <w:lang w:val="en-US"/>
        </w:rPr>
        <w:t xml:space="preserve">, at 296K </w:t>
      </w:r>
      <w:r w:rsidRPr="009650B3">
        <w:rPr>
          <w:rFonts w:ascii="Times New Roman" w:hAnsi="Times New Roman" w:cs="Times New Roman"/>
          <w:i/>
          <w:lang w:val="en-US"/>
        </w:rPr>
        <w:t>a</w:t>
      </w:r>
      <w:r w:rsidRPr="009650B3">
        <w:rPr>
          <w:rFonts w:ascii="Times New Roman" w:hAnsi="Times New Roman" w:cs="Times New Roman"/>
          <w:lang w:val="en-US"/>
        </w:rPr>
        <w:t xml:space="preserve"> = 7.9715(3), </w:t>
      </w:r>
      <w:r w:rsidRPr="009650B3">
        <w:rPr>
          <w:rFonts w:ascii="Times New Roman" w:hAnsi="Times New Roman" w:cs="Times New Roman"/>
          <w:i/>
          <w:lang w:val="en-US"/>
        </w:rPr>
        <w:t>b</w:t>
      </w:r>
      <w:r w:rsidRPr="009650B3">
        <w:rPr>
          <w:rFonts w:ascii="Times New Roman" w:hAnsi="Times New Roman" w:cs="Times New Roman"/>
          <w:lang w:val="en-US"/>
        </w:rPr>
        <w:t xml:space="preserve"> = 12.8346(5), </w:t>
      </w:r>
      <w:r w:rsidRPr="009650B3">
        <w:rPr>
          <w:rFonts w:ascii="Times New Roman" w:hAnsi="Times New Roman" w:cs="Times New Roman"/>
          <w:i/>
          <w:lang w:val="en-US"/>
        </w:rPr>
        <w:t>c</w:t>
      </w:r>
      <w:r w:rsidRPr="009650B3">
        <w:rPr>
          <w:rFonts w:ascii="Times New Roman" w:hAnsi="Times New Roman" w:cs="Times New Roman"/>
          <w:lang w:val="en-US"/>
        </w:rPr>
        <w:t xml:space="preserve"> = 14.4779(5) Å, </w:t>
      </w:r>
      <w:r w:rsidRPr="009650B3">
        <w:rPr>
          <w:rFonts w:ascii="Times New Roman" w:hAnsi="Times New Roman" w:cs="Times New Roman"/>
          <w:i/>
          <w:iCs/>
        </w:rPr>
        <w:t>α</w:t>
      </w:r>
      <w:r w:rsidRPr="009650B3">
        <w:rPr>
          <w:rFonts w:ascii="Times New Roman" w:hAnsi="Times New Roman" w:cs="Times New Roman"/>
          <w:lang w:val="en-US"/>
        </w:rPr>
        <w:t xml:space="preserve"> = 97.2701(13), </w:t>
      </w:r>
      <w:r w:rsidRPr="009650B3">
        <w:rPr>
          <w:rFonts w:ascii="Times New Roman" w:hAnsi="Times New Roman" w:cs="Times New Roman"/>
          <w:i/>
        </w:rPr>
        <w:t>β</w:t>
      </w:r>
      <w:r w:rsidRPr="009650B3">
        <w:rPr>
          <w:rFonts w:ascii="Times New Roman" w:hAnsi="Times New Roman" w:cs="Times New Roman"/>
          <w:lang w:val="en-US"/>
        </w:rPr>
        <w:t xml:space="preserve">= 97.1120(12), </w:t>
      </w:r>
      <w:r w:rsidRPr="009650B3">
        <w:rPr>
          <w:rFonts w:ascii="Times New Roman" w:hAnsi="Times New Roman" w:cs="Times New Roman"/>
          <w:i/>
          <w:iCs/>
        </w:rPr>
        <w:t>γ</w:t>
      </w:r>
      <w:r w:rsidRPr="009650B3">
        <w:rPr>
          <w:rFonts w:ascii="Times New Roman" w:hAnsi="Times New Roman" w:cs="Times New Roman"/>
          <w:lang w:val="en-US"/>
        </w:rPr>
        <w:t xml:space="preserve"> = 103.4553(</w:t>
      </w:r>
      <w:proofErr w:type="gramStart"/>
      <w:r w:rsidRPr="009650B3">
        <w:rPr>
          <w:rFonts w:ascii="Times New Roman" w:hAnsi="Times New Roman" w:cs="Times New Roman"/>
          <w:lang w:val="en-US"/>
        </w:rPr>
        <w:t>13)°</w:t>
      </w:r>
      <w:proofErr w:type="gramEnd"/>
      <w:r w:rsidRPr="009650B3">
        <w:rPr>
          <w:rFonts w:ascii="Times New Roman" w:hAnsi="Times New Roman" w:cs="Times New Roman"/>
          <w:lang w:val="en-US"/>
        </w:rPr>
        <w:t xml:space="preserve">, </w:t>
      </w:r>
      <w:r w:rsidRPr="009650B3">
        <w:rPr>
          <w:rFonts w:ascii="Times New Roman" w:hAnsi="Times New Roman" w:cs="Times New Roman"/>
          <w:i/>
          <w:lang w:val="en-US"/>
        </w:rPr>
        <w:t>V</w:t>
      </w:r>
      <w:r w:rsidRPr="009650B3">
        <w:rPr>
          <w:rFonts w:ascii="Times New Roman" w:hAnsi="Times New Roman" w:cs="Times New Roman"/>
          <w:lang w:val="en-US"/>
        </w:rPr>
        <w:t xml:space="preserve"> = 1410.86(9) Å</w:t>
      </w:r>
      <w:r w:rsidRPr="009650B3">
        <w:rPr>
          <w:rFonts w:ascii="Times New Roman" w:hAnsi="Times New Roman" w:cs="Times New Roman"/>
          <w:position w:val="6"/>
          <w:vertAlign w:val="superscript"/>
          <w:lang w:val="en-US"/>
        </w:rPr>
        <w:t>3</w:t>
      </w:r>
      <w:r w:rsidRPr="009650B3">
        <w:rPr>
          <w:rFonts w:ascii="Times New Roman" w:hAnsi="Times New Roman" w:cs="Times New Roman"/>
          <w:lang w:val="en-US"/>
        </w:rPr>
        <w:t xml:space="preserve">, </w:t>
      </w:r>
      <w:r w:rsidRPr="009650B3">
        <w:rPr>
          <w:rFonts w:ascii="Times New Roman" w:hAnsi="Times New Roman" w:cs="Times New Roman"/>
          <w:i/>
          <w:lang w:val="en-US"/>
        </w:rPr>
        <w:t>Z</w:t>
      </w:r>
      <w:r w:rsidRPr="009650B3">
        <w:rPr>
          <w:rFonts w:ascii="Times New Roman" w:hAnsi="Times New Roman" w:cs="Times New Roman"/>
          <w:lang w:val="en-US"/>
        </w:rPr>
        <w:t xml:space="preserve"> = 2, </w:t>
      </w:r>
      <w:proofErr w:type="spellStart"/>
      <w:r w:rsidRPr="009650B3">
        <w:rPr>
          <w:rFonts w:ascii="Times New Roman" w:hAnsi="Times New Roman" w:cs="Times New Roman"/>
          <w:i/>
          <w:lang w:val="en-US"/>
        </w:rPr>
        <w:t>d</w:t>
      </w:r>
      <w:r w:rsidRPr="009650B3">
        <w:rPr>
          <w:rFonts w:ascii="Times New Roman" w:hAnsi="Times New Roman" w:cs="Times New Roman"/>
          <w:vertAlign w:val="subscript"/>
          <w:lang w:val="en-US"/>
        </w:rPr>
        <w:t>calc</w:t>
      </w:r>
      <w:proofErr w:type="spellEnd"/>
      <w:r w:rsidRPr="009650B3">
        <w:rPr>
          <w:rFonts w:ascii="Times New Roman" w:hAnsi="Times New Roman" w:cs="Times New Roman"/>
          <w:vertAlign w:val="subscript"/>
          <w:lang w:val="en-US"/>
        </w:rPr>
        <w:t>.</w:t>
      </w:r>
      <w:r w:rsidRPr="009650B3">
        <w:rPr>
          <w:rFonts w:ascii="Times New Roman" w:hAnsi="Times New Roman" w:cs="Times New Roman"/>
          <w:lang w:val="en-US"/>
        </w:rPr>
        <w:t xml:space="preserve"> = 1.958 g/cm</w:t>
      </w:r>
      <w:r w:rsidRPr="009650B3">
        <w:rPr>
          <w:rFonts w:ascii="Times New Roman" w:hAnsi="Times New Roman" w:cs="Times New Roman"/>
          <w:vertAlign w:val="superscript"/>
          <w:lang w:val="en-US"/>
        </w:rPr>
        <w:t>3</w:t>
      </w:r>
      <w:r w:rsidRPr="009650B3">
        <w:rPr>
          <w:rFonts w:ascii="Times New Roman" w:hAnsi="Times New Roman" w:cs="Times New Roman"/>
          <w:lang w:val="en-US"/>
        </w:rPr>
        <w:t xml:space="preserve">, </w:t>
      </w:r>
      <w:r w:rsidRPr="009650B3">
        <w:rPr>
          <w:rFonts w:ascii="Times New Roman" w:hAnsi="Times New Roman" w:cs="Times New Roman"/>
          <w:i/>
        </w:rPr>
        <w:sym w:font="Symbol" w:char="F06D"/>
      </w:r>
      <w:r w:rsidRPr="009650B3">
        <w:rPr>
          <w:rFonts w:ascii="Times New Roman" w:hAnsi="Times New Roman" w:cs="Times New Roman"/>
          <w:lang w:val="en-US"/>
        </w:rPr>
        <w:t xml:space="preserve"> = 65.13 cm</w:t>
      </w:r>
      <w:r w:rsidRPr="009650B3">
        <w:rPr>
          <w:rFonts w:ascii="Times New Roman" w:hAnsi="Times New Roman" w:cs="Times New Roman"/>
          <w:position w:val="6"/>
          <w:vertAlign w:val="superscript"/>
          <w:lang w:val="en-US"/>
        </w:rPr>
        <w:t>-1</w:t>
      </w:r>
      <w:r w:rsidRPr="009650B3">
        <w:rPr>
          <w:rFonts w:ascii="Times New Roman" w:hAnsi="Times New Roman" w:cs="Times New Roman"/>
          <w:lang w:val="en-US"/>
        </w:rPr>
        <w:t xml:space="preserve">. </w:t>
      </w:r>
      <w:r w:rsidR="00CA5894">
        <w:rPr>
          <w:rFonts w:ascii="Times New Roman" w:hAnsi="Times New Roman" w:cs="Times New Roman"/>
          <w:lang w:val="en-US"/>
        </w:rPr>
        <w:t>The d</w:t>
      </w:r>
      <w:r w:rsidRPr="009650B3">
        <w:rPr>
          <w:rFonts w:ascii="Times New Roman" w:hAnsi="Times New Roman" w:cs="Times New Roman"/>
          <w:lang w:val="en-US"/>
        </w:rPr>
        <w:t xml:space="preserve">ata collection was carried out with a Bruker SMART APEX II diffractometer, </w:t>
      </w:r>
      <w:r w:rsidRPr="009650B3">
        <w:rPr>
          <w:rFonts w:ascii="Times New Roman" w:hAnsi="Times New Roman" w:cs="Times New Roman"/>
          <w:i/>
        </w:rPr>
        <w:sym w:font="Symbol" w:char="F06C"/>
      </w:r>
      <w:r w:rsidRPr="009650B3">
        <w:rPr>
          <w:rFonts w:ascii="Times New Roman" w:hAnsi="Times New Roman" w:cs="Times New Roman"/>
          <w:lang w:val="en-US"/>
        </w:rPr>
        <w:t>(MoK</w:t>
      </w:r>
      <w:r w:rsidRPr="009650B3">
        <w:rPr>
          <w:rFonts w:ascii="Times New Roman" w:hAnsi="Times New Roman" w:cs="Times New Roman"/>
        </w:rPr>
        <w:sym w:font="Symbol" w:char="F061"/>
      </w:r>
      <w:r w:rsidRPr="009650B3">
        <w:rPr>
          <w:rFonts w:ascii="Times New Roman" w:hAnsi="Times New Roman" w:cs="Times New Roman"/>
          <w:lang w:val="en-US"/>
        </w:rPr>
        <w:t xml:space="preserve">) = 0.71073 Å, </w:t>
      </w:r>
      <w:r w:rsidRPr="009650B3">
        <w:rPr>
          <w:rFonts w:ascii="Times New Roman" w:hAnsi="Times New Roman" w:cs="Times New Roman"/>
          <w:i/>
        </w:rPr>
        <w:t>ω</w:t>
      </w:r>
      <w:r w:rsidRPr="009650B3">
        <w:rPr>
          <w:rFonts w:ascii="Times New Roman" w:hAnsi="Times New Roman" w:cs="Times New Roman"/>
          <w:lang w:val="en-US"/>
        </w:rPr>
        <w:t xml:space="preserve">-scan technique, </w:t>
      </w:r>
      <w:r w:rsidRPr="009650B3">
        <w:rPr>
          <w:rFonts w:ascii="Times New Roman" w:hAnsi="Times New Roman" w:cs="Times New Roman"/>
          <w:i/>
          <w:lang w:val="en-US"/>
        </w:rPr>
        <w:t xml:space="preserve">T </w:t>
      </w:r>
      <w:r w:rsidRPr="009650B3">
        <w:rPr>
          <w:rFonts w:ascii="Times New Roman" w:hAnsi="Times New Roman" w:cs="Times New Roman"/>
          <w:lang w:val="en-US"/>
        </w:rPr>
        <w:t>= 296(2) K, 6100 independent reflections (</w:t>
      </w:r>
      <w:proofErr w:type="spellStart"/>
      <w:r w:rsidRPr="009650B3">
        <w:rPr>
          <w:rFonts w:ascii="Times New Roman" w:hAnsi="Times New Roman" w:cs="Times New Roman"/>
          <w:i/>
          <w:lang w:val="en-US"/>
        </w:rPr>
        <w:t>R</w:t>
      </w:r>
      <w:r w:rsidRPr="009650B3">
        <w:rPr>
          <w:rFonts w:ascii="Times New Roman" w:hAnsi="Times New Roman" w:cs="Times New Roman"/>
          <w:vertAlign w:val="subscript"/>
          <w:lang w:val="en-US"/>
        </w:rPr>
        <w:t>int</w:t>
      </w:r>
      <w:proofErr w:type="spellEnd"/>
      <w:r w:rsidRPr="009650B3">
        <w:rPr>
          <w:rFonts w:ascii="Times New Roman" w:hAnsi="Times New Roman" w:cs="Times New Roman"/>
          <w:lang w:val="en-US"/>
        </w:rPr>
        <w:t xml:space="preserve"> = 0.0376) with </w:t>
      </w:r>
      <w:r w:rsidRPr="009650B3">
        <w:rPr>
          <w:rFonts w:ascii="Times New Roman" w:hAnsi="Times New Roman" w:cs="Times New Roman"/>
          <w:i/>
          <w:lang w:val="en-US"/>
        </w:rPr>
        <w:t>2</w:t>
      </w:r>
      <w:r w:rsidRPr="009650B3">
        <w:rPr>
          <w:rFonts w:ascii="Times New Roman" w:hAnsi="Times New Roman" w:cs="Times New Roman"/>
          <w:i/>
        </w:rPr>
        <w:sym w:font="Symbol" w:char="F071"/>
      </w:r>
      <w:r w:rsidRPr="009650B3">
        <w:rPr>
          <w:rFonts w:ascii="Times New Roman" w:hAnsi="Times New Roman" w:cs="Times New Roman"/>
          <w:i/>
          <w:vertAlign w:val="subscript"/>
          <w:lang w:val="en-US"/>
        </w:rPr>
        <w:t>max</w:t>
      </w:r>
      <w:r w:rsidRPr="009650B3">
        <w:rPr>
          <w:rFonts w:ascii="Times New Roman" w:hAnsi="Times New Roman" w:cs="Times New Roman"/>
          <w:i/>
          <w:lang w:val="en-US"/>
        </w:rPr>
        <w:t xml:space="preserve"> = </w:t>
      </w:r>
      <w:r w:rsidRPr="009650B3">
        <w:rPr>
          <w:rFonts w:ascii="Times New Roman" w:hAnsi="Times New Roman" w:cs="Times New Roman"/>
          <w:lang w:val="en-US"/>
        </w:rPr>
        <w:t>54.0</w:t>
      </w:r>
      <w:r w:rsidRPr="009650B3">
        <w:rPr>
          <w:rFonts w:ascii="Times New Roman" w:hAnsi="Times New Roman" w:cs="Times New Roman"/>
        </w:rPr>
        <w:sym w:font="Symbol" w:char="F0B0"/>
      </w:r>
      <w:r w:rsidRPr="009650B3">
        <w:rPr>
          <w:rFonts w:ascii="Times New Roman" w:hAnsi="Times New Roman" w:cs="Times New Roman"/>
          <w:lang w:val="en-US"/>
        </w:rPr>
        <w:t xml:space="preserve"> collected and used in refinement. The structure was solved by direct methods and refined by the full matrix least-squares technique against </w:t>
      </w:r>
      <w:r w:rsidRPr="009650B3">
        <w:rPr>
          <w:rFonts w:ascii="Times New Roman" w:hAnsi="Times New Roman" w:cs="Times New Roman"/>
          <w:i/>
          <w:lang w:val="en-US"/>
        </w:rPr>
        <w:t>F</w:t>
      </w:r>
      <w:r w:rsidRPr="009650B3">
        <w:rPr>
          <w:rFonts w:ascii="Times New Roman" w:hAnsi="Times New Roman" w:cs="Times New Roman"/>
          <w:vertAlign w:val="superscript"/>
          <w:lang w:val="en-US"/>
        </w:rPr>
        <w:t>2</w:t>
      </w:r>
      <w:r w:rsidRPr="009650B3">
        <w:rPr>
          <w:rFonts w:ascii="Times New Roman" w:hAnsi="Times New Roman" w:cs="Times New Roman"/>
          <w:lang w:val="en-US"/>
        </w:rPr>
        <w:t xml:space="preserve"> with the anisotropic thermal parameters for all non-hydrogen atoms. Semi-empirical adsorption correction (</w:t>
      </w:r>
      <w:proofErr w:type="spellStart"/>
      <w:r w:rsidRPr="009650B3">
        <w:rPr>
          <w:rFonts w:ascii="Times New Roman" w:hAnsi="Times New Roman" w:cs="Times New Roman"/>
          <w:i/>
          <w:iCs/>
          <w:lang w:val="en-US"/>
        </w:rPr>
        <w:t>T</w:t>
      </w:r>
      <w:r w:rsidRPr="009650B3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9650B3">
        <w:rPr>
          <w:rFonts w:ascii="Times New Roman" w:hAnsi="Times New Roman" w:cs="Times New Roman"/>
          <w:vertAlign w:val="subscript"/>
          <w:lang w:val="en-US"/>
        </w:rPr>
        <w:t>/max</w:t>
      </w:r>
      <w:r w:rsidRPr="009650B3">
        <w:rPr>
          <w:rFonts w:ascii="Times New Roman" w:hAnsi="Times New Roman" w:cs="Times New Roman"/>
          <w:lang w:val="en-US"/>
        </w:rPr>
        <w:t xml:space="preserve"> = 0.217/0.562) was </w:t>
      </w:r>
      <w:r w:rsidRPr="009650B3">
        <w:rPr>
          <w:rFonts w:ascii="Times New Roman" w:hAnsi="Times New Roman" w:cs="Times New Roman"/>
          <w:lang w:val="en-US"/>
        </w:rPr>
        <w:lastRenderedPageBreak/>
        <w:t>applied using the SADABS program [</w:t>
      </w:r>
      <w:r w:rsidR="00AF1638">
        <w:rPr>
          <w:rFonts w:ascii="Times New Roman" w:hAnsi="Times New Roman" w:cs="Times New Roman"/>
          <w:lang w:val="en-US"/>
        </w:rPr>
        <w:t>S</w:t>
      </w:r>
      <w:r w:rsidRPr="009650B3">
        <w:rPr>
          <w:rFonts w:ascii="Times New Roman" w:hAnsi="Times New Roman" w:cs="Times New Roman"/>
          <w:lang w:val="en-US"/>
        </w:rPr>
        <w:t>2]. At the final stage</w:t>
      </w:r>
      <w:r w:rsidR="00AF1638">
        <w:rPr>
          <w:rFonts w:ascii="Times New Roman" w:hAnsi="Times New Roman" w:cs="Times New Roman"/>
          <w:lang w:val="en-US"/>
        </w:rPr>
        <w:t>,</w:t>
      </w:r>
      <w:r w:rsidRPr="009650B3">
        <w:rPr>
          <w:rFonts w:ascii="Times New Roman" w:hAnsi="Times New Roman" w:cs="Times New Roman"/>
          <w:lang w:val="en-US"/>
        </w:rPr>
        <w:t xml:space="preserve"> the structure was refined as a two-component twin (BASF is 0.059(1)). Hydrogen atoms of the carborane ligand and NH group of the cation were located in the difference Fourier maps and </w:t>
      </w:r>
      <w:r w:rsidRPr="009650B3">
        <w:rPr>
          <w:rStyle w:val="acopre"/>
          <w:rFonts w:ascii="Times New Roman" w:hAnsi="Times New Roman" w:cs="Times New Roman"/>
          <w:lang w:val="en-US"/>
        </w:rPr>
        <w:t xml:space="preserve">freely </w:t>
      </w:r>
      <w:r w:rsidRPr="00AF1638">
        <w:rPr>
          <w:rStyle w:val="a3"/>
          <w:rFonts w:ascii="Times New Roman" w:hAnsi="Times New Roman" w:cs="Times New Roman"/>
          <w:i w:val="0"/>
          <w:iCs w:val="0"/>
          <w:lang w:val="en-US"/>
        </w:rPr>
        <w:t>refined without</w:t>
      </w:r>
      <w:r w:rsidRPr="009650B3">
        <w:rPr>
          <w:rStyle w:val="acopre"/>
          <w:rFonts w:ascii="Times New Roman" w:hAnsi="Times New Roman" w:cs="Times New Roman"/>
          <w:lang w:val="en-US"/>
        </w:rPr>
        <w:t xml:space="preserve"> constraints.</w:t>
      </w:r>
      <w:r w:rsidRPr="009650B3">
        <w:rPr>
          <w:rFonts w:ascii="Times New Roman" w:hAnsi="Times New Roman" w:cs="Times New Roman"/>
          <w:lang w:val="en-US"/>
        </w:rPr>
        <w:t xml:space="preserve"> The other</w:t>
      </w:r>
      <w:r w:rsidR="00185B0D" w:rsidRPr="009650B3">
        <w:rPr>
          <w:rFonts w:ascii="Times New Roman" w:hAnsi="Times New Roman" w:cs="Times New Roman"/>
          <w:lang w:val="en-US"/>
        </w:rPr>
        <w:t xml:space="preserve"> </w:t>
      </w:r>
      <w:r w:rsidRPr="009650B3">
        <w:rPr>
          <w:rFonts w:ascii="Times New Roman" w:hAnsi="Times New Roman" w:cs="Times New Roman"/>
          <w:lang w:val="en-US"/>
        </w:rPr>
        <w:t xml:space="preserve">hydrogen atoms were placed in calculated positions and refined using a riding model </w:t>
      </w:r>
      <w:r w:rsidRPr="009650B3">
        <w:rPr>
          <w:rFonts w:ascii="Times New Roman" w:eastAsia="Times New Roman" w:hAnsi="Times New Roman" w:cs="Times New Roman"/>
          <w:bCs/>
          <w:lang w:val="en-US"/>
        </w:rPr>
        <w:t xml:space="preserve">with </w:t>
      </w:r>
      <w:proofErr w:type="spellStart"/>
      <w:r w:rsidRPr="009650B3">
        <w:rPr>
          <w:rFonts w:ascii="Times New Roman" w:eastAsia="Times New Roman" w:hAnsi="Times New Roman" w:cs="Times New Roman"/>
          <w:bCs/>
          <w:i/>
          <w:iCs/>
          <w:lang w:val="en-US"/>
        </w:rPr>
        <w:t>U</w:t>
      </w:r>
      <w:r w:rsidRPr="009650B3">
        <w:rPr>
          <w:rFonts w:ascii="Times New Roman" w:eastAsia="Times New Roman" w:hAnsi="Times New Roman" w:cs="Times New Roman"/>
          <w:bCs/>
          <w:i/>
          <w:iCs/>
          <w:vertAlign w:val="subscript"/>
          <w:lang w:val="en-US"/>
        </w:rPr>
        <w:t>iso</w:t>
      </w:r>
      <w:proofErr w:type="spellEnd"/>
      <w:r w:rsidRPr="009650B3">
        <w:rPr>
          <w:rFonts w:ascii="Times New Roman" w:eastAsia="Times New Roman" w:hAnsi="Times New Roman" w:cs="Times New Roman"/>
          <w:bCs/>
          <w:lang w:val="en-US"/>
        </w:rPr>
        <w:t>(H) = 1.5</w:t>
      </w:r>
      <w:r w:rsidRPr="009650B3">
        <w:rPr>
          <w:rFonts w:ascii="Times New Roman" w:eastAsia="Times New Roman" w:hAnsi="Times New Roman" w:cs="Times New Roman"/>
          <w:bCs/>
          <w:i/>
          <w:iCs/>
          <w:lang w:val="en-US"/>
        </w:rPr>
        <w:t>U</w:t>
      </w:r>
      <w:r w:rsidRPr="009650B3">
        <w:rPr>
          <w:rFonts w:ascii="Times New Roman" w:eastAsia="Times New Roman" w:hAnsi="Times New Roman" w:cs="Times New Roman"/>
          <w:bCs/>
          <w:i/>
          <w:iCs/>
          <w:vertAlign w:val="subscript"/>
          <w:lang w:val="en-US"/>
        </w:rPr>
        <w:t>eq</w:t>
      </w:r>
      <w:r w:rsidRPr="009650B3">
        <w:rPr>
          <w:rFonts w:ascii="Times New Roman" w:eastAsia="Times New Roman" w:hAnsi="Times New Roman" w:cs="Times New Roman"/>
          <w:bCs/>
          <w:lang w:val="en-US"/>
        </w:rPr>
        <w:t xml:space="preserve">(C) for hydrogen atoms of methyl groups and </w:t>
      </w:r>
      <w:proofErr w:type="spellStart"/>
      <w:r w:rsidRPr="009650B3">
        <w:rPr>
          <w:rFonts w:ascii="Times New Roman" w:eastAsia="Times New Roman" w:hAnsi="Times New Roman" w:cs="Times New Roman"/>
          <w:bCs/>
          <w:i/>
          <w:iCs/>
          <w:lang w:val="en-US"/>
        </w:rPr>
        <w:t>U</w:t>
      </w:r>
      <w:r w:rsidRPr="009650B3">
        <w:rPr>
          <w:rFonts w:ascii="Times New Roman" w:eastAsia="Times New Roman" w:hAnsi="Times New Roman" w:cs="Times New Roman"/>
          <w:bCs/>
          <w:i/>
          <w:iCs/>
          <w:vertAlign w:val="subscript"/>
          <w:lang w:val="en-US"/>
        </w:rPr>
        <w:t>iso</w:t>
      </w:r>
      <w:proofErr w:type="spellEnd"/>
      <w:r w:rsidRPr="009650B3">
        <w:rPr>
          <w:rFonts w:ascii="Times New Roman" w:eastAsia="Times New Roman" w:hAnsi="Times New Roman" w:cs="Times New Roman"/>
          <w:bCs/>
          <w:lang w:val="en-US"/>
        </w:rPr>
        <w:t>(H) = 1.2</w:t>
      </w:r>
      <w:r w:rsidRPr="009650B3">
        <w:rPr>
          <w:rFonts w:ascii="Times New Roman" w:eastAsia="Times New Roman" w:hAnsi="Times New Roman" w:cs="Times New Roman"/>
          <w:bCs/>
          <w:i/>
          <w:iCs/>
          <w:lang w:val="en-US"/>
        </w:rPr>
        <w:t>U</w:t>
      </w:r>
      <w:r w:rsidRPr="009650B3">
        <w:rPr>
          <w:rFonts w:ascii="Times New Roman" w:eastAsia="Times New Roman" w:hAnsi="Times New Roman" w:cs="Times New Roman"/>
          <w:bCs/>
          <w:i/>
          <w:iCs/>
          <w:vertAlign w:val="subscript"/>
          <w:lang w:val="en-US"/>
        </w:rPr>
        <w:t>eq</w:t>
      </w:r>
      <w:r w:rsidRPr="009650B3">
        <w:rPr>
          <w:rFonts w:ascii="Times New Roman" w:eastAsia="Times New Roman" w:hAnsi="Times New Roman" w:cs="Times New Roman"/>
          <w:bCs/>
          <w:lang w:val="en-US"/>
        </w:rPr>
        <w:t xml:space="preserve">(C) for aromatic hydrogen atoms. </w:t>
      </w:r>
      <w:r w:rsidRPr="009650B3">
        <w:rPr>
          <w:rFonts w:ascii="Times New Roman" w:hAnsi="Times New Roman" w:cs="Times New Roman"/>
          <w:lang w:val="en-US"/>
        </w:rPr>
        <w:t xml:space="preserve">The refinement converged to </w:t>
      </w:r>
      <w:r w:rsidRPr="009650B3">
        <w:rPr>
          <w:rFonts w:ascii="Times New Roman" w:hAnsi="Times New Roman" w:cs="Times New Roman"/>
          <w:i/>
          <w:lang w:val="en-US"/>
        </w:rPr>
        <w:t>wR</w:t>
      </w:r>
      <w:r w:rsidRPr="009650B3">
        <w:rPr>
          <w:rFonts w:ascii="Times New Roman" w:hAnsi="Times New Roman" w:cs="Times New Roman"/>
          <w:i/>
          <w:vertAlign w:val="subscript"/>
          <w:lang w:val="en-US"/>
        </w:rPr>
        <w:t>2</w:t>
      </w:r>
      <w:r w:rsidRPr="009650B3">
        <w:rPr>
          <w:rFonts w:ascii="Times New Roman" w:hAnsi="Times New Roman" w:cs="Times New Roman"/>
          <w:lang w:val="en-US"/>
        </w:rPr>
        <w:t xml:space="preserve"> = 0.0807 and GOF = 1.163 for all independent reflections (</w:t>
      </w:r>
      <w:r w:rsidRPr="009650B3">
        <w:rPr>
          <w:rFonts w:ascii="Times New Roman" w:hAnsi="Times New Roman" w:cs="Times New Roman"/>
          <w:i/>
          <w:lang w:val="en-US"/>
        </w:rPr>
        <w:t>R</w:t>
      </w:r>
      <w:r w:rsidRPr="009650B3">
        <w:rPr>
          <w:rFonts w:ascii="Times New Roman" w:hAnsi="Times New Roman" w:cs="Times New Roman"/>
          <w:i/>
          <w:vertAlign w:val="subscript"/>
          <w:lang w:val="en-US"/>
        </w:rPr>
        <w:t>1</w:t>
      </w:r>
      <w:r w:rsidRPr="009650B3">
        <w:rPr>
          <w:rFonts w:ascii="Times New Roman" w:hAnsi="Times New Roman" w:cs="Times New Roman"/>
          <w:lang w:val="en-US"/>
        </w:rPr>
        <w:t xml:space="preserve"> = 0.0329 was calculated against </w:t>
      </w:r>
      <w:r w:rsidRPr="009650B3">
        <w:rPr>
          <w:rFonts w:ascii="Times New Roman" w:hAnsi="Times New Roman" w:cs="Times New Roman"/>
          <w:i/>
          <w:lang w:val="en-US"/>
        </w:rPr>
        <w:t>F</w:t>
      </w:r>
      <w:r w:rsidRPr="009650B3">
        <w:rPr>
          <w:rFonts w:ascii="Times New Roman" w:hAnsi="Times New Roman" w:cs="Times New Roman"/>
          <w:lang w:val="en-US"/>
        </w:rPr>
        <w:t xml:space="preserve"> for 5872 observed reflections with I &gt; 2</w:t>
      </w:r>
      <w:r w:rsidRPr="009650B3">
        <w:rPr>
          <w:rFonts w:ascii="Times New Roman" w:hAnsi="Times New Roman" w:cs="Times New Roman"/>
        </w:rPr>
        <w:sym w:font="Symbol" w:char="F073"/>
      </w:r>
      <w:r w:rsidRPr="009650B3">
        <w:rPr>
          <w:rFonts w:ascii="Times New Roman" w:hAnsi="Times New Roman" w:cs="Times New Roman"/>
          <w:lang w:val="en-US"/>
        </w:rPr>
        <w:t>(I)). All calculations were performed using the SHELXL program package [</w:t>
      </w:r>
      <w:r w:rsidR="00AF1638">
        <w:rPr>
          <w:rFonts w:ascii="Times New Roman" w:hAnsi="Times New Roman" w:cs="Times New Roman"/>
          <w:lang w:val="en-US"/>
        </w:rPr>
        <w:t>S</w:t>
      </w:r>
      <w:r w:rsidRPr="009650B3">
        <w:rPr>
          <w:rFonts w:ascii="Times New Roman" w:hAnsi="Times New Roman" w:cs="Times New Roman"/>
          <w:lang w:val="en-US"/>
        </w:rPr>
        <w:t>3]</w:t>
      </w:r>
      <w:r w:rsidR="00AF1638">
        <w:rPr>
          <w:rFonts w:ascii="Times New Roman" w:hAnsi="Times New Roman" w:cs="Times New Roman"/>
          <w:lang w:val="en-US"/>
        </w:rPr>
        <w:t>.</w:t>
      </w:r>
      <w:r w:rsidR="003C3B9D" w:rsidRPr="009650B3">
        <w:rPr>
          <w:rFonts w:ascii="Times New Roman" w:hAnsi="Times New Roman" w:cs="Times New Roman"/>
          <w:lang w:val="en-US"/>
        </w:rPr>
        <w:t xml:space="preserve"> </w:t>
      </w:r>
      <w:r w:rsidRPr="009650B3">
        <w:rPr>
          <w:rFonts w:ascii="Times New Roman" w:hAnsi="Times New Roman" w:cs="Times New Roman"/>
          <w:lang w:val="en-US"/>
        </w:rPr>
        <w:t xml:space="preserve">CCDC deposition number </w:t>
      </w:r>
      <w:r w:rsidRPr="009650B3">
        <w:rPr>
          <w:rStyle w:val="fbj8hd8"/>
          <w:rFonts w:ascii="Times New Roman" w:hAnsi="Times New Roman" w:cs="Times New Roman"/>
          <w:lang w:val="en-US"/>
        </w:rPr>
        <w:t>2388455</w:t>
      </w:r>
      <w:r w:rsidRPr="009650B3">
        <w:rPr>
          <w:rFonts w:ascii="Times New Roman" w:hAnsi="Times New Roman" w:cs="Times New Roman"/>
          <w:lang w:val="en-US"/>
        </w:rPr>
        <w:t xml:space="preserve"> contains the supplementary crystallographic data for this paper.</w:t>
      </w:r>
    </w:p>
    <w:p w14:paraId="4B49974C" w14:textId="77777777" w:rsidR="00805173" w:rsidRPr="009650B3" w:rsidRDefault="00805173" w:rsidP="009650B3">
      <w:pPr>
        <w:spacing w:after="120" w:line="276" w:lineRule="auto"/>
        <w:rPr>
          <w:rFonts w:ascii="Times New Roman" w:hAnsi="Times New Roman" w:cs="Times New Roman"/>
          <w:b/>
          <w:lang w:val="en-US"/>
        </w:rPr>
      </w:pPr>
      <w:r w:rsidRPr="009650B3">
        <w:rPr>
          <w:rFonts w:ascii="Times New Roman" w:hAnsi="Times New Roman" w:cs="Times New Roman"/>
          <w:b/>
          <w:lang w:val="en-US"/>
        </w:rPr>
        <w:t>Electrochemical measurements</w:t>
      </w:r>
    </w:p>
    <w:p w14:paraId="5B9ADA63" w14:textId="308B57A0" w:rsidR="002A75E9" w:rsidRPr="009650B3" w:rsidRDefault="00805173" w:rsidP="009650B3">
      <w:pPr>
        <w:spacing w:after="120" w:line="276" w:lineRule="auto"/>
        <w:ind w:firstLine="284"/>
        <w:jc w:val="both"/>
        <w:rPr>
          <w:rFonts w:ascii="Times New Roman" w:eastAsia="Calibri" w:hAnsi="Times New Roman" w:cs="Times New Roman"/>
          <w:lang w:val="en-US"/>
        </w:rPr>
      </w:pPr>
      <w:r w:rsidRPr="009650B3">
        <w:rPr>
          <w:rFonts w:ascii="Times New Roman" w:eastAsia="Calibri" w:hAnsi="Times New Roman" w:cs="Times New Roman"/>
          <w:lang w:val="en-US"/>
        </w:rPr>
        <w:t>Cyclic voltammetry measurements were performed on a</w:t>
      </w:r>
      <w:r w:rsidR="00AF1638">
        <w:rPr>
          <w:rFonts w:ascii="Times New Roman" w:eastAsia="Calibri" w:hAnsi="Times New Roman" w:cs="Times New Roman"/>
          <w:lang w:val="en-US"/>
        </w:rPr>
        <w:t>n</w:t>
      </w:r>
      <w:r w:rsidRPr="009650B3">
        <w:rPr>
          <w:rFonts w:ascii="Times New Roman" w:eastAsia="Calibri" w:hAnsi="Times New Roman" w:cs="Times New Roman"/>
          <w:lang w:val="en-US"/>
        </w:rPr>
        <w:t xml:space="preserve"> IPC-Pro M potentiostat for </w:t>
      </w:r>
      <w:r w:rsidRPr="00AF1638">
        <w:rPr>
          <w:rFonts w:ascii="Times New Roman" w:eastAsia="Calibri" w:hAnsi="Times New Roman" w:cs="Times New Roman"/>
          <w:i/>
          <w:iCs/>
          <w:lang w:val="en-US"/>
        </w:rPr>
        <w:t>ca.</w:t>
      </w:r>
      <w:r w:rsidR="00AF1638">
        <w:rPr>
          <w:rFonts w:ascii="Times New Roman" w:eastAsia="Calibri" w:hAnsi="Times New Roman" w:cs="Times New Roman"/>
          <w:lang w:val="en-US"/>
        </w:rPr>
        <w:t xml:space="preserve"> </w:t>
      </w:r>
      <w:r w:rsidRPr="009650B3">
        <w:rPr>
          <w:rFonts w:ascii="Times New Roman" w:eastAsia="Calibri" w:hAnsi="Times New Roman" w:cs="Times New Roman"/>
          <w:lang w:val="en-US"/>
        </w:rPr>
        <w:t>10</w:t>
      </w:r>
      <w:r w:rsidR="00AF1638">
        <w:rPr>
          <w:rFonts w:ascii="Times New Roman" w:eastAsia="Calibri" w:hAnsi="Times New Roman" w:cs="Times New Roman"/>
          <w:vertAlign w:val="superscript"/>
          <w:lang w:val="en-US"/>
        </w:rPr>
        <w:t>–</w:t>
      </w:r>
      <w:r w:rsidRPr="009650B3">
        <w:rPr>
          <w:rFonts w:ascii="Times New Roman" w:eastAsia="Calibri" w:hAnsi="Times New Roman" w:cs="Times New Roman"/>
          <w:vertAlign w:val="superscript"/>
          <w:lang w:val="en-US"/>
        </w:rPr>
        <w:t>3</w:t>
      </w:r>
      <w:r w:rsidR="00AF1638" w:rsidRPr="00AF1638">
        <w:rPr>
          <w:rFonts w:ascii="Times New Roman" w:eastAsia="Calibri" w:hAnsi="Times New Roman" w:cs="Times New Roman"/>
          <w:lang w:val="en-US"/>
        </w:rPr>
        <w:t xml:space="preserve"> </w:t>
      </w:r>
      <w:r w:rsidRPr="009650B3">
        <w:rPr>
          <w:rFonts w:ascii="Times New Roman" w:eastAsia="Calibri" w:hAnsi="Times New Roman" w:cs="Times New Roman"/>
          <w:lang w:val="en-US"/>
        </w:rPr>
        <w:t xml:space="preserve">M solutions of compounds </w:t>
      </w:r>
      <w:r w:rsidRPr="009650B3">
        <w:rPr>
          <w:rFonts w:ascii="Times New Roman" w:eastAsia="Calibri" w:hAnsi="Times New Roman" w:cs="Times New Roman"/>
          <w:b/>
          <w:lang w:val="en-US"/>
        </w:rPr>
        <w:t>1</w:t>
      </w:r>
      <w:r w:rsidRPr="009650B3">
        <w:rPr>
          <w:rFonts w:ascii="Times New Roman" w:eastAsia="Calibri" w:hAnsi="Times New Roman" w:cs="Times New Roman"/>
          <w:lang w:val="en-US"/>
        </w:rPr>
        <w:t xml:space="preserve"> and </w:t>
      </w:r>
      <w:r w:rsidRPr="009650B3">
        <w:rPr>
          <w:rFonts w:ascii="Times New Roman" w:eastAsia="Calibri" w:hAnsi="Times New Roman" w:cs="Times New Roman"/>
          <w:b/>
          <w:lang w:val="en-US"/>
        </w:rPr>
        <w:t>2</w:t>
      </w:r>
      <w:r w:rsidRPr="009650B3">
        <w:rPr>
          <w:rFonts w:ascii="Times New Roman" w:eastAsia="Calibri" w:hAnsi="Times New Roman" w:cs="Times New Roman"/>
          <w:lang w:val="en-US"/>
        </w:rPr>
        <w:t xml:space="preserve"> in rigorously dried CH</w:t>
      </w:r>
      <w:r w:rsidRPr="009650B3">
        <w:rPr>
          <w:rFonts w:ascii="Times New Roman" w:eastAsia="Calibri" w:hAnsi="Times New Roman" w:cs="Times New Roman"/>
          <w:vertAlign w:val="subscript"/>
          <w:lang w:val="en-US"/>
        </w:rPr>
        <w:t>2</w:t>
      </w:r>
      <w:r w:rsidRPr="009650B3">
        <w:rPr>
          <w:rFonts w:ascii="Times New Roman" w:eastAsia="Calibri" w:hAnsi="Times New Roman" w:cs="Times New Roman"/>
          <w:lang w:val="en-US"/>
        </w:rPr>
        <w:t>Cl</w:t>
      </w:r>
      <w:r w:rsidRPr="009650B3">
        <w:rPr>
          <w:rFonts w:ascii="Times New Roman" w:eastAsia="Calibri" w:hAnsi="Times New Roman" w:cs="Times New Roman"/>
          <w:vertAlign w:val="subscript"/>
          <w:lang w:val="en-US"/>
        </w:rPr>
        <w:t>2</w:t>
      </w:r>
      <w:r w:rsidR="00185B0D" w:rsidRPr="009650B3">
        <w:rPr>
          <w:rFonts w:ascii="Times New Roman" w:eastAsia="Calibri" w:hAnsi="Times New Roman" w:cs="Times New Roman"/>
          <w:lang w:val="en-US"/>
        </w:rPr>
        <w:t xml:space="preserve"> </w:t>
      </w:r>
      <w:r w:rsidRPr="009650B3">
        <w:rPr>
          <w:rFonts w:ascii="Times New Roman" w:eastAsia="Calibri" w:hAnsi="Times New Roman" w:cs="Times New Roman"/>
          <w:lang w:val="en-US"/>
        </w:rPr>
        <w:t>in a standard three-electrode cell equipped with a glassy carbon working electrode (</w:t>
      </w:r>
      <w:r w:rsidR="00AF1638" w:rsidRPr="00AF1638">
        <w:rPr>
          <w:rFonts w:ascii="Times New Roman" w:eastAsia="Calibri" w:hAnsi="Times New Roman" w:cs="Times New Roman"/>
          <w:i/>
          <w:iCs/>
          <w:lang w:val="en-US"/>
        </w:rPr>
        <w:t>S</w:t>
      </w:r>
      <w:r w:rsidR="00AF1638">
        <w:rPr>
          <w:rFonts w:ascii="Times New Roman" w:eastAsia="Calibri" w:hAnsi="Times New Roman" w:cs="Times New Roman"/>
          <w:lang w:val="en-US"/>
        </w:rPr>
        <w:t xml:space="preserve"> </w:t>
      </w:r>
      <w:r w:rsidRPr="009650B3">
        <w:rPr>
          <w:rFonts w:ascii="Times New Roman" w:eastAsia="Calibri" w:hAnsi="Times New Roman" w:cs="Times New Roman"/>
          <w:lang w:val="en-US"/>
        </w:rPr>
        <w:t>=</w:t>
      </w:r>
      <w:r w:rsidR="00AF1638">
        <w:rPr>
          <w:rFonts w:ascii="Times New Roman" w:eastAsia="Calibri" w:hAnsi="Times New Roman" w:cs="Times New Roman"/>
          <w:lang w:val="en-US"/>
        </w:rPr>
        <w:t xml:space="preserve"> </w:t>
      </w:r>
      <w:r w:rsidRPr="009650B3">
        <w:rPr>
          <w:rFonts w:ascii="Times New Roman" w:eastAsia="Calibri" w:hAnsi="Times New Roman" w:cs="Times New Roman"/>
          <w:lang w:val="en-US"/>
        </w:rPr>
        <w:t>2</w:t>
      </w:r>
      <w:r w:rsidR="00AF1638">
        <w:rPr>
          <w:rFonts w:ascii="Times New Roman" w:eastAsia="Calibri" w:hAnsi="Times New Roman" w:cs="Times New Roman"/>
          <w:lang w:val="en-US"/>
        </w:rPr>
        <w:t xml:space="preserve"> </w:t>
      </w:r>
      <w:r w:rsidRPr="009650B3">
        <w:rPr>
          <w:rFonts w:ascii="Times New Roman" w:eastAsia="Calibri" w:hAnsi="Times New Roman" w:cs="Times New Roman"/>
          <w:lang w:val="en-US"/>
        </w:rPr>
        <w:t>mm</w:t>
      </w:r>
      <w:r w:rsidRPr="009650B3">
        <w:rPr>
          <w:rFonts w:ascii="Times New Roman" w:eastAsia="Calibri" w:hAnsi="Times New Roman" w:cs="Times New Roman"/>
          <w:vertAlign w:val="superscript"/>
          <w:lang w:val="en-US"/>
        </w:rPr>
        <w:t>2</w:t>
      </w:r>
      <w:r w:rsidRPr="009650B3">
        <w:rPr>
          <w:rFonts w:ascii="Times New Roman" w:eastAsia="Calibri" w:hAnsi="Times New Roman" w:cs="Times New Roman"/>
          <w:lang w:val="en-US"/>
        </w:rPr>
        <w:t xml:space="preserve">), platinum plate as the counter electrode, and SCE (saturated calomel electrode) as the reference electrode. The scan rate was </w:t>
      </w:r>
      <w:r w:rsidRPr="009650B3">
        <w:rPr>
          <w:rFonts w:ascii="Times New Roman" w:hAnsi="Times New Roman" w:cs="Times New Roman"/>
          <w:lang w:val="en-US"/>
        </w:rPr>
        <w:t>1</w:t>
      </w:r>
      <w:r w:rsidRPr="009650B3">
        <w:rPr>
          <w:rFonts w:ascii="Times New Roman" w:eastAsia="Calibri" w:hAnsi="Times New Roman" w:cs="Times New Roman"/>
          <w:lang w:val="en-US"/>
        </w:rPr>
        <w:t xml:space="preserve">00 </w:t>
      </w:r>
      <w:proofErr w:type="spellStart"/>
      <w:r w:rsidRPr="009650B3">
        <w:rPr>
          <w:rFonts w:ascii="Times New Roman" w:eastAsia="Calibri" w:hAnsi="Times New Roman" w:cs="Times New Roman"/>
          <w:lang w:val="en-US"/>
        </w:rPr>
        <w:t>mV</w:t>
      </w:r>
      <w:r w:rsidR="00AF1638">
        <w:rPr>
          <w:rFonts w:ascii="Times New Roman" w:eastAsia="Calibri" w:hAnsi="Times New Roman" w:cs="Times New Roman"/>
          <w:lang w:val="en-US"/>
        </w:rPr>
        <w:t>·</w:t>
      </w:r>
      <w:r w:rsidRPr="009650B3">
        <w:rPr>
          <w:rFonts w:ascii="Times New Roman" w:eastAsia="Calibri" w:hAnsi="Times New Roman" w:cs="Times New Roman"/>
          <w:lang w:val="en-US"/>
        </w:rPr>
        <w:t>s</w:t>
      </w:r>
      <w:proofErr w:type="spellEnd"/>
      <w:r w:rsidR="00AF1638">
        <w:rPr>
          <w:rFonts w:ascii="Times New Roman" w:eastAsia="Calibri" w:hAnsi="Times New Roman" w:cs="Times New Roman"/>
          <w:vertAlign w:val="superscript"/>
          <w:lang w:val="en-US"/>
        </w:rPr>
        <w:t>–</w:t>
      </w:r>
      <w:r w:rsidRPr="009650B3">
        <w:rPr>
          <w:rFonts w:ascii="Times New Roman" w:eastAsia="Calibri" w:hAnsi="Times New Roman" w:cs="Times New Roman"/>
          <w:vertAlign w:val="superscript"/>
          <w:lang w:val="en-US"/>
        </w:rPr>
        <w:t>1</w:t>
      </w:r>
      <w:r w:rsidRPr="009650B3">
        <w:rPr>
          <w:rFonts w:ascii="Times New Roman" w:eastAsia="Calibri" w:hAnsi="Times New Roman" w:cs="Times New Roman"/>
          <w:lang w:val="en-US"/>
        </w:rPr>
        <w:t xml:space="preserve">. </w:t>
      </w:r>
      <w:r w:rsidR="00AF1638">
        <w:rPr>
          <w:rFonts w:ascii="Times New Roman" w:eastAsia="Calibri" w:hAnsi="Times New Roman" w:cs="Times New Roman"/>
          <w:lang w:val="en-US"/>
        </w:rPr>
        <w:t>A s</w:t>
      </w:r>
      <w:r w:rsidRPr="009650B3">
        <w:rPr>
          <w:rFonts w:ascii="Times New Roman" w:eastAsia="Calibri" w:hAnsi="Times New Roman" w:cs="Times New Roman"/>
          <w:lang w:val="en-US"/>
        </w:rPr>
        <w:t>olution containing 0.</w:t>
      </w:r>
      <w:r w:rsidRPr="009650B3">
        <w:rPr>
          <w:rFonts w:ascii="Times New Roman" w:hAnsi="Times New Roman" w:cs="Times New Roman"/>
          <w:lang w:val="en-US"/>
        </w:rPr>
        <w:t>2</w:t>
      </w:r>
      <w:r w:rsidR="00185B0D" w:rsidRPr="009650B3">
        <w:rPr>
          <w:rFonts w:ascii="Times New Roman" w:hAnsi="Times New Roman" w:cs="Times New Roman"/>
          <w:lang w:val="en-US"/>
        </w:rPr>
        <w:t xml:space="preserve"> </w:t>
      </w:r>
      <w:r w:rsidRPr="009650B3">
        <w:rPr>
          <w:rFonts w:ascii="Times New Roman" w:eastAsia="Calibri" w:hAnsi="Times New Roman" w:cs="Times New Roman"/>
          <w:lang w:val="en-US"/>
        </w:rPr>
        <w:t>M Bu</w:t>
      </w:r>
      <w:r w:rsidRPr="009650B3">
        <w:rPr>
          <w:rFonts w:ascii="Times New Roman" w:eastAsia="Calibri" w:hAnsi="Times New Roman" w:cs="Times New Roman"/>
          <w:vertAlign w:val="subscript"/>
          <w:lang w:val="en-US"/>
        </w:rPr>
        <w:t>4</w:t>
      </w:r>
      <w:r w:rsidRPr="009650B3">
        <w:rPr>
          <w:rFonts w:ascii="Times New Roman" w:eastAsia="Calibri" w:hAnsi="Times New Roman" w:cs="Times New Roman"/>
          <w:lang w:val="en-US"/>
        </w:rPr>
        <w:t>NPF</w:t>
      </w:r>
      <w:r w:rsidRPr="009650B3">
        <w:rPr>
          <w:rFonts w:ascii="Times New Roman" w:eastAsia="Calibri" w:hAnsi="Times New Roman" w:cs="Times New Roman"/>
          <w:vertAlign w:val="subscript"/>
          <w:lang w:val="en-US"/>
        </w:rPr>
        <w:t>6</w:t>
      </w:r>
      <w:r w:rsidRPr="00AF1638">
        <w:rPr>
          <w:rFonts w:ascii="Times New Roman" w:eastAsia="Calibri" w:hAnsi="Times New Roman" w:cs="Times New Roman"/>
          <w:lang w:val="en-US"/>
        </w:rPr>
        <w:t xml:space="preserve"> </w:t>
      </w:r>
      <w:r w:rsidRPr="009650B3">
        <w:rPr>
          <w:rFonts w:ascii="Times New Roman" w:eastAsia="Calibri" w:hAnsi="Times New Roman" w:cs="Times New Roman"/>
          <w:lang w:val="en-US"/>
        </w:rPr>
        <w:t>was used as the supporting electrolyte, and a ferrocene–ferrocenium pair (</w:t>
      </w:r>
      <w:r w:rsidRPr="00AF1638">
        <w:rPr>
          <w:rFonts w:ascii="Times New Roman" w:eastAsia="Calibri" w:hAnsi="Times New Roman" w:cs="Times New Roman"/>
          <w:i/>
          <w:iCs/>
          <w:lang w:val="en-US"/>
        </w:rPr>
        <w:t>E</w:t>
      </w:r>
      <w:r w:rsidRPr="009650B3">
        <w:rPr>
          <w:rFonts w:ascii="Times New Roman" w:eastAsia="Calibri" w:hAnsi="Times New Roman" w:cs="Times New Roman"/>
          <w:vertAlign w:val="superscript"/>
          <w:lang w:val="en-US"/>
        </w:rPr>
        <w:t>0</w:t>
      </w:r>
      <w:r w:rsidR="00AF1638" w:rsidRPr="00AF1638">
        <w:rPr>
          <w:rFonts w:ascii="Times New Roman" w:eastAsia="Calibri" w:hAnsi="Times New Roman" w:cs="Times New Roman"/>
          <w:lang w:val="en-US"/>
        </w:rPr>
        <w:t xml:space="preserve"> </w:t>
      </w:r>
      <w:r w:rsidRPr="009650B3">
        <w:rPr>
          <w:rFonts w:ascii="Times New Roman" w:eastAsia="Calibri" w:hAnsi="Times New Roman" w:cs="Times New Roman"/>
          <w:lang w:val="en-US"/>
        </w:rPr>
        <w:t>=</w:t>
      </w:r>
      <w:r w:rsidR="00AF1638">
        <w:rPr>
          <w:rFonts w:ascii="Times New Roman" w:eastAsia="Calibri" w:hAnsi="Times New Roman" w:cs="Times New Roman"/>
          <w:lang w:val="en-US"/>
        </w:rPr>
        <w:t xml:space="preserve"> </w:t>
      </w:r>
      <w:r w:rsidRPr="009650B3">
        <w:rPr>
          <w:rFonts w:ascii="Times New Roman" w:eastAsia="Calibri" w:hAnsi="Times New Roman" w:cs="Times New Roman"/>
          <w:lang w:val="en-US"/>
        </w:rPr>
        <w:t>0.47</w:t>
      </w:r>
      <w:r w:rsidR="00AF1638">
        <w:rPr>
          <w:rFonts w:ascii="Times New Roman" w:eastAsia="Calibri" w:hAnsi="Times New Roman" w:cs="Times New Roman"/>
          <w:lang w:val="en-US"/>
        </w:rPr>
        <w:t xml:space="preserve"> </w:t>
      </w:r>
      <w:r w:rsidRPr="009650B3">
        <w:rPr>
          <w:rFonts w:ascii="Times New Roman" w:eastAsia="Calibri" w:hAnsi="Times New Roman" w:cs="Times New Roman"/>
          <w:lang w:val="en-US"/>
        </w:rPr>
        <w:t>V) was applied as the internal standard</w:t>
      </w:r>
      <w:r w:rsidR="002A75E9" w:rsidRPr="009650B3">
        <w:rPr>
          <w:rFonts w:ascii="Times New Roman" w:eastAsia="Calibri" w:hAnsi="Times New Roman" w:cs="Times New Roman"/>
          <w:lang w:val="en-US"/>
        </w:rPr>
        <w:t>.</w:t>
      </w:r>
    </w:p>
    <w:p w14:paraId="2DAE03AD" w14:textId="211FCA26" w:rsidR="002A75E9" w:rsidRDefault="002A75E9" w:rsidP="00933263">
      <w:pPr>
        <w:ind w:firstLine="284"/>
        <w:jc w:val="both"/>
        <w:rPr>
          <w:rFonts w:ascii="Times New Roman" w:eastAsia="Calibri" w:hAnsi="Times New Roman" w:cs="Times New Roman"/>
          <w:lang w:val="en-US"/>
        </w:rPr>
      </w:pPr>
      <w:r>
        <w:rPr>
          <w:rFonts w:ascii="Times New Roman" w:eastAsia="Calibri" w:hAnsi="Times New Roman" w:cs="Times New Roman"/>
          <w:lang w:val="en-US"/>
        </w:rPr>
        <w:br w:type="page"/>
      </w:r>
    </w:p>
    <w:p w14:paraId="35EC88A8" w14:textId="77777777" w:rsidR="00805173" w:rsidRPr="002A75E9" w:rsidRDefault="00805173" w:rsidP="002A75E9">
      <w:p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b/>
          <w:lang w:val="en-US"/>
        </w:rPr>
      </w:pPr>
      <w:r w:rsidRPr="002A75E9">
        <w:rPr>
          <w:rStyle w:val="rynqvb"/>
          <w:rFonts w:ascii="Times New Roman" w:hAnsi="Times New Roman" w:cs="Times New Roman"/>
          <w:b/>
          <w:lang w:val="en-US"/>
        </w:rPr>
        <w:lastRenderedPageBreak/>
        <w:t>NMR spectra</w:t>
      </w:r>
    </w:p>
    <w:p w14:paraId="0D712222" w14:textId="77777777" w:rsidR="00805173" w:rsidRPr="00805173" w:rsidRDefault="00805173" w:rsidP="002A75E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 w:rsidRPr="00EA47F2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 wp14:anchorId="4DCD19A9" wp14:editId="505E38DE">
            <wp:extent cx="5364480" cy="3741697"/>
            <wp:effectExtent l="0" t="0" r="7620" b="0"/>
            <wp:docPr id="2" name="Рисунок 2" descr="D:\Балагурова\Статья Re-I\NMR 1H Re-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Балагурова\Статья Re-I\NMR 1H Re-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858" cy="374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72EF8" w14:textId="72D3F9E4" w:rsidR="00805173" w:rsidRDefault="00805173" w:rsidP="002A75E9">
      <w:pPr>
        <w:autoSpaceDE w:val="0"/>
        <w:autoSpaceDN w:val="0"/>
        <w:adjustRightInd w:val="0"/>
        <w:spacing w:before="120" w:after="120" w:line="276" w:lineRule="auto"/>
        <w:jc w:val="center"/>
        <w:rPr>
          <w:rFonts w:ascii="Times New Roman" w:hAnsi="Times New Roman"/>
          <w:b/>
          <w:lang w:val="en-US"/>
        </w:rPr>
      </w:pPr>
      <w:r w:rsidRPr="002A75E9">
        <w:rPr>
          <w:rFonts w:ascii="Times New Roman" w:hAnsi="Times New Roman"/>
          <w:vertAlign w:val="superscript"/>
          <w:lang w:val="en-US"/>
        </w:rPr>
        <w:t>1</w:t>
      </w:r>
      <w:r w:rsidRPr="002A75E9">
        <w:rPr>
          <w:rFonts w:ascii="Times New Roman" w:hAnsi="Times New Roman"/>
          <w:lang w:val="en-US"/>
        </w:rPr>
        <w:t xml:space="preserve">H </w:t>
      </w:r>
      <w:r w:rsidR="002A75E9" w:rsidRPr="002A75E9">
        <w:rPr>
          <w:rFonts w:ascii="Times New Roman" w:hAnsi="Times New Roman"/>
          <w:lang w:val="en-US"/>
        </w:rPr>
        <w:t xml:space="preserve">NMR </w:t>
      </w:r>
      <w:r w:rsidRPr="002A75E9">
        <w:rPr>
          <w:rFonts w:ascii="Times New Roman" w:hAnsi="Times New Roman"/>
          <w:lang w:val="en-US"/>
        </w:rPr>
        <w:t xml:space="preserve">spectrum of compound </w:t>
      </w:r>
      <w:r w:rsidRPr="002A75E9">
        <w:rPr>
          <w:rFonts w:ascii="Times New Roman" w:hAnsi="Times New Roman"/>
          <w:b/>
          <w:lang w:val="en-US"/>
        </w:rPr>
        <w:t>2</w:t>
      </w:r>
    </w:p>
    <w:p w14:paraId="7656A685" w14:textId="77777777" w:rsidR="002A75E9" w:rsidRPr="002A75E9" w:rsidRDefault="002A75E9" w:rsidP="002A75E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/>
          <w:bCs/>
          <w:lang w:val="en-US"/>
        </w:rPr>
      </w:pPr>
    </w:p>
    <w:p w14:paraId="46F98CCB" w14:textId="77777777" w:rsidR="00805173" w:rsidRDefault="00805173" w:rsidP="002A75E9">
      <w:pPr>
        <w:autoSpaceDE w:val="0"/>
        <w:autoSpaceDN w:val="0"/>
        <w:adjustRightInd w:val="0"/>
        <w:spacing w:after="0"/>
        <w:ind w:left="360" w:hanging="360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EA47F2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 wp14:anchorId="49B879A2" wp14:editId="451F25A6">
            <wp:extent cx="5381105" cy="3331856"/>
            <wp:effectExtent l="0" t="0" r="0" b="1905"/>
            <wp:docPr id="1" name="Рисунок 1" descr="D:\Балагурова\Статья Re-I\NMR11BRe-I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алагурова\Статья Re-I\NMR11BRe-I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424" cy="334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B1C6A" w14:textId="4B3B73A2" w:rsidR="00805173" w:rsidRPr="002A75E9" w:rsidRDefault="00805173" w:rsidP="002A75E9">
      <w:pPr>
        <w:spacing w:before="120" w:after="120" w:line="276" w:lineRule="auto"/>
        <w:jc w:val="center"/>
        <w:rPr>
          <w:rFonts w:ascii="Times New Roman" w:hAnsi="Times New Roman"/>
          <w:b/>
          <w:lang w:val="en-US"/>
        </w:rPr>
      </w:pPr>
      <w:r w:rsidRPr="002A75E9">
        <w:rPr>
          <w:rFonts w:ascii="Times New Roman" w:hAnsi="Times New Roman"/>
          <w:vertAlign w:val="superscript"/>
          <w:lang w:val="en-US"/>
        </w:rPr>
        <w:t>11</w:t>
      </w:r>
      <w:r w:rsidRPr="002A75E9">
        <w:rPr>
          <w:rFonts w:ascii="Times New Roman" w:hAnsi="Times New Roman"/>
          <w:lang w:val="en-US"/>
        </w:rPr>
        <w:t xml:space="preserve">B </w:t>
      </w:r>
      <w:r w:rsidR="002A75E9" w:rsidRPr="002A75E9">
        <w:rPr>
          <w:rFonts w:ascii="Times New Roman" w:hAnsi="Times New Roman"/>
          <w:lang w:val="en-US"/>
        </w:rPr>
        <w:t xml:space="preserve">NMR </w:t>
      </w:r>
      <w:r w:rsidRPr="002A75E9">
        <w:rPr>
          <w:rFonts w:ascii="Times New Roman" w:hAnsi="Times New Roman"/>
          <w:lang w:val="en-US"/>
        </w:rPr>
        <w:t xml:space="preserve">spectrum of compound </w:t>
      </w:r>
      <w:r w:rsidRPr="002A75E9">
        <w:rPr>
          <w:rFonts w:ascii="Times New Roman" w:hAnsi="Times New Roman"/>
          <w:b/>
          <w:lang w:val="en-US"/>
        </w:rPr>
        <w:t>2</w:t>
      </w:r>
    </w:p>
    <w:p w14:paraId="19547C88" w14:textId="77777777" w:rsidR="001D0048" w:rsidRDefault="001D0048" w:rsidP="002A75E9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n-US"/>
        </w:rPr>
      </w:pPr>
      <w:r w:rsidRPr="001D0048">
        <w:rPr>
          <w:rFonts w:ascii="Times New Roman" w:hAnsi="Times New Roman"/>
          <w:b/>
          <w:noProof/>
          <w:sz w:val="18"/>
          <w:szCs w:val="18"/>
          <w:lang w:eastAsia="ru-RU"/>
        </w:rPr>
        <w:drawing>
          <wp:inline distT="0" distB="0" distL="0" distR="0" wp14:anchorId="56F43D6D" wp14:editId="72E55C8E">
            <wp:extent cx="5381105" cy="3752267"/>
            <wp:effectExtent l="0" t="0" r="0" b="635"/>
            <wp:docPr id="4" name="Рисунок 4" descr="D:\Балагурова\Статья Re-I\11B{1H}пос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алагурова\Статья Re-I\11B{1H}посл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097" cy="37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A3C9B" w14:textId="6A760635" w:rsidR="001D0048" w:rsidRDefault="001D0048" w:rsidP="002A75E9">
      <w:pPr>
        <w:spacing w:before="120" w:after="120" w:line="276" w:lineRule="auto"/>
        <w:jc w:val="center"/>
        <w:rPr>
          <w:rFonts w:ascii="Times New Roman" w:hAnsi="Times New Roman"/>
          <w:b/>
          <w:lang w:val="en-US"/>
        </w:rPr>
      </w:pPr>
      <w:r w:rsidRPr="002A75E9">
        <w:rPr>
          <w:rFonts w:ascii="Times New Roman" w:hAnsi="Times New Roman"/>
          <w:vertAlign w:val="superscript"/>
          <w:lang w:val="en-US"/>
        </w:rPr>
        <w:t>11</w:t>
      </w:r>
      <w:r w:rsidRPr="002A75E9">
        <w:rPr>
          <w:rFonts w:ascii="Times New Roman" w:hAnsi="Times New Roman"/>
          <w:lang w:val="en-US"/>
        </w:rPr>
        <w:t>B{</w:t>
      </w:r>
      <w:r w:rsidRPr="002A75E9">
        <w:rPr>
          <w:rFonts w:ascii="Times New Roman" w:hAnsi="Times New Roman"/>
          <w:vertAlign w:val="superscript"/>
          <w:lang w:val="en-US"/>
        </w:rPr>
        <w:t>1</w:t>
      </w:r>
      <w:r w:rsidRPr="002A75E9">
        <w:rPr>
          <w:rFonts w:ascii="Times New Roman" w:hAnsi="Times New Roman"/>
          <w:lang w:val="en-US"/>
        </w:rPr>
        <w:t xml:space="preserve">H} </w:t>
      </w:r>
      <w:r w:rsidR="002A75E9" w:rsidRPr="002A75E9">
        <w:rPr>
          <w:rFonts w:ascii="Times New Roman" w:hAnsi="Times New Roman"/>
          <w:lang w:val="en-US"/>
        </w:rPr>
        <w:t xml:space="preserve">NMR </w:t>
      </w:r>
      <w:r w:rsidRPr="002A75E9">
        <w:rPr>
          <w:rFonts w:ascii="Times New Roman" w:hAnsi="Times New Roman"/>
          <w:lang w:val="en-US"/>
        </w:rPr>
        <w:t xml:space="preserve">spectrum of compound </w:t>
      </w:r>
      <w:r w:rsidRPr="002A75E9">
        <w:rPr>
          <w:rFonts w:ascii="Times New Roman" w:hAnsi="Times New Roman"/>
          <w:b/>
          <w:lang w:val="en-US"/>
        </w:rPr>
        <w:t>2</w:t>
      </w:r>
    </w:p>
    <w:p w14:paraId="26AD0073" w14:textId="77777777" w:rsidR="002703BA" w:rsidRPr="002A75E9" w:rsidRDefault="002703BA" w:rsidP="002A75E9">
      <w:pPr>
        <w:spacing w:before="120" w:after="120" w:line="276" w:lineRule="auto"/>
        <w:jc w:val="center"/>
        <w:rPr>
          <w:rFonts w:ascii="Times New Roman" w:hAnsi="Times New Roman"/>
          <w:b/>
          <w:lang w:val="en-US"/>
        </w:rPr>
      </w:pPr>
    </w:p>
    <w:p w14:paraId="7FC59A1B" w14:textId="77777777" w:rsidR="0090798D" w:rsidRDefault="0090798D" w:rsidP="002703BA">
      <w:pPr>
        <w:spacing w:after="0"/>
        <w:jc w:val="center"/>
        <w:rPr>
          <w:rFonts w:ascii="Times New Roman" w:hAnsi="Times New Roman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36528843" wp14:editId="189041F0">
            <wp:extent cx="5369490" cy="4031424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166" cy="406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A93F5" w14:textId="129907F2" w:rsidR="00101505" w:rsidRDefault="00101505" w:rsidP="002703BA">
      <w:pPr>
        <w:spacing w:before="120" w:after="120" w:line="276" w:lineRule="auto"/>
        <w:jc w:val="center"/>
        <w:rPr>
          <w:rFonts w:ascii="Times New Roman" w:hAnsi="Times New Roman"/>
          <w:b/>
          <w:lang w:val="en-US"/>
        </w:rPr>
      </w:pPr>
      <w:bookmarkStart w:id="1" w:name="_Hlk181920831"/>
      <w:r w:rsidRPr="002703BA">
        <w:rPr>
          <w:rFonts w:ascii="Times New Roman" w:hAnsi="Times New Roman"/>
          <w:vertAlign w:val="superscript"/>
          <w:lang w:val="en-US"/>
        </w:rPr>
        <w:t>13</w:t>
      </w:r>
      <w:r w:rsidRPr="002703BA">
        <w:rPr>
          <w:rFonts w:ascii="Times New Roman" w:hAnsi="Times New Roman"/>
          <w:lang w:val="en-US"/>
        </w:rPr>
        <w:t xml:space="preserve">C </w:t>
      </w:r>
      <w:r w:rsidR="00623649" w:rsidRPr="002703BA">
        <w:rPr>
          <w:rFonts w:ascii="Times New Roman" w:hAnsi="Times New Roman"/>
          <w:lang w:val="en-US"/>
        </w:rPr>
        <w:t xml:space="preserve">NMR </w:t>
      </w:r>
      <w:r w:rsidRPr="002703BA">
        <w:rPr>
          <w:rFonts w:ascii="Times New Roman" w:hAnsi="Times New Roman"/>
          <w:lang w:val="en-US"/>
        </w:rPr>
        <w:t xml:space="preserve">spectrum of compound </w:t>
      </w:r>
      <w:r w:rsidRPr="002703BA">
        <w:rPr>
          <w:rFonts w:ascii="Times New Roman" w:hAnsi="Times New Roman"/>
          <w:b/>
          <w:lang w:val="en-US"/>
        </w:rPr>
        <w:t>2</w:t>
      </w:r>
    </w:p>
    <w:p w14:paraId="0A2B299B" w14:textId="275C2649" w:rsidR="002703BA" w:rsidRDefault="002703BA" w:rsidP="002703BA">
      <w:pPr>
        <w:spacing w:before="120" w:after="120" w:line="276" w:lineRule="auto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br w:type="page"/>
      </w:r>
    </w:p>
    <w:bookmarkEnd w:id="1"/>
    <w:p w14:paraId="5D74C508" w14:textId="7DFF0863" w:rsidR="00C46CAE" w:rsidRPr="002703BA" w:rsidRDefault="00C46CAE" w:rsidP="002703BA">
      <w:pPr>
        <w:spacing w:after="0"/>
        <w:rPr>
          <w:rFonts w:ascii="Times New Roman" w:hAnsi="Times New Roman" w:cs="Times New Roman"/>
          <w:b/>
          <w:lang w:val="en-US"/>
        </w:rPr>
      </w:pPr>
      <w:r w:rsidRPr="002703BA">
        <w:rPr>
          <w:rFonts w:ascii="Times New Roman" w:hAnsi="Times New Roman" w:cs="Times New Roman"/>
          <w:b/>
          <w:lang w:val="en-US"/>
        </w:rPr>
        <w:t>Cyclic voltammetry</w:t>
      </w:r>
    </w:p>
    <w:p w14:paraId="63B7AD54" w14:textId="77777777" w:rsidR="00C46CAE" w:rsidRDefault="00394EE6" w:rsidP="002703BA">
      <w:pPr>
        <w:spacing w:after="0"/>
        <w:jc w:val="center"/>
      </w:pPr>
      <w:r w:rsidRPr="00994AE9">
        <w:rPr>
          <w:noProof/>
          <w:lang w:eastAsia="ru-RU"/>
        </w:rPr>
        <w:drawing>
          <wp:inline distT="0" distB="0" distL="0" distR="0" wp14:anchorId="1B7790D0" wp14:editId="54FB4152">
            <wp:extent cx="2421774" cy="1853028"/>
            <wp:effectExtent l="0" t="0" r="0" b="0"/>
            <wp:docPr id="3" name="Рисунок 3" descr="D:\Балагурова\Статья Re-I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Балагурова\Статья Re-I\img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112" cy="187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15F29" w14:textId="45C4C6EF" w:rsidR="00C46CAE" w:rsidRPr="002703BA" w:rsidRDefault="00C46CAE" w:rsidP="002703BA">
      <w:pPr>
        <w:spacing w:before="120" w:after="120" w:line="276" w:lineRule="auto"/>
        <w:jc w:val="center"/>
        <w:rPr>
          <w:rFonts w:ascii="Times New Roman" w:hAnsi="Times New Roman" w:cs="Times New Roman"/>
          <w:lang w:val="en-US"/>
        </w:rPr>
      </w:pPr>
      <w:r w:rsidRPr="002703BA">
        <w:rPr>
          <w:rFonts w:ascii="Times New Roman" w:hAnsi="Times New Roman" w:cs="Times New Roman"/>
          <w:lang w:val="en-US"/>
        </w:rPr>
        <w:t>Cyclic voltam</w:t>
      </w:r>
      <w:r w:rsidR="002703BA">
        <w:rPr>
          <w:rFonts w:ascii="Times New Roman" w:hAnsi="Times New Roman" w:cs="Times New Roman"/>
          <w:lang w:val="en-US"/>
        </w:rPr>
        <w:t xml:space="preserve">metry </w:t>
      </w:r>
      <w:r w:rsidRPr="002703BA">
        <w:rPr>
          <w:rFonts w:ascii="Times New Roman" w:hAnsi="Times New Roman" w:cs="Times New Roman"/>
          <w:lang w:val="en-US"/>
        </w:rPr>
        <w:t xml:space="preserve">of the oxidation of complex </w:t>
      </w:r>
      <w:r w:rsidRPr="002703BA">
        <w:rPr>
          <w:rFonts w:ascii="Times New Roman" w:hAnsi="Times New Roman" w:cs="Times New Roman"/>
          <w:b/>
          <w:lang w:val="en-US"/>
        </w:rPr>
        <w:t>1</w:t>
      </w:r>
      <w:r w:rsidRPr="002703BA">
        <w:rPr>
          <w:rFonts w:ascii="Times New Roman" w:hAnsi="Times New Roman" w:cs="Times New Roman"/>
          <w:lang w:val="en-US"/>
        </w:rPr>
        <w:t xml:space="preserve"> in </w:t>
      </w:r>
      <w:r w:rsidRPr="002703BA">
        <w:rPr>
          <w:rFonts w:ascii="Times New Roman" w:eastAsia="Calibri" w:hAnsi="Times New Roman" w:cs="Times New Roman"/>
          <w:lang w:val="en-US"/>
        </w:rPr>
        <w:t>CH</w:t>
      </w:r>
      <w:r w:rsidRPr="002703BA">
        <w:rPr>
          <w:rFonts w:ascii="Times New Roman" w:eastAsia="Calibri" w:hAnsi="Times New Roman" w:cs="Times New Roman"/>
          <w:vertAlign w:val="subscript"/>
          <w:lang w:val="en-US"/>
        </w:rPr>
        <w:t>2</w:t>
      </w:r>
      <w:r w:rsidRPr="002703BA">
        <w:rPr>
          <w:rFonts w:ascii="Times New Roman" w:eastAsia="Calibri" w:hAnsi="Times New Roman" w:cs="Times New Roman"/>
          <w:lang w:val="en-US"/>
        </w:rPr>
        <w:t>Cl</w:t>
      </w:r>
      <w:r w:rsidRPr="002703BA">
        <w:rPr>
          <w:rFonts w:ascii="Times New Roman" w:eastAsia="Calibri" w:hAnsi="Times New Roman" w:cs="Times New Roman"/>
          <w:vertAlign w:val="subscript"/>
          <w:lang w:val="en-US"/>
        </w:rPr>
        <w:t>2</w:t>
      </w:r>
      <w:r w:rsidR="002703BA" w:rsidRPr="002703BA">
        <w:rPr>
          <w:rFonts w:ascii="Times New Roman" w:eastAsia="Calibri" w:hAnsi="Times New Roman" w:cs="Times New Roman"/>
          <w:lang w:val="en-US"/>
        </w:rPr>
        <w:t xml:space="preserve"> </w:t>
      </w:r>
      <w:r w:rsidRPr="002703BA">
        <w:rPr>
          <w:rFonts w:ascii="Times New Roman" w:hAnsi="Times New Roman" w:cs="Times New Roman"/>
          <w:i/>
          <w:iCs/>
          <w:lang w:val="en-US"/>
        </w:rPr>
        <w:t>v</w:t>
      </w:r>
      <w:r w:rsidR="002703BA">
        <w:rPr>
          <w:rFonts w:ascii="Times New Roman" w:hAnsi="Times New Roman" w:cs="Times New Roman"/>
          <w:lang w:val="en-US"/>
        </w:rPr>
        <w:t xml:space="preserve"> </w:t>
      </w:r>
      <w:r w:rsidRPr="002703BA">
        <w:rPr>
          <w:rFonts w:ascii="Times New Roman" w:hAnsi="Times New Roman" w:cs="Times New Roman"/>
          <w:lang w:val="en-US"/>
        </w:rPr>
        <w:t>=</w:t>
      </w:r>
      <w:r w:rsidR="002703BA">
        <w:rPr>
          <w:rFonts w:ascii="Times New Roman" w:hAnsi="Times New Roman" w:cs="Times New Roman"/>
          <w:lang w:val="en-US"/>
        </w:rPr>
        <w:t xml:space="preserve"> </w:t>
      </w:r>
      <w:r w:rsidRPr="002703BA">
        <w:rPr>
          <w:rFonts w:ascii="Times New Roman" w:hAnsi="Times New Roman" w:cs="Times New Roman"/>
          <w:lang w:val="en-US"/>
        </w:rPr>
        <w:t>100</w:t>
      </w:r>
      <w:r w:rsidR="002703BA">
        <w:rPr>
          <w:rFonts w:ascii="Times New Roman" w:hAnsi="Times New Roman" w:cs="Times New Roman"/>
          <w:lang w:val="en-US"/>
        </w:rPr>
        <w:t xml:space="preserve"> </w:t>
      </w:r>
      <w:r w:rsidRPr="002703BA">
        <w:rPr>
          <w:rFonts w:ascii="Times New Roman" w:hAnsi="Times New Roman" w:cs="Times New Roman"/>
          <w:lang w:val="en-US"/>
        </w:rPr>
        <w:t>mV/</w:t>
      </w:r>
      <w:r w:rsidR="002703BA">
        <w:rPr>
          <w:rFonts w:ascii="Times New Roman" w:hAnsi="Times New Roman" w:cs="Times New Roman"/>
          <w:lang w:val="en-US"/>
        </w:rPr>
        <w:t>s</w:t>
      </w:r>
    </w:p>
    <w:p w14:paraId="362C7419" w14:textId="77777777" w:rsidR="00A22929" w:rsidRPr="002703BA" w:rsidRDefault="00A22929" w:rsidP="00C46CAE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14:paraId="626EB281" w14:textId="77777777" w:rsidR="00A22929" w:rsidRPr="002703BA" w:rsidRDefault="00394EE6" w:rsidP="002703BA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2703B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605C4C0" wp14:editId="6659CB0C">
            <wp:extent cx="2382865" cy="1823258"/>
            <wp:effectExtent l="0" t="0" r="0" b="0"/>
            <wp:docPr id="7" name="Рисунок 7" descr="D:\Балагурова\Статья Re-I\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алагурова\Статья Re-I\img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238" cy="183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2ED62" w14:textId="7E0C158D" w:rsidR="00A22929" w:rsidRDefault="00A22929" w:rsidP="002703BA">
      <w:pPr>
        <w:spacing w:before="120" w:after="120" w:line="276" w:lineRule="auto"/>
        <w:jc w:val="center"/>
        <w:rPr>
          <w:rFonts w:ascii="Times New Roman" w:hAnsi="Times New Roman" w:cs="Times New Roman"/>
          <w:lang w:val="en-US"/>
        </w:rPr>
      </w:pPr>
      <w:r w:rsidRPr="002703BA">
        <w:rPr>
          <w:rFonts w:ascii="Times New Roman" w:hAnsi="Times New Roman" w:cs="Times New Roman"/>
          <w:lang w:val="en-US"/>
        </w:rPr>
        <w:t>Cyclic voltam</w:t>
      </w:r>
      <w:r w:rsidR="002703BA">
        <w:rPr>
          <w:rFonts w:ascii="Times New Roman" w:hAnsi="Times New Roman" w:cs="Times New Roman"/>
          <w:lang w:val="en-US"/>
        </w:rPr>
        <w:t>m</w:t>
      </w:r>
      <w:r w:rsidRPr="002703BA">
        <w:rPr>
          <w:rFonts w:ascii="Times New Roman" w:hAnsi="Times New Roman" w:cs="Times New Roman"/>
          <w:lang w:val="en-US"/>
        </w:rPr>
        <w:t xml:space="preserve">etry of the oxidation of complex </w:t>
      </w:r>
      <w:r w:rsidRPr="002703BA">
        <w:rPr>
          <w:rFonts w:ascii="Times New Roman" w:hAnsi="Times New Roman" w:cs="Times New Roman"/>
          <w:b/>
          <w:lang w:val="en-US"/>
        </w:rPr>
        <w:t>2</w:t>
      </w:r>
      <w:r w:rsidRPr="002703BA">
        <w:rPr>
          <w:rFonts w:ascii="Times New Roman" w:hAnsi="Times New Roman" w:cs="Times New Roman"/>
          <w:lang w:val="en-US"/>
        </w:rPr>
        <w:t xml:space="preserve"> in </w:t>
      </w:r>
      <w:r w:rsidRPr="002703BA">
        <w:rPr>
          <w:rFonts w:ascii="Times New Roman" w:eastAsia="Calibri" w:hAnsi="Times New Roman" w:cs="Times New Roman"/>
          <w:lang w:val="en-US"/>
        </w:rPr>
        <w:t>CH</w:t>
      </w:r>
      <w:r w:rsidRPr="002703BA">
        <w:rPr>
          <w:rFonts w:ascii="Times New Roman" w:eastAsia="Calibri" w:hAnsi="Times New Roman" w:cs="Times New Roman"/>
          <w:vertAlign w:val="subscript"/>
          <w:lang w:val="en-US"/>
        </w:rPr>
        <w:t>2</w:t>
      </w:r>
      <w:r w:rsidRPr="002703BA">
        <w:rPr>
          <w:rFonts w:ascii="Times New Roman" w:eastAsia="Calibri" w:hAnsi="Times New Roman" w:cs="Times New Roman"/>
          <w:lang w:val="en-US"/>
        </w:rPr>
        <w:t>Cl</w:t>
      </w:r>
      <w:r w:rsidRPr="002703BA">
        <w:rPr>
          <w:rFonts w:ascii="Times New Roman" w:eastAsia="Calibri" w:hAnsi="Times New Roman" w:cs="Times New Roman"/>
          <w:vertAlign w:val="subscript"/>
          <w:lang w:val="en-US"/>
        </w:rPr>
        <w:t>2</w:t>
      </w:r>
      <w:r w:rsidRPr="002703BA">
        <w:rPr>
          <w:rFonts w:ascii="Times New Roman" w:eastAsia="Calibri" w:hAnsi="Times New Roman" w:cs="Times New Roman"/>
          <w:lang w:val="en-US"/>
        </w:rPr>
        <w:t xml:space="preserve"> </w:t>
      </w:r>
      <w:r w:rsidRPr="002703BA">
        <w:rPr>
          <w:rFonts w:ascii="Times New Roman" w:hAnsi="Times New Roman" w:cs="Times New Roman"/>
          <w:i/>
          <w:iCs/>
          <w:lang w:val="en-US"/>
        </w:rPr>
        <w:t>v</w:t>
      </w:r>
      <w:r w:rsidR="002703BA">
        <w:rPr>
          <w:rFonts w:ascii="Times New Roman" w:hAnsi="Times New Roman" w:cs="Times New Roman"/>
          <w:lang w:val="en-US"/>
        </w:rPr>
        <w:t xml:space="preserve"> </w:t>
      </w:r>
      <w:r w:rsidRPr="002703BA">
        <w:rPr>
          <w:rFonts w:ascii="Times New Roman" w:hAnsi="Times New Roman" w:cs="Times New Roman"/>
          <w:lang w:val="en-US"/>
        </w:rPr>
        <w:t>=</w:t>
      </w:r>
      <w:r w:rsidR="002703BA">
        <w:rPr>
          <w:rFonts w:ascii="Times New Roman" w:hAnsi="Times New Roman" w:cs="Times New Roman"/>
          <w:lang w:val="en-US"/>
        </w:rPr>
        <w:t xml:space="preserve"> </w:t>
      </w:r>
      <w:r w:rsidRPr="002703BA">
        <w:rPr>
          <w:rFonts w:ascii="Times New Roman" w:hAnsi="Times New Roman" w:cs="Times New Roman"/>
          <w:lang w:val="en-US"/>
        </w:rPr>
        <w:t>100</w:t>
      </w:r>
      <w:r w:rsidR="002703BA">
        <w:rPr>
          <w:rFonts w:ascii="Times New Roman" w:hAnsi="Times New Roman" w:cs="Times New Roman"/>
          <w:lang w:val="en-US"/>
        </w:rPr>
        <w:t xml:space="preserve"> </w:t>
      </w:r>
      <w:r w:rsidRPr="002703BA">
        <w:rPr>
          <w:rFonts w:ascii="Times New Roman" w:hAnsi="Times New Roman" w:cs="Times New Roman"/>
          <w:lang w:val="en-US"/>
        </w:rPr>
        <w:t>mV/</w:t>
      </w:r>
      <w:r w:rsidR="002703BA">
        <w:rPr>
          <w:rFonts w:ascii="Times New Roman" w:hAnsi="Times New Roman" w:cs="Times New Roman"/>
          <w:lang w:val="en-US"/>
        </w:rPr>
        <w:t>s</w:t>
      </w:r>
    </w:p>
    <w:p w14:paraId="0374CCD9" w14:textId="77777777" w:rsidR="000B615F" w:rsidRPr="002703BA" w:rsidRDefault="000B615F" w:rsidP="000B615F">
      <w:pPr>
        <w:jc w:val="center"/>
        <w:rPr>
          <w:rFonts w:ascii="Times New Roman" w:hAnsi="Times New Roman" w:cs="Times New Roman"/>
          <w:b/>
          <w:lang w:val="en-US"/>
        </w:rPr>
      </w:pPr>
    </w:p>
    <w:p w14:paraId="32E362C5" w14:textId="77777777" w:rsidR="000B615F" w:rsidRPr="002703BA" w:rsidRDefault="000B615F" w:rsidP="000B615F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2703B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496E6CD" wp14:editId="1C211048">
            <wp:extent cx="2488276" cy="1903914"/>
            <wp:effectExtent l="0" t="0" r="0" b="0"/>
            <wp:docPr id="9" name="Рисунок 9" descr="D:\Балагурова\Статья Re-I\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Балагурова\Статья Re-I\img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01" cy="191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EA6E1" w14:textId="40C3BBEB" w:rsidR="000B615F" w:rsidRPr="002703BA" w:rsidRDefault="000B615F" w:rsidP="000B615F">
      <w:pPr>
        <w:spacing w:before="120" w:after="120" w:line="276" w:lineRule="auto"/>
        <w:jc w:val="center"/>
        <w:rPr>
          <w:rFonts w:ascii="Times New Roman" w:hAnsi="Times New Roman" w:cs="Times New Roman"/>
          <w:lang w:val="en-US"/>
        </w:rPr>
      </w:pPr>
      <w:r w:rsidRPr="002703BA">
        <w:rPr>
          <w:rFonts w:ascii="Times New Roman" w:hAnsi="Times New Roman" w:cs="Times New Roman"/>
          <w:lang w:val="en-US"/>
        </w:rPr>
        <w:t xml:space="preserve">Cyclic </w:t>
      </w:r>
      <w:proofErr w:type="spellStart"/>
      <w:r w:rsidRPr="002703BA">
        <w:rPr>
          <w:rFonts w:ascii="Times New Roman" w:hAnsi="Times New Roman" w:cs="Times New Roman"/>
          <w:lang w:val="en-US"/>
        </w:rPr>
        <w:t>voltametry</w:t>
      </w:r>
      <w:proofErr w:type="spellEnd"/>
      <w:r w:rsidRPr="002703BA">
        <w:rPr>
          <w:rFonts w:ascii="Times New Roman" w:hAnsi="Times New Roman" w:cs="Times New Roman"/>
          <w:lang w:val="en-US"/>
        </w:rPr>
        <w:t xml:space="preserve"> of the reduction of complex </w:t>
      </w:r>
      <w:r w:rsidRPr="002703BA">
        <w:rPr>
          <w:rFonts w:ascii="Times New Roman" w:hAnsi="Times New Roman" w:cs="Times New Roman"/>
          <w:b/>
          <w:lang w:val="en-US"/>
        </w:rPr>
        <w:t>2</w:t>
      </w:r>
      <w:r w:rsidRPr="002703BA">
        <w:rPr>
          <w:rFonts w:ascii="Times New Roman" w:hAnsi="Times New Roman" w:cs="Times New Roman"/>
          <w:lang w:val="en-US"/>
        </w:rPr>
        <w:t xml:space="preserve"> in </w:t>
      </w:r>
      <w:r w:rsidRPr="002703BA">
        <w:rPr>
          <w:rFonts w:ascii="Times New Roman" w:eastAsia="Calibri" w:hAnsi="Times New Roman" w:cs="Times New Roman"/>
          <w:lang w:val="en-US"/>
        </w:rPr>
        <w:t>CH</w:t>
      </w:r>
      <w:r w:rsidRPr="002703BA">
        <w:rPr>
          <w:rFonts w:ascii="Times New Roman" w:eastAsia="Calibri" w:hAnsi="Times New Roman" w:cs="Times New Roman"/>
          <w:vertAlign w:val="subscript"/>
          <w:lang w:val="en-US"/>
        </w:rPr>
        <w:t>2</w:t>
      </w:r>
      <w:r w:rsidRPr="002703BA">
        <w:rPr>
          <w:rFonts w:ascii="Times New Roman" w:eastAsia="Calibri" w:hAnsi="Times New Roman" w:cs="Times New Roman"/>
          <w:lang w:val="en-US"/>
        </w:rPr>
        <w:t>Cl</w:t>
      </w:r>
      <w:r w:rsidRPr="002703BA">
        <w:rPr>
          <w:rFonts w:ascii="Times New Roman" w:eastAsia="Calibri" w:hAnsi="Times New Roman" w:cs="Times New Roman"/>
          <w:vertAlign w:val="subscript"/>
          <w:lang w:val="en-US"/>
        </w:rPr>
        <w:t>2</w:t>
      </w:r>
      <w:r w:rsidRPr="000B615F">
        <w:rPr>
          <w:rFonts w:ascii="Times New Roman" w:eastAsia="Calibri" w:hAnsi="Times New Roman" w:cs="Times New Roman"/>
          <w:lang w:val="en-US"/>
        </w:rPr>
        <w:t xml:space="preserve"> </w:t>
      </w:r>
      <w:r w:rsidRPr="000B615F">
        <w:rPr>
          <w:rFonts w:ascii="Times New Roman" w:hAnsi="Times New Roman" w:cs="Times New Roman"/>
          <w:i/>
          <w:iCs/>
          <w:lang w:val="en-US"/>
        </w:rPr>
        <w:t>v</w:t>
      </w:r>
      <w:r>
        <w:rPr>
          <w:rFonts w:ascii="Times New Roman" w:hAnsi="Times New Roman" w:cs="Times New Roman"/>
          <w:lang w:val="en-US"/>
        </w:rPr>
        <w:t xml:space="preserve"> </w:t>
      </w:r>
      <w:r w:rsidRPr="002703BA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 xml:space="preserve"> </w:t>
      </w:r>
      <w:r w:rsidRPr="002703BA">
        <w:rPr>
          <w:rFonts w:ascii="Times New Roman" w:hAnsi="Times New Roman" w:cs="Times New Roman"/>
          <w:lang w:val="en-US"/>
        </w:rPr>
        <w:t>100</w:t>
      </w:r>
      <w:r>
        <w:rPr>
          <w:rFonts w:ascii="Times New Roman" w:hAnsi="Times New Roman" w:cs="Times New Roman"/>
          <w:lang w:val="en-US"/>
        </w:rPr>
        <w:t xml:space="preserve"> </w:t>
      </w:r>
      <w:r w:rsidRPr="002703BA">
        <w:rPr>
          <w:rFonts w:ascii="Times New Roman" w:hAnsi="Times New Roman" w:cs="Times New Roman"/>
          <w:lang w:val="en-US"/>
        </w:rPr>
        <w:t>mV/</w:t>
      </w:r>
      <w:r>
        <w:rPr>
          <w:rFonts w:ascii="Times New Roman" w:hAnsi="Times New Roman" w:cs="Times New Roman"/>
          <w:lang w:val="en-US"/>
        </w:rPr>
        <w:t>s</w:t>
      </w:r>
    </w:p>
    <w:p w14:paraId="4203C006" w14:textId="157868B0" w:rsidR="00A22929" w:rsidRPr="002703BA" w:rsidRDefault="002703BA" w:rsidP="002703BA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  <w:r w:rsidR="00A22929" w:rsidRPr="002703BA">
        <w:rPr>
          <w:rFonts w:ascii="Times New Roman" w:hAnsi="Times New Roman" w:cs="Times New Roman"/>
          <w:b/>
          <w:lang w:val="en-US"/>
        </w:rPr>
        <w:t xml:space="preserve">UV-Vis </w:t>
      </w:r>
      <w:r w:rsidR="00256CFF">
        <w:rPr>
          <w:rFonts w:ascii="Times New Roman" w:hAnsi="Times New Roman" w:cs="Times New Roman"/>
          <w:b/>
          <w:lang w:val="en-US"/>
        </w:rPr>
        <w:t xml:space="preserve">and IR </w:t>
      </w:r>
      <w:r w:rsidR="00A22929" w:rsidRPr="002703BA">
        <w:rPr>
          <w:rFonts w:ascii="Times New Roman" w:hAnsi="Times New Roman" w:cs="Times New Roman"/>
          <w:b/>
          <w:lang w:val="en-US"/>
        </w:rPr>
        <w:t>spectra of complex 1 and 2</w:t>
      </w:r>
    </w:p>
    <w:p w14:paraId="24EA8F15" w14:textId="77777777" w:rsidR="00A22929" w:rsidRPr="002703BA" w:rsidRDefault="00A22929" w:rsidP="00A22929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</w:p>
    <w:p w14:paraId="557FD77E" w14:textId="77777777" w:rsidR="00A22929" w:rsidRPr="002703BA" w:rsidRDefault="00487088" w:rsidP="002703BA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  <w:r w:rsidRPr="002703BA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1DCF6846" wp14:editId="38E001E6">
            <wp:extent cx="2322021" cy="1730071"/>
            <wp:effectExtent l="0" t="0" r="2540" b="3810"/>
            <wp:docPr id="6" name="Рисунок 6" descr="D:\Балагурова\Статья Re-I\УФ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Балагурова\Статья Re-I\УФ1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580" cy="175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AE5D3" w14:textId="77777777" w:rsidR="00487088" w:rsidRDefault="00487088" w:rsidP="000B615F">
      <w:pPr>
        <w:spacing w:before="120" w:after="120"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2703BA">
        <w:rPr>
          <w:rFonts w:ascii="Times New Roman" w:hAnsi="Times New Roman" w:cs="Times New Roman"/>
          <w:lang w:val="en-US"/>
        </w:rPr>
        <w:t>UV-</w:t>
      </w:r>
      <w:proofErr w:type="gramStart"/>
      <w:r w:rsidRPr="002703BA">
        <w:rPr>
          <w:rFonts w:ascii="Times New Roman" w:hAnsi="Times New Roman" w:cs="Times New Roman"/>
          <w:lang w:val="en-US"/>
        </w:rPr>
        <w:t>Vis</w:t>
      </w:r>
      <w:proofErr w:type="gramEnd"/>
      <w:r w:rsidRPr="002703BA">
        <w:rPr>
          <w:rFonts w:ascii="Times New Roman" w:hAnsi="Times New Roman" w:cs="Times New Roman"/>
          <w:lang w:val="en-US"/>
        </w:rPr>
        <w:t xml:space="preserve"> spectra of complex </w:t>
      </w:r>
      <w:r w:rsidRPr="002703BA">
        <w:rPr>
          <w:rFonts w:ascii="Times New Roman" w:hAnsi="Times New Roman" w:cs="Times New Roman"/>
          <w:b/>
          <w:lang w:val="en-US"/>
        </w:rPr>
        <w:t>1</w:t>
      </w:r>
    </w:p>
    <w:p w14:paraId="5CFBB537" w14:textId="77777777" w:rsidR="000B615F" w:rsidRPr="002703BA" w:rsidRDefault="000B615F" w:rsidP="000B615F">
      <w:pPr>
        <w:spacing w:before="120" w:after="120" w:line="276" w:lineRule="auto"/>
        <w:jc w:val="center"/>
        <w:rPr>
          <w:rFonts w:ascii="Times New Roman" w:hAnsi="Times New Roman" w:cs="Times New Roman"/>
          <w:lang w:val="en-US"/>
        </w:rPr>
      </w:pPr>
    </w:p>
    <w:p w14:paraId="35B24EDB" w14:textId="77777777" w:rsidR="000B615F" w:rsidRPr="002703BA" w:rsidRDefault="000B615F" w:rsidP="000B615F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  <w:r w:rsidRPr="002703BA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3D5D5DC0" wp14:editId="13D29666">
            <wp:extent cx="2517303" cy="1773382"/>
            <wp:effectExtent l="0" t="0" r="0" b="0"/>
            <wp:docPr id="10" name="Рисунок 10" descr="D:\Балагурова\Статья Re-I\уф Re-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Балагурова\Статья Re-I\уф Re-I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019" cy="180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7EB5F" w14:textId="77777777" w:rsidR="000B615F" w:rsidRDefault="000B615F" w:rsidP="000B615F">
      <w:pPr>
        <w:spacing w:before="120" w:after="120"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2703BA">
        <w:rPr>
          <w:rFonts w:ascii="Times New Roman" w:hAnsi="Times New Roman" w:cs="Times New Roman"/>
          <w:lang w:val="en-US"/>
        </w:rPr>
        <w:t>UV-</w:t>
      </w:r>
      <w:proofErr w:type="gramStart"/>
      <w:r w:rsidRPr="002703BA">
        <w:rPr>
          <w:rFonts w:ascii="Times New Roman" w:hAnsi="Times New Roman" w:cs="Times New Roman"/>
          <w:lang w:val="en-US"/>
        </w:rPr>
        <w:t>Vis</w:t>
      </w:r>
      <w:proofErr w:type="gramEnd"/>
      <w:r w:rsidRPr="002703BA">
        <w:rPr>
          <w:rFonts w:ascii="Times New Roman" w:hAnsi="Times New Roman" w:cs="Times New Roman"/>
          <w:lang w:val="en-US"/>
        </w:rPr>
        <w:t xml:space="preserve"> spectra of complex </w:t>
      </w:r>
      <w:r w:rsidRPr="002703BA">
        <w:rPr>
          <w:rFonts w:ascii="Times New Roman" w:hAnsi="Times New Roman" w:cs="Times New Roman"/>
          <w:b/>
          <w:lang w:val="en-US"/>
        </w:rPr>
        <w:t>2</w:t>
      </w:r>
    </w:p>
    <w:p w14:paraId="19CF9C75" w14:textId="2CFC355B" w:rsidR="001831EB" w:rsidRPr="002703BA" w:rsidRDefault="000B615F" w:rsidP="001831EB">
      <w:pPr>
        <w:jc w:val="center"/>
        <w:rPr>
          <w:rFonts w:ascii="Times New Roman" w:hAnsi="Times New Roman" w:cs="Times New Roman"/>
          <w:lang w:val="en-US"/>
        </w:rPr>
      </w:pPr>
      <w:r w:rsidRPr="002703BA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anchor distT="0" distB="0" distL="114300" distR="114300" simplePos="0" relativeHeight="251658240" behindDoc="0" locked="0" layoutInCell="1" allowOverlap="1" wp14:anchorId="04B59E70" wp14:editId="6A315B25">
            <wp:simplePos x="0" y="0"/>
            <wp:positionH relativeFrom="column">
              <wp:posOffset>1638300</wp:posOffset>
            </wp:positionH>
            <wp:positionV relativeFrom="paragraph">
              <wp:posOffset>259080</wp:posOffset>
            </wp:positionV>
            <wp:extent cx="2588260" cy="1616075"/>
            <wp:effectExtent l="0" t="0" r="2540" b="3175"/>
            <wp:wrapTopAndBottom/>
            <wp:docPr id="1881576480" name="Рисунок 1881576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CA40EC" w14:textId="0C3D1F4E" w:rsidR="0022313E" w:rsidRPr="002703BA" w:rsidRDefault="000B615F" w:rsidP="000B615F">
      <w:pPr>
        <w:jc w:val="center"/>
        <w:rPr>
          <w:rFonts w:ascii="Times New Roman" w:hAnsi="Times New Roman" w:cs="Times New Roman"/>
          <w:b/>
          <w:lang w:val="en-US"/>
        </w:rPr>
      </w:pPr>
      <w:r w:rsidRPr="000B615F">
        <w:rPr>
          <w:rFonts w:ascii="Times New Roman" w:hAnsi="Times New Roman" w:cs="Times New Roman"/>
          <w:bCs/>
          <w:lang w:val="en-US"/>
        </w:rPr>
        <w:t>IR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 w:rsidRPr="000B615F">
        <w:rPr>
          <w:rFonts w:ascii="Times New Roman" w:hAnsi="Times New Roman" w:cs="Times New Roman"/>
          <w:bCs/>
          <w:lang w:val="en-US"/>
        </w:rPr>
        <w:t xml:space="preserve">spectrum of complex </w:t>
      </w:r>
      <w:r w:rsidRPr="000B615F">
        <w:rPr>
          <w:rFonts w:ascii="Times New Roman" w:hAnsi="Times New Roman" w:cs="Times New Roman"/>
          <w:b/>
          <w:lang w:val="en-US"/>
        </w:rPr>
        <w:t>2</w:t>
      </w:r>
    </w:p>
    <w:p w14:paraId="26C9207E" w14:textId="09BB1F3B" w:rsidR="0022313E" w:rsidRPr="002703BA" w:rsidRDefault="0022313E" w:rsidP="001831EB">
      <w:pPr>
        <w:rPr>
          <w:rFonts w:ascii="Times New Roman" w:hAnsi="Times New Roman" w:cs="Times New Roman"/>
          <w:b/>
          <w:lang w:val="en-US"/>
        </w:rPr>
      </w:pPr>
    </w:p>
    <w:p w14:paraId="676768CE" w14:textId="77777777" w:rsidR="00933263" w:rsidRPr="00933263" w:rsidRDefault="00933263" w:rsidP="000B615F">
      <w:pPr>
        <w:spacing w:after="120" w:line="276" w:lineRule="auto"/>
        <w:rPr>
          <w:rFonts w:ascii="Times New Roman" w:hAnsi="Times New Roman" w:cs="Times New Roman"/>
          <w:b/>
          <w:lang w:val="en-US"/>
        </w:rPr>
      </w:pPr>
      <w:r w:rsidRPr="000B615F">
        <w:rPr>
          <w:rFonts w:ascii="Times New Roman" w:hAnsi="Times New Roman" w:cs="Times New Roman"/>
          <w:b/>
          <w:lang w:val="en-US"/>
        </w:rPr>
        <w:t>References</w:t>
      </w:r>
    </w:p>
    <w:p w14:paraId="052C9536" w14:textId="658BCF6D" w:rsidR="00933263" w:rsidRPr="000B615F" w:rsidRDefault="009650B3" w:rsidP="000B615F">
      <w:p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0B615F">
        <w:rPr>
          <w:rFonts w:ascii="Times New Roman" w:hAnsi="Times New Roman" w:cs="Times New Roman"/>
          <w:lang w:val="en-US"/>
        </w:rPr>
        <w:t>1.</w:t>
      </w:r>
      <w:r w:rsidR="000B615F">
        <w:rPr>
          <w:rFonts w:ascii="Times New Roman" w:hAnsi="Times New Roman" w:cs="Times New Roman"/>
          <w:lang w:val="en-US"/>
        </w:rPr>
        <w:tab/>
      </w:r>
      <w:r w:rsidR="00933263" w:rsidRPr="000B615F">
        <w:rPr>
          <w:rFonts w:ascii="Times New Roman" w:hAnsi="Times New Roman" w:cs="Times New Roman"/>
          <w:lang w:val="en-US"/>
        </w:rPr>
        <w:t xml:space="preserve">B. </w:t>
      </w:r>
      <w:proofErr w:type="spellStart"/>
      <w:r w:rsidR="00933263" w:rsidRPr="000B615F">
        <w:rPr>
          <w:rFonts w:ascii="Times New Roman" w:hAnsi="Times New Roman" w:cs="Times New Roman"/>
          <w:lang w:val="en-US"/>
        </w:rPr>
        <w:t>Štíbr</w:t>
      </w:r>
      <w:proofErr w:type="spellEnd"/>
      <w:r w:rsidR="00933263" w:rsidRPr="000B615F">
        <w:rPr>
          <w:rFonts w:ascii="Times New Roman" w:hAnsi="Times New Roman" w:cs="Times New Roman"/>
          <w:lang w:val="en-US"/>
        </w:rPr>
        <w:t xml:space="preserve">, J. Holub, T. Jelínek, B. Grüner, J. Fusek, Z. </w:t>
      </w:r>
      <w:proofErr w:type="spellStart"/>
      <w:r w:rsidR="00933263" w:rsidRPr="000B615F">
        <w:rPr>
          <w:rFonts w:ascii="Times New Roman" w:hAnsi="Times New Roman" w:cs="Times New Roman"/>
          <w:lang w:val="en-US"/>
        </w:rPr>
        <w:t>Plzák</w:t>
      </w:r>
      <w:proofErr w:type="spellEnd"/>
      <w:r w:rsidR="00933263" w:rsidRPr="000B615F">
        <w:rPr>
          <w:rFonts w:ascii="Times New Roman" w:hAnsi="Times New Roman" w:cs="Times New Roman"/>
          <w:lang w:val="en-US"/>
        </w:rPr>
        <w:t xml:space="preserve">, F. Teixidor, C. Viñas, J. D. Kennedy, </w:t>
      </w:r>
      <w:r w:rsidR="00933263" w:rsidRPr="000B615F">
        <w:rPr>
          <w:rFonts w:ascii="Times New Roman" w:hAnsi="Times New Roman" w:cs="Times New Roman"/>
          <w:i/>
          <w:lang w:val="en-US"/>
        </w:rPr>
        <w:t>Collect. Czech. Chem. Commun.</w:t>
      </w:r>
      <w:r w:rsidR="00933263" w:rsidRPr="000B615F">
        <w:rPr>
          <w:rFonts w:ascii="Times New Roman" w:hAnsi="Times New Roman" w:cs="Times New Roman"/>
          <w:lang w:val="en-US"/>
        </w:rPr>
        <w:t xml:space="preserve">, </w:t>
      </w:r>
      <w:r w:rsidR="00933263" w:rsidRPr="000B615F">
        <w:rPr>
          <w:rFonts w:ascii="Times New Roman" w:hAnsi="Times New Roman" w:cs="Times New Roman"/>
          <w:b/>
          <w:lang w:val="en-US"/>
        </w:rPr>
        <w:t>1997</w:t>
      </w:r>
      <w:r w:rsidR="00933263" w:rsidRPr="000B615F">
        <w:rPr>
          <w:rFonts w:ascii="Times New Roman" w:hAnsi="Times New Roman" w:cs="Times New Roman"/>
          <w:lang w:val="en-US"/>
        </w:rPr>
        <w:t xml:space="preserve">, </w:t>
      </w:r>
      <w:r w:rsidR="00933263" w:rsidRPr="002C34FB">
        <w:rPr>
          <w:rFonts w:ascii="Times New Roman" w:hAnsi="Times New Roman" w:cs="Times New Roman"/>
          <w:i/>
          <w:iCs/>
          <w:lang w:val="en-US"/>
        </w:rPr>
        <w:t>62</w:t>
      </w:r>
      <w:r w:rsidR="00933263" w:rsidRPr="000B615F">
        <w:rPr>
          <w:rFonts w:ascii="Times New Roman" w:hAnsi="Times New Roman" w:cs="Times New Roman"/>
          <w:lang w:val="en-US"/>
        </w:rPr>
        <w:t>, 1229</w:t>
      </w:r>
      <w:r w:rsidR="002C34FB">
        <w:rPr>
          <w:rFonts w:ascii="Times New Roman" w:hAnsi="Times New Roman" w:cs="Times New Roman"/>
          <w:lang w:val="en-US"/>
        </w:rPr>
        <w:t>–</w:t>
      </w:r>
      <w:r w:rsidR="00933263" w:rsidRPr="000B615F">
        <w:rPr>
          <w:rFonts w:ascii="Times New Roman" w:hAnsi="Times New Roman" w:cs="Times New Roman"/>
          <w:lang w:val="en-US"/>
        </w:rPr>
        <w:t xml:space="preserve">1238. DOI: </w:t>
      </w:r>
      <w:r w:rsidR="00933263" w:rsidRPr="002C34FB">
        <w:rPr>
          <w:rFonts w:ascii="Times New Roman" w:hAnsi="Times New Roman" w:cs="Times New Roman"/>
          <w:lang w:val="en-US"/>
        </w:rPr>
        <w:t>10.1135/cccc19971229</w:t>
      </w:r>
    </w:p>
    <w:p w14:paraId="1A64DB16" w14:textId="3FA1868D" w:rsidR="00933263" w:rsidRPr="000B615F" w:rsidRDefault="009650B3" w:rsidP="000B615F">
      <w:p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S</w:t>
      </w:r>
      <w:r w:rsidR="000B615F">
        <w:rPr>
          <w:rFonts w:ascii="Times New Roman" w:hAnsi="Times New Roman" w:cs="Times New Roman"/>
          <w:noProof/>
          <w:lang w:val="en-US"/>
        </w:rPr>
        <w:t>2.</w:t>
      </w:r>
      <w:r w:rsidR="000B615F">
        <w:rPr>
          <w:rFonts w:ascii="Times New Roman" w:hAnsi="Times New Roman" w:cs="Times New Roman"/>
          <w:noProof/>
          <w:lang w:val="en-US"/>
        </w:rPr>
        <w:tab/>
      </w:r>
      <w:r w:rsidR="00933263" w:rsidRPr="000B615F">
        <w:rPr>
          <w:rFonts w:ascii="Times New Roman" w:hAnsi="Times New Roman" w:cs="Times New Roman"/>
          <w:noProof/>
          <w:lang w:val="en-US"/>
        </w:rPr>
        <w:t>SADABS, Version 2016/5, Bruker AXS Inc., Madison, Wisconsin, USA.</w:t>
      </w:r>
    </w:p>
    <w:p w14:paraId="74C291FC" w14:textId="32B3B607" w:rsidR="00933263" w:rsidRPr="001831EB" w:rsidRDefault="009650B3" w:rsidP="000B615F">
      <w:p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0B615F">
        <w:rPr>
          <w:rFonts w:ascii="Times New Roman" w:hAnsi="Times New Roman" w:cs="Times New Roman"/>
          <w:lang w:val="en-US"/>
        </w:rPr>
        <w:t>3.</w:t>
      </w:r>
      <w:r w:rsidR="000B615F">
        <w:rPr>
          <w:rFonts w:ascii="Times New Roman" w:hAnsi="Times New Roman" w:cs="Times New Roman"/>
          <w:lang w:val="en-US"/>
        </w:rPr>
        <w:tab/>
      </w:r>
      <w:r w:rsidR="00933263" w:rsidRPr="000B615F">
        <w:rPr>
          <w:rFonts w:ascii="Times New Roman" w:hAnsi="Times New Roman" w:cs="Times New Roman"/>
          <w:lang w:val="en-US"/>
        </w:rPr>
        <w:t xml:space="preserve">G.M. Sheldrick, </w:t>
      </w:r>
      <w:r w:rsidR="00933263" w:rsidRPr="000B615F">
        <w:rPr>
          <w:rFonts w:ascii="Times New Roman" w:hAnsi="Times New Roman" w:cs="Times New Roman"/>
          <w:i/>
          <w:iCs/>
          <w:lang w:val="en-US"/>
        </w:rPr>
        <w:t>Acta</w:t>
      </w:r>
      <w:r w:rsidR="00CA37F7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933263" w:rsidRPr="000B615F">
        <w:rPr>
          <w:rFonts w:ascii="Times New Roman" w:hAnsi="Times New Roman" w:cs="Times New Roman"/>
          <w:i/>
          <w:iCs/>
          <w:lang w:val="en-US"/>
        </w:rPr>
        <w:t>Cryst</w:t>
      </w:r>
      <w:proofErr w:type="spellEnd"/>
      <w:r w:rsidR="00933263" w:rsidRPr="000B615F">
        <w:rPr>
          <w:rFonts w:ascii="Times New Roman" w:hAnsi="Times New Roman" w:cs="Times New Roman"/>
          <w:lang w:val="en-US"/>
        </w:rPr>
        <w:t>.,</w:t>
      </w:r>
      <w:r w:rsidR="000B615F" w:rsidRPr="000B615F">
        <w:rPr>
          <w:rFonts w:ascii="Times New Roman" w:hAnsi="Times New Roman" w:cs="Times New Roman"/>
          <w:iCs/>
          <w:lang w:val="en-US"/>
        </w:rPr>
        <w:t xml:space="preserve"> </w:t>
      </w:r>
      <w:r w:rsidR="00072E27" w:rsidRPr="00072E27">
        <w:rPr>
          <w:rFonts w:ascii="Times New Roman" w:hAnsi="Times New Roman" w:cs="Times New Roman"/>
          <w:i/>
          <w:lang w:val="en-US"/>
        </w:rPr>
        <w:t xml:space="preserve">Sect. </w:t>
      </w:r>
      <w:r w:rsidR="00072E27" w:rsidRPr="00E25375">
        <w:rPr>
          <w:rFonts w:ascii="Times New Roman" w:hAnsi="Times New Roman" w:cs="Times New Roman"/>
          <w:i/>
          <w:lang w:val="en-US"/>
        </w:rPr>
        <w:t>C:</w:t>
      </w:r>
      <w:r w:rsidR="00072E27">
        <w:rPr>
          <w:rFonts w:ascii="Times New Roman" w:hAnsi="Times New Roman" w:cs="Times New Roman"/>
          <w:i/>
          <w:lang w:val="en-US"/>
        </w:rPr>
        <w:t xml:space="preserve"> </w:t>
      </w:r>
      <w:r w:rsidR="00072E27" w:rsidRPr="00E25375">
        <w:rPr>
          <w:rFonts w:ascii="Times New Roman" w:hAnsi="Times New Roman" w:cs="Times New Roman"/>
          <w:i/>
          <w:lang w:val="en-US"/>
        </w:rPr>
        <w:t>Struct. Chem.</w:t>
      </w:r>
      <w:r w:rsidR="00CA37F7">
        <w:rPr>
          <w:rFonts w:ascii="Times New Roman" w:hAnsi="Times New Roman" w:cs="Times New Roman"/>
          <w:iCs/>
          <w:lang w:val="en-US"/>
        </w:rPr>
        <w:t xml:space="preserve">, </w:t>
      </w:r>
      <w:r w:rsidR="00933263" w:rsidRPr="000B615F">
        <w:rPr>
          <w:rFonts w:ascii="Times New Roman" w:hAnsi="Times New Roman" w:cs="Times New Roman"/>
          <w:b/>
          <w:bCs/>
          <w:iCs/>
          <w:lang w:val="en-US"/>
        </w:rPr>
        <w:t>2015</w:t>
      </w:r>
      <w:r w:rsidR="00933263" w:rsidRPr="000B615F">
        <w:rPr>
          <w:rFonts w:ascii="Times New Roman" w:hAnsi="Times New Roman" w:cs="Times New Roman"/>
          <w:iCs/>
          <w:lang w:val="en-US"/>
        </w:rPr>
        <w:t xml:space="preserve">, </w:t>
      </w:r>
      <w:r w:rsidR="00933263" w:rsidRPr="00CA37F7">
        <w:rPr>
          <w:rFonts w:ascii="Times New Roman" w:hAnsi="Times New Roman" w:cs="Times New Roman"/>
          <w:bCs/>
          <w:i/>
          <w:lang w:val="en-US"/>
        </w:rPr>
        <w:t>71</w:t>
      </w:r>
      <w:r w:rsidR="00933263" w:rsidRPr="000B615F">
        <w:rPr>
          <w:rFonts w:ascii="Times New Roman" w:hAnsi="Times New Roman" w:cs="Times New Roman"/>
          <w:bCs/>
          <w:iCs/>
          <w:lang w:val="en-US"/>
        </w:rPr>
        <w:t>,</w:t>
      </w:r>
      <w:r w:rsidR="00933263" w:rsidRPr="000B615F">
        <w:rPr>
          <w:rFonts w:ascii="Times New Roman" w:hAnsi="Times New Roman" w:cs="Times New Roman"/>
          <w:lang w:val="en-US"/>
        </w:rPr>
        <w:t xml:space="preserve"> 3</w:t>
      </w:r>
      <w:r w:rsidR="000B615F">
        <w:rPr>
          <w:rFonts w:ascii="Times New Roman" w:hAnsi="Times New Roman" w:cs="Times New Roman"/>
          <w:lang w:val="en-US"/>
        </w:rPr>
        <w:t>–</w:t>
      </w:r>
      <w:r w:rsidR="00933263" w:rsidRPr="000B615F">
        <w:rPr>
          <w:rFonts w:ascii="Times New Roman" w:hAnsi="Times New Roman" w:cs="Times New Roman"/>
          <w:lang w:val="en-US"/>
        </w:rPr>
        <w:t>8. DOI:</w:t>
      </w:r>
      <w:r w:rsidR="000B615F">
        <w:rPr>
          <w:rFonts w:ascii="Times New Roman" w:hAnsi="Times New Roman" w:cs="Times New Roman"/>
          <w:lang w:val="en-US"/>
        </w:rPr>
        <w:t xml:space="preserve"> </w:t>
      </w:r>
      <w:r w:rsidR="00933263" w:rsidRPr="000B615F">
        <w:rPr>
          <w:rFonts w:ascii="Times New Roman" w:hAnsi="Times New Roman" w:cs="Times New Roman"/>
          <w:lang w:val="en-US"/>
        </w:rPr>
        <w:t>10.1107/S2053229614024218</w:t>
      </w:r>
    </w:p>
    <w:sectPr w:rsidR="00933263" w:rsidRPr="001831EB" w:rsidSect="000B615F">
      <w:headerReference w:type="default" r:id="rId17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3FF64C" w14:textId="77777777" w:rsidR="009650B3" w:rsidRDefault="009650B3" w:rsidP="009650B3">
      <w:pPr>
        <w:spacing w:after="0" w:line="240" w:lineRule="auto"/>
      </w:pPr>
      <w:r>
        <w:separator/>
      </w:r>
    </w:p>
  </w:endnote>
  <w:endnote w:type="continuationSeparator" w:id="0">
    <w:p w14:paraId="2DC8E287" w14:textId="77777777" w:rsidR="009650B3" w:rsidRDefault="009650B3" w:rsidP="00965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F30392" w14:textId="77777777" w:rsidR="009650B3" w:rsidRDefault="009650B3" w:rsidP="009650B3">
      <w:pPr>
        <w:spacing w:after="0" w:line="240" w:lineRule="auto"/>
      </w:pPr>
      <w:r>
        <w:separator/>
      </w:r>
    </w:p>
  </w:footnote>
  <w:footnote w:type="continuationSeparator" w:id="0">
    <w:p w14:paraId="43B8D0CB" w14:textId="77777777" w:rsidR="009650B3" w:rsidRDefault="009650B3" w:rsidP="00965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BB85C" w14:textId="675FAAC8" w:rsidR="009650B3" w:rsidRPr="009650B3" w:rsidRDefault="009650B3" w:rsidP="009650B3">
    <w:pPr>
      <w:pStyle w:val="a9"/>
      <w:jc w:val="right"/>
      <w:rPr>
        <w:rFonts w:ascii="Times New Roman" w:hAnsi="Times New Roman" w:cs="Times New Roman"/>
        <w:lang w:val="en-US"/>
      </w:rPr>
    </w:pPr>
    <w:r w:rsidRPr="009650B3">
      <w:rPr>
        <w:rFonts w:ascii="Times New Roman" w:hAnsi="Times New Roman" w:cs="Times New Roman"/>
        <w:lang w:val="en-US"/>
      </w:rPr>
      <w:t>S</w:t>
    </w:r>
    <w:sdt>
      <w:sdtPr>
        <w:rPr>
          <w:rFonts w:ascii="Times New Roman" w:hAnsi="Times New Roman" w:cs="Times New Roman"/>
        </w:rPr>
        <w:id w:val="607087388"/>
        <w:docPartObj>
          <w:docPartGallery w:val="Page Numbers (Top of Page)"/>
          <w:docPartUnique/>
        </w:docPartObj>
      </w:sdtPr>
      <w:sdtEndPr/>
      <w:sdtContent>
        <w:r w:rsidRPr="009650B3">
          <w:rPr>
            <w:rFonts w:ascii="Times New Roman" w:hAnsi="Times New Roman" w:cs="Times New Roman"/>
          </w:rPr>
          <w:fldChar w:fldCharType="begin"/>
        </w:r>
        <w:r w:rsidRPr="009650B3">
          <w:rPr>
            <w:rFonts w:ascii="Times New Roman" w:hAnsi="Times New Roman" w:cs="Times New Roman"/>
          </w:rPr>
          <w:instrText>PAGE   \* MERGEFORMAT</w:instrText>
        </w:r>
        <w:r w:rsidRPr="009650B3">
          <w:rPr>
            <w:rFonts w:ascii="Times New Roman" w:hAnsi="Times New Roman" w:cs="Times New Roman"/>
          </w:rPr>
          <w:fldChar w:fldCharType="separate"/>
        </w:r>
        <w:r w:rsidRPr="009650B3">
          <w:rPr>
            <w:rFonts w:ascii="Times New Roman" w:hAnsi="Times New Roman" w:cs="Times New Roman"/>
          </w:rPr>
          <w:t>2</w:t>
        </w:r>
        <w:r w:rsidRPr="009650B3">
          <w:rPr>
            <w:rFonts w:ascii="Times New Roman" w:hAnsi="Times New Roman" w:cs="Times New Roman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B226ED"/>
    <w:multiLevelType w:val="hybridMultilevel"/>
    <w:tmpl w:val="04F0C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605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173"/>
    <w:rsid w:val="00072E27"/>
    <w:rsid w:val="000B615F"/>
    <w:rsid w:val="00101505"/>
    <w:rsid w:val="001407BC"/>
    <w:rsid w:val="001831EB"/>
    <w:rsid w:val="00185B0D"/>
    <w:rsid w:val="001D0048"/>
    <w:rsid w:val="0020087B"/>
    <w:rsid w:val="0022313E"/>
    <w:rsid w:val="00256CFF"/>
    <w:rsid w:val="00257845"/>
    <w:rsid w:val="002703BA"/>
    <w:rsid w:val="002714EE"/>
    <w:rsid w:val="002A75E9"/>
    <w:rsid w:val="002C34FB"/>
    <w:rsid w:val="0035168E"/>
    <w:rsid w:val="00394EE6"/>
    <w:rsid w:val="003C3B9D"/>
    <w:rsid w:val="004027E9"/>
    <w:rsid w:val="004059C1"/>
    <w:rsid w:val="00442039"/>
    <w:rsid w:val="00487088"/>
    <w:rsid w:val="004E01D6"/>
    <w:rsid w:val="00533BAE"/>
    <w:rsid w:val="00545DCE"/>
    <w:rsid w:val="005B2868"/>
    <w:rsid w:val="00623649"/>
    <w:rsid w:val="00735A4E"/>
    <w:rsid w:val="00805173"/>
    <w:rsid w:val="00892B06"/>
    <w:rsid w:val="0090798D"/>
    <w:rsid w:val="00933263"/>
    <w:rsid w:val="0094719B"/>
    <w:rsid w:val="009650B3"/>
    <w:rsid w:val="00A10490"/>
    <w:rsid w:val="00A22929"/>
    <w:rsid w:val="00AF1638"/>
    <w:rsid w:val="00B07178"/>
    <w:rsid w:val="00C46CAE"/>
    <w:rsid w:val="00C60846"/>
    <w:rsid w:val="00C776AF"/>
    <w:rsid w:val="00CA37F7"/>
    <w:rsid w:val="00CA5894"/>
    <w:rsid w:val="00D64CF9"/>
    <w:rsid w:val="00D663F2"/>
    <w:rsid w:val="00DD4FF4"/>
    <w:rsid w:val="00DE3B43"/>
    <w:rsid w:val="00E25375"/>
    <w:rsid w:val="00EE1F19"/>
    <w:rsid w:val="00F456C3"/>
    <w:rsid w:val="00F8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A1646"/>
  <w15:chartTrackingRefBased/>
  <w15:docId w15:val="{0ECFF9B4-E0CA-44FF-921A-FE1396A3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1">
    <w:name w:val="Header 1"/>
    <w:basedOn w:val="a"/>
    <w:link w:val="Header10"/>
    <w:qFormat/>
    <w:rsid w:val="00805173"/>
    <w:pPr>
      <w:spacing w:before="200" w:after="200" w:line="276" w:lineRule="auto"/>
    </w:pPr>
    <w:rPr>
      <w:rFonts w:ascii="Arial" w:eastAsiaTheme="minorEastAsia" w:hAnsi="Arial" w:cs="Arial"/>
      <w:b/>
      <w:lang w:val="en-US" w:eastAsia="ru-RU"/>
    </w:rPr>
  </w:style>
  <w:style w:type="character" w:customStyle="1" w:styleId="Header10">
    <w:name w:val="Header 1 Знак"/>
    <w:basedOn w:val="a0"/>
    <w:link w:val="Header1"/>
    <w:rsid w:val="00805173"/>
    <w:rPr>
      <w:rFonts w:ascii="Arial" w:eastAsiaTheme="minorEastAsia" w:hAnsi="Arial" w:cs="Arial"/>
      <w:b/>
      <w:lang w:val="en-US" w:eastAsia="ru-RU"/>
    </w:rPr>
  </w:style>
  <w:style w:type="paragraph" w:customStyle="1" w:styleId="Header2">
    <w:name w:val="Header 2"/>
    <w:basedOn w:val="a"/>
    <w:next w:val="a"/>
    <w:link w:val="Header20"/>
    <w:qFormat/>
    <w:rsid w:val="00805173"/>
    <w:pPr>
      <w:spacing w:before="120" w:after="120" w:line="240" w:lineRule="auto"/>
    </w:pPr>
    <w:rPr>
      <w:rFonts w:ascii="Times New Roman" w:eastAsiaTheme="minorEastAsia" w:hAnsi="Times New Roman" w:cs="Times New Roman"/>
      <w:b/>
      <w:sz w:val="20"/>
      <w:szCs w:val="20"/>
      <w:lang w:val="en-US" w:eastAsia="ru-RU"/>
    </w:rPr>
  </w:style>
  <w:style w:type="character" w:customStyle="1" w:styleId="Header20">
    <w:name w:val="Header 2 Знак"/>
    <w:basedOn w:val="a0"/>
    <w:link w:val="Header2"/>
    <w:rsid w:val="00805173"/>
    <w:rPr>
      <w:rFonts w:ascii="Times New Roman" w:eastAsiaTheme="minorEastAsia" w:hAnsi="Times New Roman" w:cs="Times New Roman"/>
      <w:b/>
      <w:sz w:val="20"/>
      <w:szCs w:val="20"/>
      <w:lang w:val="en-US" w:eastAsia="ru-RU"/>
    </w:rPr>
  </w:style>
  <w:style w:type="paragraph" w:customStyle="1" w:styleId="MainText">
    <w:name w:val="Main Text"/>
    <w:basedOn w:val="a"/>
    <w:link w:val="MainText0"/>
    <w:qFormat/>
    <w:rsid w:val="00805173"/>
    <w:pPr>
      <w:spacing w:after="0" w:line="276" w:lineRule="auto"/>
      <w:ind w:firstLine="278"/>
      <w:jc w:val="both"/>
    </w:pPr>
    <w:rPr>
      <w:rFonts w:ascii="Times New Roman" w:eastAsiaTheme="minorEastAsia" w:hAnsi="Times New Roman" w:cs="Times New Roman"/>
      <w:sz w:val="18"/>
      <w:szCs w:val="18"/>
      <w:lang w:val="en-US" w:eastAsia="ru-RU"/>
    </w:rPr>
  </w:style>
  <w:style w:type="character" w:customStyle="1" w:styleId="MainText0">
    <w:name w:val="Main Text Знак"/>
    <w:basedOn w:val="a0"/>
    <w:link w:val="MainText"/>
    <w:rsid w:val="00805173"/>
    <w:rPr>
      <w:rFonts w:ascii="Times New Roman" w:eastAsiaTheme="minorEastAsia" w:hAnsi="Times New Roman" w:cs="Times New Roman"/>
      <w:sz w:val="18"/>
      <w:szCs w:val="18"/>
      <w:lang w:val="en-US" w:eastAsia="ru-RU"/>
    </w:rPr>
  </w:style>
  <w:style w:type="character" w:customStyle="1" w:styleId="rynqvb">
    <w:name w:val="rynqvb"/>
    <w:basedOn w:val="a0"/>
    <w:rsid w:val="00805173"/>
  </w:style>
  <w:style w:type="character" w:styleId="a3">
    <w:name w:val="Emphasis"/>
    <w:uiPriority w:val="20"/>
    <w:qFormat/>
    <w:rsid w:val="00805173"/>
    <w:rPr>
      <w:i/>
      <w:iCs/>
    </w:rPr>
  </w:style>
  <w:style w:type="character" w:customStyle="1" w:styleId="acopre">
    <w:name w:val="acopre"/>
    <w:rsid w:val="00805173"/>
  </w:style>
  <w:style w:type="character" w:customStyle="1" w:styleId="fbj8hd8">
    <w:name w:val="fbj8hd8"/>
    <w:basedOn w:val="a0"/>
    <w:rsid w:val="00805173"/>
  </w:style>
  <w:style w:type="paragraph" w:styleId="a4">
    <w:name w:val="List Paragraph"/>
    <w:basedOn w:val="a"/>
    <w:link w:val="a5"/>
    <w:uiPriority w:val="34"/>
    <w:qFormat/>
    <w:rsid w:val="00805173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character" w:customStyle="1" w:styleId="a5">
    <w:name w:val="Абзац списка Знак"/>
    <w:basedOn w:val="a0"/>
    <w:link w:val="a4"/>
    <w:uiPriority w:val="34"/>
    <w:rsid w:val="00805173"/>
    <w:rPr>
      <w:rFonts w:eastAsiaTheme="minorEastAsia"/>
      <w:lang w:eastAsia="ru-RU"/>
    </w:rPr>
  </w:style>
  <w:style w:type="character" w:styleId="a6">
    <w:name w:val="Hyperlink"/>
    <w:basedOn w:val="a0"/>
    <w:uiPriority w:val="99"/>
    <w:unhideWhenUsed/>
    <w:rsid w:val="00805173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92B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92B06"/>
    <w:rPr>
      <w:rFonts w:ascii="Segoe UI" w:hAnsi="Segoe UI" w:cs="Segoe UI"/>
      <w:sz w:val="18"/>
      <w:szCs w:val="18"/>
    </w:rPr>
  </w:style>
  <w:style w:type="paragraph" w:customStyle="1" w:styleId="Affiliations">
    <w:name w:val="Affiliations"/>
    <w:basedOn w:val="a"/>
    <w:link w:val="Affiliations0"/>
    <w:qFormat/>
    <w:rsid w:val="00933263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ffiliations0">
    <w:name w:val="Affiliations Знак"/>
    <w:basedOn w:val="a0"/>
    <w:link w:val="Affiliations"/>
    <w:rsid w:val="00933263"/>
    <w:rPr>
      <w:rFonts w:ascii="Times New Roman" w:hAnsi="Times New Roman"/>
      <w:i/>
      <w:color w:val="000000"/>
      <w:sz w:val="20"/>
      <w:szCs w:val="20"/>
      <w:lang w:val="it-IT"/>
    </w:rPr>
  </w:style>
  <w:style w:type="paragraph" w:styleId="a9">
    <w:name w:val="header"/>
    <w:basedOn w:val="a"/>
    <w:link w:val="aa"/>
    <w:uiPriority w:val="99"/>
    <w:unhideWhenUsed/>
    <w:rsid w:val="009650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650B3"/>
  </w:style>
  <w:style w:type="paragraph" w:styleId="ab">
    <w:name w:val="footer"/>
    <w:basedOn w:val="a"/>
    <w:link w:val="ac"/>
    <w:uiPriority w:val="99"/>
    <w:unhideWhenUsed/>
    <w:rsid w:val="009650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65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Власова Диана</cp:lastModifiedBy>
  <cp:revision>23</cp:revision>
  <cp:lastPrinted>2024-10-18T08:55:00Z</cp:lastPrinted>
  <dcterms:created xsi:type="dcterms:W3CDTF">2024-11-07T15:02:00Z</dcterms:created>
  <dcterms:modified xsi:type="dcterms:W3CDTF">2025-07-27T11:15:00Z</dcterms:modified>
</cp:coreProperties>
</file>