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7"/>
        <w:gridCol w:w="2518"/>
        <w:gridCol w:w="4668"/>
      </w:tblGrid>
      <w:tr w:rsidR="008622A1" w:rsidRPr="00AA724D" w14:paraId="4B8C1C61" w14:textId="77777777" w:rsidTr="008968A0">
        <w:trPr>
          <w:trHeight w:val="516"/>
        </w:trPr>
        <w:tc>
          <w:tcPr>
            <w:tcW w:w="1242" w:type="dxa"/>
            <w:vAlign w:val="center"/>
          </w:tcPr>
          <w:p w14:paraId="37A73044" w14:textId="77777777" w:rsidR="008622A1" w:rsidRPr="00AE1393" w:rsidRDefault="001B0919" w:rsidP="008968A0">
            <w:pPr>
              <w:pStyle w:val="MainText"/>
              <w:ind w:firstLine="4"/>
              <w:jc w:val="center"/>
            </w:pPr>
            <w:r w:rsidRPr="00AE1393">
              <w:rPr>
                <w:noProof/>
                <w:lang w:val="ru-RU" w:eastAsia="ru-RU"/>
              </w:rPr>
              <w:drawing>
                <wp:inline distT="0" distB="0" distL="0" distR="0" wp14:anchorId="1BFF7764" wp14:editId="32940135">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23F36590" w14:textId="77777777" w:rsidR="008622A1" w:rsidRPr="00AE1393" w:rsidRDefault="008968A0" w:rsidP="008968A0">
            <w:pPr>
              <w:pStyle w:val="11"/>
            </w:pPr>
            <w:r w:rsidRPr="00AE1393">
              <w:t>STUDY OF THE MECHANICAL PROPERTIES OF POLYPHENYLENE SULFIDE FILMS</w:t>
            </w:r>
          </w:p>
        </w:tc>
      </w:tr>
      <w:tr w:rsidR="00D71473" w:rsidRPr="00AA724D" w14:paraId="106A399C" w14:textId="77777777" w:rsidTr="00DF4999">
        <w:trPr>
          <w:trHeight w:val="516"/>
        </w:trPr>
        <w:tc>
          <w:tcPr>
            <w:tcW w:w="2410" w:type="dxa"/>
            <w:gridSpan w:val="2"/>
            <w:vMerge w:val="restart"/>
          </w:tcPr>
          <w:p w14:paraId="592991A0" w14:textId="77777777" w:rsidR="000E1B06" w:rsidRPr="00AE1393" w:rsidRDefault="00D71473" w:rsidP="007516EA">
            <w:pPr>
              <w:pStyle w:val="MainText"/>
              <w:ind w:firstLine="0"/>
              <w:jc w:val="left"/>
            </w:pPr>
            <w:r w:rsidRPr="00AE1393">
              <w:t xml:space="preserve">Cite this: </w:t>
            </w:r>
            <w:r w:rsidR="00DF4999" w:rsidRPr="00AE1393">
              <w:rPr>
                <w:i/>
              </w:rPr>
              <w:t>INEOS</w:t>
            </w:r>
            <w:r w:rsidR="00DF4999" w:rsidRPr="00AE1393">
              <w:rPr>
                <w:rFonts w:ascii="Times New Roman CYR" w:hAnsi="Times New Roman CYR" w:cs="Times New Roman CYR"/>
                <w:i/>
              </w:rPr>
              <w:t xml:space="preserve"> OPEN</w:t>
            </w:r>
            <w:r w:rsidR="00DF4999" w:rsidRPr="00AE1393">
              <w:t>,</w:t>
            </w:r>
          </w:p>
          <w:p w14:paraId="2AC47F8B" w14:textId="256BDEAE" w:rsidR="00D71473" w:rsidRPr="00AE1393" w:rsidRDefault="008968A0" w:rsidP="007516EA">
            <w:pPr>
              <w:pStyle w:val="MainText"/>
              <w:ind w:firstLine="0"/>
              <w:jc w:val="left"/>
            </w:pPr>
            <w:r w:rsidRPr="00AE1393">
              <w:rPr>
                <w:b/>
              </w:rPr>
              <w:t>2025</w:t>
            </w:r>
            <w:r w:rsidRPr="00AE1393">
              <w:t>,</w:t>
            </w:r>
            <w:r w:rsidR="00DF4999" w:rsidRPr="00AE1393">
              <w:t xml:space="preserve"> </w:t>
            </w:r>
            <w:r w:rsidRPr="00AE1393">
              <w:rPr>
                <w:i/>
                <w:iCs/>
              </w:rPr>
              <w:t>8</w:t>
            </w:r>
            <w:r w:rsidR="00DF4999" w:rsidRPr="00AE1393">
              <w:rPr>
                <w:i/>
                <w:iCs/>
              </w:rPr>
              <w:t xml:space="preserve"> (</w:t>
            </w:r>
            <w:r w:rsidRPr="00AE1393">
              <w:rPr>
                <w:i/>
                <w:iCs/>
              </w:rPr>
              <w:t>1–3</w:t>
            </w:r>
            <w:r w:rsidR="00DF4999" w:rsidRPr="00AE1393">
              <w:rPr>
                <w:i/>
                <w:iCs/>
              </w:rPr>
              <w:t>)</w:t>
            </w:r>
            <w:r w:rsidR="00DF4999" w:rsidRPr="00AE1393">
              <w:t xml:space="preserve">, </w:t>
            </w:r>
            <w:r w:rsidR="002A6323" w:rsidRPr="00AE1393">
              <w:t>65</w:t>
            </w:r>
            <w:r w:rsidR="00DF4999" w:rsidRPr="00AE1393">
              <w:t>–</w:t>
            </w:r>
            <w:r w:rsidR="002A6323" w:rsidRPr="00AE1393">
              <w:t>67</w:t>
            </w:r>
          </w:p>
          <w:p w14:paraId="4F5DB7DC" w14:textId="41241C91" w:rsidR="007516EA" w:rsidRPr="00AE1393" w:rsidRDefault="007516EA" w:rsidP="007516EA">
            <w:pPr>
              <w:pStyle w:val="MainText"/>
              <w:ind w:firstLine="0"/>
              <w:jc w:val="left"/>
            </w:pPr>
            <w:r w:rsidRPr="00AE1393">
              <w:t>DOI: 10.32931/io</w:t>
            </w:r>
            <w:r w:rsidR="002A6323" w:rsidRPr="00AE1393">
              <w:t>2521a</w:t>
            </w:r>
          </w:p>
          <w:p w14:paraId="59634DE2" w14:textId="77777777" w:rsidR="00BE4FEF" w:rsidRPr="00AE1393" w:rsidRDefault="00BE4FEF" w:rsidP="007516EA">
            <w:pPr>
              <w:pStyle w:val="MainText"/>
              <w:ind w:firstLine="0"/>
              <w:jc w:val="left"/>
            </w:pPr>
          </w:p>
          <w:p w14:paraId="51AFC492" w14:textId="7129C2AE" w:rsidR="00D71473" w:rsidRPr="00AE1393" w:rsidRDefault="00D71473" w:rsidP="007516EA">
            <w:pPr>
              <w:pStyle w:val="MainText"/>
              <w:ind w:firstLine="0"/>
              <w:rPr>
                <w:i/>
                <w:szCs w:val="14"/>
              </w:rPr>
            </w:pPr>
            <w:r w:rsidRPr="00AE1393">
              <w:rPr>
                <w:i/>
                <w:szCs w:val="14"/>
              </w:rPr>
              <w:t xml:space="preserve">Received </w:t>
            </w:r>
            <w:r w:rsidR="002A6323" w:rsidRPr="00AE1393">
              <w:rPr>
                <w:i/>
                <w:szCs w:val="14"/>
              </w:rPr>
              <w:t xml:space="preserve">24 October </w:t>
            </w:r>
            <w:r w:rsidRPr="00AE1393">
              <w:rPr>
                <w:i/>
                <w:szCs w:val="14"/>
              </w:rPr>
              <w:t>2</w:t>
            </w:r>
            <w:r w:rsidR="008E062B" w:rsidRPr="00AE1393">
              <w:rPr>
                <w:i/>
                <w:szCs w:val="14"/>
              </w:rPr>
              <w:t>0</w:t>
            </w:r>
            <w:r w:rsidR="002A6323" w:rsidRPr="00AE1393">
              <w:rPr>
                <w:i/>
                <w:szCs w:val="14"/>
              </w:rPr>
              <w:t>24</w:t>
            </w:r>
            <w:r w:rsidRPr="00AE1393">
              <w:rPr>
                <w:i/>
                <w:szCs w:val="14"/>
              </w:rPr>
              <w:t>,</w:t>
            </w:r>
          </w:p>
          <w:p w14:paraId="5F14FD56" w14:textId="308B942F" w:rsidR="00D71473" w:rsidRPr="00AE1393" w:rsidRDefault="00D71473" w:rsidP="007516EA">
            <w:pPr>
              <w:pStyle w:val="MainText"/>
              <w:ind w:firstLine="0"/>
              <w:rPr>
                <w:i/>
                <w:szCs w:val="14"/>
              </w:rPr>
            </w:pPr>
            <w:r w:rsidRPr="00AE1393">
              <w:rPr>
                <w:i/>
                <w:szCs w:val="14"/>
              </w:rPr>
              <w:t xml:space="preserve">Accepted </w:t>
            </w:r>
            <w:r w:rsidR="008968A0" w:rsidRPr="00AE1393">
              <w:rPr>
                <w:i/>
                <w:szCs w:val="14"/>
              </w:rPr>
              <w:t xml:space="preserve">7 December </w:t>
            </w:r>
            <w:r w:rsidR="008E062B" w:rsidRPr="00AE1393">
              <w:rPr>
                <w:i/>
                <w:szCs w:val="14"/>
              </w:rPr>
              <w:t>20</w:t>
            </w:r>
            <w:r w:rsidR="008968A0" w:rsidRPr="00AE1393">
              <w:rPr>
                <w:i/>
                <w:szCs w:val="14"/>
              </w:rPr>
              <w:t>2</w:t>
            </w:r>
            <w:r w:rsidR="002A6323" w:rsidRPr="00AE1393">
              <w:rPr>
                <w:i/>
                <w:szCs w:val="14"/>
              </w:rPr>
              <w:t>4</w:t>
            </w:r>
          </w:p>
          <w:p w14:paraId="4347C673" w14:textId="77777777" w:rsidR="00820A77" w:rsidRPr="00AE1393" w:rsidRDefault="00820A77" w:rsidP="007516EA">
            <w:pPr>
              <w:pStyle w:val="MainText"/>
              <w:ind w:firstLine="0"/>
              <w:rPr>
                <w:szCs w:val="14"/>
              </w:rPr>
            </w:pPr>
          </w:p>
          <w:p w14:paraId="33950D6F" w14:textId="77777777" w:rsidR="00D71473" w:rsidRPr="00AE1393" w:rsidRDefault="00440577" w:rsidP="007516EA">
            <w:pPr>
              <w:pStyle w:val="MainText"/>
              <w:ind w:firstLine="0"/>
            </w:pPr>
            <w:r w:rsidRPr="00AE1393">
              <w:rPr>
                <w:szCs w:val="14"/>
              </w:rPr>
              <w:t>http://</w:t>
            </w:r>
            <w:r w:rsidR="00D71473" w:rsidRPr="00AE1393">
              <w:rPr>
                <w:szCs w:val="14"/>
              </w:rPr>
              <w:t>ineosopen.org</w:t>
            </w:r>
          </w:p>
        </w:tc>
        <w:tc>
          <w:tcPr>
            <w:tcW w:w="7229" w:type="dxa"/>
            <w:gridSpan w:val="2"/>
          </w:tcPr>
          <w:p w14:paraId="78312520" w14:textId="1524BB4E" w:rsidR="00D71473" w:rsidRPr="00AE1393" w:rsidRDefault="008968A0" w:rsidP="008968A0">
            <w:pPr>
              <w:pStyle w:val="AuthorNames"/>
              <w:ind w:left="0"/>
            </w:pPr>
            <w:r w:rsidRPr="00AE1393">
              <w:t>D. A. Balkaev,*</w:t>
            </w:r>
            <w:r w:rsidRPr="00AE1393">
              <w:rPr>
                <w:i/>
                <w:vertAlign w:val="superscript"/>
              </w:rPr>
              <w:t>a</w:t>
            </w:r>
            <w:r w:rsidRPr="00AE1393">
              <w:t xml:space="preserve"> I. S.</w:t>
            </w:r>
            <w:r w:rsidR="00AA724D" w:rsidRPr="00AA724D">
              <w:t xml:space="preserve"> </w:t>
            </w:r>
            <w:r w:rsidRPr="00AE1393">
              <w:t>Larionov,</w:t>
            </w:r>
            <w:r w:rsidRPr="00AE1393">
              <w:rPr>
                <w:i/>
                <w:vertAlign w:val="superscript"/>
              </w:rPr>
              <w:t>a,b</w:t>
            </w:r>
            <w:r w:rsidRPr="00AE1393">
              <w:t xml:space="preserve"> K .S. Zimin,</w:t>
            </w:r>
            <w:r w:rsidRPr="00AE1393">
              <w:rPr>
                <w:i/>
                <w:vertAlign w:val="superscript"/>
              </w:rPr>
              <w:t>a,b</w:t>
            </w:r>
            <w:r w:rsidRPr="00AE1393">
              <w:br/>
              <w:t>L. M. Amirova,</w:t>
            </w:r>
            <w:r w:rsidRPr="00AE1393">
              <w:rPr>
                <w:i/>
                <w:vertAlign w:val="superscript"/>
              </w:rPr>
              <w:t>b</w:t>
            </w:r>
            <w:r w:rsidRPr="00AE1393">
              <w:rPr>
                <w:iCs/>
              </w:rPr>
              <w:t xml:space="preserve"> and I. S. Antipin</w:t>
            </w:r>
            <w:r w:rsidRPr="00AE1393">
              <w:rPr>
                <w:i/>
                <w:vertAlign w:val="superscript"/>
              </w:rPr>
              <w:t>a</w:t>
            </w:r>
          </w:p>
        </w:tc>
      </w:tr>
      <w:tr w:rsidR="00D71473" w:rsidRPr="00AE1393" w14:paraId="0D0516EA" w14:textId="77777777" w:rsidTr="00DF4999">
        <w:trPr>
          <w:trHeight w:val="263"/>
        </w:trPr>
        <w:tc>
          <w:tcPr>
            <w:tcW w:w="2410" w:type="dxa"/>
            <w:gridSpan w:val="2"/>
            <w:vMerge/>
          </w:tcPr>
          <w:p w14:paraId="5630C83F" w14:textId="77777777" w:rsidR="00D71473" w:rsidRPr="00AE1393" w:rsidRDefault="00D71473" w:rsidP="00D71473">
            <w:pPr>
              <w:pStyle w:val="AuthorNames"/>
            </w:pPr>
          </w:p>
        </w:tc>
        <w:tc>
          <w:tcPr>
            <w:tcW w:w="7229" w:type="dxa"/>
            <w:gridSpan w:val="2"/>
          </w:tcPr>
          <w:p w14:paraId="287F0A08" w14:textId="77777777" w:rsidR="008968A0" w:rsidRPr="00AE1393" w:rsidRDefault="008968A0" w:rsidP="008968A0">
            <w:pPr>
              <w:pStyle w:val="Affiliations"/>
              <w:spacing w:before="120"/>
              <w:ind w:left="0"/>
              <w:rPr>
                <w:rFonts w:cs="Times New Roman"/>
                <w:color w:val="auto"/>
                <w:lang w:val="en-US"/>
              </w:rPr>
            </w:pPr>
            <w:r w:rsidRPr="00AE1393">
              <w:rPr>
                <w:rFonts w:cs="Times New Roman"/>
                <w:color w:val="auto"/>
                <w:vertAlign w:val="superscript"/>
              </w:rPr>
              <w:t>a</w:t>
            </w:r>
            <w:r w:rsidRPr="00AE1393">
              <w:rPr>
                <w:rFonts w:cs="Times New Roman"/>
                <w:color w:val="auto"/>
              </w:rPr>
              <w:t xml:space="preserve"> </w:t>
            </w:r>
            <w:r w:rsidRPr="00AE1393">
              <w:rPr>
                <w:rStyle w:val="affelations0"/>
                <w:rFonts w:cs="Times New Roman"/>
                <w:iCs/>
                <w:color w:val="auto"/>
                <w:shd w:val="clear" w:color="auto" w:fill="FFFFFF"/>
                <w:lang w:val="en-GB"/>
              </w:rPr>
              <w:t xml:space="preserve">Kazan Federal University, ul. </w:t>
            </w:r>
            <w:proofErr w:type="spellStart"/>
            <w:r w:rsidRPr="00AE1393">
              <w:rPr>
                <w:rStyle w:val="affelations0"/>
                <w:rFonts w:cs="Times New Roman"/>
                <w:iCs/>
                <w:color w:val="auto"/>
                <w:shd w:val="clear" w:color="auto" w:fill="FFFFFF"/>
                <w:lang w:val="en-GB"/>
              </w:rPr>
              <w:t>Kremlevskaya</w:t>
            </w:r>
            <w:proofErr w:type="spellEnd"/>
            <w:r w:rsidRPr="00AE1393">
              <w:rPr>
                <w:rStyle w:val="affelations0"/>
                <w:rFonts w:cs="Times New Roman"/>
                <w:iCs/>
                <w:color w:val="auto"/>
                <w:shd w:val="clear" w:color="auto" w:fill="FFFFFF"/>
                <w:lang w:val="en-GB"/>
              </w:rPr>
              <w:t xml:space="preserve"> 18, Kazan, Tatarstan, 420008 Russia</w:t>
            </w:r>
          </w:p>
          <w:p w14:paraId="2CB09306" w14:textId="77777777" w:rsidR="008968A0" w:rsidRPr="00AE1393" w:rsidRDefault="008968A0" w:rsidP="008968A0">
            <w:pPr>
              <w:pStyle w:val="Affiliations"/>
              <w:ind w:left="0"/>
            </w:pPr>
            <w:r w:rsidRPr="00AE1393">
              <w:rPr>
                <w:rFonts w:cs="Times New Roman"/>
                <w:color w:val="auto"/>
                <w:vertAlign w:val="superscript"/>
              </w:rPr>
              <w:t>b</w:t>
            </w:r>
            <w:r w:rsidRPr="00AE1393">
              <w:rPr>
                <w:rFonts w:cs="Times New Roman"/>
                <w:color w:val="auto"/>
              </w:rPr>
              <w:t xml:space="preserve"> </w:t>
            </w:r>
            <w:r w:rsidRPr="00AE1393">
              <w:rPr>
                <w:rStyle w:val="affelations0"/>
                <w:rFonts w:cs="Times New Roman"/>
                <w:iCs/>
                <w:color w:val="auto"/>
                <w:shd w:val="clear" w:color="auto" w:fill="FFFFFF"/>
                <w:lang w:val="en-GB"/>
              </w:rPr>
              <w:t>Kazan National Research Technical University named after A. N. Tupolev–KAI,</w:t>
            </w:r>
            <w:r w:rsidRPr="00AE1393">
              <w:rPr>
                <w:rStyle w:val="affelations0"/>
                <w:rFonts w:cs="Times New Roman"/>
                <w:iCs/>
                <w:color w:val="auto"/>
                <w:shd w:val="clear" w:color="auto" w:fill="FFFFFF"/>
                <w:lang w:val="en-GB"/>
              </w:rPr>
              <w:br/>
              <w:t xml:space="preserve">ul. K. </w:t>
            </w:r>
            <w:proofErr w:type="spellStart"/>
            <w:r w:rsidRPr="00AE1393">
              <w:rPr>
                <w:rStyle w:val="affelations0"/>
                <w:rFonts w:cs="Times New Roman"/>
                <w:iCs/>
                <w:color w:val="auto"/>
                <w:shd w:val="clear" w:color="auto" w:fill="FFFFFF"/>
                <w:lang w:val="en-GB"/>
              </w:rPr>
              <w:t>Marksa</w:t>
            </w:r>
            <w:proofErr w:type="spellEnd"/>
            <w:r w:rsidRPr="00AE1393">
              <w:rPr>
                <w:rStyle w:val="affelations0"/>
                <w:rFonts w:cs="Times New Roman"/>
                <w:iCs/>
                <w:color w:val="auto"/>
                <w:shd w:val="clear" w:color="auto" w:fill="FFFFFF"/>
                <w:lang w:val="en-GB"/>
              </w:rPr>
              <w:t xml:space="preserve"> 10, Kazan, Tatarstan, 420111 Russia</w:t>
            </w:r>
          </w:p>
        </w:tc>
      </w:tr>
      <w:tr w:rsidR="00CD6FAC" w:rsidRPr="00AE1393" w14:paraId="1E474C86" w14:textId="77777777" w:rsidTr="00DF4999">
        <w:tc>
          <w:tcPr>
            <w:tcW w:w="4962" w:type="dxa"/>
            <w:gridSpan w:val="3"/>
          </w:tcPr>
          <w:p w14:paraId="174CB84C" w14:textId="77777777" w:rsidR="00D71473" w:rsidRPr="00AE1393" w:rsidRDefault="00D71473" w:rsidP="009667F3">
            <w:pPr>
              <w:pStyle w:val="Header1"/>
            </w:pPr>
            <w:r w:rsidRPr="00AE1393">
              <w:t>Abstract</w:t>
            </w:r>
          </w:p>
          <w:p w14:paraId="7546F24E" w14:textId="77777777" w:rsidR="00CD6FAC" w:rsidRPr="00AE1393" w:rsidRDefault="000217A4" w:rsidP="007C521D">
            <w:pPr>
              <w:pStyle w:val="MainText"/>
              <w:ind w:firstLine="284"/>
            </w:pPr>
            <w:r w:rsidRPr="00AE1393">
              <w:t>T</w:t>
            </w:r>
            <w:r w:rsidR="008968A0" w:rsidRPr="00AE1393">
              <w:t xml:space="preserve">he mechanical properties of </w:t>
            </w:r>
            <w:r w:rsidR="007C521D" w:rsidRPr="00AE1393">
              <w:t xml:space="preserve">the films of </w:t>
            </w:r>
            <w:r w:rsidR="008968A0" w:rsidRPr="00AE1393">
              <w:t>various composition</w:t>
            </w:r>
            <w:r w:rsidR="007C521D" w:rsidRPr="00AE1393">
              <w:t>s</w:t>
            </w:r>
            <w:r w:rsidR="008968A0" w:rsidRPr="00AE1393">
              <w:t xml:space="preserve"> based on </w:t>
            </w:r>
            <w:r w:rsidRPr="00AE1393">
              <w:t>polyphenylene sulfide (</w:t>
            </w:r>
            <w:r w:rsidR="008968A0" w:rsidRPr="00AE1393">
              <w:t>PPS</w:t>
            </w:r>
            <w:r w:rsidRPr="00AE1393">
              <w:t>)</w:t>
            </w:r>
            <w:r w:rsidR="008968A0" w:rsidRPr="00AE1393">
              <w:t xml:space="preserve"> </w:t>
            </w:r>
            <w:r w:rsidRPr="00AE1393">
              <w:t>were studied</w:t>
            </w:r>
            <w:r w:rsidR="008968A0" w:rsidRPr="00AE1393">
              <w:t>. To obtain the film</w:t>
            </w:r>
            <w:r w:rsidR="007C521D" w:rsidRPr="00AE1393">
              <w:t>s</w:t>
            </w:r>
            <w:r w:rsidR="008968A0" w:rsidRPr="00AE1393">
              <w:t xml:space="preserve"> by extrusion, the PPS powder was subjected to h</w:t>
            </w:r>
            <w:r w:rsidR="007C521D" w:rsidRPr="00AE1393">
              <w:t>eat treatment for 0/20/60 min. The</w:t>
            </w:r>
            <w:r w:rsidR="008968A0" w:rsidRPr="00AE1393">
              <w:t xml:space="preserve"> composition</w:t>
            </w:r>
            <w:r w:rsidR="007C521D" w:rsidRPr="00AE1393">
              <w:t>s</w:t>
            </w:r>
            <w:r w:rsidR="008968A0" w:rsidRPr="00AE1393">
              <w:t xml:space="preserve"> containing 3%</w:t>
            </w:r>
            <w:r w:rsidRPr="00AE1393">
              <w:t xml:space="preserve"> of a</w:t>
            </w:r>
            <w:r w:rsidR="008968A0" w:rsidRPr="00AE1393">
              <w:t xml:space="preserve"> plastici</w:t>
            </w:r>
            <w:r w:rsidRPr="00AE1393">
              <w:t>zer w</w:t>
            </w:r>
            <w:r w:rsidR="007C521D" w:rsidRPr="00AE1393">
              <w:t>ere</w:t>
            </w:r>
            <w:r w:rsidR="008968A0" w:rsidRPr="00AE1393">
              <w:t xml:space="preserve"> also </w:t>
            </w:r>
            <w:r w:rsidR="007C521D" w:rsidRPr="00AE1393">
              <w:t>prepared</w:t>
            </w:r>
            <w:r w:rsidR="008968A0" w:rsidRPr="00AE1393">
              <w:t xml:space="preserve">. Each of the </w:t>
            </w:r>
            <w:r w:rsidRPr="00AE1393">
              <w:t xml:space="preserve">film </w:t>
            </w:r>
            <w:r w:rsidR="008968A0" w:rsidRPr="00AE1393">
              <w:t xml:space="preserve">types was tested in two forms: amorphous and crystallized. </w:t>
            </w:r>
            <w:r w:rsidRPr="00AE1393">
              <w:t>The c</w:t>
            </w:r>
            <w:r w:rsidR="008968A0" w:rsidRPr="00AE1393">
              <w:t xml:space="preserve">rystallized films were obtained by holding </w:t>
            </w:r>
            <w:r w:rsidR="00327C1F" w:rsidRPr="00AE1393">
              <w:t xml:space="preserve">the </w:t>
            </w:r>
            <w:r w:rsidR="008968A0" w:rsidRPr="00AE1393">
              <w:t xml:space="preserve">amorphous samples at </w:t>
            </w:r>
            <w:r w:rsidR="00327C1F" w:rsidRPr="00AE1393">
              <w:t xml:space="preserve">the </w:t>
            </w:r>
            <w:r w:rsidR="008968A0" w:rsidRPr="00AE1393">
              <w:t xml:space="preserve">temperatures above the cold crystallization temperature. The mechanical properties were studied by conducting tensile tests of </w:t>
            </w:r>
            <w:r w:rsidRPr="00AE1393">
              <w:t xml:space="preserve">the </w:t>
            </w:r>
            <w:r w:rsidR="008968A0" w:rsidRPr="00AE1393">
              <w:t>standard film samples</w:t>
            </w:r>
            <w:r w:rsidR="00F94740" w:rsidRPr="00AE1393">
              <w:t>.</w:t>
            </w:r>
          </w:p>
        </w:tc>
        <w:tc>
          <w:tcPr>
            <w:tcW w:w="4677" w:type="dxa"/>
            <w:vAlign w:val="center"/>
          </w:tcPr>
          <w:p w14:paraId="3DCA8B1A" w14:textId="77777777" w:rsidR="00CD6FAC" w:rsidRPr="00AE1393" w:rsidRDefault="008968A0" w:rsidP="005C7369">
            <w:pPr>
              <w:pStyle w:val="MainText"/>
              <w:ind w:firstLine="0"/>
              <w:jc w:val="center"/>
            </w:pPr>
            <w:r w:rsidRPr="00AE1393">
              <w:rPr>
                <w:noProof/>
              </w:rPr>
              <w:drawing>
                <wp:inline distT="0" distB="0" distL="0" distR="0" wp14:anchorId="72FF2BD6" wp14:editId="4241ABED">
                  <wp:extent cx="2369308" cy="148087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368107" cy="1480129"/>
                          </a:xfrm>
                          <a:prstGeom prst="rect">
                            <a:avLst/>
                          </a:prstGeom>
                        </pic:spPr>
                      </pic:pic>
                    </a:graphicData>
                  </a:graphic>
                </wp:inline>
              </w:drawing>
            </w:r>
          </w:p>
        </w:tc>
      </w:tr>
      <w:tr w:rsidR="0065245B" w:rsidRPr="00AA724D" w14:paraId="7279F06A" w14:textId="77777777" w:rsidTr="00DF4999">
        <w:tc>
          <w:tcPr>
            <w:tcW w:w="9639" w:type="dxa"/>
            <w:gridSpan w:val="4"/>
          </w:tcPr>
          <w:p w14:paraId="304F6F9F" w14:textId="77777777" w:rsidR="0065245B" w:rsidRPr="00AE1393" w:rsidRDefault="0065245B" w:rsidP="00930DA8">
            <w:pPr>
              <w:pStyle w:val="MainText"/>
              <w:spacing w:before="120" w:after="120"/>
              <w:ind w:firstLine="284"/>
            </w:pPr>
            <w:r w:rsidRPr="00AE1393">
              <w:rPr>
                <w:b/>
              </w:rPr>
              <w:t>Key words:</w:t>
            </w:r>
            <w:r w:rsidRPr="00AE1393">
              <w:t xml:space="preserve"> </w:t>
            </w:r>
            <w:r w:rsidR="008968A0" w:rsidRPr="00AE1393">
              <w:t>polyphenylene sulfide, films, crystallization, mechanical characteristics</w:t>
            </w:r>
            <w:r w:rsidRPr="00AE1393">
              <w:t>.</w:t>
            </w:r>
          </w:p>
        </w:tc>
      </w:tr>
    </w:tbl>
    <w:p w14:paraId="4B09018D" w14:textId="77777777" w:rsidR="00166162" w:rsidRPr="00AE1393" w:rsidRDefault="00166162" w:rsidP="00427E5A">
      <w:pPr>
        <w:rPr>
          <w:sz w:val="20"/>
          <w:szCs w:val="20"/>
          <w:lang w:val="en-US"/>
        </w:rPr>
        <w:sectPr w:rsidR="00166162" w:rsidRPr="00AE1393" w:rsidSect="002A6323">
          <w:headerReference w:type="default" r:id="rId10"/>
          <w:footerReference w:type="default" r:id="rId11"/>
          <w:endnotePr>
            <w:numFmt w:val="chicago"/>
          </w:endnotePr>
          <w:pgSz w:w="11906" w:h="16838" w:code="9"/>
          <w:pgMar w:top="1134" w:right="1134" w:bottom="1134" w:left="1134" w:header="709" w:footer="709" w:gutter="0"/>
          <w:pgNumType w:start="65"/>
          <w:cols w:space="282"/>
          <w:docGrid w:linePitch="360"/>
        </w:sectPr>
      </w:pPr>
    </w:p>
    <w:p w14:paraId="338D5F8E" w14:textId="77777777" w:rsidR="00166162" w:rsidRPr="00AE1393" w:rsidRDefault="00166162" w:rsidP="00427E5A">
      <w:pPr>
        <w:rPr>
          <w:sz w:val="20"/>
          <w:szCs w:val="20"/>
          <w:lang w:val="en-US"/>
        </w:rPr>
        <w:sectPr w:rsidR="00166162" w:rsidRPr="00AE1393" w:rsidSect="00166162">
          <w:endnotePr>
            <w:numFmt w:val="chicago"/>
          </w:endnotePr>
          <w:type w:val="continuous"/>
          <w:pgSz w:w="11906" w:h="16838" w:code="9"/>
          <w:pgMar w:top="1134" w:right="1134" w:bottom="1134" w:left="1134" w:header="709" w:footer="709" w:gutter="0"/>
          <w:cols w:space="282"/>
          <w:docGrid w:linePitch="360"/>
        </w:sectPr>
      </w:pPr>
    </w:p>
    <w:p w14:paraId="5197A28D" w14:textId="77777777" w:rsidR="00875175" w:rsidRPr="00AE1393" w:rsidRDefault="00427E5A" w:rsidP="000217A4">
      <w:pPr>
        <w:spacing w:after="240"/>
        <w:rPr>
          <w:rFonts w:ascii="Arial" w:hAnsi="Arial" w:cs="Arial"/>
          <w:b/>
          <w:lang w:val="en-US"/>
        </w:rPr>
      </w:pPr>
      <w:r w:rsidRPr="00AE1393">
        <w:rPr>
          <w:rFonts w:ascii="Arial" w:hAnsi="Arial" w:cs="Arial"/>
          <w:b/>
          <w:lang w:val="en-US"/>
        </w:rPr>
        <w:t>Introduction</w:t>
      </w:r>
    </w:p>
    <w:p w14:paraId="4143DE81" w14:textId="77777777" w:rsidR="008968A0" w:rsidRPr="00AE1393" w:rsidRDefault="008968A0" w:rsidP="008968A0">
      <w:pPr>
        <w:pStyle w:val="MainText"/>
        <w:ind w:firstLine="284"/>
      </w:pPr>
      <w:r w:rsidRPr="00AE1393">
        <w:t xml:space="preserve">Products based on </w:t>
      </w:r>
      <w:r w:rsidR="000217A4" w:rsidRPr="00AE1393">
        <w:t>PPS</w:t>
      </w:r>
      <w:r w:rsidRPr="00AE1393">
        <w:t xml:space="preserve"> are </w:t>
      </w:r>
      <w:r w:rsidR="000217A4" w:rsidRPr="00AE1393">
        <w:t xml:space="preserve">common </w:t>
      </w:r>
      <w:r w:rsidRPr="00AE1393">
        <w:t xml:space="preserve">in </w:t>
      </w:r>
      <w:r w:rsidR="000217A4" w:rsidRPr="00AE1393">
        <w:t xml:space="preserve">various </w:t>
      </w:r>
      <w:r w:rsidRPr="00AE1393">
        <w:t xml:space="preserve">industries. They are used in electrical engineering, automotive industry, petrochemistry, </w:t>
      </w:r>
      <w:r w:rsidRPr="00AE1393">
        <w:rPr>
          <w:i/>
        </w:rPr>
        <w:t>etc.</w:t>
      </w:r>
      <w:r w:rsidRPr="00AE1393">
        <w:t xml:space="preserve"> </w:t>
      </w:r>
      <w:r w:rsidR="009C2A93" w:rsidRPr="00AE1393">
        <w:t>[1–3]</w:t>
      </w:r>
      <w:r w:rsidRPr="00AE1393">
        <w:t xml:space="preserve">. There is also a demand for chemically resistant polymer membranes in </w:t>
      </w:r>
      <w:r w:rsidR="009C2A93" w:rsidRPr="00AE1393">
        <w:t>different</w:t>
      </w:r>
      <w:r w:rsidRPr="00AE1393">
        <w:t xml:space="preserve"> areas of production.</w:t>
      </w:r>
    </w:p>
    <w:p w14:paraId="63BBC830" w14:textId="77777777" w:rsidR="008968A0" w:rsidRPr="00AE1393" w:rsidRDefault="008968A0" w:rsidP="008968A0">
      <w:pPr>
        <w:pStyle w:val="MainText"/>
        <w:ind w:firstLine="284"/>
      </w:pPr>
      <w:r w:rsidRPr="00AE1393">
        <w:t xml:space="preserve">Polyphenylene sulfide is a semi-crystalline thermoplastic with </w:t>
      </w:r>
      <w:r w:rsidR="009C2A93" w:rsidRPr="00AE1393">
        <w:t xml:space="preserve">an </w:t>
      </w:r>
      <w:r w:rsidRPr="00AE1393">
        <w:t xml:space="preserve">asymmetrical rigid backbone chain consisting of </w:t>
      </w:r>
      <w:r w:rsidRPr="00AE1393">
        <w:rPr>
          <w:i/>
        </w:rPr>
        <w:t>para</w:t>
      </w:r>
      <w:r w:rsidRPr="00AE1393">
        <w:t>-substituted phenylene rings and sulfur atoms.</w:t>
      </w:r>
      <w:r w:rsidR="009C2A93" w:rsidRPr="00AE1393">
        <w:t xml:space="preserve"> </w:t>
      </w:r>
      <w:r w:rsidRPr="00AE1393">
        <w:t>As a hydrophobic material, PPS has high thermal stability</w:t>
      </w:r>
      <w:r w:rsidR="000217A4" w:rsidRPr="00AE1393">
        <w:t xml:space="preserve"> and good mechanical properties. Moreover, </w:t>
      </w:r>
      <w:r w:rsidRPr="00AE1393">
        <w:t xml:space="preserve">it has excellent chemical resistance, including </w:t>
      </w:r>
      <w:r w:rsidR="000217A4" w:rsidRPr="00AE1393">
        <w:t xml:space="preserve">resistance to </w:t>
      </w:r>
      <w:r w:rsidRPr="00AE1393">
        <w:t>acid</w:t>
      </w:r>
      <w:r w:rsidR="000217A4" w:rsidRPr="00AE1393">
        <w:t>s</w:t>
      </w:r>
      <w:r w:rsidRPr="00AE1393">
        <w:t>, alkali, chlorine, polar solvents</w:t>
      </w:r>
      <w:r w:rsidR="000217A4" w:rsidRPr="00AE1393">
        <w:t>, and c</w:t>
      </w:r>
      <w:r w:rsidRPr="00AE1393">
        <w:t>austic organic solutions [4].</w:t>
      </w:r>
    </w:p>
    <w:p w14:paraId="35FBC4A9" w14:textId="77777777" w:rsidR="008968A0" w:rsidRPr="00AE1393" w:rsidRDefault="000217A4" w:rsidP="008968A0">
      <w:pPr>
        <w:pStyle w:val="MainText"/>
        <w:ind w:firstLine="284"/>
      </w:pPr>
      <w:r w:rsidRPr="00AE1393">
        <w:t xml:space="preserve">Li </w:t>
      </w:r>
      <w:r w:rsidRPr="00AE1393">
        <w:rPr>
          <w:i/>
        </w:rPr>
        <w:t>et al</w:t>
      </w:r>
      <w:r w:rsidRPr="00AE1393">
        <w:t xml:space="preserve">. </w:t>
      </w:r>
      <w:r w:rsidR="008968A0" w:rsidRPr="00AE1393">
        <w:t>[5</w:t>
      </w:r>
      <w:r w:rsidRPr="00AE1393">
        <w:t>] performed the</w:t>
      </w:r>
      <w:r w:rsidR="008968A0" w:rsidRPr="00AE1393">
        <w:t xml:space="preserve"> high-resolution</w:t>
      </w:r>
      <w:r w:rsidRPr="00AE1393">
        <w:t xml:space="preserve"> thermogravimetric </w:t>
      </w:r>
      <w:r w:rsidR="008968A0" w:rsidRPr="00AE1393">
        <w:t xml:space="preserve">measurements in four atmospheres and </w:t>
      </w:r>
      <w:r w:rsidRPr="00AE1393">
        <w:t xml:space="preserve">revealed </w:t>
      </w:r>
      <w:r w:rsidR="008968A0" w:rsidRPr="00AE1393">
        <w:t xml:space="preserve">that </w:t>
      </w:r>
      <w:r w:rsidRPr="00AE1393">
        <w:t xml:space="preserve">there is </w:t>
      </w:r>
      <w:r w:rsidR="008968A0" w:rsidRPr="00AE1393">
        <w:t>no noticeable weight loss up to 490 °C, which indicates the</w:t>
      </w:r>
      <w:r w:rsidRPr="00AE1393">
        <w:t xml:space="preserve"> thermal stability of PPS and </w:t>
      </w:r>
      <w:r w:rsidR="008968A0" w:rsidRPr="00AE1393">
        <w:t xml:space="preserve">rather low moisture content in it, since PPS was studied without </w:t>
      </w:r>
      <w:r w:rsidR="00514F39" w:rsidRPr="00AE1393">
        <w:t xml:space="preserve">preliminary </w:t>
      </w:r>
      <w:r w:rsidR="008968A0" w:rsidRPr="00AE1393">
        <w:t>drying.</w:t>
      </w:r>
    </w:p>
    <w:p w14:paraId="16B45E77" w14:textId="77777777" w:rsidR="008968A0" w:rsidRPr="00AE1393" w:rsidRDefault="000217A4" w:rsidP="008968A0">
      <w:pPr>
        <w:pStyle w:val="MainText"/>
        <w:ind w:firstLine="284"/>
      </w:pPr>
      <w:r w:rsidRPr="00AE1393">
        <w:t xml:space="preserve">Polymer membranes find extensive use in </w:t>
      </w:r>
      <w:r w:rsidR="008968A0" w:rsidRPr="00AE1393">
        <w:t>chemical and automotive industries, construction, a</w:t>
      </w:r>
      <w:r w:rsidRPr="00AE1393">
        <w:t xml:space="preserve">s well as </w:t>
      </w:r>
      <w:r w:rsidR="008968A0" w:rsidRPr="00AE1393">
        <w:t>wastewater treatme</w:t>
      </w:r>
      <w:r w:rsidRPr="00AE1393">
        <w:t>nt plants. They are often used u</w:t>
      </w:r>
      <w:r w:rsidR="008968A0" w:rsidRPr="00AE1393">
        <w:t>n</w:t>
      </w:r>
      <w:r w:rsidRPr="00AE1393">
        <w:t>der</w:t>
      </w:r>
      <w:r w:rsidR="008968A0" w:rsidRPr="00AE1393">
        <w:t xml:space="preserve"> relatively simple conditions, for water purification, separation of fractions of </w:t>
      </w:r>
      <w:r w:rsidRPr="00AE1393">
        <w:t xml:space="preserve">a </w:t>
      </w:r>
      <w:r w:rsidR="008968A0" w:rsidRPr="00AE1393">
        <w:t xml:space="preserve">dissolved polymer, removal of microorganisms, </w:t>
      </w:r>
      <w:r w:rsidR="008968A0" w:rsidRPr="00AE1393">
        <w:rPr>
          <w:i/>
        </w:rPr>
        <w:t>etc.</w:t>
      </w:r>
      <w:r w:rsidR="008968A0" w:rsidRPr="00AE1393">
        <w:t xml:space="preserve"> </w:t>
      </w:r>
      <w:r w:rsidRPr="00AE1393">
        <w:t>[6, 7]</w:t>
      </w:r>
      <w:r w:rsidR="008968A0" w:rsidRPr="00AE1393">
        <w:t xml:space="preserve">. However, there are a number of applications of membranes in aggressive environments at high temperatures, when </w:t>
      </w:r>
      <w:r w:rsidRPr="00AE1393">
        <w:t>enhanced</w:t>
      </w:r>
      <w:r w:rsidR="008968A0" w:rsidRPr="00AE1393">
        <w:t xml:space="preserve"> chemical resistance, heat resistance</w:t>
      </w:r>
      <w:r w:rsidRPr="00AE1393">
        <w:t>,</w:t>
      </w:r>
      <w:r w:rsidR="008968A0" w:rsidRPr="00AE1393">
        <w:t xml:space="preserve"> and high mechanical characteristics for better flow resistance are required. High performance polymers, which include polyphenylene sulfide, are well suited for these purposes [8].</w:t>
      </w:r>
    </w:p>
    <w:p w14:paraId="2098B142" w14:textId="77777777" w:rsidR="008968A0" w:rsidRPr="00AE1393" w:rsidRDefault="008968A0" w:rsidP="008968A0">
      <w:pPr>
        <w:pStyle w:val="MainText"/>
        <w:ind w:firstLine="284"/>
      </w:pPr>
      <w:r w:rsidRPr="00AE1393">
        <w:t xml:space="preserve">However, it is </w:t>
      </w:r>
      <w:r w:rsidR="000217A4" w:rsidRPr="00AE1393">
        <w:t>im</w:t>
      </w:r>
      <w:r w:rsidRPr="00AE1393">
        <w:t>possible to manufacture a membrane from PPS using traditional methods</w:t>
      </w:r>
      <w:r w:rsidR="000217A4" w:rsidRPr="00AE1393">
        <w:t>,</w:t>
      </w:r>
      <w:r w:rsidRPr="00AE1393">
        <w:t xml:space="preserve"> such as </w:t>
      </w:r>
      <w:r w:rsidR="000217A4" w:rsidRPr="00AE1393">
        <w:t xml:space="preserve">non-solvent-induced </w:t>
      </w:r>
      <w:r w:rsidR="00327C1F" w:rsidRPr="00AE1393">
        <w:t>phase separation</w:t>
      </w:r>
      <w:r w:rsidRPr="00AE1393">
        <w:t>, since PPS is insoluble in any solvent at temperatures below 200 °C. T</w:t>
      </w:r>
      <w:r w:rsidR="000217A4" w:rsidRPr="00AE1393">
        <w:t xml:space="preserve">aking this into account, </w:t>
      </w:r>
      <w:r w:rsidRPr="00AE1393">
        <w:t xml:space="preserve">Fan </w:t>
      </w:r>
      <w:r w:rsidRPr="00AE1393">
        <w:rPr>
          <w:i/>
        </w:rPr>
        <w:t>et al</w:t>
      </w:r>
      <w:r w:rsidR="000217A4" w:rsidRPr="00AE1393">
        <w:t>.</w:t>
      </w:r>
      <w:r w:rsidRPr="00AE1393">
        <w:t xml:space="preserve"> </w:t>
      </w:r>
      <w:r w:rsidR="00FD1D42" w:rsidRPr="00AE1393">
        <w:t xml:space="preserve">described </w:t>
      </w:r>
      <w:r w:rsidRPr="00AE1393">
        <w:t xml:space="preserve">the method of manufacturing membranes from PPS by </w:t>
      </w:r>
      <w:r w:rsidR="00FD1D42" w:rsidRPr="00AE1393">
        <w:t xml:space="preserve">thermally-induced </w:t>
      </w:r>
      <w:r w:rsidRPr="00AE1393">
        <w:t>phase separation.</w:t>
      </w:r>
      <w:r w:rsidR="00FD1D42" w:rsidRPr="00AE1393">
        <w:t xml:space="preserve"> W</w:t>
      </w:r>
      <w:r w:rsidRPr="00AE1393">
        <w:t xml:space="preserve">hen mixing a polymer with a diluent at a sufficiently high temperature, </w:t>
      </w:r>
      <w:r w:rsidR="00FD1D42" w:rsidRPr="00AE1393">
        <w:t xml:space="preserve">this method affords </w:t>
      </w:r>
      <w:r w:rsidRPr="00AE1393">
        <w:t xml:space="preserve">a homogeneous solution of </w:t>
      </w:r>
      <w:r w:rsidR="00FD1D42" w:rsidRPr="00AE1393">
        <w:t xml:space="preserve">the </w:t>
      </w:r>
      <w:r w:rsidRPr="00AE1393">
        <w:t xml:space="preserve">polymer and diluent </w:t>
      </w:r>
      <w:r w:rsidR="00FD1D42" w:rsidRPr="00AE1393">
        <w:t>[9]</w:t>
      </w:r>
      <w:r w:rsidRPr="00AE1393">
        <w:t>.</w:t>
      </w:r>
    </w:p>
    <w:p w14:paraId="1CD4E308" w14:textId="77777777" w:rsidR="008968A0" w:rsidRPr="00AE1393" w:rsidRDefault="00FF45B9" w:rsidP="008968A0">
      <w:pPr>
        <w:pStyle w:val="MainText"/>
        <w:ind w:firstLine="284"/>
      </w:pPr>
      <w:r w:rsidRPr="00AE1393">
        <w:t xml:space="preserve">The properties of films or membranes based on PPS were studied in a number of works. </w:t>
      </w:r>
      <w:r w:rsidR="008968A0" w:rsidRPr="00AE1393">
        <w:t xml:space="preserve">Thus, Lu and </w:t>
      </w:r>
      <w:r w:rsidRPr="00AE1393">
        <w:t>Cebe</w:t>
      </w:r>
      <w:r w:rsidR="008968A0" w:rsidRPr="00AE1393">
        <w:t xml:space="preserve"> [10] </w:t>
      </w:r>
      <w:r w:rsidRPr="00AE1393">
        <w:t xml:space="preserve">explored </w:t>
      </w:r>
      <w:r w:rsidR="008968A0" w:rsidRPr="00AE1393">
        <w:t xml:space="preserve">the thermal and relaxation properties of PPS films, some of which were additionally </w:t>
      </w:r>
      <w:r w:rsidRPr="00AE1393">
        <w:t xml:space="preserve">subjected to </w:t>
      </w:r>
      <w:r w:rsidR="008968A0" w:rsidRPr="00AE1393">
        <w:t>heat treat</w:t>
      </w:r>
      <w:r w:rsidRPr="00AE1393">
        <w:t>ment</w:t>
      </w:r>
      <w:r w:rsidR="008968A0" w:rsidRPr="00AE1393">
        <w:t xml:space="preserve">. Based on the </w:t>
      </w:r>
      <w:r w:rsidRPr="00AE1393">
        <w:t>results</w:t>
      </w:r>
      <w:r w:rsidR="008968A0" w:rsidRPr="00AE1393">
        <w:t xml:space="preserve"> obtained, the authors concluded that </w:t>
      </w:r>
      <w:r w:rsidRPr="00AE1393">
        <w:t xml:space="preserve">the </w:t>
      </w:r>
      <w:r w:rsidR="008968A0" w:rsidRPr="00AE1393">
        <w:t>annealing at 30</w:t>
      </w:r>
      <w:r w:rsidRPr="00AE1393">
        <w:t>–</w:t>
      </w:r>
      <w:r w:rsidR="008968A0" w:rsidRPr="00AE1393">
        <w:t>140 °C reduces the number of mobile chains in the amorphous phase of the polymer.</w:t>
      </w:r>
    </w:p>
    <w:p w14:paraId="2E166A45" w14:textId="77777777" w:rsidR="008968A0" w:rsidRPr="00AE1393" w:rsidRDefault="00FF45B9" w:rsidP="008968A0">
      <w:pPr>
        <w:pStyle w:val="MainText"/>
        <w:ind w:firstLine="284"/>
      </w:pPr>
      <w:r w:rsidRPr="00AE1393">
        <w:t>R</w:t>
      </w:r>
      <w:r w:rsidR="008968A0" w:rsidRPr="00AE1393">
        <w:t>ang and White [11]</w:t>
      </w:r>
      <w:r w:rsidRPr="00AE1393">
        <w:t xml:space="preserve"> described the</w:t>
      </w:r>
      <w:r w:rsidR="008968A0" w:rsidRPr="00AE1393">
        <w:t xml:space="preserve"> method for obtaining a biaxially oriented PPS film by producing a double bubble tubular film</w:t>
      </w:r>
      <w:r w:rsidRPr="00AE1393">
        <w:t xml:space="preserve"> and studied </w:t>
      </w:r>
      <w:r w:rsidR="008968A0" w:rsidRPr="00AE1393">
        <w:t xml:space="preserve">the mechanical properties of these films. The authors found that </w:t>
      </w:r>
      <w:r w:rsidRPr="00AE1393">
        <w:t xml:space="preserve">the </w:t>
      </w:r>
      <w:r w:rsidR="008968A0" w:rsidRPr="00AE1393">
        <w:t xml:space="preserve">pre-annealed film samples have higher tensile strength and </w:t>
      </w:r>
      <w:r w:rsidRPr="00AE1393">
        <w:t xml:space="preserve">elastic </w:t>
      </w:r>
      <w:r w:rsidR="008968A0" w:rsidRPr="00AE1393">
        <w:t xml:space="preserve">modulus, but show lower maximum </w:t>
      </w:r>
      <w:r w:rsidRPr="00AE1393">
        <w:t>strain</w:t>
      </w:r>
      <w:r w:rsidR="008968A0" w:rsidRPr="00AE1393">
        <w:t>.</w:t>
      </w:r>
    </w:p>
    <w:p w14:paraId="2CF7B408" w14:textId="77777777" w:rsidR="008968A0" w:rsidRPr="00AE1393" w:rsidRDefault="008968A0" w:rsidP="008968A0">
      <w:pPr>
        <w:pStyle w:val="MainText"/>
        <w:ind w:firstLine="284"/>
      </w:pPr>
      <w:r w:rsidRPr="00AE1393">
        <w:t>B</w:t>
      </w:r>
      <w:r w:rsidR="00FF45B9" w:rsidRPr="00AE1393">
        <w:t>i</w:t>
      </w:r>
      <w:r w:rsidRPr="00AE1393">
        <w:t xml:space="preserve">an </w:t>
      </w:r>
      <w:r w:rsidRPr="00AE1393">
        <w:rPr>
          <w:i/>
        </w:rPr>
        <w:t>et al.</w:t>
      </w:r>
      <w:r w:rsidRPr="00AE1393">
        <w:t xml:space="preserve"> [8] </w:t>
      </w:r>
      <w:r w:rsidR="00FF45B9" w:rsidRPr="00AE1393">
        <w:t>reported</w:t>
      </w:r>
      <w:r w:rsidRPr="00AE1393">
        <w:t xml:space="preserve"> the properties of membranes based on PPS, including </w:t>
      </w:r>
      <w:r w:rsidR="00FF45B9" w:rsidRPr="00AE1393">
        <w:t xml:space="preserve">the </w:t>
      </w:r>
      <w:r w:rsidRPr="00AE1393">
        <w:t>composite membranes reinforced with aramid and glass fabric. The results of th</w:t>
      </w:r>
      <w:r w:rsidR="00FF45B9" w:rsidRPr="00AE1393">
        <w:t>is</w:t>
      </w:r>
      <w:r w:rsidRPr="00AE1393">
        <w:t xml:space="preserve"> study showed that the mechanical characteristics of </w:t>
      </w:r>
      <w:r w:rsidR="00FF45B9" w:rsidRPr="00AE1393">
        <w:t xml:space="preserve">the </w:t>
      </w:r>
      <w:r w:rsidRPr="00AE1393">
        <w:t xml:space="preserve">membranes reinforced with </w:t>
      </w:r>
      <w:r w:rsidR="00FF45B9" w:rsidRPr="00AE1393">
        <w:t xml:space="preserve">the </w:t>
      </w:r>
      <w:r w:rsidRPr="00AE1393">
        <w:t xml:space="preserve">aramid fabric </w:t>
      </w:r>
      <w:r w:rsidR="00FF45B9" w:rsidRPr="00AE1393">
        <w:t>we</w:t>
      </w:r>
      <w:r w:rsidRPr="00AE1393">
        <w:t xml:space="preserve">re many times </w:t>
      </w:r>
      <w:r w:rsidR="00FF45B9" w:rsidRPr="00AE1393">
        <w:t>higher</w:t>
      </w:r>
      <w:r w:rsidRPr="00AE1393">
        <w:t xml:space="preserve"> </w:t>
      </w:r>
      <w:r w:rsidR="00FF45B9" w:rsidRPr="00AE1393">
        <w:t>than the analogous</w:t>
      </w:r>
      <w:r w:rsidRPr="00AE1393">
        <w:t xml:space="preserve"> characteristics of </w:t>
      </w:r>
      <w:r w:rsidR="00FF45B9" w:rsidRPr="00AE1393">
        <w:t xml:space="preserve">the </w:t>
      </w:r>
      <w:r w:rsidRPr="00AE1393">
        <w:t xml:space="preserve">conventional membranes based on PPS. The properties of </w:t>
      </w:r>
      <w:r w:rsidR="00FF45B9" w:rsidRPr="00AE1393">
        <w:t xml:space="preserve">the </w:t>
      </w:r>
      <w:r w:rsidRPr="00AE1393">
        <w:t>glass fabric</w:t>
      </w:r>
      <w:r w:rsidR="00FF45B9" w:rsidRPr="00AE1393">
        <w:t>-</w:t>
      </w:r>
      <w:r w:rsidRPr="00AE1393">
        <w:t xml:space="preserve">reinforced membranes </w:t>
      </w:r>
      <w:r w:rsidR="00FF45B9" w:rsidRPr="00AE1393">
        <w:t>we</w:t>
      </w:r>
      <w:r w:rsidRPr="00AE1393">
        <w:t xml:space="preserve">re also significantly </w:t>
      </w:r>
      <w:r w:rsidR="00FF45B9" w:rsidRPr="00AE1393">
        <w:t>higher</w:t>
      </w:r>
      <w:r w:rsidRPr="00AE1393">
        <w:t xml:space="preserve"> than those of </w:t>
      </w:r>
      <w:r w:rsidR="00FF45B9" w:rsidRPr="00AE1393">
        <w:t xml:space="preserve">the </w:t>
      </w:r>
      <w:r w:rsidRPr="00AE1393">
        <w:t xml:space="preserve">conventional </w:t>
      </w:r>
      <w:r w:rsidR="00FF45B9" w:rsidRPr="00AE1393">
        <w:t>sample</w:t>
      </w:r>
      <w:r w:rsidRPr="00AE1393">
        <w:t>s</w:t>
      </w:r>
      <w:r w:rsidR="00FF45B9" w:rsidRPr="00AE1393">
        <w:t>; however, they we</w:t>
      </w:r>
      <w:r w:rsidRPr="00AE1393">
        <w:t xml:space="preserve">re more than twice as inferior to </w:t>
      </w:r>
      <w:r w:rsidR="00FF45B9" w:rsidRPr="00AE1393">
        <w:t xml:space="preserve">the </w:t>
      </w:r>
      <w:r w:rsidRPr="00AE1393">
        <w:t xml:space="preserve">membranes reinforced with </w:t>
      </w:r>
      <w:r w:rsidR="00FF45B9" w:rsidRPr="00AE1393">
        <w:t xml:space="preserve">the </w:t>
      </w:r>
      <w:r w:rsidRPr="00AE1393">
        <w:t>aramid fabric.</w:t>
      </w:r>
    </w:p>
    <w:p w14:paraId="35C25E04" w14:textId="77777777" w:rsidR="00427E5A" w:rsidRPr="00AE1393" w:rsidRDefault="00FF45B9" w:rsidP="008968A0">
      <w:pPr>
        <w:pStyle w:val="MainText"/>
        <w:ind w:firstLine="284"/>
      </w:pPr>
      <w:r w:rsidRPr="00AE1393">
        <w:t xml:space="preserve">The mechanical properties of films or membranes based on PPS were studied in </w:t>
      </w:r>
      <w:r w:rsidR="008968A0" w:rsidRPr="00AE1393">
        <w:t xml:space="preserve">few </w:t>
      </w:r>
      <w:r w:rsidRPr="00AE1393">
        <w:t>reports</w:t>
      </w:r>
      <w:r w:rsidR="008968A0" w:rsidRPr="00AE1393">
        <w:t xml:space="preserve">. In order to expand the applicability of PPS-based membranes and their industrial production, the use of extrusion molding is necessary. Due to </w:t>
      </w:r>
      <w:r w:rsidR="008968A0" w:rsidRPr="00AE1393">
        <w:lastRenderedPageBreak/>
        <w:t>the high fluidity of PPS, the e</w:t>
      </w:r>
      <w:r w:rsidRPr="00AE1393">
        <w:t>xtrusion of films is complicated</w:t>
      </w:r>
      <w:r w:rsidR="00514F39" w:rsidRPr="00AE1393">
        <w:t xml:space="preserve">. Therefore, </w:t>
      </w:r>
      <w:r w:rsidR="008968A0" w:rsidRPr="00AE1393">
        <w:t>the development of new compositions and subsequent investigation of the mechanical properties of polymer</w:t>
      </w:r>
      <w:r w:rsidR="00514F39" w:rsidRPr="00AE1393">
        <w:t>ic</w:t>
      </w:r>
      <w:r w:rsidR="008968A0" w:rsidRPr="00AE1393">
        <w:t xml:space="preserve"> film products obtained by various methods</w:t>
      </w:r>
      <w:r w:rsidR="00514F39" w:rsidRPr="00AE1393">
        <w:t xml:space="preserve"> are required</w:t>
      </w:r>
      <w:r w:rsidR="008968A0" w:rsidRPr="00AE1393">
        <w:t xml:space="preserve">, which </w:t>
      </w:r>
      <w:r w:rsidR="00514F39" w:rsidRPr="00AE1393">
        <w:t>are the main goals of this work</w:t>
      </w:r>
      <w:r w:rsidR="008E062B" w:rsidRPr="00AE1393">
        <w:t>.</w:t>
      </w:r>
    </w:p>
    <w:p w14:paraId="7C9D8163" w14:textId="77777777" w:rsidR="008968A0" w:rsidRPr="00AE1393" w:rsidRDefault="008968A0" w:rsidP="008968A0">
      <w:pPr>
        <w:pStyle w:val="Header1"/>
        <w:spacing w:before="240" w:after="240"/>
      </w:pPr>
      <w:r w:rsidRPr="00AE1393">
        <w:t>Materials and methods</w:t>
      </w:r>
    </w:p>
    <w:p w14:paraId="4179AD2C" w14:textId="77777777" w:rsidR="008968A0" w:rsidRPr="00AE1393" w:rsidRDefault="008968A0" w:rsidP="008968A0">
      <w:pPr>
        <w:pStyle w:val="Header1"/>
        <w:spacing w:before="0" w:after="0"/>
        <w:ind w:firstLine="284"/>
        <w:jc w:val="both"/>
        <w:rPr>
          <w:rFonts w:ascii="Times New Roman" w:hAnsi="Times New Roman" w:cs="Times New Roman"/>
          <w:b w:val="0"/>
          <w:sz w:val="18"/>
        </w:rPr>
      </w:pPr>
      <w:r w:rsidRPr="00AE1393">
        <w:rPr>
          <w:rFonts w:ascii="Times New Roman" w:hAnsi="Times New Roman" w:cs="Times New Roman"/>
          <w:b w:val="0"/>
          <w:sz w:val="18"/>
        </w:rPr>
        <w:t xml:space="preserve">A linear structure </w:t>
      </w:r>
      <w:r w:rsidR="00514F39" w:rsidRPr="00AE1393">
        <w:rPr>
          <w:rFonts w:ascii="Times New Roman" w:hAnsi="Times New Roman" w:cs="Times New Roman"/>
          <w:b w:val="0"/>
          <w:sz w:val="18"/>
        </w:rPr>
        <w:t xml:space="preserve">PPS </w:t>
      </w:r>
      <w:r w:rsidRPr="00AE1393">
        <w:rPr>
          <w:rFonts w:ascii="Times New Roman" w:hAnsi="Times New Roman" w:cs="Times New Roman"/>
          <w:b w:val="0"/>
          <w:sz w:val="18"/>
        </w:rPr>
        <w:t xml:space="preserve">powder with a melt flow </w:t>
      </w:r>
      <w:r w:rsidR="00514F39" w:rsidRPr="00AE1393">
        <w:rPr>
          <w:rFonts w:ascii="Times New Roman" w:hAnsi="Times New Roman" w:cs="Times New Roman"/>
          <w:b w:val="0"/>
          <w:sz w:val="18"/>
        </w:rPr>
        <w:t>rate</w:t>
      </w:r>
      <w:r w:rsidRPr="00AE1393">
        <w:rPr>
          <w:rFonts w:ascii="Times New Roman" w:hAnsi="Times New Roman" w:cs="Times New Roman"/>
          <w:b w:val="0"/>
          <w:sz w:val="18"/>
        </w:rPr>
        <w:t xml:space="preserve"> (</w:t>
      </w:r>
      <w:r w:rsidR="00514F39" w:rsidRPr="00AE1393">
        <w:rPr>
          <w:rFonts w:ascii="Times New Roman" w:hAnsi="Times New Roman" w:cs="Times New Roman"/>
          <w:b w:val="0"/>
          <w:sz w:val="18"/>
        </w:rPr>
        <w:t>MFR</w:t>
      </w:r>
      <w:r w:rsidRPr="00AE1393">
        <w:rPr>
          <w:rFonts w:ascii="Times New Roman" w:hAnsi="Times New Roman" w:cs="Times New Roman"/>
          <w:b w:val="0"/>
          <w:sz w:val="18"/>
        </w:rPr>
        <w:t xml:space="preserve">) of 436 g/10 min (at 316 °C, 5 kg) was purchased </w:t>
      </w:r>
      <w:r w:rsidRPr="00AE1393">
        <w:rPr>
          <w:rFonts w:ascii="Times New Roman" w:hAnsi="Times New Roman" w:cs="Times New Roman"/>
          <w:b w:val="0"/>
          <w:sz w:val="18"/>
          <w:szCs w:val="18"/>
        </w:rPr>
        <w:t xml:space="preserve">from </w:t>
      </w:r>
      <w:r w:rsidR="00514F39" w:rsidRPr="00AE1393">
        <w:rPr>
          <w:rFonts w:ascii="Times New Roman" w:hAnsi="Times New Roman" w:cs="Times New Roman"/>
          <w:b w:val="0"/>
          <w:sz w:val="18"/>
          <w:szCs w:val="18"/>
          <w:shd w:val="clear" w:color="auto" w:fill="FFFFFF"/>
        </w:rPr>
        <w:t xml:space="preserve">OOO "NTTs </w:t>
      </w:r>
      <w:proofErr w:type="spellStart"/>
      <w:r w:rsidR="00514F39" w:rsidRPr="00AE1393">
        <w:rPr>
          <w:rFonts w:ascii="Times New Roman" w:hAnsi="Times New Roman" w:cs="Times New Roman"/>
          <w:b w:val="0"/>
          <w:sz w:val="18"/>
          <w:szCs w:val="18"/>
          <w:shd w:val="clear" w:color="auto" w:fill="FFFFFF"/>
        </w:rPr>
        <w:t>Ahmadulliny</w:t>
      </w:r>
      <w:proofErr w:type="spellEnd"/>
      <w:r w:rsidR="00514F39" w:rsidRPr="00AE1393">
        <w:rPr>
          <w:rFonts w:ascii="Times New Roman" w:hAnsi="Times New Roman" w:cs="Times New Roman"/>
          <w:b w:val="0"/>
          <w:sz w:val="18"/>
          <w:szCs w:val="18"/>
          <w:shd w:val="clear" w:color="auto" w:fill="FFFFFF"/>
        </w:rPr>
        <w:t>"</w:t>
      </w:r>
      <w:r w:rsidRPr="00AE1393">
        <w:rPr>
          <w:rFonts w:ascii="Times New Roman" w:hAnsi="Times New Roman" w:cs="Times New Roman"/>
          <w:b w:val="0"/>
          <w:sz w:val="18"/>
          <w:szCs w:val="18"/>
        </w:rPr>
        <w:t>.</w:t>
      </w:r>
      <w:r w:rsidRPr="00AE1393">
        <w:rPr>
          <w:rFonts w:ascii="Times New Roman" w:hAnsi="Times New Roman" w:cs="Times New Roman"/>
          <w:b w:val="0"/>
          <w:sz w:val="18"/>
        </w:rPr>
        <w:t xml:space="preserve"> Rando</w:t>
      </w:r>
      <w:r w:rsidR="00514F39" w:rsidRPr="00AE1393">
        <w:rPr>
          <w:rFonts w:ascii="Times New Roman" w:hAnsi="Times New Roman" w:cs="Times New Roman"/>
          <w:b w:val="0"/>
          <w:sz w:val="18"/>
        </w:rPr>
        <w:t xml:space="preserve">m </w:t>
      </w:r>
      <w:r w:rsidRPr="00AE1393">
        <w:rPr>
          <w:rFonts w:ascii="Times New Roman" w:hAnsi="Times New Roman" w:cs="Times New Roman"/>
          <w:b w:val="0"/>
          <w:sz w:val="18"/>
        </w:rPr>
        <w:t>ethylene</w:t>
      </w:r>
      <w:r w:rsidR="00514F39" w:rsidRPr="00AE1393">
        <w:rPr>
          <w:rFonts w:ascii="Times New Roman" w:hAnsi="Times New Roman" w:cs="Times New Roman"/>
          <w:b w:val="0"/>
          <w:sz w:val="18"/>
        </w:rPr>
        <w:t>–</w:t>
      </w:r>
      <w:r w:rsidRPr="00AE1393">
        <w:rPr>
          <w:rFonts w:ascii="Times New Roman" w:hAnsi="Times New Roman" w:cs="Times New Roman"/>
          <w:b w:val="0"/>
          <w:sz w:val="18"/>
        </w:rPr>
        <w:t xml:space="preserve">glycidyl methacrylate copolymer AX8840 </w:t>
      </w:r>
      <w:r w:rsidR="00573CAC" w:rsidRPr="00AE1393">
        <w:rPr>
          <w:rFonts w:ascii="Times New Roman" w:hAnsi="Times New Roman" w:cs="Times New Roman"/>
          <w:b w:val="0"/>
          <w:sz w:val="18"/>
        </w:rPr>
        <w:t>produced</w:t>
      </w:r>
      <w:r w:rsidRPr="00AE1393">
        <w:rPr>
          <w:rFonts w:ascii="Times New Roman" w:hAnsi="Times New Roman" w:cs="Times New Roman"/>
          <w:b w:val="0"/>
          <w:sz w:val="18"/>
        </w:rPr>
        <w:t xml:space="preserve"> by LOTADER was used as a plasticizer.</w:t>
      </w:r>
    </w:p>
    <w:p w14:paraId="73F554B6" w14:textId="77777777" w:rsidR="00573CAC" w:rsidRPr="00AE1393" w:rsidRDefault="00573CAC" w:rsidP="008968A0">
      <w:pPr>
        <w:pStyle w:val="Header1"/>
        <w:spacing w:before="0" w:after="0"/>
        <w:ind w:firstLine="284"/>
        <w:jc w:val="both"/>
        <w:rPr>
          <w:rFonts w:ascii="Times New Roman" w:hAnsi="Times New Roman" w:cs="Times New Roman"/>
          <w:b w:val="0"/>
          <w:sz w:val="18"/>
          <w:szCs w:val="18"/>
        </w:rPr>
      </w:pPr>
      <w:r w:rsidRPr="00AE1393">
        <w:rPr>
          <w:rFonts w:ascii="Times New Roman" w:hAnsi="Times New Roman" w:cs="Times New Roman"/>
          <w:b w:val="0"/>
          <w:sz w:val="18"/>
        </w:rPr>
        <w:t>The g</w:t>
      </w:r>
      <w:r w:rsidR="008968A0" w:rsidRPr="00AE1393">
        <w:rPr>
          <w:rFonts w:ascii="Times New Roman" w:hAnsi="Times New Roman" w:cs="Times New Roman"/>
          <w:b w:val="0"/>
          <w:sz w:val="18"/>
        </w:rPr>
        <w:t xml:space="preserve">ranulation of the material </w:t>
      </w:r>
      <w:r w:rsidRPr="00AE1393">
        <w:rPr>
          <w:rFonts w:ascii="Times New Roman" w:hAnsi="Times New Roman" w:cs="Times New Roman"/>
          <w:b w:val="0"/>
          <w:sz w:val="18"/>
        </w:rPr>
        <w:t>was accomplished</w:t>
      </w:r>
      <w:r w:rsidR="008968A0" w:rsidRPr="00AE1393">
        <w:rPr>
          <w:rFonts w:ascii="Times New Roman" w:hAnsi="Times New Roman" w:cs="Times New Roman"/>
          <w:b w:val="0"/>
          <w:sz w:val="18"/>
        </w:rPr>
        <w:t xml:space="preserve"> on a </w:t>
      </w:r>
      <w:r w:rsidRPr="00AE1393">
        <w:rPr>
          <w:rFonts w:ascii="Times New Roman" w:hAnsi="Times New Roman" w:cs="Times New Roman"/>
          <w:b w:val="0"/>
          <w:sz w:val="18"/>
        </w:rPr>
        <w:t xml:space="preserve">Scientific LTE 16–40 </w:t>
      </w:r>
      <w:r w:rsidR="008968A0" w:rsidRPr="00AE1393">
        <w:rPr>
          <w:rFonts w:ascii="Times New Roman" w:hAnsi="Times New Roman" w:cs="Times New Roman"/>
          <w:b w:val="0"/>
          <w:sz w:val="18"/>
        </w:rPr>
        <w:t>twin</w:t>
      </w:r>
      <w:r w:rsidRPr="00AE1393">
        <w:rPr>
          <w:rFonts w:ascii="Times New Roman" w:hAnsi="Times New Roman" w:cs="Times New Roman"/>
          <w:b w:val="0"/>
          <w:sz w:val="18"/>
        </w:rPr>
        <w:t>-</w:t>
      </w:r>
      <w:r w:rsidR="008968A0" w:rsidRPr="00AE1393">
        <w:rPr>
          <w:rFonts w:ascii="Times New Roman" w:hAnsi="Times New Roman" w:cs="Times New Roman"/>
          <w:b w:val="0"/>
          <w:sz w:val="18"/>
        </w:rPr>
        <w:t>screw extruder with water</w:t>
      </w:r>
      <w:r w:rsidRPr="00AE1393">
        <w:rPr>
          <w:rFonts w:ascii="Times New Roman" w:hAnsi="Times New Roman" w:cs="Times New Roman"/>
          <w:b w:val="0"/>
          <w:sz w:val="18"/>
        </w:rPr>
        <w:t xml:space="preserve"> strand </w:t>
      </w:r>
      <w:r w:rsidR="008968A0" w:rsidRPr="00AE1393">
        <w:rPr>
          <w:rFonts w:ascii="Times New Roman" w:hAnsi="Times New Roman" w:cs="Times New Roman"/>
          <w:b w:val="0"/>
          <w:sz w:val="18"/>
        </w:rPr>
        <w:t>cool</w:t>
      </w:r>
      <w:r w:rsidRPr="00AE1393">
        <w:rPr>
          <w:rFonts w:ascii="Times New Roman" w:hAnsi="Times New Roman" w:cs="Times New Roman"/>
          <w:b w:val="0"/>
          <w:sz w:val="18"/>
        </w:rPr>
        <w:t>ing</w:t>
      </w:r>
      <w:r w:rsidR="008968A0" w:rsidRPr="00AE1393">
        <w:rPr>
          <w:rFonts w:ascii="Times New Roman" w:hAnsi="Times New Roman" w:cs="Times New Roman"/>
          <w:b w:val="0"/>
          <w:sz w:val="18"/>
        </w:rPr>
        <w:t>. The heating temperature in the extruder zones w</w:t>
      </w:r>
      <w:r w:rsidRPr="00AE1393">
        <w:rPr>
          <w:rFonts w:ascii="Times New Roman" w:hAnsi="Times New Roman" w:cs="Times New Roman"/>
          <w:b w:val="0"/>
          <w:sz w:val="18"/>
        </w:rPr>
        <w:t>ere</w:t>
      </w:r>
      <w:r w:rsidR="008968A0" w:rsidRPr="00AE1393">
        <w:rPr>
          <w:rFonts w:ascii="Times New Roman" w:hAnsi="Times New Roman" w:cs="Times New Roman"/>
          <w:b w:val="0"/>
          <w:sz w:val="18"/>
        </w:rPr>
        <w:t xml:space="preserve"> (loading-die) 290 – 295 – 300 – 305 – 310 – 310 – 315 – 315 – 320 – 325 °C. The films were obtained on </w:t>
      </w:r>
      <w:r w:rsidR="00327C1F" w:rsidRPr="00AE1393">
        <w:rPr>
          <w:rFonts w:ascii="Times New Roman" w:hAnsi="Times New Roman" w:cs="Times New Roman"/>
          <w:b w:val="0"/>
          <w:sz w:val="18"/>
        </w:rPr>
        <w:t>an</w:t>
      </w:r>
      <w:r w:rsidR="008968A0" w:rsidRPr="00AE1393">
        <w:rPr>
          <w:rFonts w:ascii="Times New Roman" w:hAnsi="Times New Roman" w:cs="Times New Roman"/>
          <w:b w:val="0"/>
          <w:sz w:val="18"/>
        </w:rPr>
        <w:t xml:space="preserve"> EX-25 (Welber) extrusion rolling line at die temperature of 330 °C and </w:t>
      </w:r>
      <w:r w:rsidRPr="00AE1393">
        <w:rPr>
          <w:rFonts w:ascii="Times New Roman" w:hAnsi="Times New Roman" w:cs="Times New Roman"/>
          <w:b w:val="0"/>
          <w:sz w:val="18"/>
        </w:rPr>
        <w:t xml:space="preserve">calendar temperature </w:t>
      </w:r>
      <w:r w:rsidR="008968A0" w:rsidRPr="00AE1393">
        <w:rPr>
          <w:rFonts w:ascii="Times New Roman" w:hAnsi="Times New Roman" w:cs="Times New Roman"/>
          <w:b w:val="0"/>
          <w:sz w:val="18"/>
        </w:rPr>
        <w:t>of 80 °C. The MF</w:t>
      </w:r>
      <w:r w:rsidRPr="00AE1393">
        <w:rPr>
          <w:rFonts w:ascii="Times New Roman" w:hAnsi="Times New Roman" w:cs="Times New Roman"/>
          <w:b w:val="0"/>
          <w:sz w:val="18"/>
        </w:rPr>
        <w:t>R</w:t>
      </w:r>
      <w:r w:rsidR="008968A0" w:rsidRPr="00AE1393">
        <w:rPr>
          <w:rFonts w:ascii="Times New Roman" w:hAnsi="Times New Roman" w:cs="Times New Roman"/>
          <w:b w:val="0"/>
          <w:sz w:val="18"/>
        </w:rPr>
        <w:t xml:space="preserve"> measurement was carried out on a 2322 (SMARTEST) plastometer at 316 °C and a load of 5 kg. The </w:t>
      </w:r>
      <w:r w:rsidRPr="00AE1393">
        <w:rPr>
          <w:rFonts w:ascii="Times New Roman" w:hAnsi="Times New Roman" w:cs="Times New Roman"/>
          <w:b w:val="0"/>
          <w:sz w:val="18"/>
        </w:rPr>
        <w:t xml:space="preserve">crystallinity </w:t>
      </w:r>
      <w:r w:rsidR="008968A0" w:rsidRPr="00AE1393">
        <w:rPr>
          <w:rFonts w:ascii="Times New Roman" w:hAnsi="Times New Roman" w:cs="Times New Roman"/>
          <w:b w:val="0"/>
          <w:sz w:val="18"/>
        </w:rPr>
        <w:t xml:space="preserve">degree of the printed samples was estimated using differential scanning calorimetry (DSC) on a DSC 214 </w:t>
      </w:r>
      <w:proofErr w:type="spellStart"/>
      <w:r w:rsidR="008968A0" w:rsidRPr="00AE1393">
        <w:rPr>
          <w:rFonts w:ascii="Times New Roman" w:hAnsi="Times New Roman" w:cs="Times New Roman"/>
          <w:b w:val="0"/>
          <w:sz w:val="18"/>
        </w:rPr>
        <w:t>Polyma</w:t>
      </w:r>
      <w:proofErr w:type="spellEnd"/>
      <w:r w:rsidR="008968A0" w:rsidRPr="00AE1393">
        <w:rPr>
          <w:rFonts w:ascii="Times New Roman" w:hAnsi="Times New Roman" w:cs="Times New Roman"/>
          <w:b w:val="0"/>
          <w:sz w:val="18"/>
        </w:rPr>
        <w:t xml:space="preserve"> (NETZSCH) </w:t>
      </w:r>
      <w:r w:rsidRPr="00AE1393">
        <w:rPr>
          <w:rFonts w:ascii="Times New Roman" w:hAnsi="Times New Roman" w:cs="Times New Roman"/>
          <w:b w:val="0"/>
          <w:sz w:val="18"/>
        </w:rPr>
        <w:t>device at a speed</w:t>
      </w:r>
      <w:r w:rsidR="008968A0" w:rsidRPr="00AE1393">
        <w:rPr>
          <w:rFonts w:ascii="Times New Roman" w:hAnsi="Times New Roman" w:cs="Times New Roman"/>
          <w:b w:val="0"/>
          <w:sz w:val="18"/>
        </w:rPr>
        <w:t xml:space="preserve"> of 10</w:t>
      </w:r>
      <w:r w:rsidRPr="00AE1393">
        <w:rPr>
          <w:rFonts w:ascii="Times New Roman" w:hAnsi="Times New Roman" w:cs="Times New Roman"/>
          <w:b w:val="0"/>
          <w:sz w:val="18"/>
        </w:rPr>
        <w:t> </w:t>
      </w:r>
      <w:r w:rsidR="008968A0" w:rsidRPr="00AE1393">
        <w:rPr>
          <w:rFonts w:ascii="Times New Roman" w:hAnsi="Times New Roman" w:cs="Times New Roman"/>
          <w:b w:val="0"/>
          <w:sz w:val="18"/>
        </w:rPr>
        <w:t>°C /min</w:t>
      </w:r>
      <w:r w:rsidRPr="00AE1393">
        <w:rPr>
          <w:rFonts w:ascii="Times New Roman" w:hAnsi="Times New Roman" w:cs="Times New Roman"/>
          <w:b w:val="0"/>
          <w:sz w:val="18"/>
        </w:rPr>
        <w:t>. T</w:t>
      </w:r>
      <w:r w:rsidR="008968A0" w:rsidRPr="00AE1393">
        <w:rPr>
          <w:rFonts w:ascii="Times New Roman" w:hAnsi="Times New Roman" w:cs="Times New Roman"/>
          <w:b w:val="0"/>
          <w:sz w:val="18"/>
        </w:rPr>
        <w:t xml:space="preserve">he degree of crystallinity was calculated </w:t>
      </w:r>
      <w:r w:rsidRPr="00AE1393">
        <w:rPr>
          <w:rFonts w:ascii="Times New Roman" w:hAnsi="Times New Roman" w:cs="Times New Roman"/>
          <w:b w:val="0"/>
          <w:sz w:val="18"/>
        </w:rPr>
        <w:t xml:space="preserve">based on </w:t>
      </w:r>
      <w:r w:rsidR="008968A0" w:rsidRPr="00AE1393">
        <w:rPr>
          <w:rFonts w:ascii="Times New Roman" w:hAnsi="Times New Roman" w:cs="Times New Roman"/>
          <w:b w:val="0"/>
          <w:sz w:val="18"/>
        </w:rPr>
        <w:t xml:space="preserve">the </w:t>
      </w:r>
      <w:r w:rsidRPr="00AE1393">
        <w:rPr>
          <w:rFonts w:ascii="Times New Roman" w:hAnsi="Times New Roman" w:cs="Times New Roman"/>
          <w:b w:val="0"/>
          <w:sz w:val="18"/>
        </w:rPr>
        <w:t xml:space="preserve">enthalpy of melting </w:t>
      </w:r>
      <w:r w:rsidR="008968A0" w:rsidRPr="00AE1393">
        <w:rPr>
          <w:rFonts w:ascii="Times New Roman" w:hAnsi="Times New Roman" w:cs="Times New Roman"/>
          <w:b w:val="0"/>
          <w:sz w:val="18"/>
        </w:rPr>
        <w:t xml:space="preserve">of the samples. </w:t>
      </w:r>
      <w:r w:rsidRPr="00AE1393">
        <w:rPr>
          <w:rFonts w:ascii="Times New Roman" w:hAnsi="Times New Roman" w:cs="Times New Roman"/>
          <w:b w:val="0"/>
          <w:sz w:val="18"/>
        </w:rPr>
        <w:t>The t</w:t>
      </w:r>
      <w:r w:rsidR="008968A0" w:rsidRPr="00AE1393">
        <w:rPr>
          <w:rFonts w:ascii="Times New Roman" w:hAnsi="Times New Roman" w:cs="Times New Roman"/>
          <w:b w:val="0"/>
          <w:sz w:val="18"/>
        </w:rPr>
        <w:t xml:space="preserve">ensile tests of </w:t>
      </w:r>
      <w:r w:rsidRPr="00AE1393">
        <w:rPr>
          <w:rFonts w:ascii="Times New Roman" w:hAnsi="Times New Roman" w:cs="Times New Roman"/>
          <w:b w:val="0"/>
          <w:sz w:val="18"/>
        </w:rPr>
        <w:t xml:space="preserve">the </w:t>
      </w:r>
      <w:r w:rsidR="008968A0" w:rsidRPr="00AE1393">
        <w:rPr>
          <w:rFonts w:ascii="Times New Roman" w:hAnsi="Times New Roman" w:cs="Times New Roman"/>
          <w:b w:val="0"/>
          <w:sz w:val="18"/>
        </w:rPr>
        <w:t xml:space="preserve">film samples were </w:t>
      </w:r>
      <w:r w:rsidRPr="00AE1393">
        <w:rPr>
          <w:rFonts w:ascii="Times New Roman" w:hAnsi="Times New Roman" w:cs="Times New Roman"/>
          <w:b w:val="0"/>
          <w:sz w:val="18"/>
        </w:rPr>
        <w:t>performed</w:t>
      </w:r>
      <w:r w:rsidR="008968A0" w:rsidRPr="00AE1393">
        <w:rPr>
          <w:rFonts w:ascii="Times New Roman" w:hAnsi="Times New Roman" w:cs="Times New Roman"/>
          <w:b w:val="0"/>
          <w:sz w:val="18"/>
        </w:rPr>
        <w:t xml:space="preserve"> on a </w:t>
      </w:r>
      <w:r w:rsidRPr="00AE1393">
        <w:rPr>
          <w:rFonts w:ascii="Times New Roman" w:hAnsi="Times New Roman" w:cs="Times New Roman"/>
          <w:b w:val="0"/>
          <w:sz w:val="18"/>
        </w:rPr>
        <w:t xml:space="preserve">UTS-111 (Test systems) </w:t>
      </w:r>
      <w:r w:rsidR="008968A0" w:rsidRPr="00AE1393">
        <w:rPr>
          <w:rFonts w:ascii="Times New Roman" w:hAnsi="Times New Roman" w:cs="Times New Roman"/>
          <w:b w:val="0"/>
          <w:sz w:val="18"/>
        </w:rPr>
        <w:t xml:space="preserve">universal electromechanical testing machine </w:t>
      </w:r>
      <w:r w:rsidRPr="00AE1393">
        <w:rPr>
          <w:rFonts w:ascii="Times New Roman" w:hAnsi="Times New Roman" w:cs="Times New Roman"/>
          <w:b w:val="0"/>
          <w:sz w:val="18"/>
        </w:rPr>
        <w:t xml:space="preserve">with </w:t>
      </w:r>
      <w:r w:rsidR="008968A0" w:rsidRPr="00AE1393">
        <w:rPr>
          <w:rFonts w:ascii="Times New Roman" w:hAnsi="Times New Roman" w:cs="Times New Roman"/>
          <w:b w:val="0"/>
          <w:sz w:val="18"/>
        </w:rPr>
        <w:t>wedge-shaped grips and a deformation rate of 5 mm/min.</w:t>
      </w:r>
    </w:p>
    <w:p w14:paraId="25BFC141" w14:textId="77777777" w:rsidR="00875175" w:rsidRPr="00AE1393" w:rsidRDefault="00875175" w:rsidP="00B23601">
      <w:pPr>
        <w:pStyle w:val="Header1"/>
        <w:spacing w:before="240" w:after="240"/>
      </w:pPr>
      <w:r w:rsidRPr="00AE1393">
        <w:t>Results and discussion</w:t>
      </w:r>
    </w:p>
    <w:p w14:paraId="4865AD42" w14:textId="0580D38A" w:rsidR="00A62B83" w:rsidRPr="00AE1393" w:rsidRDefault="00573CAC" w:rsidP="00327C1F">
      <w:pPr>
        <w:widowControl w:val="0"/>
        <w:spacing w:after="0"/>
        <w:ind w:firstLine="284"/>
        <w:jc w:val="both"/>
        <w:rPr>
          <w:rFonts w:ascii="Times New Roman" w:hAnsi="Times New Roman" w:cs="Times New Roman"/>
          <w:sz w:val="18"/>
          <w:szCs w:val="18"/>
          <w:lang w:val="en-US"/>
        </w:rPr>
      </w:pPr>
      <w:r w:rsidRPr="00AE1393">
        <w:rPr>
          <w:rFonts w:ascii="Times New Roman" w:hAnsi="Times New Roman" w:cs="Times New Roman"/>
          <w:sz w:val="18"/>
          <w:szCs w:val="18"/>
          <w:lang w:val="en-US"/>
        </w:rPr>
        <w:t>For this study, d</w:t>
      </w:r>
      <w:r w:rsidR="003851C1" w:rsidRPr="00AE1393">
        <w:rPr>
          <w:rFonts w:ascii="Times New Roman" w:hAnsi="Times New Roman" w:cs="Times New Roman"/>
          <w:sz w:val="18"/>
          <w:szCs w:val="18"/>
          <w:lang w:val="en-US"/>
        </w:rPr>
        <w:t>ifferent PPS-based films were obtained in terms of composition and processing method. The film</w:t>
      </w:r>
      <w:r w:rsidR="00327C1F" w:rsidRPr="00AE1393">
        <w:rPr>
          <w:rFonts w:ascii="Times New Roman" w:hAnsi="Times New Roman" w:cs="Times New Roman"/>
          <w:sz w:val="18"/>
          <w:szCs w:val="18"/>
          <w:lang w:val="en-US"/>
        </w:rPr>
        <w:t>s</w:t>
      </w:r>
      <w:r w:rsidR="003851C1" w:rsidRPr="00AE1393">
        <w:rPr>
          <w:rFonts w:ascii="Times New Roman" w:hAnsi="Times New Roman" w:cs="Times New Roman"/>
          <w:sz w:val="18"/>
          <w:szCs w:val="18"/>
          <w:lang w:val="en-US"/>
        </w:rPr>
        <w:t xml:space="preserve"> based on the initial powder </w:t>
      </w:r>
      <w:r w:rsidR="00327C1F" w:rsidRPr="00AE1393">
        <w:rPr>
          <w:rFonts w:ascii="Times New Roman" w:hAnsi="Times New Roman" w:cs="Times New Roman"/>
          <w:sz w:val="18"/>
          <w:szCs w:val="18"/>
          <w:lang w:val="en-US"/>
        </w:rPr>
        <w:t>are</w:t>
      </w:r>
      <w:r w:rsidRPr="00AE1393">
        <w:rPr>
          <w:rFonts w:ascii="Times New Roman" w:hAnsi="Times New Roman" w:cs="Times New Roman"/>
          <w:sz w:val="18"/>
          <w:szCs w:val="18"/>
          <w:lang w:val="en-US"/>
        </w:rPr>
        <w:t xml:space="preserve"> designated as</w:t>
      </w:r>
      <w:r w:rsidR="003851C1" w:rsidRPr="00AE1393">
        <w:rPr>
          <w:rFonts w:ascii="Times New Roman" w:hAnsi="Times New Roman" w:cs="Times New Roman"/>
          <w:sz w:val="18"/>
          <w:szCs w:val="18"/>
          <w:lang w:val="en-US"/>
        </w:rPr>
        <w:t xml:space="preserve"> PPS-0, since the material has not been subjected to additional processing. As is known, the </w:t>
      </w:r>
      <w:r w:rsidRPr="00AE1393">
        <w:rPr>
          <w:rFonts w:ascii="Times New Roman" w:hAnsi="Times New Roman" w:cs="Times New Roman"/>
          <w:sz w:val="18"/>
          <w:szCs w:val="18"/>
          <w:lang w:val="en-US"/>
        </w:rPr>
        <w:t>thermal</w:t>
      </w:r>
      <w:r w:rsidR="003851C1" w:rsidRPr="00AE1393">
        <w:rPr>
          <w:rFonts w:ascii="Times New Roman" w:hAnsi="Times New Roman" w:cs="Times New Roman"/>
          <w:sz w:val="18"/>
          <w:szCs w:val="18"/>
          <w:lang w:val="en-US"/>
        </w:rPr>
        <w:t xml:space="preserve"> treatment of PPS in an oxygen-containing environment leads to the curing of macromolecules, which cause</w:t>
      </w:r>
      <w:r w:rsidRPr="00AE1393">
        <w:rPr>
          <w:rFonts w:ascii="Times New Roman" w:hAnsi="Times New Roman" w:cs="Times New Roman"/>
          <w:sz w:val="18"/>
          <w:szCs w:val="18"/>
          <w:lang w:val="en-US"/>
        </w:rPr>
        <w:t>s</w:t>
      </w:r>
      <w:r w:rsidR="003851C1" w:rsidRPr="00AE1393">
        <w:rPr>
          <w:rFonts w:ascii="Times New Roman" w:hAnsi="Times New Roman" w:cs="Times New Roman"/>
          <w:sz w:val="18"/>
          <w:szCs w:val="18"/>
          <w:lang w:val="en-US"/>
        </w:rPr>
        <w:t xml:space="preserve"> a change in the crystallization process </w:t>
      </w:r>
      <w:r w:rsidR="00327C1F" w:rsidRPr="00AE1393">
        <w:rPr>
          <w:rFonts w:ascii="Times New Roman" w:hAnsi="Times New Roman" w:cs="Times New Roman"/>
          <w:sz w:val="18"/>
          <w:szCs w:val="18"/>
          <w:lang w:val="en-US"/>
        </w:rPr>
        <w:t xml:space="preserve">and mechanical properties of </w:t>
      </w:r>
      <w:r w:rsidR="003851C1" w:rsidRPr="00AE1393">
        <w:rPr>
          <w:rFonts w:ascii="Times New Roman" w:hAnsi="Times New Roman" w:cs="Times New Roman"/>
          <w:sz w:val="18"/>
          <w:szCs w:val="18"/>
          <w:lang w:val="en-US"/>
        </w:rPr>
        <w:t>final products. For some film formulations, the starting powder was subjected to thermo-oxidative curing at 260</w:t>
      </w:r>
      <w:r w:rsidR="009658E8">
        <w:rPr>
          <w:rFonts w:ascii="Times New Roman" w:hAnsi="Times New Roman" w:cs="Times New Roman"/>
          <w:sz w:val="18"/>
          <w:szCs w:val="18"/>
          <w:lang w:val="en-US"/>
        </w:rPr>
        <w:t> </w:t>
      </w:r>
      <w:r w:rsidR="003851C1" w:rsidRPr="00AE1393">
        <w:rPr>
          <w:rFonts w:ascii="Times New Roman" w:hAnsi="Times New Roman" w:cs="Times New Roman"/>
          <w:sz w:val="18"/>
          <w:szCs w:val="18"/>
          <w:lang w:val="en-US"/>
        </w:rPr>
        <w:t>°C for 20 min (PPS-T20) and 60 min (PPS-T60). The MF</w:t>
      </w:r>
      <w:r w:rsidRPr="00AE1393">
        <w:rPr>
          <w:rFonts w:ascii="Times New Roman" w:hAnsi="Times New Roman" w:cs="Times New Roman"/>
          <w:sz w:val="18"/>
          <w:szCs w:val="18"/>
          <w:lang w:val="en-US"/>
        </w:rPr>
        <w:t xml:space="preserve">R values </w:t>
      </w:r>
      <w:r w:rsidR="003851C1" w:rsidRPr="00AE1393">
        <w:rPr>
          <w:rFonts w:ascii="Times New Roman" w:hAnsi="Times New Roman" w:cs="Times New Roman"/>
          <w:sz w:val="18"/>
          <w:szCs w:val="18"/>
          <w:lang w:val="en-US"/>
        </w:rPr>
        <w:t>of the cured PPS powders w</w:t>
      </w:r>
      <w:r w:rsidRPr="00AE1393">
        <w:rPr>
          <w:rFonts w:ascii="Times New Roman" w:hAnsi="Times New Roman" w:cs="Times New Roman"/>
          <w:sz w:val="18"/>
          <w:szCs w:val="18"/>
          <w:lang w:val="en-US"/>
        </w:rPr>
        <w:t>ere</w:t>
      </w:r>
      <w:r w:rsidR="003851C1" w:rsidRPr="00AE1393">
        <w:rPr>
          <w:rFonts w:ascii="Times New Roman" w:hAnsi="Times New Roman" w:cs="Times New Roman"/>
          <w:sz w:val="18"/>
          <w:szCs w:val="18"/>
          <w:lang w:val="en-US"/>
        </w:rPr>
        <w:t xml:space="preserve"> 256 and 36 g/10 min, respectively. The </w:t>
      </w:r>
      <w:r w:rsidRPr="00AE1393">
        <w:rPr>
          <w:rFonts w:ascii="Times New Roman" w:hAnsi="Times New Roman" w:cs="Times New Roman"/>
          <w:sz w:val="18"/>
          <w:szCs w:val="18"/>
          <w:lang w:val="en-US"/>
        </w:rPr>
        <w:t xml:space="preserve">effect </w:t>
      </w:r>
      <w:r w:rsidR="003851C1" w:rsidRPr="00AE1393">
        <w:rPr>
          <w:rFonts w:ascii="Times New Roman" w:hAnsi="Times New Roman" w:cs="Times New Roman"/>
          <w:sz w:val="18"/>
          <w:szCs w:val="18"/>
          <w:lang w:val="en-US"/>
        </w:rPr>
        <w:t xml:space="preserve">of the plasticizer on the mechanical properties of </w:t>
      </w:r>
      <w:r w:rsidRPr="00AE1393">
        <w:rPr>
          <w:rFonts w:ascii="Times New Roman" w:hAnsi="Times New Roman" w:cs="Times New Roman"/>
          <w:sz w:val="18"/>
          <w:szCs w:val="18"/>
          <w:lang w:val="en-US"/>
        </w:rPr>
        <w:t>the resulting films wa</w:t>
      </w:r>
      <w:r w:rsidR="003851C1" w:rsidRPr="00AE1393">
        <w:rPr>
          <w:rFonts w:ascii="Times New Roman" w:hAnsi="Times New Roman" w:cs="Times New Roman"/>
          <w:sz w:val="18"/>
          <w:szCs w:val="18"/>
          <w:lang w:val="en-US"/>
        </w:rPr>
        <w:t xml:space="preserve">s also </w:t>
      </w:r>
      <w:r w:rsidRPr="00AE1393">
        <w:rPr>
          <w:rFonts w:ascii="Times New Roman" w:hAnsi="Times New Roman" w:cs="Times New Roman"/>
          <w:sz w:val="18"/>
          <w:szCs w:val="18"/>
          <w:lang w:val="en-US"/>
        </w:rPr>
        <w:t>evaluated</w:t>
      </w:r>
      <w:r w:rsidR="003851C1" w:rsidRPr="00AE1393">
        <w:rPr>
          <w:rFonts w:ascii="Times New Roman" w:hAnsi="Times New Roman" w:cs="Times New Roman"/>
          <w:sz w:val="18"/>
          <w:szCs w:val="18"/>
          <w:lang w:val="en-US"/>
        </w:rPr>
        <w:t xml:space="preserve">. </w:t>
      </w:r>
      <w:r w:rsidRPr="00AE1393">
        <w:rPr>
          <w:rFonts w:ascii="Times New Roman" w:hAnsi="Times New Roman" w:cs="Times New Roman"/>
          <w:sz w:val="18"/>
          <w:szCs w:val="18"/>
          <w:lang w:val="en-US"/>
        </w:rPr>
        <w:t>The f</w:t>
      </w:r>
      <w:r w:rsidR="003851C1" w:rsidRPr="00AE1393">
        <w:rPr>
          <w:rFonts w:ascii="Times New Roman" w:hAnsi="Times New Roman" w:cs="Times New Roman"/>
          <w:sz w:val="18"/>
          <w:szCs w:val="18"/>
          <w:lang w:val="en-US"/>
        </w:rPr>
        <w:t>ilm samples containing 3 wt</w:t>
      </w:r>
      <w:r w:rsidRPr="00AE1393">
        <w:rPr>
          <w:rFonts w:ascii="Times New Roman" w:hAnsi="Times New Roman" w:cs="Times New Roman"/>
          <w:sz w:val="18"/>
          <w:szCs w:val="18"/>
          <w:lang w:val="en-US"/>
        </w:rPr>
        <w:t xml:space="preserve"> %</w:t>
      </w:r>
      <w:r w:rsidR="003851C1" w:rsidRPr="00AE1393">
        <w:rPr>
          <w:rFonts w:ascii="Times New Roman" w:hAnsi="Times New Roman" w:cs="Times New Roman"/>
          <w:sz w:val="18"/>
          <w:szCs w:val="18"/>
          <w:lang w:val="en-US"/>
        </w:rPr>
        <w:t xml:space="preserve"> </w:t>
      </w:r>
      <w:r w:rsidRPr="00AE1393">
        <w:rPr>
          <w:rFonts w:ascii="Times New Roman" w:hAnsi="Times New Roman" w:cs="Times New Roman"/>
          <w:sz w:val="18"/>
          <w:szCs w:val="18"/>
          <w:lang w:val="en-US"/>
        </w:rPr>
        <w:t xml:space="preserve">of the </w:t>
      </w:r>
      <w:r w:rsidR="003851C1" w:rsidRPr="00AE1393">
        <w:rPr>
          <w:rFonts w:ascii="Times New Roman" w:hAnsi="Times New Roman" w:cs="Times New Roman"/>
          <w:sz w:val="18"/>
          <w:szCs w:val="18"/>
          <w:lang w:val="en-US"/>
        </w:rPr>
        <w:t>plast</w:t>
      </w:r>
      <w:r w:rsidRPr="00AE1393">
        <w:rPr>
          <w:rFonts w:ascii="Times New Roman" w:hAnsi="Times New Roman" w:cs="Times New Roman"/>
          <w:sz w:val="18"/>
          <w:szCs w:val="18"/>
          <w:lang w:val="en-US"/>
        </w:rPr>
        <w:t>icizer were</w:t>
      </w:r>
      <w:r w:rsidR="003851C1" w:rsidRPr="00AE1393">
        <w:rPr>
          <w:rFonts w:ascii="Times New Roman" w:hAnsi="Times New Roman" w:cs="Times New Roman"/>
          <w:sz w:val="18"/>
          <w:szCs w:val="18"/>
          <w:lang w:val="en-US"/>
        </w:rPr>
        <w:t xml:space="preserve"> designat</w:t>
      </w:r>
      <w:r w:rsidRPr="00AE1393">
        <w:rPr>
          <w:rFonts w:ascii="Times New Roman" w:hAnsi="Times New Roman" w:cs="Times New Roman"/>
          <w:sz w:val="18"/>
          <w:szCs w:val="18"/>
          <w:lang w:val="en-US"/>
        </w:rPr>
        <w:t xml:space="preserve">ed as </w:t>
      </w:r>
      <w:r w:rsidR="003851C1" w:rsidRPr="00AE1393">
        <w:rPr>
          <w:rFonts w:ascii="Times New Roman" w:hAnsi="Times New Roman" w:cs="Times New Roman"/>
          <w:sz w:val="18"/>
          <w:szCs w:val="18"/>
          <w:lang w:val="en-US"/>
        </w:rPr>
        <w:t>PPS-PEGMA. The thickness</w:t>
      </w:r>
      <w:r w:rsidR="00327C1F" w:rsidRPr="00AE1393">
        <w:rPr>
          <w:rFonts w:ascii="Times New Roman" w:hAnsi="Times New Roman" w:cs="Times New Roman"/>
          <w:sz w:val="18"/>
          <w:szCs w:val="18"/>
          <w:lang w:val="en-US"/>
        </w:rPr>
        <w:t>es</w:t>
      </w:r>
      <w:r w:rsidR="003851C1" w:rsidRPr="00AE1393">
        <w:rPr>
          <w:rFonts w:ascii="Times New Roman" w:hAnsi="Times New Roman" w:cs="Times New Roman"/>
          <w:sz w:val="18"/>
          <w:szCs w:val="18"/>
          <w:lang w:val="en-US"/>
        </w:rPr>
        <w:t xml:space="preserve"> of the </w:t>
      </w:r>
      <w:r w:rsidR="00365BAC" w:rsidRPr="00AE1393">
        <w:rPr>
          <w:rFonts w:ascii="Times New Roman" w:hAnsi="Times New Roman" w:cs="Times New Roman"/>
          <w:sz w:val="18"/>
          <w:szCs w:val="18"/>
          <w:lang w:val="en-US"/>
        </w:rPr>
        <w:t>resulting</w:t>
      </w:r>
      <w:r w:rsidR="003851C1" w:rsidRPr="00AE1393">
        <w:rPr>
          <w:rFonts w:ascii="Times New Roman" w:hAnsi="Times New Roman" w:cs="Times New Roman"/>
          <w:sz w:val="18"/>
          <w:szCs w:val="18"/>
          <w:lang w:val="en-US"/>
        </w:rPr>
        <w:t xml:space="preserve"> films were 70</w:t>
      </w:r>
      <w:r w:rsidR="00365BAC" w:rsidRPr="00AE1393">
        <w:rPr>
          <w:rFonts w:ascii="Times New Roman" w:hAnsi="Times New Roman" w:cs="Times New Roman"/>
          <w:sz w:val="18"/>
          <w:szCs w:val="18"/>
          <w:lang w:val="en-US"/>
        </w:rPr>
        <w:t>–</w:t>
      </w:r>
      <w:r w:rsidR="003851C1" w:rsidRPr="00AE1393">
        <w:rPr>
          <w:rFonts w:ascii="Times New Roman" w:hAnsi="Times New Roman" w:cs="Times New Roman"/>
          <w:sz w:val="18"/>
          <w:szCs w:val="18"/>
          <w:lang w:val="en-US"/>
        </w:rPr>
        <w:t>150 µm.</w:t>
      </w:r>
    </w:p>
    <w:p w14:paraId="7FB4A439" w14:textId="77777777" w:rsidR="00A62B83" w:rsidRPr="00AE1393" w:rsidRDefault="00A62B83" w:rsidP="00A62B83">
      <w:pPr>
        <w:spacing w:after="0"/>
        <w:ind w:firstLine="284"/>
        <w:jc w:val="both"/>
        <w:rPr>
          <w:rFonts w:ascii="Times New Roman" w:hAnsi="Times New Roman" w:cs="Times New Roman"/>
          <w:sz w:val="18"/>
          <w:lang w:val="en-US"/>
        </w:rPr>
      </w:pPr>
      <w:r w:rsidRPr="00AE1393">
        <w:rPr>
          <w:rFonts w:ascii="Times New Roman" w:hAnsi="Times New Roman" w:cs="Times New Roman"/>
          <w:sz w:val="18"/>
          <w:lang w:val="en-US"/>
        </w:rPr>
        <w:t>Due to a high cooling rate, the films appeared to be transparent and had a predominantly amorphous structure, which was confirmed by the results of the DSC analysis, which showed the presence of a pronounced peak of cold crystallization. In this respect, some of the film samples were subjected to additional heat treatment at 150 °C for 40 min, which allowed them to crystallize. In this case, the DSC measurements showed the absence of a peak of cold crystallization. The amorphous samples were labeled "am", while the crystallized samples were labeled "</w:t>
      </w:r>
      <w:proofErr w:type="spellStart"/>
      <w:r w:rsidRPr="00AE1393">
        <w:rPr>
          <w:rFonts w:ascii="Times New Roman" w:hAnsi="Times New Roman" w:cs="Times New Roman"/>
          <w:sz w:val="18"/>
          <w:lang w:val="en-US"/>
        </w:rPr>
        <w:t>cr</w:t>
      </w:r>
      <w:proofErr w:type="spellEnd"/>
      <w:r w:rsidRPr="00AE1393">
        <w:rPr>
          <w:rFonts w:ascii="Times New Roman" w:hAnsi="Times New Roman" w:cs="Times New Roman"/>
          <w:sz w:val="18"/>
          <w:lang w:val="en-US"/>
        </w:rPr>
        <w:t>".</w:t>
      </w:r>
    </w:p>
    <w:p w14:paraId="500D2A73" w14:textId="77777777" w:rsidR="00A62B83" w:rsidRPr="00AE1393" w:rsidRDefault="00A62B83" w:rsidP="00A62B83">
      <w:pPr>
        <w:spacing w:after="0"/>
        <w:ind w:firstLine="284"/>
        <w:jc w:val="both"/>
        <w:rPr>
          <w:rFonts w:ascii="Times New Roman" w:hAnsi="Times New Roman" w:cs="Times New Roman"/>
          <w:sz w:val="18"/>
          <w:lang w:val="en-US"/>
        </w:rPr>
      </w:pPr>
      <w:r w:rsidRPr="00AE1393">
        <w:rPr>
          <w:rFonts w:ascii="Times New Roman" w:hAnsi="Times New Roman" w:cs="Times New Roman"/>
          <w:sz w:val="18"/>
          <w:szCs w:val="18"/>
          <w:lang w:val="en-US"/>
        </w:rPr>
        <w:t xml:space="preserve">The tensile tests of the film samples were carried out according to </w:t>
      </w:r>
      <w:r w:rsidRPr="00AE1393">
        <w:rPr>
          <w:rFonts w:ascii="Times New Roman" w:hAnsi="Times New Roman" w:cs="Times New Roman"/>
          <w:i/>
          <w:sz w:val="18"/>
          <w:szCs w:val="18"/>
          <w:lang w:val="en-US"/>
        </w:rPr>
        <w:t>GOST</w:t>
      </w:r>
      <w:r w:rsidRPr="00AE1393">
        <w:rPr>
          <w:rFonts w:ascii="Times New Roman" w:hAnsi="Times New Roman" w:cs="Times New Roman"/>
          <w:sz w:val="18"/>
          <w:szCs w:val="18"/>
          <w:lang w:val="en-US"/>
        </w:rPr>
        <w:t xml:space="preserve"> (State Standard) </w:t>
      </w:r>
      <w:r w:rsidRPr="00AE1393">
        <w:rPr>
          <w:rFonts w:ascii="Times New Roman" w:hAnsi="Times New Roman" w:cs="Times New Roman"/>
          <w:i/>
          <w:sz w:val="18"/>
          <w:szCs w:val="18"/>
          <w:lang w:val="en-US"/>
        </w:rPr>
        <w:t xml:space="preserve">14236-81 </w:t>
      </w:r>
      <w:r w:rsidRPr="00AE1393">
        <w:rPr>
          <w:rFonts w:ascii="Times New Roman" w:hAnsi="Times New Roman" w:cs="Times New Roman"/>
          <w:sz w:val="18"/>
          <w:szCs w:val="18"/>
          <w:lang w:val="en-US"/>
        </w:rPr>
        <w:t xml:space="preserve">for </w:t>
      </w:r>
      <w:r w:rsidR="006F7D6B" w:rsidRPr="00AE1393">
        <w:rPr>
          <w:rFonts w:ascii="Times New Roman" w:hAnsi="Times New Roman" w:cs="Times New Roman"/>
          <w:sz w:val="18"/>
          <w:szCs w:val="18"/>
          <w:lang w:val="en-US"/>
        </w:rPr>
        <w:t>six</w:t>
      </w:r>
      <w:r w:rsidRPr="00AE1393">
        <w:rPr>
          <w:rFonts w:ascii="Times New Roman" w:hAnsi="Times New Roman" w:cs="Times New Roman"/>
          <w:sz w:val="18"/>
          <w:szCs w:val="18"/>
          <w:lang w:val="en-US"/>
        </w:rPr>
        <w:t xml:space="preserve"> samples. The test results are presented in Table 1. As can be seen, PPS-0 samples have the lowest mechanical characteristics. The curing of the initial powder for 20 min led to an increase in the tensile strength and elastic modulus of PPS-T20 samples. An increase in the curing time to 60 min significantly enh</w:t>
      </w:r>
      <w:r w:rsidR="006F7D6B" w:rsidRPr="00AE1393">
        <w:rPr>
          <w:rFonts w:ascii="Times New Roman" w:hAnsi="Times New Roman" w:cs="Times New Roman"/>
          <w:sz w:val="18"/>
          <w:szCs w:val="18"/>
          <w:lang w:val="en-US"/>
        </w:rPr>
        <w:t>a</w:t>
      </w:r>
      <w:r w:rsidRPr="00AE1393">
        <w:rPr>
          <w:rFonts w:ascii="Times New Roman" w:hAnsi="Times New Roman" w:cs="Times New Roman"/>
          <w:sz w:val="18"/>
          <w:szCs w:val="18"/>
          <w:lang w:val="en-US"/>
        </w:rPr>
        <w:t>nced the strength to 89 MPa and the stiffness of the films, as well as increased their maximum relative strain from 2% to 10%. This effect is confirmed by the literature data and can be explained by the formation of longer macromolecular chains and transverse intermolecular bonds as a result of thermal curing, due to which the macromolecules have more elastic-active chains and intertwine with each other, improving the strength properties of the material [12]. The addition of the plasticizer to PPS-PEGMA samples also afforded a noticeable increase in the tensile strength and elastic modulus relative to PPS-0 owing to an increase in the material plasticity, which reduced the effect of stress concentrators on the mechanical properties.</w:t>
      </w:r>
    </w:p>
    <w:p w14:paraId="24224E7A" w14:textId="77777777" w:rsidR="003851C1" w:rsidRPr="00AE1393" w:rsidRDefault="00A62B83" w:rsidP="00A62B83">
      <w:pPr>
        <w:spacing w:after="0"/>
        <w:ind w:firstLine="284"/>
        <w:jc w:val="both"/>
        <w:rPr>
          <w:rFonts w:ascii="Times New Roman" w:hAnsi="Times New Roman" w:cs="Times New Roman"/>
          <w:sz w:val="18"/>
          <w:szCs w:val="18"/>
          <w:lang w:val="en-US"/>
        </w:rPr>
      </w:pPr>
      <w:r w:rsidRPr="00AE1393">
        <w:rPr>
          <w:rFonts w:ascii="Times New Roman" w:hAnsi="Times New Roman" w:cs="Times New Roman"/>
          <w:sz w:val="18"/>
          <w:szCs w:val="18"/>
          <w:lang w:val="en-US"/>
        </w:rPr>
        <w:t xml:space="preserve">The elongation at break also increased with an increase in the duration of heat treatment of the initial powder, but only for amorphous samples (Fig. 1). The maximum average elongation at break was 11.66% for </w:t>
      </w:r>
      <w:r w:rsidR="006F7D6B" w:rsidRPr="00AE1393">
        <w:rPr>
          <w:rFonts w:ascii="Times New Roman" w:hAnsi="Times New Roman" w:cs="Times New Roman"/>
          <w:sz w:val="18"/>
          <w:szCs w:val="18"/>
          <w:lang w:val="en-US"/>
        </w:rPr>
        <w:t xml:space="preserve">the </w:t>
      </w:r>
      <w:r w:rsidRPr="00AE1393">
        <w:rPr>
          <w:rFonts w:ascii="Times New Roman" w:hAnsi="Times New Roman" w:cs="Times New Roman"/>
          <w:sz w:val="18"/>
          <w:szCs w:val="18"/>
          <w:lang w:val="en-US"/>
        </w:rPr>
        <w:t xml:space="preserve">samples containing </w:t>
      </w:r>
      <w:r w:rsidR="006F7D6B" w:rsidRPr="00AE1393">
        <w:rPr>
          <w:rFonts w:ascii="Times New Roman" w:hAnsi="Times New Roman" w:cs="Times New Roman"/>
          <w:sz w:val="18"/>
          <w:szCs w:val="18"/>
          <w:lang w:val="en-US"/>
        </w:rPr>
        <w:t>the</w:t>
      </w:r>
      <w:r w:rsidRPr="00AE1393">
        <w:rPr>
          <w:rFonts w:ascii="Times New Roman" w:hAnsi="Times New Roman" w:cs="Times New Roman"/>
          <w:sz w:val="18"/>
          <w:szCs w:val="18"/>
          <w:lang w:val="en-US"/>
        </w:rPr>
        <w:t xml:space="preserve"> plasticizer.</w:t>
      </w:r>
    </w:p>
    <w:p w14:paraId="532969D9" w14:textId="77777777" w:rsidR="00A62B83" w:rsidRPr="00AE1393" w:rsidRDefault="00A62B83" w:rsidP="00A62B83">
      <w:pPr>
        <w:spacing w:before="120" w:after="120"/>
        <w:jc w:val="center"/>
        <w:rPr>
          <w:rFonts w:ascii="Times New Roman" w:hAnsi="Times New Roman" w:cs="Times New Roman"/>
          <w:sz w:val="18"/>
          <w:szCs w:val="18"/>
        </w:rPr>
      </w:pPr>
      <w:r w:rsidRPr="00AE1393">
        <w:rPr>
          <w:rFonts w:ascii="Times New Roman" w:hAnsi="Times New Roman" w:cs="Times New Roman"/>
          <w:noProof/>
          <w:sz w:val="18"/>
          <w:szCs w:val="18"/>
          <w:lang w:eastAsia="ru-RU"/>
        </w:rPr>
        <w:drawing>
          <wp:inline distT="0" distB="0" distL="0" distR="0" wp14:anchorId="6C6D6E40" wp14:editId="0028081D">
            <wp:extent cx="2301070" cy="1727033"/>
            <wp:effectExtent l="19050" t="0" r="39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55160" name="Рисунок 16312551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7744" cy="1732042"/>
                    </a:xfrm>
                    <a:prstGeom prst="rect">
                      <a:avLst/>
                    </a:prstGeom>
                  </pic:spPr>
                </pic:pic>
              </a:graphicData>
            </a:graphic>
          </wp:inline>
        </w:drawing>
      </w:r>
    </w:p>
    <w:p w14:paraId="76CE8744" w14:textId="77777777" w:rsidR="00A62B83" w:rsidRPr="00AE1393" w:rsidRDefault="00A62B83" w:rsidP="00A62B83">
      <w:pPr>
        <w:spacing w:before="120"/>
        <w:jc w:val="both"/>
        <w:rPr>
          <w:rFonts w:ascii="Times New Roman" w:hAnsi="Times New Roman" w:cs="Times New Roman"/>
          <w:sz w:val="18"/>
          <w:szCs w:val="18"/>
          <w:lang w:val="en-US"/>
        </w:rPr>
      </w:pPr>
      <w:r w:rsidRPr="00AE1393">
        <w:rPr>
          <w:rFonts w:ascii="Times New Roman" w:hAnsi="Times New Roman" w:cs="Times New Roman"/>
          <w:b/>
          <w:sz w:val="16"/>
          <w:szCs w:val="16"/>
          <w:lang w:val="en-US"/>
        </w:rPr>
        <w:t>Figure 1.</w:t>
      </w:r>
      <w:r w:rsidRPr="00AE1393">
        <w:rPr>
          <w:rFonts w:ascii="Times New Roman" w:hAnsi="Times New Roman" w:cs="Times New Roman"/>
          <w:sz w:val="16"/>
          <w:szCs w:val="16"/>
          <w:lang w:val="en-US"/>
        </w:rPr>
        <w:t xml:space="preserve"> Results of the tensile tests of the film samples.</w:t>
      </w:r>
    </w:p>
    <w:p w14:paraId="6C2828F2" w14:textId="77777777" w:rsidR="00A62B83" w:rsidRPr="00AE1393" w:rsidRDefault="00A62B83" w:rsidP="00A62B83">
      <w:pPr>
        <w:spacing w:after="0"/>
        <w:jc w:val="both"/>
        <w:rPr>
          <w:rFonts w:ascii="Times New Roman" w:hAnsi="Times New Roman" w:cs="Times New Roman"/>
          <w:sz w:val="18"/>
          <w:lang w:val="en-US"/>
        </w:rPr>
        <w:sectPr w:rsidR="00A62B83" w:rsidRPr="00AE1393" w:rsidSect="00166162">
          <w:endnotePr>
            <w:numFmt w:val="chicago"/>
          </w:endnotePr>
          <w:type w:val="continuous"/>
          <w:pgSz w:w="11906" w:h="16838" w:code="9"/>
          <w:pgMar w:top="1134" w:right="1134" w:bottom="1134" w:left="1134" w:header="709" w:footer="709" w:gutter="0"/>
          <w:cols w:num="2" w:space="282"/>
          <w:docGrid w:linePitch="360"/>
        </w:sectPr>
      </w:pPr>
    </w:p>
    <w:p w14:paraId="5BB7C5D2" w14:textId="77777777" w:rsidR="00A62B83" w:rsidRPr="00AE1393" w:rsidRDefault="00A62B83" w:rsidP="00327C1F">
      <w:pPr>
        <w:widowControl w:val="0"/>
        <w:spacing w:before="120" w:after="120"/>
        <w:jc w:val="both"/>
        <w:rPr>
          <w:rFonts w:ascii="Times New Roman" w:hAnsi="Times New Roman" w:cs="Times New Roman"/>
          <w:sz w:val="16"/>
          <w:szCs w:val="16"/>
          <w:lang w:val="en-US"/>
        </w:rPr>
      </w:pPr>
      <w:r w:rsidRPr="00AE1393">
        <w:rPr>
          <w:rFonts w:ascii="Times New Roman" w:hAnsi="Times New Roman" w:cs="Times New Roman"/>
          <w:b/>
          <w:sz w:val="16"/>
          <w:szCs w:val="16"/>
          <w:lang w:val="en-US"/>
        </w:rPr>
        <w:t>Table 1.</w:t>
      </w:r>
      <w:r w:rsidRPr="00AE1393">
        <w:rPr>
          <w:rFonts w:ascii="Times New Roman" w:hAnsi="Times New Roman" w:cs="Times New Roman"/>
          <w:sz w:val="16"/>
          <w:szCs w:val="16"/>
          <w:lang w:val="en-US"/>
        </w:rPr>
        <w:t xml:space="preserve"> Results of the tensile tests</w:t>
      </w: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1764"/>
        <w:gridCol w:w="1566"/>
        <w:gridCol w:w="1836"/>
        <w:gridCol w:w="1567"/>
        <w:gridCol w:w="1567"/>
      </w:tblGrid>
      <w:tr w:rsidR="00A62B83" w:rsidRPr="00AE1393" w14:paraId="4EF1307B" w14:textId="77777777" w:rsidTr="00A62B83">
        <w:trPr>
          <w:trHeight w:val="506"/>
        </w:trPr>
        <w:tc>
          <w:tcPr>
            <w:tcW w:w="1355" w:type="dxa"/>
            <w:tcBorders>
              <w:top w:val="single" w:sz="4" w:space="0" w:color="auto"/>
              <w:bottom w:val="single" w:sz="4" w:space="0" w:color="auto"/>
            </w:tcBorders>
            <w:vAlign w:val="center"/>
          </w:tcPr>
          <w:p w14:paraId="342CF782" w14:textId="77777777" w:rsidR="00A62B83" w:rsidRPr="00AE1393" w:rsidRDefault="00A62B83" w:rsidP="00A62B83">
            <w:pPr>
              <w:pStyle w:val="Header1"/>
              <w:spacing w:before="0"/>
              <w:jc w:val="center"/>
              <w:rPr>
                <w:rFonts w:ascii="Times New Roman" w:hAnsi="Times New Roman" w:cs="Times New Roman"/>
                <w:b w:val="0"/>
                <w:sz w:val="16"/>
                <w:szCs w:val="16"/>
              </w:rPr>
            </w:pPr>
            <w:r w:rsidRPr="00AE1393">
              <w:rPr>
                <w:rFonts w:ascii="Times New Roman" w:hAnsi="Times New Roman" w:cs="Times New Roman"/>
                <w:b w:val="0"/>
                <w:sz w:val="16"/>
                <w:szCs w:val="16"/>
              </w:rPr>
              <w:t>Sample</w:t>
            </w:r>
          </w:p>
        </w:tc>
        <w:tc>
          <w:tcPr>
            <w:tcW w:w="1764" w:type="dxa"/>
            <w:tcBorders>
              <w:top w:val="single" w:sz="4" w:space="0" w:color="auto"/>
              <w:bottom w:val="single" w:sz="4" w:space="0" w:color="auto"/>
            </w:tcBorders>
            <w:vAlign w:val="center"/>
          </w:tcPr>
          <w:p w14:paraId="3C20177C"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lang w:val="en-US"/>
              </w:rPr>
              <w:t>Tensile strength, MPa</w:t>
            </w:r>
          </w:p>
        </w:tc>
        <w:tc>
          <w:tcPr>
            <w:tcW w:w="1566" w:type="dxa"/>
            <w:tcBorders>
              <w:top w:val="single" w:sz="4" w:space="0" w:color="auto"/>
              <w:bottom w:val="single" w:sz="4" w:space="0" w:color="auto"/>
            </w:tcBorders>
            <w:vAlign w:val="center"/>
          </w:tcPr>
          <w:p w14:paraId="3631C10C"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lang w:val="en-US"/>
              </w:rPr>
              <w:t>Standard deviation</w:t>
            </w:r>
          </w:p>
        </w:tc>
        <w:tc>
          <w:tcPr>
            <w:tcW w:w="1836" w:type="dxa"/>
            <w:tcBorders>
              <w:top w:val="single" w:sz="4" w:space="0" w:color="auto"/>
              <w:bottom w:val="single" w:sz="4" w:space="0" w:color="auto"/>
            </w:tcBorders>
            <w:vAlign w:val="center"/>
          </w:tcPr>
          <w:p w14:paraId="2DC7AA66"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lang w:val="en-US"/>
              </w:rPr>
              <w:t>Elastic modulus, MPa</w:t>
            </w:r>
          </w:p>
        </w:tc>
        <w:tc>
          <w:tcPr>
            <w:tcW w:w="1567" w:type="dxa"/>
            <w:tcBorders>
              <w:top w:val="single" w:sz="4" w:space="0" w:color="auto"/>
              <w:bottom w:val="single" w:sz="4" w:space="0" w:color="auto"/>
            </w:tcBorders>
            <w:vAlign w:val="center"/>
          </w:tcPr>
          <w:p w14:paraId="5FE0D801"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lang w:val="en-US"/>
              </w:rPr>
              <w:t>Standard deviation</w:t>
            </w:r>
          </w:p>
        </w:tc>
        <w:tc>
          <w:tcPr>
            <w:tcW w:w="1567" w:type="dxa"/>
            <w:tcBorders>
              <w:top w:val="single" w:sz="4" w:space="0" w:color="auto"/>
              <w:bottom w:val="single" w:sz="4" w:space="0" w:color="auto"/>
            </w:tcBorders>
            <w:vAlign w:val="center"/>
          </w:tcPr>
          <w:p w14:paraId="4FCB8D1B"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lang w:val="en-US"/>
              </w:rPr>
              <w:t>Elongation</w:t>
            </w:r>
            <w:r w:rsidRPr="00AE1393">
              <w:rPr>
                <w:rFonts w:ascii="Times New Roman" w:hAnsi="Times New Roman" w:cs="Times New Roman"/>
                <w:sz w:val="16"/>
                <w:szCs w:val="16"/>
                <w:lang w:val="en-US"/>
              </w:rPr>
              <w:br/>
              <w:t>at break, %</w:t>
            </w:r>
          </w:p>
        </w:tc>
      </w:tr>
      <w:tr w:rsidR="00A62B83" w:rsidRPr="00AE1393" w14:paraId="745E0EDE" w14:textId="77777777" w:rsidTr="00A62B83">
        <w:trPr>
          <w:trHeight w:val="227"/>
        </w:trPr>
        <w:tc>
          <w:tcPr>
            <w:tcW w:w="1355" w:type="dxa"/>
            <w:tcBorders>
              <w:top w:val="single" w:sz="4" w:space="0" w:color="auto"/>
            </w:tcBorders>
            <w:vAlign w:val="center"/>
          </w:tcPr>
          <w:p w14:paraId="15DDB933" w14:textId="77777777" w:rsidR="00A62B83" w:rsidRPr="00AE1393" w:rsidRDefault="00A62B83" w:rsidP="00A62B83">
            <w:pPr>
              <w:pStyle w:val="Header1"/>
              <w:spacing w:before="0"/>
              <w:rPr>
                <w:rFonts w:ascii="Times New Roman" w:hAnsi="Times New Roman" w:cs="Times New Roman"/>
                <w:b w:val="0"/>
                <w:sz w:val="16"/>
                <w:szCs w:val="16"/>
              </w:rPr>
            </w:pPr>
            <w:r w:rsidRPr="00AE1393">
              <w:rPr>
                <w:rFonts w:ascii="Times New Roman" w:hAnsi="Times New Roman" w:cs="Times New Roman"/>
                <w:b w:val="0"/>
                <w:sz w:val="16"/>
                <w:szCs w:val="16"/>
              </w:rPr>
              <w:t>PPS-0 am</w:t>
            </w:r>
          </w:p>
        </w:tc>
        <w:tc>
          <w:tcPr>
            <w:tcW w:w="1764" w:type="dxa"/>
            <w:tcBorders>
              <w:top w:val="single" w:sz="4" w:space="0" w:color="auto"/>
            </w:tcBorders>
            <w:vAlign w:val="center"/>
          </w:tcPr>
          <w:p w14:paraId="76169D2F"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41</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4</w:t>
            </w:r>
          </w:p>
        </w:tc>
        <w:tc>
          <w:tcPr>
            <w:tcW w:w="1566" w:type="dxa"/>
            <w:tcBorders>
              <w:top w:val="single" w:sz="4" w:space="0" w:color="auto"/>
            </w:tcBorders>
            <w:vAlign w:val="center"/>
          </w:tcPr>
          <w:p w14:paraId="5C991519"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7</w:t>
            </w:r>
            <w:r w:rsidRPr="00AE1393">
              <w:rPr>
                <w:rFonts w:ascii="Times New Roman" w:hAnsi="Times New Roman" w:cs="Times New Roman"/>
                <w:sz w:val="16"/>
                <w:szCs w:val="16"/>
                <w:lang w:val="en-US"/>
              </w:rPr>
              <w:t>.8</w:t>
            </w:r>
          </w:p>
        </w:tc>
        <w:tc>
          <w:tcPr>
            <w:tcW w:w="1836" w:type="dxa"/>
            <w:tcBorders>
              <w:top w:val="single" w:sz="4" w:space="0" w:color="auto"/>
            </w:tcBorders>
            <w:vAlign w:val="center"/>
          </w:tcPr>
          <w:p w14:paraId="77CB5830"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2130</w:t>
            </w:r>
          </w:p>
        </w:tc>
        <w:tc>
          <w:tcPr>
            <w:tcW w:w="1567" w:type="dxa"/>
            <w:tcBorders>
              <w:top w:val="single" w:sz="4" w:space="0" w:color="auto"/>
            </w:tcBorders>
            <w:vAlign w:val="center"/>
          </w:tcPr>
          <w:p w14:paraId="4F033028"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481</w:t>
            </w:r>
          </w:p>
        </w:tc>
        <w:tc>
          <w:tcPr>
            <w:tcW w:w="1567" w:type="dxa"/>
            <w:tcBorders>
              <w:top w:val="single" w:sz="4" w:space="0" w:color="auto"/>
            </w:tcBorders>
            <w:vAlign w:val="center"/>
          </w:tcPr>
          <w:p w14:paraId="485B5F26"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lang w:val="en-US"/>
              </w:rPr>
              <w:t>2.1</w:t>
            </w:r>
          </w:p>
        </w:tc>
      </w:tr>
      <w:tr w:rsidR="00A62B83" w:rsidRPr="00AE1393" w14:paraId="4387FF82" w14:textId="77777777" w:rsidTr="00A62B83">
        <w:trPr>
          <w:trHeight w:val="227"/>
        </w:trPr>
        <w:tc>
          <w:tcPr>
            <w:tcW w:w="1355" w:type="dxa"/>
            <w:vAlign w:val="center"/>
          </w:tcPr>
          <w:p w14:paraId="576D4139" w14:textId="77777777" w:rsidR="00A62B83" w:rsidRPr="00AE1393" w:rsidRDefault="00A62B83" w:rsidP="00A62B83">
            <w:pPr>
              <w:pStyle w:val="Header1"/>
              <w:spacing w:before="0"/>
              <w:rPr>
                <w:rFonts w:ascii="Times New Roman" w:hAnsi="Times New Roman" w:cs="Times New Roman"/>
                <w:b w:val="0"/>
                <w:sz w:val="16"/>
                <w:szCs w:val="16"/>
              </w:rPr>
            </w:pPr>
            <w:r w:rsidRPr="00AE1393">
              <w:rPr>
                <w:rFonts w:ascii="Times New Roman" w:hAnsi="Times New Roman" w:cs="Times New Roman"/>
                <w:b w:val="0"/>
                <w:sz w:val="16"/>
                <w:szCs w:val="16"/>
              </w:rPr>
              <w:t xml:space="preserve">PPS-0 </w:t>
            </w:r>
            <w:proofErr w:type="spellStart"/>
            <w:r w:rsidRPr="00AE1393">
              <w:rPr>
                <w:rFonts w:ascii="Times New Roman" w:hAnsi="Times New Roman" w:cs="Times New Roman"/>
                <w:b w:val="0"/>
                <w:sz w:val="16"/>
                <w:szCs w:val="16"/>
              </w:rPr>
              <w:t>cr</w:t>
            </w:r>
            <w:proofErr w:type="spellEnd"/>
          </w:p>
        </w:tc>
        <w:tc>
          <w:tcPr>
            <w:tcW w:w="1764" w:type="dxa"/>
            <w:vAlign w:val="center"/>
          </w:tcPr>
          <w:p w14:paraId="156C1B2D"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63</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6</w:t>
            </w:r>
          </w:p>
        </w:tc>
        <w:tc>
          <w:tcPr>
            <w:tcW w:w="1566" w:type="dxa"/>
            <w:vAlign w:val="center"/>
          </w:tcPr>
          <w:p w14:paraId="6F5B3D4D"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4</w:t>
            </w:r>
            <w:r w:rsidRPr="00AE1393">
              <w:rPr>
                <w:rFonts w:ascii="Times New Roman" w:hAnsi="Times New Roman" w:cs="Times New Roman"/>
                <w:sz w:val="16"/>
                <w:szCs w:val="16"/>
                <w:lang w:val="en-US"/>
              </w:rPr>
              <w:t>.9</w:t>
            </w:r>
          </w:p>
        </w:tc>
        <w:tc>
          <w:tcPr>
            <w:tcW w:w="1836" w:type="dxa"/>
            <w:vAlign w:val="center"/>
          </w:tcPr>
          <w:p w14:paraId="1A4B9668"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2570</w:t>
            </w:r>
          </w:p>
        </w:tc>
        <w:tc>
          <w:tcPr>
            <w:tcW w:w="1567" w:type="dxa"/>
            <w:vAlign w:val="center"/>
          </w:tcPr>
          <w:p w14:paraId="60D5C8C1"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369</w:t>
            </w:r>
          </w:p>
        </w:tc>
        <w:tc>
          <w:tcPr>
            <w:tcW w:w="1567" w:type="dxa"/>
            <w:vAlign w:val="center"/>
          </w:tcPr>
          <w:p w14:paraId="04837E11"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2</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6</w:t>
            </w:r>
          </w:p>
        </w:tc>
      </w:tr>
      <w:tr w:rsidR="00A62B83" w:rsidRPr="00AE1393" w14:paraId="6BEA69D0" w14:textId="77777777" w:rsidTr="00A62B83">
        <w:trPr>
          <w:trHeight w:val="227"/>
        </w:trPr>
        <w:tc>
          <w:tcPr>
            <w:tcW w:w="1355" w:type="dxa"/>
            <w:vAlign w:val="center"/>
          </w:tcPr>
          <w:p w14:paraId="5361F3F2" w14:textId="77777777" w:rsidR="00A62B83" w:rsidRPr="00AE1393" w:rsidRDefault="00A62B83" w:rsidP="00A62B83">
            <w:pPr>
              <w:pStyle w:val="Header1"/>
              <w:spacing w:before="0"/>
              <w:rPr>
                <w:rFonts w:ascii="Times New Roman" w:hAnsi="Times New Roman" w:cs="Times New Roman"/>
                <w:b w:val="0"/>
                <w:sz w:val="16"/>
                <w:szCs w:val="16"/>
              </w:rPr>
            </w:pPr>
            <w:r w:rsidRPr="00AE1393">
              <w:rPr>
                <w:rFonts w:ascii="Times New Roman" w:hAnsi="Times New Roman" w:cs="Times New Roman"/>
                <w:b w:val="0"/>
                <w:sz w:val="16"/>
                <w:szCs w:val="16"/>
              </w:rPr>
              <w:t>PPS-T20 am</w:t>
            </w:r>
          </w:p>
        </w:tc>
        <w:tc>
          <w:tcPr>
            <w:tcW w:w="1764" w:type="dxa"/>
            <w:vAlign w:val="center"/>
          </w:tcPr>
          <w:p w14:paraId="6FD85CF5"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67</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6</w:t>
            </w:r>
          </w:p>
        </w:tc>
        <w:tc>
          <w:tcPr>
            <w:tcW w:w="1566" w:type="dxa"/>
            <w:vAlign w:val="center"/>
          </w:tcPr>
          <w:p w14:paraId="5A731F3C"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1</w:t>
            </w:r>
            <w:r w:rsidRPr="00AE1393">
              <w:rPr>
                <w:rFonts w:ascii="Times New Roman" w:hAnsi="Times New Roman" w:cs="Times New Roman"/>
                <w:sz w:val="16"/>
                <w:szCs w:val="16"/>
                <w:lang w:val="en-US"/>
              </w:rPr>
              <w:t>.9</w:t>
            </w:r>
          </w:p>
        </w:tc>
        <w:tc>
          <w:tcPr>
            <w:tcW w:w="1836" w:type="dxa"/>
            <w:vAlign w:val="center"/>
          </w:tcPr>
          <w:p w14:paraId="0D8220EF"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3190</w:t>
            </w:r>
          </w:p>
        </w:tc>
        <w:tc>
          <w:tcPr>
            <w:tcW w:w="1567" w:type="dxa"/>
            <w:vAlign w:val="center"/>
          </w:tcPr>
          <w:p w14:paraId="54362606"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22</w:t>
            </w:r>
          </w:p>
        </w:tc>
        <w:tc>
          <w:tcPr>
            <w:tcW w:w="1567" w:type="dxa"/>
            <w:vAlign w:val="center"/>
          </w:tcPr>
          <w:p w14:paraId="3C5D8CAC"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5</w:t>
            </w:r>
            <w:r w:rsidRPr="00AE1393">
              <w:rPr>
                <w:rFonts w:ascii="Times New Roman" w:hAnsi="Times New Roman" w:cs="Times New Roman"/>
                <w:sz w:val="16"/>
                <w:szCs w:val="16"/>
                <w:lang w:val="en-US"/>
              </w:rPr>
              <w:t>.7</w:t>
            </w:r>
          </w:p>
        </w:tc>
      </w:tr>
      <w:tr w:rsidR="00A62B83" w:rsidRPr="00AE1393" w14:paraId="6150681D" w14:textId="77777777" w:rsidTr="00A62B83">
        <w:trPr>
          <w:trHeight w:val="227"/>
        </w:trPr>
        <w:tc>
          <w:tcPr>
            <w:tcW w:w="1355" w:type="dxa"/>
            <w:vAlign w:val="center"/>
          </w:tcPr>
          <w:p w14:paraId="1AEA4DC5" w14:textId="77777777" w:rsidR="00A62B83" w:rsidRPr="00AE1393" w:rsidRDefault="00A62B83" w:rsidP="00A62B83">
            <w:pPr>
              <w:pStyle w:val="Header1"/>
              <w:spacing w:before="0"/>
              <w:rPr>
                <w:rFonts w:ascii="Times New Roman" w:hAnsi="Times New Roman" w:cs="Times New Roman"/>
                <w:b w:val="0"/>
                <w:sz w:val="16"/>
                <w:szCs w:val="16"/>
              </w:rPr>
            </w:pPr>
            <w:r w:rsidRPr="00AE1393">
              <w:rPr>
                <w:rFonts w:ascii="Times New Roman" w:hAnsi="Times New Roman" w:cs="Times New Roman"/>
                <w:b w:val="0"/>
                <w:sz w:val="16"/>
                <w:szCs w:val="16"/>
              </w:rPr>
              <w:t xml:space="preserve">PPS-T20 </w:t>
            </w:r>
            <w:proofErr w:type="spellStart"/>
            <w:r w:rsidRPr="00AE1393">
              <w:rPr>
                <w:rFonts w:ascii="Times New Roman" w:hAnsi="Times New Roman" w:cs="Times New Roman"/>
                <w:b w:val="0"/>
                <w:sz w:val="16"/>
                <w:szCs w:val="16"/>
              </w:rPr>
              <w:t>cr</w:t>
            </w:r>
            <w:proofErr w:type="spellEnd"/>
          </w:p>
        </w:tc>
        <w:tc>
          <w:tcPr>
            <w:tcW w:w="1764" w:type="dxa"/>
            <w:vAlign w:val="center"/>
          </w:tcPr>
          <w:p w14:paraId="29B64620"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41</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9</w:t>
            </w:r>
          </w:p>
        </w:tc>
        <w:tc>
          <w:tcPr>
            <w:tcW w:w="1566" w:type="dxa"/>
            <w:vAlign w:val="center"/>
          </w:tcPr>
          <w:p w14:paraId="50ACFF02"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4</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1</w:t>
            </w:r>
          </w:p>
        </w:tc>
        <w:tc>
          <w:tcPr>
            <w:tcW w:w="1836" w:type="dxa"/>
            <w:vAlign w:val="center"/>
          </w:tcPr>
          <w:p w14:paraId="17BFD136"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3860</w:t>
            </w:r>
          </w:p>
        </w:tc>
        <w:tc>
          <w:tcPr>
            <w:tcW w:w="1567" w:type="dxa"/>
            <w:vAlign w:val="center"/>
          </w:tcPr>
          <w:p w14:paraId="34C9C428"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89</w:t>
            </w:r>
          </w:p>
        </w:tc>
        <w:tc>
          <w:tcPr>
            <w:tcW w:w="1567" w:type="dxa"/>
            <w:vAlign w:val="center"/>
          </w:tcPr>
          <w:p w14:paraId="3B770D92"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lang w:val="en-US"/>
              </w:rPr>
              <w:t>1.2</w:t>
            </w:r>
          </w:p>
        </w:tc>
      </w:tr>
      <w:tr w:rsidR="00A62B83" w:rsidRPr="00AE1393" w14:paraId="1A2F10F0" w14:textId="77777777" w:rsidTr="00A62B83">
        <w:trPr>
          <w:trHeight w:val="227"/>
        </w:trPr>
        <w:tc>
          <w:tcPr>
            <w:tcW w:w="1355" w:type="dxa"/>
            <w:vAlign w:val="center"/>
          </w:tcPr>
          <w:p w14:paraId="64B704B6" w14:textId="77777777" w:rsidR="00A62B83" w:rsidRPr="00AE1393" w:rsidRDefault="00A62B83" w:rsidP="00A62B83">
            <w:pPr>
              <w:pStyle w:val="Header1"/>
              <w:spacing w:before="0"/>
              <w:rPr>
                <w:rFonts w:ascii="Times New Roman" w:hAnsi="Times New Roman" w:cs="Times New Roman"/>
                <w:b w:val="0"/>
                <w:sz w:val="16"/>
                <w:szCs w:val="16"/>
              </w:rPr>
            </w:pPr>
            <w:r w:rsidRPr="00AE1393">
              <w:rPr>
                <w:rFonts w:ascii="Times New Roman" w:hAnsi="Times New Roman" w:cs="Times New Roman"/>
                <w:b w:val="0"/>
                <w:sz w:val="16"/>
                <w:szCs w:val="16"/>
              </w:rPr>
              <w:t>PPS-T60 am</w:t>
            </w:r>
          </w:p>
        </w:tc>
        <w:tc>
          <w:tcPr>
            <w:tcW w:w="1764" w:type="dxa"/>
            <w:vAlign w:val="center"/>
          </w:tcPr>
          <w:p w14:paraId="5C3CB4B3"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83</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0</w:t>
            </w:r>
          </w:p>
        </w:tc>
        <w:tc>
          <w:tcPr>
            <w:tcW w:w="1566" w:type="dxa"/>
            <w:vAlign w:val="center"/>
          </w:tcPr>
          <w:p w14:paraId="1FED172A"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4</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9</w:t>
            </w:r>
          </w:p>
        </w:tc>
        <w:tc>
          <w:tcPr>
            <w:tcW w:w="1836" w:type="dxa"/>
            <w:vAlign w:val="center"/>
          </w:tcPr>
          <w:p w14:paraId="659E5B74"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3500</w:t>
            </w:r>
          </w:p>
        </w:tc>
        <w:tc>
          <w:tcPr>
            <w:tcW w:w="1567" w:type="dxa"/>
            <w:vAlign w:val="center"/>
          </w:tcPr>
          <w:p w14:paraId="07276FFF"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191</w:t>
            </w:r>
          </w:p>
        </w:tc>
        <w:tc>
          <w:tcPr>
            <w:tcW w:w="1567" w:type="dxa"/>
            <w:vAlign w:val="center"/>
          </w:tcPr>
          <w:p w14:paraId="0F0050F9"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10</w:t>
            </w:r>
            <w:r w:rsidRPr="00AE1393">
              <w:rPr>
                <w:rFonts w:ascii="Times New Roman" w:hAnsi="Times New Roman" w:cs="Times New Roman"/>
                <w:sz w:val="16"/>
                <w:szCs w:val="16"/>
                <w:lang w:val="en-US"/>
              </w:rPr>
              <w:t>.2</w:t>
            </w:r>
          </w:p>
        </w:tc>
      </w:tr>
      <w:tr w:rsidR="00A62B83" w:rsidRPr="00AE1393" w14:paraId="0B008C17" w14:textId="77777777" w:rsidTr="00A62B83">
        <w:trPr>
          <w:trHeight w:val="227"/>
        </w:trPr>
        <w:tc>
          <w:tcPr>
            <w:tcW w:w="1355" w:type="dxa"/>
            <w:vAlign w:val="center"/>
          </w:tcPr>
          <w:p w14:paraId="1AA98EAC" w14:textId="77777777" w:rsidR="00A62B83" w:rsidRPr="00AE1393" w:rsidRDefault="00A62B83" w:rsidP="00A62B83">
            <w:pPr>
              <w:pStyle w:val="Header1"/>
              <w:spacing w:before="0"/>
              <w:rPr>
                <w:rFonts w:ascii="Times New Roman" w:hAnsi="Times New Roman" w:cs="Times New Roman"/>
                <w:b w:val="0"/>
                <w:sz w:val="16"/>
                <w:szCs w:val="16"/>
              </w:rPr>
            </w:pPr>
            <w:r w:rsidRPr="00AE1393">
              <w:rPr>
                <w:rFonts w:ascii="Times New Roman" w:hAnsi="Times New Roman" w:cs="Times New Roman"/>
                <w:b w:val="0"/>
                <w:sz w:val="16"/>
                <w:szCs w:val="16"/>
              </w:rPr>
              <w:t xml:space="preserve">PPS-T60 </w:t>
            </w:r>
            <w:proofErr w:type="spellStart"/>
            <w:r w:rsidRPr="00AE1393">
              <w:rPr>
                <w:rFonts w:ascii="Times New Roman" w:hAnsi="Times New Roman" w:cs="Times New Roman"/>
                <w:b w:val="0"/>
                <w:sz w:val="16"/>
                <w:szCs w:val="16"/>
              </w:rPr>
              <w:t>cr</w:t>
            </w:r>
            <w:proofErr w:type="spellEnd"/>
          </w:p>
        </w:tc>
        <w:tc>
          <w:tcPr>
            <w:tcW w:w="1764" w:type="dxa"/>
            <w:vAlign w:val="center"/>
          </w:tcPr>
          <w:p w14:paraId="75D31AE6"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88</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8</w:t>
            </w:r>
          </w:p>
        </w:tc>
        <w:tc>
          <w:tcPr>
            <w:tcW w:w="1566" w:type="dxa"/>
            <w:vAlign w:val="center"/>
          </w:tcPr>
          <w:p w14:paraId="3EBBCF28"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13</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9</w:t>
            </w:r>
          </w:p>
        </w:tc>
        <w:tc>
          <w:tcPr>
            <w:tcW w:w="1836" w:type="dxa"/>
            <w:vAlign w:val="center"/>
          </w:tcPr>
          <w:p w14:paraId="4607170F"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4370</w:t>
            </w:r>
          </w:p>
        </w:tc>
        <w:tc>
          <w:tcPr>
            <w:tcW w:w="1567" w:type="dxa"/>
            <w:vAlign w:val="center"/>
          </w:tcPr>
          <w:p w14:paraId="190C7903"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413</w:t>
            </w:r>
          </w:p>
        </w:tc>
        <w:tc>
          <w:tcPr>
            <w:tcW w:w="1567" w:type="dxa"/>
            <w:vAlign w:val="center"/>
          </w:tcPr>
          <w:p w14:paraId="0E8B2469"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3</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4</w:t>
            </w:r>
          </w:p>
        </w:tc>
      </w:tr>
      <w:tr w:rsidR="00A62B83" w:rsidRPr="00AE1393" w14:paraId="52045EC2" w14:textId="77777777" w:rsidTr="00A62B83">
        <w:trPr>
          <w:trHeight w:val="227"/>
        </w:trPr>
        <w:tc>
          <w:tcPr>
            <w:tcW w:w="1355" w:type="dxa"/>
            <w:vAlign w:val="center"/>
          </w:tcPr>
          <w:p w14:paraId="2F0B0DD2" w14:textId="77777777" w:rsidR="00A62B83" w:rsidRPr="00AE1393" w:rsidRDefault="00A62B83" w:rsidP="00A62B83">
            <w:pPr>
              <w:pStyle w:val="Header1"/>
              <w:spacing w:before="0"/>
              <w:rPr>
                <w:rFonts w:ascii="Times New Roman" w:hAnsi="Times New Roman" w:cs="Times New Roman"/>
                <w:b w:val="0"/>
                <w:sz w:val="16"/>
                <w:szCs w:val="16"/>
              </w:rPr>
            </w:pPr>
            <w:r w:rsidRPr="00AE1393">
              <w:rPr>
                <w:rFonts w:ascii="Times New Roman" w:hAnsi="Times New Roman" w:cs="Times New Roman"/>
                <w:b w:val="0"/>
                <w:sz w:val="16"/>
                <w:szCs w:val="16"/>
              </w:rPr>
              <w:t>PPS-PEGMA am</w:t>
            </w:r>
          </w:p>
        </w:tc>
        <w:tc>
          <w:tcPr>
            <w:tcW w:w="1764" w:type="dxa"/>
            <w:vAlign w:val="center"/>
          </w:tcPr>
          <w:p w14:paraId="561E055C"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73</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8</w:t>
            </w:r>
          </w:p>
        </w:tc>
        <w:tc>
          <w:tcPr>
            <w:tcW w:w="1566" w:type="dxa"/>
            <w:vAlign w:val="center"/>
          </w:tcPr>
          <w:p w14:paraId="58C06C9E"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10</w:t>
            </w:r>
            <w:r w:rsidRPr="00AE1393">
              <w:rPr>
                <w:rFonts w:ascii="Times New Roman" w:hAnsi="Times New Roman" w:cs="Times New Roman"/>
                <w:sz w:val="16"/>
                <w:szCs w:val="16"/>
                <w:lang w:val="en-US"/>
              </w:rPr>
              <w:t>.3</w:t>
            </w:r>
          </w:p>
        </w:tc>
        <w:tc>
          <w:tcPr>
            <w:tcW w:w="1836" w:type="dxa"/>
            <w:vAlign w:val="center"/>
          </w:tcPr>
          <w:p w14:paraId="6913CD33"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2860</w:t>
            </w:r>
          </w:p>
        </w:tc>
        <w:tc>
          <w:tcPr>
            <w:tcW w:w="1567" w:type="dxa"/>
            <w:vAlign w:val="center"/>
          </w:tcPr>
          <w:p w14:paraId="37B41BA2"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231</w:t>
            </w:r>
          </w:p>
        </w:tc>
        <w:tc>
          <w:tcPr>
            <w:tcW w:w="1567" w:type="dxa"/>
            <w:vAlign w:val="center"/>
          </w:tcPr>
          <w:p w14:paraId="1394E43B" w14:textId="77777777" w:rsidR="00A62B83" w:rsidRPr="00AE1393" w:rsidRDefault="00A62B83" w:rsidP="00A62B83">
            <w:pPr>
              <w:spacing w:before="40"/>
              <w:jc w:val="center"/>
              <w:rPr>
                <w:rFonts w:ascii="Times New Roman" w:hAnsi="Times New Roman" w:cs="Times New Roman"/>
                <w:sz w:val="16"/>
                <w:szCs w:val="16"/>
                <w:lang w:val="en-US"/>
              </w:rPr>
            </w:pPr>
            <w:r w:rsidRPr="00AE1393">
              <w:rPr>
                <w:rFonts w:ascii="Times New Roman" w:hAnsi="Times New Roman" w:cs="Times New Roman"/>
                <w:sz w:val="16"/>
                <w:szCs w:val="16"/>
              </w:rPr>
              <w:t>11</w:t>
            </w:r>
            <w:r w:rsidRPr="00AE1393">
              <w:rPr>
                <w:rFonts w:ascii="Times New Roman" w:hAnsi="Times New Roman" w:cs="Times New Roman"/>
                <w:sz w:val="16"/>
                <w:szCs w:val="16"/>
                <w:lang w:val="en-US"/>
              </w:rPr>
              <w:t>.7</w:t>
            </w:r>
          </w:p>
        </w:tc>
      </w:tr>
      <w:tr w:rsidR="00A62B83" w:rsidRPr="00AE1393" w14:paraId="11D86DD8" w14:textId="77777777" w:rsidTr="00A62B83">
        <w:trPr>
          <w:trHeight w:val="227"/>
        </w:trPr>
        <w:tc>
          <w:tcPr>
            <w:tcW w:w="1355" w:type="dxa"/>
            <w:tcBorders>
              <w:bottom w:val="single" w:sz="4" w:space="0" w:color="auto"/>
            </w:tcBorders>
            <w:vAlign w:val="center"/>
          </w:tcPr>
          <w:p w14:paraId="0CB42294" w14:textId="77777777" w:rsidR="00A62B83" w:rsidRPr="00AE1393" w:rsidRDefault="00A62B83" w:rsidP="00A62B83">
            <w:pPr>
              <w:pStyle w:val="Header1"/>
              <w:spacing w:before="0"/>
              <w:rPr>
                <w:rFonts w:ascii="Times New Roman" w:hAnsi="Times New Roman" w:cs="Times New Roman"/>
                <w:b w:val="0"/>
                <w:sz w:val="16"/>
                <w:szCs w:val="16"/>
              </w:rPr>
            </w:pPr>
            <w:r w:rsidRPr="00AE1393">
              <w:rPr>
                <w:rFonts w:ascii="Times New Roman" w:hAnsi="Times New Roman" w:cs="Times New Roman"/>
                <w:b w:val="0"/>
                <w:sz w:val="16"/>
                <w:szCs w:val="16"/>
              </w:rPr>
              <w:t xml:space="preserve">PPS-PEGMA </w:t>
            </w:r>
            <w:proofErr w:type="spellStart"/>
            <w:r w:rsidRPr="00AE1393">
              <w:rPr>
                <w:rFonts w:ascii="Times New Roman" w:hAnsi="Times New Roman" w:cs="Times New Roman"/>
                <w:b w:val="0"/>
                <w:sz w:val="16"/>
                <w:szCs w:val="16"/>
              </w:rPr>
              <w:t>cr</w:t>
            </w:r>
            <w:proofErr w:type="spellEnd"/>
          </w:p>
        </w:tc>
        <w:tc>
          <w:tcPr>
            <w:tcW w:w="1764" w:type="dxa"/>
            <w:tcBorders>
              <w:bottom w:val="single" w:sz="4" w:space="0" w:color="auto"/>
            </w:tcBorders>
            <w:vAlign w:val="center"/>
          </w:tcPr>
          <w:p w14:paraId="759F4308"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66</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7</w:t>
            </w:r>
          </w:p>
        </w:tc>
        <w:tc>
          <w:tcPr>
            <w:tcW w:w="1566" w:type="dxa"/>
            <w:tcBorders>
              <w:bottom w:val="single" w:sz="4" w:space="0" w:color="auto"/>
            </w:tcBorders>
            <w:vAlign w:val="center"/>
          </w:tcPr>
          <w:p w14:paraId="79DB7DBE"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4</w:t>
            </w:r>
            <w:r w:rsidRPr="00AE1393">
              <w:rPr>
                <w:rFonts w:ascii="Times New Roman" w:hAnsi="Times New Roman" w:cs="Times New Roman"/>
                <w:sz w:val="16"/>
                <w:szCs w:val="16"/>
                <w:lang w:val="en-US"/>
              </w:rPr>
              <w:t>.</w:t>
            </w:r>
            <w:r w:rsidRPr="00AE1393">
              <w:rPr>
                <w:rFonts w:ascii="Times New Roman" w:hAnsi="Times New Roman" w:cs="Times New Roman"/>
                <w:sz w:val="16"/>
                <w:szCs w:val="16"/>
              </w:rPr>
              <w:t>5</w:t>
            </w:r>
          </w:p>
        </w:tc>
        <w:tc>
          <w:tcPr>
            <w:tcW w:w="1836" w:type="dxa"/>
            <w:tcBorders>
              <w:bottom w:val="single" w:sz="4" w:space="0" w:color="auto"/>
            </w:tcBorders>
            <w:vAlign w:val="center"/>
          </w:tcPr>
          <w:p w14:paraId="7473DB54"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3510</w:t>
            </w:r>
          </w:p>
        </w:tc>
        <w:tc>
          <w:tcPr>
            <w:tcW w:w="1567" w:type="dxa"/>
            <w:tcBorders>
              <w:bottom w:val="single" w:sz="4" w:space="0" w:color="auto"/>
            </w:tcBorders>
            <w:vAlign w:val="center"/>
          </w:tcPr>
          <w:p w14:paraId="1BB228B8"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rPr>
              <w:t>558</w:t>
            </w:r>
          </w:p>
        </w:tc>
        <w:tc>
          <w:tcPr>
            <w:tcW w:w="1567" w:type="dxa"/>
            <w:tcBorders>
              <w:bottom w:val="single" w:sz="4" w:space="0" w:color="auto"/>
            </w:tcBorders>
            <w:vAlign w:val="center"/>
          </w:tcPr>
          <w:p w14:paraId="1CD0D06C" w14:textId="77777777" w:rsidR="00A62B83" w:rsidRPr="00AE1393" w:rsidRDefault="00A62B83" w:rsidP="00A62B83">
            <w:pPr>
              <w:spacing w:before="40"/>
              <w:jc w:val="center"/>
              <w:rPr>
                <w:rFonts w:ascii="Times New Roman" w:hAnsi="Times New Roman" w:cs="Times New Roman"/>
                <w:sz w:val="16"/>
                <w:szCs w:val="16"/>
              </w:rPr>
            </w:pPr>
            <w:r w:rsidRPr="00AE1393">
              <w:rPr>
                <w:rFonts w:ascii="Times New Roman" w:hAnsi="Times New Roman" w:cs="Times New Roman"/>
                <w:sz w:val="16"/>
                <w:szCs w:val="16"/>
                <w:lang w:val="en-US"/>
              </w:rPr>
              <w:t>2.4</w:t>
            </w:r>
          </w:p>
        </w:tc>
      </w:tr>
    </w:tbl>
    <w:p w14:paraId="36FAAA32" w14:textId="77777777" w:rsidR="00A62B83" w:rsidRPr="00AE1393" w:rsidRDefault="00A62B83" w:rsidP="00A62B83">
      <w:pPr>
        <w:spacing w:after="0"/>
        <w:jc w:val="both"/>
        <w:rPr>
          <w:rFonts w:ascii="Times New Roman" w:hAnsi="Times New Roman" w:cs="Times New Roman"/>
          <w:sz w:val="18"/>
          <w:lang w:val="en-US"/>
        </w:rPr>
        <w:sectPr w:rsidR="00A62B83" w:rsidRPr="00AE1393" w:rsidSect="00A62B83">
          <w:endnotePr>
            <w:numFmt w:val="chicago"/>
          </w:endnotePr>
          <w:type w:val="continuous"/>
          <w:pgSz w:w="11906" w:h="16838" w:code="9"/>
          <w:pgMar w:top="1134" w:right="1134" w:bottom="1134" w:left="1134" w:header="709" w:footer="709" w:gutter="0"/>
          <w:cols w:space="282"/>
          <w:docGrid w:linePitch="360"/>
        </w:sectPr>
      </w:pPr>
    </w:p>
    <w:p w14:paraId="496018E1" w14:textId="77777777" w:rsidR="003851C1" w:rsidRPr="00AE1393" w:rsidRDefault="00365BAC" w:rsidP="00A62B83">
      <w:pPr>
        <w:spacing w:after="0"/>
        <w:ind w:firstLine="284"/>
        <w:jc w:val="both"/>
        <w:rPr>
          <w:rFonts w:ascii="Times New Roman" w:hAnsi="Times New Roman" w:cs="Times New Roman"/>
          <w:sz w:val="18"/>
          <w:szCs w:val="18"/>
          <w:lang w:val="en-US"/>
        </w:rPr>
      </w:pPr>
      <w:r w:rsidRPr="00AE1393">
        <w:rPr>
          <w:rFonts w:ascii="Times New Roman" w:hAnsi="Times New Roman" w:cs="Times New Roman"/>
          <w:sz w:val="18"/>
          <w:szCs w:val="18"/>
          <w:lang w:val="en-US"/>
        </w:rPr>
        <w:lastRenderedPageBreak/>
        <w:t>In general, the a</w:t>
      </w:r>
      <w:r w:rsidR="003851C1" w:rsidRPr="00AE1393">
        <w:rPr>
          <w:rFonts w:ascii="Times New Roman" w:hAnsi="Times New Roman" w:cs="Times New Roman"/>
          <w:sz w:val="18"/>
          <w:szCs w:val="18"/>
          <w:lang w:val="en-US"/>
        </w:rPr>
        <w:t>morphous films showed</w:t>
      </w:r>
      <w:r w:rsidRPr="00AE1393">
        <w:rPr>
          <w:rFonts w:ascii="Times New Roman" w:hAnsi="Times New Roman" w:cs="Times New Roman"/>
          <w:sz w:val="18"/>
          <w:szCs w:val="18"/>
          <w:lang w:val="en-US"/>
        </w:rPr>
        <w:t xml:space="preserve"> </w:t>
      </w:r>
      <w:r w:rsidR="003851C1" w:rsidRPr="00AE1393">
        <w:rPr>
          <w:rFonts w:ascii="Times New Roman" w:hAnsi="Times New Roman" w:cs="Times New Roman"/>
          <w:sz w:val="18"/>
          <w:szCs w:val="18"/>
          <w:lang w:val="en-US"/>
        </w:rPr>
        <w:t xml:space="preserve">reduced mechanical characteristics </w:t>
      </w:r>
      <w:r w:rsidR="006F7D6B" w:rsidRPr="00AE1393">
        <w:rPr>
          <w:rFonts w:ascii="Times New Roman" w:hAnsi="Times New Roman" w:cs="Times New Roman"/>
          <w:sz w:val="18"/>
          <w:szCs w:val="18"/>
          <w:lang w:val="en-US"/>
        </w:rPr>
        <w:t>compared to</w:t>
      </w:r>
      <w:r w:rsidRPr="00AE1393">
        <w:rPr>
          <w:rFonts w:ascii="Times New Roman" w:hAnsi="Times New Roman" w:cs="Times New Roman"/>
          <w:sz w:val="18"/>
          <w:szCs w:val="18"/>
          <w:lang w:val="en-US"/>
        </w:rPr>
        <w:t xml:space="preserve"> the</w:t>
      </w:r>
      <w:r w:rsidR="003851C1" w:rsidRPr="00AE1393">
        <w:rPr>
          <w:rFonts w:ascii="Times New Roman" w:hAnsi="Times New Roman" w:cs="Times New Roman"/>
          <w:sz w:val="18"/>
          <w:szCs w:val="18"/>
          <w:lang w:val="en-US"/>
        </w:rPr>
        <w:t xml:space="preserve"> crystallized ones. Although the </w:t>
      </w:r>
      <w:r w:rsidRPr="00AE1393">
        <w:rPr>
          <w:rFonts w:ascii="Times New Roman" w:hAnsi="Times New Roman" w:cs="Times New Roman"/>
          <w:sz w:val="18"/>
          <w:szCs w:val="18"/>
          <w:lang w:val="en-US"/>
        </w:rPr>
        <w:t xml:space="preserve">elastic </w:t>
      </w:r>
      <w:r w:rsidR="003851C1" w:rsidRPr="00AE1393">
        <w:rPr>
          <w:rFonts w:ascii="Times New Roman" w:hAnsi="Times New Roman" w:cs="Times New Roman"/>
          <w:sz w:val="18"/>
          <w:szCs w:val="18"/>
          <w:lang w:val="en-US"/>
        </w:rPr>
        <w:t>modulus increased with an increase in the crystallinity</w:t>
      </w:r>
      <w:r w:rsidRPr="00AE1393">
        <w:rPr>
          <w:rFonts w:ascii="Times New Roman" w:hAnsi="Times New Roman" w:cs="Times New Roman"/>
          <w:sz w:val="18"/>
          <w:szCs w:val="18"/>
          <w:lang w:val="en-US"/>
        </w:rPr>
        <w:t xml:space="preserve"> degree</w:t>
      </w:r>
      <w:r w:rsidR="006F7D6B" w:rsidRPr="00AE1393">
        <w:rPr>
          <w:rFonts w:ascii="Times New Roman" w:hAnsi="Times New Roman" w:cs="Times New Roman"/>
          <w:sz w:val="18"/>
          <w:szCs w:val="18"/>
          <w:lang w:val="en-US"/>
        </w:rPr>
        <w:t xml:space="preserve"> in all samples</w:t>
      </w:r>
      <w:r w:rsidR="003851C1" w:rsidRPr="00AE1393">
        <w:rPr>
          <w:rFonts w:ascii="Times New Roman" w:hAnsi="Times New Roman" w:cs="Times New Roman"/>
          <w:sz w:val="18"/>
          <w:szCs w:val="18"/>
          <w:lang w:val="en-US"/>
        </w:rPr>
        <w:t>, which is associated with the appearance of a more rigid polymer phase</w:t>
      </w:r>
      <w:r w:rsidR="006F7D6B" w:rsidRPr="00AE1393">
        <w:rPr>
          <w:rFonts w:ascii="Times New Roman" w:hAnsi="Times New Roman" w:cs="Times New Roman"/>
          <w:sz w:val="18"/>
          <w:szCs w:val="18"/>
          <w:lang w:val="en-US"/>
        </w:rPr>
        <w:t>,</w:t>
      </w:r>
      <w:r w:rsidR="003851C1" w:rsidRPr="00AE1393">
        <w:rPr>
          <w:rFonts w:ascii="Times New Roman" w:hAnsi="Times New Roman" w:cs="Times New Roman"/>
          <w:sz w:val="18"/>
          <w:szCs w:val="18"/>
          <w:lang w:val="en-US"/>
        </w:rPr>
        <w:t xml:space="preserve"> the tensile strength in some cases turned out to be less than that of </w:t>
      </w:r>
      <w:r w:rsidRPr="00AE1393">
        <w:rPr>
          <w:rFonts w:ascii="Times New Roman" w:hAnsi="Times New Roman" w:cs="Times New Roman"/>
          <w:sz w:val="18"/>
          <w:szCs w:val="18"/>
          <w:lang w:val="en-US"/>
        </w:rPr>
        <w:t xml:space="preserve">the </w:t>
      </w:r>
      <w:r w:rsidR="003851C1" w:rsidRPr="00AE1393">
        <w:rPr>
          <w:rFonts w:ascii="Times New Roman" w:hAnsi="Times New Roman" w:cs="Times New Roman"/>
          <w:sz w:val="18"/>
          <w:szCs w:val="18"/>
          <w:lang w:val="en-US"/>
        </w:rPr>
        <w:t xml:space="preserve">amorphous films. </w:t>
      </w:r>
      <w:r w:rsidRPr="00AE1393">
        <w:rPr>
          <w:rFonts w:ascii="Times New Roman" w:hAnsi="Times New Roman" w:cs="Times New Roman"/>
          <w:sz w:val="18"/>
          <w:szCs w:val="18"/>
          <w:lang w:val="en-US"/>
        </w:rPr>
        <w:t>Furthermore</w:t>
      </w:r>
      <w:r w:rsidR="003851C1" w:rsidRPr="00AE1393">
        <w:rPr>
          <w:rFonts w:ascii="Times New Roman" w:hAnsi="Times New Roman" w:cs="Times New Roman"/>
          <w:sz w:val="18"/>
          <w:szCs w:val="18"/>
          <w:lang w:val="en-US"/>
        </w:rPr>
        <w:t>, the average elongation at break was reduced in the crystallized samples, which did not change stably. This phenomenon may be associated with an increased degree of crystallinity of the samples, which led to their embrittlement</w:t>
      </w:r>
      <w:r w:rsidRPr="00AE1393">
        <w:rPr>
          <w:rFonts w:ascii="Times New Roman" w:hAnsi="Times New Roman" w:cs="Times New Roman"/>
          <w:sz w:val="18"/>
          <w:szCs w:val="18"/>
          <w:lang w:val="en-US"/>
        </w:rPr>
        <w:t>.</w:t>
      </w:r>
    </w:p>
    <w:p w14:paraId="06A74BFB" w14:textId="77777777" w:rsidR="00F376FB" w:rsidRPr="00AE1393" w:rsidRDefault="00875175" w:rsidP="00B23601">
      <w:pPr>
        <w:spacing w:before="240" w:after="240"/>
        <w:rPr>
          <w:rFonts w:ascii="Arial" w:hAnsi="Arial" w:cs="Arial"/>
          <w:b/>
          <w:lang w:val="en-US"/>
        </w:rPr>
      </w:pPr>
      <w:r w:rsidRPr="00AE1393">
        <w:rPr>
          <w:rFonts w:ascii="Arial" w:hAnsi="Arial" w:cs="Arial"/>
          <w:b/>
          <w:lang w:val="en-US"/>
        </w:rPr>
        <w:t>Conclusions</w:t>
      </w:r>
    </w:p>
    <w:p w14:paraId="5B1A804C" w14:textId="77777777" w:rsidR="00F94740" w:rsidRPr="00AE1393" w:rsidRDefault="003851C1" w:rsidP="003851C1">
      <w:pPr>
        <w:spacing w:after="0"/>
        <w:ind w:firstLine="284"/>
        <w:jc w:val="both"/>
        <w:rPr>
          <w:rFonts w:ascii="Times New Roman" w:hAnsi="Times New Roman" w:cs="Times New Roman"/>
          <w:sz w:val="18"/>
          <w:szCs w:val="18"/>
          <w:lang w:val="en-US"/>
        </w:rPr>
      </w:pPr>
      <w:r w:rsidRPr="00AE1393">
        <w:rPr>
          <w:rFonts w:ascii="Times New Roman" w:hAnsi="Times New Roman" w:cs="Times New Roman"/>
          <w:sz w:val="18"/>
          <w:szCs w:val="18"/>
          <w:lang w:val="en-US"/>
        </w:rPr>
        <w:t xml:space="preserve">Thus, the mechanical properties of </w:t>
      </w:r>
      <w:r w:rsidR="00365BAC" w:rsidRPr="00AE1393">
        <w:rPr>
          <w:rFonts w:ascii="Times New Roman" w:hAnsi="Times New Roman" w:cs="Times New Roman"/>
          <w:sz w:val="18"/>
          <w:szCs w:val="18"/>
          <w:lang w:val="en-US"/>
        </w:rPr>
        <w:t xml:space="preserve">the </w:t>
      </w:r>
      <w:r w:rsidRPr="00AE1393">
        <w:rPr>
          <w:rFonts w:ascii="Times New Roman" w:hAnsi="Times New Roman" w:cs="Times New Roman"/>
          <w:sz w:val="18"/>
          <w:szCs w:val="18"/>
          <w:lang w:val="en-US"/>
        </w:rPr>
        <w:t>PPS films obtained from heat-treated</w:t>
      </w:r>
      <w:r w:rsidR="00365BAC" w:rsidRPr="00AE1393">
        <w:rPr>
          <w:rFonts w:ascii="Times New Roman" w:hAnsi="Times New Roman" w:cs="Times New Roman"/>
          <w:sz w:val="18"/>
          <w:szCs w:val="18"/>
          <w:lang w:val="en-US"/>
        </w:rPr>
        <w:t xml:space="preserve"> powders</w:t>
      </w:r>
      <w:r w:rsidRPr="00AE1393">
        <w:rPr>
          <w:rFonts w:ascii="Times New Roman" w:hAnsi="Times New Roman" w:cs="Times New Roman"/>
          <w:sz w:val="18"/>
          <w:szCs w:val="18"/>
          <w:lang w:val="en-US"/>
        </w:rPr>
        <w:t xml:space="preserve"> as well as </w:t>
      </w:r>
      <w:r w:rsidR="00365BAC" w:rsidRPr="00AE1393">
        <w:rPr>
          <w:rFonts w:ascii="Times New Roman" w:hAnsi="Times New Roman" w:cs="Times New Roman"/>
          <w:sz w:val="18"/>
          <w:szCs w:val="18"/>
          <w:lang w:val="en-US"/>
        </w:rPr>
        <w:t xml:space="preserve">those </w:t>
      </w:r>
      <w:r w:rsidRPr="00AE1393">
        <w:rPr>
          <w:rFonts w:ascii="Times New Roman" w:hAnsi="Times New Roman" w:cs="Times New Roman"/>
          <w:sz w:val="18"/>
          <w:szCs w:val="18"/>
          <w:lang w:val="en-US"/>
        </w:rPr>
        <w:t xml:space="preserve">containing </w:t>
      </w:r>
      <w:r w:rsidR="00365BAC" w:rsidRPr="00AE1393">
        <w:rPr>
          <w:rFonts w:ascii="Times New Roman" w:hAnsi="Times New Roman" w:cs="Times New Roman"/>
          <w:sz w:val="18"/>
          <w:szCs w:val="18"/>
          <w:lang w:val="en-US"/>
        </w:rPr>
        <w:t>the</w:t>
      </w:r>
      <w:r w:rsidRPr="00AE1393">
        <w:rPr>
          <w:rFonts w:ascii="Times New Roman" w:hAnsi="Times New Roman" w:cs="Times New Roman"/>
          <w:sz w:val="18"/>
          <w:szCs w:val="18"/>
          <w:lang w:val="en-US"/>
        </w:rPr>
        <w:t xml:space="preserve"> plasticizer were studied</w:t>
      </w:r>
      <w:r w:rsidR="00365BAC" w:rsidRPr="00AE1393">
        <w:rPr>
          <w:rFonts w:ascii="Times New Roman" w:hAnsi="Times New Roman" w:cs="Times New Roman"/>
          <w:sz w:val="18"/>
          <w:szCs w:val="18"/>
          <w:lang w:val="en-US"/>
        </w:rPr>
        <w:t>. A</w:t>
      </w:r>
      <w:r w:rsidRPr="00AE1393">
        <w:rPr>
          <w:rFonts w:ascii="Times New Roman" w:hAnsi="Times New Roman" w:cs="Times New Roman"/>
          <w:sz w:val="18"/>
          <w:szCs w:val="18"/>
          <w:lang w:val="en-US"/>
        </w:rPr>
        <w:t>n increase in the curing time of PPS</w:t>
      </w:r>
      <w:r w:rsidR="00365BAC" w:rsidRPr="00AE1393">
        <w:rPr>
          <w:rFonts w:ascii="Times New Roman" w:hAnsi="Times New Roman" w:cs="Times New Roman"/>
          <w:sz w:val="18"/>
          <w:szCs w:val="18"/>
          <w:lang w:val="en-US"/>
        </w:rPr>
        <w:t xml:space="preserve"> led to an increase in</w:t>
      </w:r>
      <w:r w:rsidRPr="00AE1393">
        <w:rPr>
          <w:rFonts w:ascii="Times New Roman" w:hAnsi="Times New Roman" w:cs="Times New Roman"/>
          <w:sz w:val="18"/>
          <w:szCs w:val="18"/>
          <w:lang w:val="en-US"/>
        </w:rPr>
        <w:t xml:space="preserve"> their tensile strength, </w:t>
      </w:r>
      <w:r w:rsidR="00365BAC" w:rsidRPr="00AE1393">
        <w:rPr>
          <w:rFonts w:ascii="Times New Roman" w:hAnsi="Times New Roman" w:cs="Times New Roman"/>
          <w:sz w:val="18"/>
          <w:szCs w:val="18"/>
          <w:lang w:val="en-US"/>
        </w:rPr>
        <w:t xml:space="preserve">elastic modulus, </w:t>
      </w:r>
      <w:r w:rsidRPr="00AE1393">
        <w:rPr>
          <w:rFonts w:ascii="Times New Roman" w:hAnsi="Times New Roman" w:cs="Times New Roman"/>
          <w:sz w:val="18"/>
          <w:szCs w:val="18"/>
          <w:lang w:val="en-US"/>
        </w:rPr>
        <w:t xml:space="preserve">and elongation at break, especially in </w:t>
      </w:r>
      <w:r w:rsidR="00365BAC" w:rsidRPr="00AE1393">
        <w:rPr>
          <w:rFonts w:ascii="Times New Roman" w:hAnsi="Times New Roman" w:cs="Times New Roman"/>
          <w:sz w:val="18"/>
          <w:szCs w:val="18"/>
          <w:lang w:val="en-US"/>
        </w:rPr>
        <w:t xml:space="preserve">the case of the </w:t>
      </w:r>
      <w:r w:rsidRPr="00AE1393">
        <w:rPr>
          <w:rFonts w:ascii="Times New Roman" w:hAnsi="Times New Roman" w:cs="Times New Roman"/>
          <w:sz w:val="18"/>
          <w:szCs w:val="18"/>
          <w:lang w:val="en-US"/>
        </w:rPr>
        <w:t xml:space="preserve">amorphous samples, which </w:t>
      </w:r>
      <w:r w:rsidR="00365BAC" w:rsidRPr="00AE1393">
        <w:rPr>
          <w:rFonts w:ascii="Times New Roman" w:hAnsi="Times New Roman" w:cs="Times New Roman"/>
          <w:sz w:val="18"/>
          <w:szCs w:val="18"/>
          <w:lang w:val="en-US"/>
        </w:rPr>
        <w:t xml:space="preserve">offers opportunities for the production of </w:t>
      </w:r>
      <w:r w:rsidRPr="00AE1393">
        <w:rPr>
          <w:rFonts w:ascii="Times New Roman" w:hAnsi="Times New Roman" w:cs="Times New Roman"/>
          <w:sz w:val="18"/>
          <w:szCs w:val="18"/>
          <w:lang w:val="en-US"/>
        </w:rPr>
        <w:t xml:space="preserve">membranes with improved mechanical properties. </w:t>
      </w:r>
      <w:r w:rsidR="00365BAC" w:rsidRPr="00AE1393">
        <w:rPr>
          <w:rFonts w:ascii="Times New Roman" w:hAnsi="Times New Roman" w:cs="Times New Roman"/>
          <w:sz w:val="18"/>
          <w:szCs w:val="18"/>
          <w:lang w:val="en-US"/>
        </w:rPr>
        <w:t>Moreover</w:t>
      </w:r>
      <w:r w:rsidRPr="00AE1393">
        <w:rPr>
          <w:rFonts w:ascii="Times New Roman" w:hAnsi="Times New Roman" w:cs="Times New Roman"/>
          <w:sz w:val="18"/>
          <w:szCs w:val="18"/>
          <w:lang w:val="en-US"/>
        </w:rPr>
        <w:t>, these characteristics increase</w:t>
      </w:r>
      <w:r w:rsidR="00365BAC" w:rsidRPr="00AE1393">
        <w:rPr>
          <w:rFonts w:ascii="Times New Roman" w:hAnsi="Times New Roman" w:cs="Times New Roman"/>
          <w:sz w:val="18"/>
          <w:szCs w:val="18"/>
          <w:lang w:val="en-US"/>
        </w:rPr>
        <w:t>d</w:t>
      </w:r>
      <w:r w:rsidRPr="00AE1393">
        <w:rPr>
          <w:rFonts w:ascii="Times New Roman" w:hAnsi="Times New Roman" w:cs="Times New Roman"/>
          <w:sz w:val="18"/>
          <w:szCs w:val="18"/>
          <w:lang w:val="en-US"/>
        </w:rPr>
        <w:t xml:space="preserve"> in </w:t>
      </w:r>
      <w:r w:rsidR="00365BAC" w:rsidRPr="00AE1393">
        <w:rPr>
          <w:rFonts w:ascii="Times New Roman" w:hAnsi="Times New Roman" w:cs="Times New Roman"/>
          <w:sz w:val="18"/>
          <w:szCs w:val="18"/>
          <w:lang w:val="en-US"/>
        </w:rPr>
        <w:t xml:space="preserve">the </w:t>
      </w:r>
      <w:r w:rsidRPr="00AE1393">
        <w:rPr>
          <w:rFonts w:ascii="Times New Roman" w:hAnsi="Times New Roman" w:cs="Times New Roman"/>
          <w:sz w:val="18"/>
          <w:szCs w:val="18"/>
          <w:lang w:val="en-US"/>
        </w:rPr>
        <w:t xml:space="preserve">samples with the addition of </w:t>
      </w:r>
      <w:r w:rsidR="00365BAC" w:rsidRPr="00AE1393">
        <w:rPr>
          <w:rFonts w:ascii="Times New Roman" w:hAnsi="Times New Roman" w:cs="Times New Roman"/>
          <w:sz w:val="18"/>
          <w:szCs w:val="18"/>
          <w:lang w:val="en-US"/>
        </w:rPr>
        <w:t>the</w:t>
      </w:r>
      <w:r w:rsidRPr="00AE1393">
        <w:rPr>
          <w:rFonts w:ascii="Times New Roman" w:hAnsi="Times New Roman" w:cs="Times New Roman"/>
          <w:sz w:val="18"/>
          <w:szCs w:val="18"/>
          <w:lang w:val="en-US"/>
        </w:rPr>
        <w:t xml:space="preserve"> plasticizer. Although the elastic modulus of all crystalline films turned out to be higher, </w:t>
      </w:r>
      <w:r w:rsidR="00365BAC" w:rsidRPr="00AE1393">
        <w:rPr>
          <w:rFonts w:ascii="Times New Roman" w:hAnsi="Times New Roman" w:cs="Times New Roman"/>
          <w:sz w:val="18"/>
          <w:szCs w:val="18"/>
          <w:lang w:val="en-US"/>
        </w:rPr>
        <w:t xml:space="preserve">the </w:t>
      </w:r>
      <w:r w:rsidRPr="00AE1393">
        <w:rPr>
          <w:rFonts w:ascii="Times New Roman" w:hAnsi="Times New Roman" w:cs="Times New Roman"/>
          <w:sz w:val="18"/>
          <w:szCs w:val="18"/>
          <w:lang w:val="en-US"/>
        </w:rPr>
        <w:t xml:space="preserve">other characteristics were unstable due to the high sensitivity of </w:t>
      </w:r>
      <w:r w:rsidR="00365BAC" w:rsidRPr="00AE1393">
        <w:rPr>
          <w:rFonts w:ascii="Times New Roman" w:hAnsi="Times New Roman" w:cs="Times New Roman"/>
          <w:sz w:val="18"/>
          <w:szCs w:val="18"/>
          <w:lang w:val="en-US"/>
        </w:rPr>
        <w:t xml:space="preserve">the </w:t>
      </w:r>
      <w:r w:rsidRPr="00AE1393">
        <w:rPr>
          <w:rFonts w:ascii="Times New Roman" w:hAnsi="Times New Roman" w:cs="Times New Roman"/>
          <w:sz w:val="18"/>
          <w:szCs w:val="18"/>
          <w:lang w:val="en-US"/>
        </w:rPr>
        <w:t>crystalline samples to stress concentrators.</w:t>
      </w:r>
    </w:p>
    <w:p w14:paraId="22B8D295" w14:textId="77777777" w:rsidR="00F94740" w:rsidRPr="00AE1393" w:rsidRDefault="00F94740" w:rsidP="00F94740">
      <w:pPr>
        <w:pStyle w:val="Header1"/>
        <w:spacing w:before="240" w:after="240"/>
      </w:pPr>
      <w:r w:rsidRPr="00AE1393">
        <w:t>Acknowledgements</w:t>
      </w:r>
    </w:p>
    <w:p w14:paraId="277351FB" w14:textId="77777777" w:rsidR="003573FC" w:rsidRPr="00AE1393" w:rsidRDefault="003851C1" w:rsidP="003573FC">
      <w:pPr>
        <w:pStyle w:val="MainText"/>
        <w:ind w:firstLine="284"/>
      </w:pPr>
      <w:r w:rsidRPr="00AE1393">
        <w:rPr>
          <w:rStyle w:val="rynqvb"/>
        </w:rPr>
        <w:t>Th</w:t>
      </w:r>
      <w:r w:rsidR="004F0786" w:rsidRPr="00AE1393">
        <w:rPr>
          <w:rStyle w:val="rynqvb"/>
        </w:rPr>
        <w:t xml:space="preserve">is work was supported by the </w:t>
      </w:r>
      <w:r w:rsidRPr="00AE1393">
        <w:rPr>
          <w:rStyle w:val="rynqvb"/>
        </w:rPr>
        <w:t>Russian Scien</w:t>
      </w:r>
      <w:r w:rsidR="004F0786" w:rsidRPr="00AE1393">
        <w:rPr>
          <w:rStyle w:val="rynqvb"/>
        </w:rPr>
        <w:t>ce</w:t>
      </w:r>
      <w:r w:rsidRPr="00AE1393">
        <w:rPr>
          <w:rStyle w:val="rynqvb"/>
        </w:rPr>
        <w:t xml:space="preserve"> Foundation (project </w:t>
      </w:r>
      <w:r w:rsidR="004F0786" w:rsidRPr="00AE1393">
        <w:rPr>
          <w:rStyle w:val="rynqvb"/>
        </w:rPr>
        <w:t>n</w:t>
      </w:r>
      <w:r w:rsidRPr="00AE1393">
        <w:rPr>
          <w:rStyle w:val="rynqvb"/>
        </w:rPr>
        <w:t>o. 24-63-00026).</w:t>
      </w:r>
    </w:p>
    <w:p w14:paraId="0E1CD856" w14:textId="77777777" w:rsidR="003573FC" w:rsidRPr="00AE1393" w:rsidRDefault="003573FC" w:rsidP="003573FC">
      <w:pPr>
        <w:pStyle w:val="MainText"/>
        <w:spacing w:before="240" w:after="240"/>
        <w:ind w:firstLine="0"/>
        <w:rPr>
          <w:rFonts w:ascii="Arial" w:hAnsi="Arial" w:cs="Arial"/>
          <w:b/>
          <w:sz w:val="22"/>
          <w:szCs w:val="22"/>
        </w:rPr>
      </w:pPr>
      <w:r w:rsidRPr="00AE1393">
        <w:rPr>
          <w:rFonts w:ascii="Arial" w:hAnsi="Arial" w:cs="Arial"/>
          <w:b/>
          <w:sz w:val="22"/>
          <w:szCs w:val="22"/>
        </w:rPr>
        <w:t>Corresponding author</w:t>
      </w:r>
    </w:p>
    <w:p w14:paraId="03A42008" w14:textId="0E4FC22D" w:rsidR="00F94740" w:rsidRPr="00AE1393" w:rsidRDefault="003573FC" w:rsidP="00F94740">
      <w:pPr>
        <w:pStyle w:val="MainText"/>
        <w:ind w:firstLine="284"/>
        <w:rPr>
          <w:rStyle w:val="rynqvb"/>
        </w:rPr>
      </w:pPr>
      <w:r w:rsidRPr="00AE1393">
        <w:rPr>
          <w:rFonts w:ascii="AdvOT8608a8d1" w:hAnsi="AdvOT8608a8d1" w:cs="AdvOT8608a8d1"/>
        </w:rPr>
        <w:t xml:space="preserve">* </w:t>
      </w:r>
      <w:r w:rsidRPr="00AE1393">
        <w:t>E-mail: dinar.balkaev@yandex.ru</w:t>
      </w:r>
      <w:r w:rsidR="00C91087" w:rsidRPr="00AE1393">
        <w:t xml:space="preserve"> </w:t>
      </w:r>
      <w:r w:rsidRPr="00AE1393">
        <w:t xml:space="preserve">(D. A. </w:t>
      </w:r>
      <w:proofErr w:type="spellStart"/>
      <w:r w:rsidRPr="00AE1393">
        <w:t>Balkaev</w:t>
      </w:r>
      <w:proofErr w:type="spellEnd"/>
      <w:r w:rsidRPr="00AE1393">
        <w:t>).</w:t>
      </w:r>
    </w:p>
    <w:p w14:paraId="4A6D7CA4" w14:textId="77777777" w:rsidR="00F94740" w:rsidRPr="00AE1393" w:rsidRDefault="003573FC" w:rsidP="003573FC">
      <w:pPr>
        <w:pStyle w:val="MainText"/>
        <w:spacing w:after="240"/>
        <w:ind w:firstLine="0"/>
        <w:rPr>
          <w:rFonts w:ascii="Arial" w:hAnsi="Arial" w:cs="Arial"/>
          <w:b/>
          <w:sz w:val="22"/>
          <w:szCs w:val="22"/>
        </w:rPr>
      </w:pPr>
      <w:r w:rsidRPr="00AE1393">
        <w:rPr>
          <w:rStyle w:val="rynqvb"/>
        </w:rPr>
        <w:br w:type="column"/>
      </w:r>
      <w:r w:rsidR="003851C1" w:rsidRPr="00AE1393">
        <w:rPr>
          <w:rFonts w:ascii="Arial" w:hAnsi="Arial" w:cs="Arial"/>
          <w:b/>
          <w:sz w:val="22"/>
          <w:szCs w:val="22"/>
        </w:rPr>
        <w:t>References</w:t>
      </w:r>
    </w:p>
    <w:p w14:paraId="65538015" w14:textId="77777777" w:rsidR="003851C1" w:rsidRPr="00AE1393" w:rsidRDefault="003851C1" w:rsidP="003851C1">
      <w:pPr>
        <w:pStyle w:val="References"/>
        <w:spacing w:line="264" w:lineRule="auto"/>
        <w:ind w:left="454" w:hanging="454"/>
        <w:rPr>
          <w:sz w:val="16"/>
          <w:szCs w:val="16"/>
        </w:rPr>
      </w:pPr>
      <w:r w:rsidRPr="00AE1393">
        <w:rPr>
          <w:sz w:val="16"/>
          <w:szCs w:val="16"/>
        </w:rPr>
        <w:t>1.</w:t>
      </w:r>
      <w:r w:rsidRPr="00AE1393">
        <w:rPr>
          <w:sz w:val="16"/>
          <w:szCs w:val="16"/>
        </w:rPr>
        <w:tab/>
        <w:t xml:space="preserve">A. S. </w:t>
      </w:r>
      <w:proofErr w:type="spellStart"/>
      <w:r w:rsidRPr="00AE1393">
        <w:rPr>
          <w:sz w:val="16"/>
          <w:szCs w:val="16"/>
        </w:rPr>
        <w:t>Rahate</w:t>
      </w:r>
      <w:proofErr w:type="spellEnd"/>
      <w:r w:rsidRPr="00AE1393">
        <w:rPr>
          <w:sz w:val="16"/>
          <w:szCs w:val="16"/>
        </w:rPr>
        <w:t xml:space="preserve">, K. R. </w:t>
      </w:r>
      <w:proofErr w:type="spellStart"/>
      <w:r w:rsidRPr="00AE1393">
        <w:rPr>
          <w:sz w:val="16"/>
          <w:szCs w:val="16"/>
        </w:rPr>
        <w:t>Nemade</w:t>
      </w:r>
      <w:proofErr w:type="spellEnd"/>
      <w:r w:rsidRPr="00AE1393">
        <w:rPr>
          <w:sz w:val="16"/>
          <w:szCs w:val="16"/>
        </w:rPr>
        <w:t xml:space="preserve">, S. A. </w:t>
      </w:r>
      <w:proofErr w:type="spellStart"/>
      <w:r w:rsidRPr="00AE1393">
        <w:rPr>
          <w:sz w:val="16"/>
          <w:szCs w:val="16"/>
        </w:rPr>
        <w:t>Waghuley</w:t>
      </w:r>
      <w:proofErr w:type="spellEnd"/>
      <w:r w:rsidRPr="00AE1393">
        <w:rPr>
          <w:sz w:val="16"/>
          <w:szCs w:val="16"/>
        </w:rPr>
        <w:t xml:space="preserve">, </w:t>
      </w:r>
      <w:r w:rsidR="009D51C9" w:rsidRPr="00AE1393">
        <w:rPr>
          <w:i/>
          <w:sz w:val="16"/>
          <w:szCs w:val="16"/>
        </w:rPr>
        <w:t>Rev.</w:t>
      </w:r>
      <w:r w:rsidRPr="00AE1393">
        <w:rPr>
          <w:i/>
          <w:sz w:val="16"/>
          <w:szCs w:val="16"/>
        </w:rPr>
        <w:t xml:space="preserve"> Chem</w:t>
      </w:r>
      <w:r w:rsidR="009D51C9" w:rsidRPr="00AE1393">
        <w:rPr>
          <w:i/>
          <w:sz w:val="16"/>
          <w:szCs w:val="16"/>
        </w:rPr>
        <w:t>.</w:t>
      </w:r>
      <w:r w:rsidRPr="00AE1393">
        <w:rPr>
          <w:i/>
          <w:sz w:val="16"/>
          <w:szCs w:val="16"/>
        </w:rPr>
        <w:t xml:space="preserve"> Eng</w:t>
      </w:r>
      <w:r w:rsidR="009D51C9" w:rsidRPr="00AE1393">
        <w:rPr>
          <w:i/>
          <w:sz w:val="16"/>
          <w:szCs w:val="16"/>
        </w:rPr>
        <w:t>.</w:t>
      </w:r>
      <w:r w:rsidRPr="00AE1393">
        <w:rPr>
          <w:sz w:val="16"/>
          <w:szCs w:val="16"/>
        </w:rPr>
        <w:t xml:space="preserve">, </w:t>
      </w:r>
      <w:r w:rsidRPr="00AE1393">
        <w:rPr>
          <w:b/>
          <w:sz w:val="16"/>
          <w:szCs w:val="16"/>
        </w:rPr>
        <w:t>2013</w:t>
      </w:r>
      <w:r w:rsidRPr="00AE1393">
        <w:rPr>
          <w:sz w:val="16"/>
          <w:szCs w:val="16"/>
        </w:rPr>
        <w:t xml:space="preserve">, </w:t>
      </w:r>
      <w:r w:rsidRPr="00AE1393">
        <w:rPr>
          <w:i/>
          <w:sz w:val="16"/>
          <w:szCs w:val="16"/>
        </w:rPr>
        <w:t>29</w:t>
      </w:r>
      <w:r w:rsidRPr="00AE1393">
        <w:rPr>
          <w:sz w:val="16"/>
          <w:szCs w:val="16"/>
        </w:rPr>
        <w:t>, 471</w:t>
      </w:r>
      <w:r w:rsidR="009D51C9" w:rsidRPr="00AE1393">
        <w:rPr>
          <w:sz w:val="16"/>
          <w:szCs w:val="16"/>
        </w:rPr>
        <w:t>–</w:t>
      </w:r>
      <w:r w:rsidRPr="00AE1393">
        <w:rPr>
          <w:sz w:val="16"/>
          <w:szCs w:val="16"/>
        </w:rPr>
        <w:t>489. DOI: 10.1515/revce-2012-0021</w:t>
      </w:r>
    </w:p>
    <w:p w14:paraId="4F65A408" w14:textId="77777777" w:rsidR="003851C1" w:rsidRPr="00AE1393" w:rsidRDefault="003851C1" w:rsidP="003851C1">
      <w:pPr>
        <w:pStyle w:val="References"/>
        <w:spacing w:line="264" w:lineRule="auto"/>
        <w:ind w:left="454" w:hanging="454"/>
        <w:rPr>
          <w:sz w:val="16"/>
          <w:szCs w:val="16"/>
        </w:rPr>
      </w:pPr>
      <w:r w:rsidRPr="00AE1393">
        <w:rPr>
          <w:sz w:val="16"/>
          <w:szCs w:val="16"/>
        </w:rPr>
        <w:t>2.</w:t>
      </w:r>
      <w:r w:rsidRPr="00AE1393">
        <w:rPr>
          <w:sz w:val="16"/>
          <w:szCs w:val="16"/>
        </w:rPr>
        <w:tab/>
        <w:t xml:space="preserve">P. Zuo, A. </w:t>
      </w:r>
      <w:proofErr w:type="spellStart"/>
      <w:r w:rsidRPr="00AE1393">
        <w:rPr>
          <w:sz w:val="16"/>
          <w:szCs w:val="16"/>
        </w:rPr>
        <w:t>Tcharkhtchi</w:t>
      </w:r>
      <w:proofErr w:type="spellEnd"/>
      <w:r w:rsidRPr="00AE1393">
        <w:rPr>
          <w:sz w:val="16"/>
          <w:szCs w:val="16"/>
        </w:rPr>
        <w:t xml:space="preserve">, M. </w:t>
      </w:r>
      <w:proofErr w:type="spellStart"/>
      <w:r w:rsidRPr="00AE1393">
        <w:rPr>
          <w:sz w:val="16"/>
          <w:szCs w:val="16"/>
        </w:rPr>
        <w:t>Shirinbayan</w:t>
      </w:r>
      <w:proofErr w:type="spellEnd"/>
      <w:r w:rsidRPr="00AE1393">
        <w:rPr>
          <w:sz w:val="16"/>
          <w:szCs w:val="16"/>
        </w:rPr>
        <w:t>, J.</w:t>
      </w:r>
      <w:r w:rsidR="009D51C9" w:rsidRPr="00AE1393">
        <w:rPr>
          <w:sz w:val="16"/>
          <w:szCs w:val="16"/>
        </w:rPr>
        <w:t xml:space="preserve"> </w:t>
      </w:r>
      <w:r w:rsidRPr="00AE1393">
        <w:rPr>
          <w:sz w:val="16"/>
          <w:szCs w:val="16"/>
        </w:rPr>
        <w:t>Fitoussi,</w:t>
      </w:r>
      <w:r w:rsidR="009D51C9" w:rsidRPr="00AE1393">
        <w:rPr>
          <w:sz w:val="16"/>
          <w:szCs w:val="16"/>
        </w:rPr>
        <w:t xml:space="preserve"> </w:t>
      </w:r>
      <w:r w:rsidRPr="00AE1393">
        <w:rPr>
          <w:sz w:val="16"/>
          <w:szCs w:val="16"/>
        </w:rPr>
        <w:t xml:space="preserve">F. Bakir, </w:t>
      </w:r>
      <w:proofErr w:type="spellStart"/>
      <w:r w:rsidRPr="00AE1393">
        <w:rPr>
          <w:i/>
          <w:sz w:val="16"/>
          <w:szCs w:val="16"/>
        </w:rPr>
        <w:t>Macromol</w:t>
      </w:r>
      <w:proofErr w:type="spellEnd"/>
      <w:r w:rsidR="009D51C9" w:rsidRPr="00AE1393">
        <w:rPr>
          <w:i/>
          <w:sz w:val="16"/>
          <w:szCs w:val="16"/>
        </w:rPr>
        <w:t>.</w:t>
      </w:r>
      <w:r w:rsidRPr="00AE1393">
        <w:rPr>
          <w:i/>
          <w:sz w:val="16"/>
          <w:szCs w:val="16"/>
        </w:rPr>
        <w:t xml:space="preserve"> Mater</w:t>
      </w:r>
      <w:r w:rsidR="009D51C9" w:rsidRPr="00AE1393">
        <w:rPr>
          <w:i/>
          <w:sz w:val="16"/>
          <w:szCs w:val="16"/>
        </w:rPr>
        <w:t>.</w:t>
      </w:r>
      <w:r w:rsidRPr="00AE1393">
        <w:rPr>
          <w:i/>
          <w:sz w:val="16"/>
          <w:szCs w:val="16"/>
        </w:rPr>
        <w:t xml:space="preserve"> Eng</w:t>
      </w:r>
      <w:r w:rsidR="009D51C9" w:rsidRPr="00AE1393">
        <w:rPr>
          <w:i/>
          <w:sz w:val="16"/>
          <w:szCs w:val="16"/>
        </w:rPr>
        <w:t>.</w:t>
      </w:r>
      <w:r w:rsidRPr="00AE1393">
        <w:rPr>
          <w:sz w:val="16"/>
          <w:szCs w:val="16"/>
        </w:rPr>
        <w:t xml:space="preserve">, </w:t>
      </w:r>
      <w:r w:rsidRPr="00AE1393">
        <w:rPr>
          <w:b/>
          <w:sz w:val="16"/>
          <w:szCs w:val="16"/>
        </w:rPr>
        <w:t>2019</w:t>
      </w:r>
      <w:r w:rsidRPr="00AE1393">
        <w:rPr>
          <w:sz w:val="16"/>
          <w:szCs w:val="16"/>
        </w:rPr>
        <w:t xml:space="preserve">, </w:t>
      </w:r>
      <w:r w:rsidR="009D51C9" w:rsidRPr="00AE1393">
        <w:rPr>
          <w:i/>
          <w:sz w:val="16"/>
          <w:szCs w:val="16"/>
        </w:rPr>
        <w:t>304</w:t>
      </w:r>
      <w:r w:rsidRPr="00AE1393">
        <w:rPr>
          <w:sz w:val="16"/>
          <w:szCs w:val="16"/>
        </w:rPr>
        <w:t>, 1800686. DOI: 10.1002/mame.201800686</w:t>
      </w:r>
    </w:p>
    <w:p w14:paraId="0952B129" w14:textId="77777777" w:rsidR="003851C1" w:rsidRPr="00AE1393" w:rsidRDefault="003851C1" w:rsidP="003851C1">
      <w:pPr>
        <w:pStyle w:val="References"/>
        <w:spacing w:line="264" w:lineRule="auto"/>
        <w:ind w:left="454" w:hanging="454"/>
        <w:rPr>
          <w:sz w:val="16"/>
          <w:szCs w:val="16"/>
        </w:rPr>
      </w:pPr>
      <w:r w:rsidRPr="00AE1393">
        <w:rPr>
          <w:sz w:val="16"/>
          <w:szCs w:val="16"/>
        </w:rPr>
        <w:t>3.</w:t>
      </w:r>
      <w:r w:rsidRPr="00AE1393">
        <w:rPr>
          <w:sz w:val="16"/>
          <w:szCs w:val="16"/>
        </w:rPr>
        <w:tab/>
        <w:t xml:space="preserve">L. S. Montagna, M. Y. Kondo, E. S. Callisaya, C. Mello, B. R. </w:t>
      </w:r>
      <w:r w:rsidR="0040218E" w:rsidRPr="00AE1393">
        <w:rPr>
          <w:sz w:val="16"/>
          <w:szCs w:val="16"/>
        </w:rPr>
        <w:t>de</w:t>
      </w:r>
      <w:r w:rsidRPr="00AE1393">
        <w:rPr>
          <w:sz w:val="16"/>
          <w:szCs w:val="16"/>
        </w:rPr>
        <w:t xml:space="preserve"> Souza, A. P. Lemes, </w:t>
      </w:r>
      <w:r w:rsidR="0040218E" w:rsidRPr="00AE1393">
        <w:rPr>
          <w:sz w:val="16"/>
          <w:szCs w:val="16"/>
        </w:rPr>
        <w:t xml:space="preserve">E. C. Botelho, M. L. Costa, M. C. de Sampaio Alves, M. V. Ribeiro, </w:t>
      </w:r>
      <w:r w:rsidRPr="00AE1393">
        <w:rPr>
          <w:sz w:val="16"/>
          <w:szCs w:val="16"/>
        </w:rPr>
        <w:t xml:space="preserve">M. C. Rezende, </w:t>
      </w:r>
      <w:proofErr w:type="spellStart"/>
      <w:r w:rsidRPr="00AE1393">
        <w:rPr>
          <w:i/>
          <w:sz w:val="16"/>
          <w:szCs w:val="16"/>
        </w:rPr>
        <w:t>Polímeros</w:t>
      </w:r>
      <w:proofErr w:type="spellEnd"/>
      <w:r w:rsidRPr="00AE1393">
        <w:rPr>
          <w:sz w:val="16"/>
          <w:szCs w:val="16"/>
        </w:rPr>
        <w:t xml:space="preserve">, </w:t>
      </w:r>
      <w:r w:rsidRPr="00AE1393">
        <w:rPr>
          <w:b/>
          <w:sz w:val="16"/>
          <w:szCs w:val="16"/>
        </w:rPr>
        <w:t>2022</w:t>
      </w:r>
      <w:r w:rsidRPr="00AE1393">
        <w:rPr>
          <w:sz w:val="16"/>
          <w:szCs w:val="16"/>
        </w:rPr>
        <w:t xml:space="preserve">, </w:t>
      </w:r>
      <w:r w:rsidRPr="00AE1393">
        <w:rPr>
          <w:i/>
          <w:sz w:val="16"/>
          <w:szCs w:val="16"/>
        </w:rPr>
        <w:t>32</w:t>
      </w:r>
      <w:r w:rsidRPr="00AE1393">
        <w:rPr>
          <w:sz w:val="16"/>
          <w:szCs w:val="16"/>
        </w:rPr>
        <w:t>, e2022005. DOI: 10.1590/0104-1428.20210108</w:t>
      </w:r>
    </w:p>
    <w:p w14:paraId="446314BC" w14:textId="77777777" w:rsidR="003851C1" w:rsidRPr="00AE1393" w:rsidRDefault="003851C1" w:rsidP="003851C1">
      <w:pPr>
        <w:pStyle w:val="References"/>
        <w:spacing w:line="264" w:lineRule="auto"/>
        <w:ind w:left="454" w:hanging="454"/>
        <w:rPr>
          <w:sz w:val="16"/>
          <w:szCs w:val="16"/>
        </w:rPr>
      </w:pPr>
      <w:r w:rsidRPr="00AE1393">
        <w:rPr>
          <w:sz w:val="16"/>
          <w:szCs w:val="16"/>
        </w:rPr>
        <w:t>4.</w:t>
      </w:r>
      <w:r w:rsidRPr="00AE1393">
        <w:rPr>
          <w:sz w:val="16"/>
          <w:szCs w:val="16"/>
        </w:rPr>
        <w:tab/>
      </w:r>
      <w:r w:rsidR="0040218E" w:rsidRPr="00AE1393">
        <w:rPr>
          <w:sz w:val="16"/>
          <w:szCs w:val="16"/>
        </w:rPr>
        <w:t>J. Xing, Q.-</w:t>
      </w:r>
      <w:r w:rsidRPr="00AE1393">
        <w:rPr>
          <w:sz w:val="16"/>
          <w:szCs w:val="16"/>
        </w:rPr>
        <w:t>Q. Ni, B. Deng, Q. Liu</w:t>
      </w:r>
      <w:r w:rsidR="009D51C9" w:rsidRPr="00AE1393">
        <w:rPr>
          <w:sz w:val="16"/>
          <w:szCs w:val="16"/>
        </w:rPr>
        <w:t>,</w:t>
      </w:r>
      <w:r w:rsidRPr="00AE1393">
        <w:rPr>
          <w:sz w:val="16"/>
          <w:szCs w:val="16"/>
        </w:rPr>
        <w:t xml:space="preserve"> </w:t>
      </w:r>
      <w:r w:rsidRPr="00AE1393">
        <w:rPr>
          <w:i/>
          <w:iCs/>
          <w:sz w:val="16"/>
          <w:szCs w:val="16"/>
        </w:rPr>
        <w:t>Compos</w:t>
      </w:r>
      <w:r w:rsidR="009D51C9" w:rsidRPr="00AE1393">
        <w:rPr>
          <w:i/>
          <w:iCs/>
          <w:sz w:val="16"/>
          <w:szCs w:val="16"/>
        </w:rPr>
        <w:t>.</w:t>
      </w:r>
      <w:r w:rsidRPr="00AE1393">
        <w:rPr>
          <w:i/>
          <w:iCs/>
          <w:sz w:val="16"/>
          <w:szCs w:val="16"/>
        </w:rPr>
        <w:t xml:space="preserve"> Sci</w:t>
      </w:r>
      <w:r w:rsidR="009D51C9" w:rsidRPr="00AE1393">
        <w:rPr>
          <w:i/>
          <w:iCs/>
          <w:sz w:val="16"/>
          <w:szCs w:val="16"/>
        </w:rPr>
        <w:t>.</w:t>
      </w:r>
      <w:r w:rsidRPr="00AE1393">
        <w:rPr>
          <w:i/>
          <w:iCs/>
          <w:sz w:val="16"/>
          <w:szCs w:val="16"/>
        </w:rPr>
        <w:t xml:space="preserve"> Technol</w:t>
      </w:r>
      <w:r w:rsidR="009D51C9" w:rsidRPr="00AE1393">
        <w:rPr>
          <w:i/>
          <w:iCs/>
          <w:sz w:val="16"/>
          <w:szCs w:val="16"/>
        </w:rPr>
        <w:t>.</w:t>
      </w:r>
      <w:r w:rsidRPr="00AE1393">
        <w:rPr>
          <w:sz w:val="16"/>
          <w:szCs w:val="16"/>
        </w:rPr>
        <w:t xml:space="preserve">, </w:t>
      </w:r>
      <w:r w:rsidRPr="00AE1393">
        <w:rPr>
          <w:b/>
          <w:bCs/>
          <w:sz w:val="16"/>
          <w:szCs w:val="16"/>
        </w:rPr>
        <w:t>2016</w:t>
      </w:r>
      <w:r w:rsidRPr="00AE1393">
        <w:rPr>
          <w:sz w:val="16"/>
          <w:szCs w:val="16"/>
        </w:rPr>
        <w:t xml:space="preserve">, </w:t>
      </w:r>
      <w:r w:rsidRPr="00AE1393">
        <w:rPr>
          <w:i/>
          <w:iCs/>
          <w:sz w:val="16"/>
          <w:szCs w:val="16"/>
        </w:rPr>
        <w:t>134</w:t>
      </w:r>
      <w:r w:rsidRPr="00AE1393">
        <w:rPr>
          <w:sz w:val="16"/>
          <w:szCs w:val="16"/>
        </w:rPr>
        <w:t>, 184</w:t>
      </w:r>
      <w:r w:rsidR="009D51C9" w:rsidRPr="00AE1393">
        <w:rPr>
          <w:sz w:val="16"/>
          <w:szCs w:val="16"/>
        </w:rPr>
        <w:t>–</w:t>
      </w:r>
      <w:r w:rsidRPr="00AE1393">
        <w:rPr>
          <w:sz w:val="16"/>
          <w:szCs w:val="16"/>
        </w:rPr>
        <w:t>190. DOI: 10.1016/j.compscitech.2016.08.020</w:t>
      </w:r>
    </w:p>
    <w:p w14:paraId="281F5BE5" w14:textId="77777777" w:rsidR="003851C1" w:rsidRPr="00AE1393" w:rsidRDefault="003851C1" w:rsidP="003851C1">
      <w:pPr>
        <w:pStyle w:val="References"/>
        <w:spacing w:line="264" w:lineRule="auto"/>
        <w:ind w:left="454" w:hanging="454"/>
        <w:rPr>
          <w:sz w:val="16"/>
          <w:szCs w:val="16"/>
        </w:rPr>
      </w:pPr>
      <w:r w:rsidRPr="00AE1393">
        <w:rPr>
          <w:sz w:val="16"/>
          <w:szCs w:val="16"/>
        </w:rPr>
        <w:t>5.</w:t>
      </w:r>
      <w:r w:rsidRPr="00AE1393">
        <w:rPr>
          <w:sz w:val="16"/>
          <w:szCs w:val="16"/>
        </w:rPr>
        <w:tab/>
      </w:r>
      <w:r w:rsidR="0040218E" w:rsidRPr="00AE1393">
        <w:rPr>
          <w:sz w:val="16"/>
          <w:szCs w:val="16"/>
        </w:rPr>
        <w:t>X.-G. Li, M.-</w:t>
      </w:r>
      <w:r w:rsidRPr="00AE1393">
        <w:rPr>
          <w:sz w:val="16"/>
          <w:szCs w:val="16"/>
        </w:rPr>
        <w:t>R. Huang, H. Bai</w:t>
      </w:r>
      <w:r w:rsidR="009D51C9" w:rsidRPr="00AE1393">
        <w:rPr>
          <w:sz w:val="16"/>
          <w:szCs w:val="16"/>
        </w:rPr>
        <w:t>,</w:t>
      </w:r>
      <w:r w:rsidRPr="00AE1393">
        <w:rPr>
          <w:sz w:val="16"/>
          <w:szCs w:val="16"/>
        </w:rPr>
        <w:t xml:space="preserve"> </w:t>
      </w:r>
      <w:r w:rsidRPr="00AE1393">
        <w:rPr>
          <w:i/>
          <w:iCs/>
          <w:sz w:val="16"/>
          <w:szCs w:val="16"/>
        </w:rPr>
        <w:t>J</w:t>
      </w:r>
      <w:r w:rsidR="009D51C9" w:rsidRPr="00AE1393">
        <w:rPr>
          <w:i/>
          <w:iCs/>
          <w:sz w:val="16"/>
          <w:szCs w:val="16"/>
        </w:rPr>
        <w:t>.</w:t>
      </w:r>
      <w:r w:rsidRPr="00AE1393">
        <w:rPr>
          <w:i/>
          <w:iCs/>
          <w:sz w:val="16"/>
          <w:szCs w:val="16"/>
        </w:rPr>
        <w:t xml:space="preserve"> </w:t>
      </w:r>
      <w:r w:rsidR="009D51C9" w:rsidRPr="00AE1393">
        <w:rPr>
          <w:i/>
          <w:iCs/>
          <w:sz w:val="16"/>
          <w:szCs w:val="16"/>
        </w:rPr>
        <w:t>A</w:t>
      </w:r>
      <w:r w:rsidRPr="00AE1393">
        <w:rPr>
          <w:i/>
          <w:iCs/>
          <w:sz w:val="16"/>
          <w:szCs w:val="16"/>
        </w:rPr>
        <w:t>ppl</w:t>
      </w:r>
      <w:r w:rsidR="009D51C9" w:rsidRPr="00AE1393">
        <w:rPr>
          <w:i/>
          <w:iCs/>
          <w:sz w:val="16"/>
          <w:szCs w:val="16"/>
        </w:rPr>
        <w:t>.</w:t>
      </w:r>
      <w:r w:rsidRPr="00AE1393">
        <w:rPr>
          <w:i/>
          <w:iCs/>
          <w:sz w:val="16"/>
          <w:szCs w:val="16"/>
        </w:rPr>
        <w:t xml:space="preserve"> </w:t>
      </w:r>
      <w:proofErr w:type="spellStart"/>
      <w:r w:rsidR="009D51C9" w:rsidRPr="00AE1393">
        <w:rPr>
          <w:i/>
          <w:iCs/>
          <w:sz w:val="16"/>
          <w:szCs w:val="16"/>
        </w:rPr>
        <w:t>P</w:t>
      </w:r>
      <w:r w:rsidRPr="00AE1393">
        <w:rPr>
          <w:i/>
          <w:iCs/>
          <w:sz w:val="16"/>
          <w:szCs w:val="16"/>
        </w:rPr>
        <w:t>olym</w:t>
      </w:r>
      <w:proofErr w:type="spellEnd"/>
      <w:r w:rsidR="009D51C9" w:rsidRPr="00AE1393">
        <w:rPr>
          <w:i/>
          <w:iCs/>
          <w:sz w:val="16"/>
          <w:szCs w:val="16"/>
        </w:rPr>
        <w:t>. S</w:t>
      </w:r>
      <w:r w:rsidRPr="00AE1393">
        <w:rPr>
          <w:i/>
          <w:iCs/>
          <w:sz w:val="16"/>
          <w:szCs w:val="16"/>
        </w:rPr>
        <w:t>ci</w:t>
      </w:r>
      <w:r w:rsidR="009D51C9" w:rsidRPr="00AE1393">
        <w:rPr>
          <w:i/>
          <w:iCs/>
          <w:sz w:val="16"/>
          <w:szCs w:val="16"/>
        </w:rPr>
        <w:t>.</w:t>
      </w:r>
      <w:r w:rsidRPr="00AE1393">
        <w:rPr>
          <w:sz w:val="16"/>
          <w:szCs w:val="16"/>
        </w:rPr>
        <w:t xml:space="preserve">, </w:t>
      </w:r>
      <w:r w:rsidRPr="00AE1393">
        <w:rPr>
          <w:b/>
          <w:bCs/>
          <w:sz w:val="16"/>
          <w:szCs w:val="16"/>
        </w:rPr>
        <w:t>2002</w:t>
      </w:r>
      <w:r w:rsidRPr="00AE1393">
        <w:rPr>
          <w:sz w:val="16"/>
          <w:szCs w:val="16"/>
        </w:rPr>
        <w:t xml:space="preserve">, </w:t>
      </w:r>
      <w:r w:rsidRPr="00AE1393">
        <w:rPr>
          <w:i/>
          <w:iCs/>
          <w:sz w:val="16"/>
          <w:szCs w:val="16"/>
        </w:rPr>
        <w:t>83</w:t>
      </w:r>
      <w:r w:rsidRPr="00AE1393">
        <w:rPr>
          <w:sz w:val="16"/>
          <w:szCs w:val="16"/>
        </w:rPr>
        <w:t>, 1940</w:t>
      </w:r>
      <w:r w:rsidR="009D51C9" w:rsidRPr="00AE1393">
        <w:rPr>
          <w:sz w:val="16"/>
          <w:szCs w:val="16"/>
        </w:rPr>
        <w:t>–</w:t>
      </w:r>
      <w:r w:rsidRPr="00AE1393">
        <w:rPr>
          <w:sz w:val="16"/>
          <w:szCs w:val="16"/>
        </w:rPr>
        <w:t>1946. DOI: 10.1002/app.10120</w:t>
      </w:r>
    </w:p>
    <w:p w14:paraId="561533BC" w14:textId="77777777" w:rsidR="003851C1" w:rsidRPr="00AE1393" w:rsidRDefault="003851C1" w:rsidP="003851C1">
      <w:pPr>
        <w:pStyle w:val="References"/>
        <w:spacing w:line="264" w:lineRule="auto"/>
        <w:ind w:left="454" w:hanging="454"/>
        <w:rPr>
          <w:sz w:val="16"/>
          <w:szCs w:val="16"/>
        </w:rPr>
      </w:pPr>
      <w:r w:rsidRPr="00AE1393">
        <w:rPr>
          <w:sz w:val="16"/>
          <w:szCs w:val="16"/>
        </w:rPr>
        <w:t>6.</w:t>
      </w:r>
      <w:r w:rsidRPr="00AE1393">
        <w:rPr>
          <w:sz w:val="16"/>
          <w:szCs w:val="16"/>
        </w:rPr>
        <w:tab/>
        <w:t xml:space="preserve">A. Lee, J. W. Elam, S. B. Darling, </w:t>
      </w:r>
      <w:r w:rsidRPr="00AE1393">
        <w:rPr>
          <w:i/>
          <w:sz w:val="16"/>
          <w:szCs w:val="16"/>
        </w:rPr>
        <w:t>Environ</w:t>
      </w:r>
      <w:r w:rsidR="009D51C9" w:rsidRPr="00AE1393">
        <w:rPr>
          <w:i/>
          <w:sz w:val="16"/>
          <w:szCs w:val="16"/>
        </w:rPr>
        <w:t>.</w:t>
      </w:r>
      <w:r w:rsidRPr="00AE1393">
        <w:rPr>
          <w:i/>
          <w:sz w:val="16"/>
          <w:szCs w:val="16"/>
        </w:rPr>
        <w:t xml:space="preserve"> Sci</w:t>
      </w:r>
      <w:r w:rsidR="009D51C9" w:rsidRPr="00AE1393">
        <w:rPr>
          <w:i/>
          <w:sz w:val="16"/>
          <w:szCs w:val="16"/>
        </w:rPr>
        <w:t xml:space="preserve">.: Water Res. </w:t>
      </w:r>
      <w:r w:rsidRPr="00AE1393">
        <w:rPr>
          <w:i/>
          <w:sz w:val="16"/>
          <w:szCs w:val="16"/>
        </w:rPr>
        <w:t>Technol</w:t>
      </w:r>
      <w:r w:rsidR="009D51C9" w:rsidRPr="00AE1393">
        <w:rPr>
          <w:i/>
          <w:sz w:val="16"/>
          <w:szCs w:val="16"/>
        </w:rPr>
        <w:t>.</w:t>
      </w:r>
      <w:r w:rsidRPr="00AE1393">
        <w:rPr>
          <w:sz w:val="16"/>
          <w:szCs w:val="16"/>
        </w:rPr>
        <w:t xml:space="preserve">, </w:t>
      </w:r>
      <w:r w:rsidRPr="00AE1393">
        <w:rPr>
          <w:b/>
          <w:sz w:val="16"/>
          <w:szCs w:val="16"/>
        </w:rPr>
        <w:t>2016</w:t>
      </w:r>
      <w:r w:rsidRPr="00AE1393">
        <w:rPr>
          <w:sz w:val="16"/>
          <w:szCs w:val="16"/>
        </w:rPr>
        <w:t xml:space="preserve">, </w:t>
      </w:r>
      <w:r w:rsidR="009D51C9" w:rsidRPr="00AE1393">
        <w:rPr>
          <w:i/>
          <w:sz w:val="16"/>
          <w:szCs w:val="16"/>
        </w:rPr>
        <w:t>2</w:t>
      </w:r>
      <w:r w:rsidRPr="00AE1393">
        <w:rPr>
          <w:sz w:val="16"/>
          <w:szCs w:val="16"/>
        </w:rPr>
        <w:t>, 17</w:t>
      </w:r>
      <w:r w:rsidR="009D51C9" w:rsidRPr="00AE1393">
        <w:rPr>
          <w:sz w:val="16"/>
          <w:szCs w:val="16"/>
        </w:rPr>
        <w:t>–</w:t>
      </w:r>
      <w:r w:rsidRPr="00AE1393">
        <w:rPr>
          <w:sz w:val="16"/>
          <w:szCs w:val="16"/>
        </w:rPr>
        <w:t>42. DOI: 10.1039/C5EW00159E</w:t>
      </w:r>
    </w:p>
    <w:p w14:paraId="066EA172" w14:textId="77777777" w:rsidR="003851C1" w:rsidRPr="00AE1393" w:rsidRDefault="003851C1" w:rsidP="003851C1">
      <w:pPr>
        <w:pStyle w:val="References"/>
        <w:spacing w:line="264" w:lineRule="auto"/>
        <w:ind w:left="454" w:hanging="454"/>
        <w:rPr>
          <w:sz w:val="16"/>
          <w:szCs w:val="16"/>
        </w:rPr>
      </w:pPr>
      <w:r w:rsidRPr="00AE1393">
        <w:rPr>
          <w:sz w:val="16"/>
          <w:szCs w:val="16"/>
        </w:rPr>
        <w:t>7.</w:t>
      </w:r>
      <w:r w:rsidRPr="00AE1393">
        <w:rPr>
          <w:sz w:val="16"/>
          <w:szCs w:val="16"/>
        </w:rPr>
        <w:tab/>
        <w:t xml:space="preserve">F. A. </w:t>
      </w:r>
      <w:proofErr w:type="spellStart"/>
      <w:r w:rsidRPr="00AE1393">
        <w:rPr>
          <w:sz w:val="16"/>
          <w:szCs w:val="16"/>
        </w:rPr>
        <w:t>Messaud</w:t>
      </w:r>
      <w:proofErr w:type="spellEnd"/>
      <w:r w:rsidRPr="00AE1393">
        <w:rPr>
          <w:sz w:val="16"/>
          <w:szCs w:val="16"/>
        </w:rPr>
        <w:t>, R. D.</w:t>
      </w:r>
      <w:r w:rsidR="0040218E" w:rsidRPr="00AE1393">
        <w:rPr>
          <w:sz w:val="16"/>
          <w:szCs w:val="16"/>
        </w:rPr>
        <w:t xml:space="preserve"> </w:t>
      </w:r>
      <w:r w:rsidRPr="00AE1393">
        <w:rPr>
          <w:sz w:val="16"/>
          <w:szCs w:val="16"/>
        </w:rPr>
        <w:t>Sanderson, J. R. Runyon, T. Otte, H. Pasch,</w:t>
      </w:r>
      <w:r w:rsidR="009D51C9" w:rsidRPr="00AE1393">
        <w:rPr>
          <w:sz w:val="16"/>
          <w:szCs w:val="16"/>
        </w:rPr>
        <w:t xml:space="preserve"> </w:t>
      </w:r>
      <w:r w:rsidRPr="00AE1393">
        <w:rPr>
          <w:sz w:val="16"/>
          <w:szCs w:val="16"/>
        </w:rPr>
        <w:t xml:space="preserve">S. K. R. Williams, </w:t>
      </w:r>
      <w:r w:rsidRPr="00AE1393">
        <w:rPr>
          <w:i/>
          <w:sz w:val="16"/>
          <w:szCs w:val="16"/>
        </w:rPr>
        <w:t>Prog</w:t>
      </w:r>
      <w:r w:rsidR="009D51C9" w:rsidRPr="00AE1393">
        <w:rPr>
          <w:i/>
          <w:sz w:val="16"/>
          <w:szCs w:val="16"/>
        </w:rPr>
        <w:t>.</w:t>
      </w:r>
      <w:r w:rsidRPr="00AE1393">
        <w:rPr>
          <w:i/>
          <w:sz w:val="16"/>
          <w:szCs w:val="16"/>
        </w:rPr>
        <w:t xml:space="preserve"> </w:t>
      </w:r>
      <w:proofErr w:type="spellStart"/>
      <w:r w:rsidRPr="00AE1393">
        <w:rPr>
          <w:i/>
          <w:sz w:val="16"/>
          <w:szCs w:val="16"/>
        </w:rPr>
        <w:t>Polym</w:t>
      </w:r>
      <w:proofErr w:type="spellEnd"/>
      <w:r w:rsidR="009D51C9" w:rsidRPr="00AE1393">
        <w:rPr>
          <w:i/>
          <w:sz w:val="16"/>
          <w:szCs w:val="16"/>
        </w:rPr>
        <w:t xml:space="preserve">. </w:t>
      </w:r>
      <w:r w:rsidRPr="00AE1393">
        <w:rPr>
          <w:i/>
          <w:sz w:val="16"/>
          <w:szCs w:val="16"/>
        </w:rPr>
        <w:t>Sci</w:t>
      </w:r>
      <w:r w:rsidR="009D51C9" w:rsidRPr="00AE1393">
        <w:rPr>
          <w:i/>
          <w:sz w:val="16"/>
          <w:szCs w:val="16"/>
        </w:rPr>
        <w:t>.</w:t>
      </w:r>
      <w:r w:rsidRPr="00AE1393">
        <w:rPr>
          <w:sz w:val="16"/>
          <w:szCs w:val="16"/>
        </w:rPr>
        <w:t xml:space="preserve">, </w:t>
      </w:r>
      <w:r w:rsidRPr="00AE1393">
        <w:rPr>
          <w:b/>
          <w:sz w:val="16"/>
          <w:szCs w:val="16"/>
        </w:rPr>
        <w:t>2009</w:t>
      </w:r>
      <w:r w:rsidRPr="00AE1393">
        <w:rPr>
          <w:sz w:val="16"/>
          <w:szCs w:val="16"/>
        </w:rPr>
        <w:t xml:space="preserve">, </w:t>
      </w:r>
      <w:r w:rsidRPr="00AE1393">
        <w:rPr>
          <w:i/>
          <w:sz w:val="16"/>
          <w:szCs w:val="16"/>
        </w:rPr>
        <w:t>34</w:t>
      </w:r>
      <w:r w:rsidRPr="00AE1393">
        <w:rPr>
          <w:sz w:val="16"/>
          <w:szCs w:val="16"/>
        </w:rPr>
        <w:t>, 351</w:t>
      </w:r>
      <w:r w:rsidR="0040218E" w:rsidRPr="00AE1393">
        <w:rPr>
          <w:sz w:val="16"/>
          <w:szCs w:val="16"/>
        </w:rPr>
        <w:t>–</w:t>
      </w:r>
      <w:r w:rsidRPr="00AE1393">
        <w:rPr>
          <w:sz w:val="16"/>
          <w:szCs w:val="16"/>
        </w:rPr>
        <w:t>368. DOI: 10.1016/j.progpolymsci.2008.11.001</w:t>
      </w:r>
    </w:p>
    <w:p w14:paraId="5D344657" w14:textId="77777777" w:rsidR="003851C1" w:rsidRPr="00AE1393" w:rsidRDefault="003851C1" w:rsidP="003851C1">
      <w:pPr>
        <w:pStyle w:val="References"/>
        <w:spacing w:line="264" w:lineRule="auto"/>
        <w:ind w:left="454" w:hanging="454"/>
        <w:rPr>
          <w:sz w:val="16"/>
          <w:szCs w:val="16"/>
        </w:rPr>
      </w:pPr>
      <w:r w:rsidRPr="00AE1393">
        <w:rPr>
          <w:sz w:val="16"/>
          <w:szCs w:val="16"/>
        </w:rPr>
        <w:t>8.</w:t>
      </w:r>
      <w:r w:rsidRPr="00AE1393">
        <w:rPr>
          <w:sz w:val="16"/>
          <w:szCs w:val="16"/>
        </w:rPr>
        <w:tab/>
        <w:t xml:space="preserve">Q. Bian, M. Guo, K. Su, M. Zhang, Z. Li, </w:t>
      </w:r>
      <w:r w:rsidR="009D51C9" w:rsidRPr="00AE1393">
        <w:rPr>
          <w:i/>
          <w:sz w:val="16"/>
          <w:szCs w:val="16"/>
        </w:rPr>
        <w:t>Mater.</w:t>
      </w:r>
      <w:r w:rsidRPr="00AE1393">
        <w:rPr>
          <w:i/>
          <w:sz w:val="16"/>
          <w:szCs w:val="16"/>
        </w:rPr>
        <w:t xml:space="preserve"> Today Commun</w:t>
      </w:r>
      <w:r w:rsidR="009D51C9" w:rsidRPr="00AE1393">
        <w:rPr>
          <w:i/>
          <w:sz w:val="16"/>
          <w:szCs w:val="16"/>
        </w:rPr>
        <w:t>.</w:t>
      </w:r>
      <w:r w:rsidRPr="00AE1393">
        <w:rPr>
          <w:sz w:val="16"/>
          <w:szCs w:val="16"/>
        </w:rPr>
        <w:t xml:space="preserve">, </w:t>
      </w:r>
      <w:r w:rsidRPr="00AE1393">
        <w:rPr>
          <w:b/>
          <w:sz w:val="16"/>
          <w:szCs w:val="16"/>
        </w:rPr>
        <w:t>2023</w:t>
      </w:r>
      <w:r w:rsidRPr="00AE1393">
        <w:rPr>
          <w:sz w:val="16"/>
          <w:szCs w:val="16"/>
        </w:rPr>
        <w:t xml:space="preserve">, </w:t>
      </w:r>
      <w:r w:rsidRPr="00AE1393">
        <w:rPr>
          <w:i/>
          <w:sz w:val="16"/>
          <w:szCs w:val="16"/>
        </w:rPr>
        <w:t>37</w:t>
      </w:r>
      <w:r w:rsidRPr="00AE1393">
        <w:rPr>
          <w:sz w:val="16"/>
          <w:szCs w:val="16"/>
        </w:rPr>
        <w:t>, 106960. DOI: 10.1016/j.mtcomm.2023.106960</w:t>
      </w:r>
    </w:p>
    <w:p w14:paraId="397B4CBA" w14:textId="77777777" w:rsidR="003851C1" w:rsidRPr="00AE1393" w:rsidRDefault="003851C1" w:rsidP="003851C1">
      <w:pPr>
        <w:pStyle w:val="References"/>
        <w:spacing w:line="264" w:lineRule="auto"/>
        <w:ind w:left="454" w:hanging="454"/>
        <w:rPr>
          <w:sz w:val="16"/>
          <w:szCs w:val="16"/>
        </w:rPr>
      </w:pPr>
      <w:r w:rsidRPr="00AE1393">
        <w:rPr>
          <w:sz w:val="16"/>
          <w:szCs w:val="16"/>
        </w:rPr>
        <w:t>9.</w:t>
      </w:r>
      <w:r w:rsidRPr="00AE1393">
        <w:rPr>
          <w:sz w:val="16"/>
          <w:szCs w:val="16"/>
        </w:rPr>
        <w:tab/>
        <w:t xml:space="preserve">T. Fan, Z. Li, B. Cheng, </w:t>
      </w:r>
      <w:r w:rsidR="009D51C9" w:rsidRPr="00AE1393">
        <w:rPr>
          <w:sz w:val="16"/>
          <w:szCs w:val="16"/>
        </w:rPr>
        <w:t>J. Li,</w:t>
      </w:r>
      <w:r w:rsidRPr="00AE1393">
        <w:rPr>
          <w:sz w:val="16"/>
          <w:szCs w:val="16"/>
        </w:rPr>
        <w:t xml:space="preserve"> </w:t>
      </w:r>
      <w:r w:rsidRPr="00AE1393">
        <w:rPr>
          <w:i/>
          <w:sz w:val="16"/>
          <w:szCs w:val="16"/>
        </w:rPr>
        <w:t>J</w:t>
      </w:r>
      <w:r w:rsidR="009D51C9" w:rsidRPr="00AE1393">
        <w:rPr>
          <w:i/>
          <w:sz w:val="16"/>
          <w:szCs w:val="16"/>
        </w:rPr>
        <w:t xml:space="preserve">. </w:t>
      </w:r>
      <w:proofErr w:type="spellStart"/>
      <w:r w:rsidR="009D51C9" w:rsidRPr="00AE1393">
        <w:rPr>
          <w:i/>
          <w:sz w:val="16"/>
          <w:szCs w:val="16"/>
        </w:rPr>
        <w:t>M</w:t>
      </w:r>
      <w:r w:rsidRPr="00AE1393">
        <w:rPr>
          <w:i/>
          <w:sz w:val="16"/>
          <w:szCs w:val="16"/>
        </w:rPr>
        <w:t>embr</w:t>
      </w:r>
      <w:proofErr w:type="spellEnd"/>
      <w:r w:rsidR="009D51C9" w:rsidRPr="00AE1393">
        <w:rPr>
          <w:i/>
          <w:sz w:val="16"/>
          <w:szCs w:val="16"/>
        </w:rPr>
        <w:t>. S</w:t>
      </w:r>
      <w:r w:rsidRPr="00AE1393">
        <w:rPr>
          <w:i/>
          <w:sz w:val="16"/>
          <w:szCs w:val="16"/>
        </w:rPr>
        <w:t>ci</w:t>
      </w:r>
      <w:r w:rsidR="009D51C9" w:rsidRPr="00AE1393">
        <w:rPr>
          <w:sz w:val="16"/>
          <w:szCs w:val="16"/>
        </w:rPr>
        <w:t>.</w:t>
      </w:r>
      <w:r w:rsidRPr="00AE1393">
        <w:rPr>
          <w:sz w:val="16"/>
          <w:szCs w:val="16"/>
        </w:rPr>
        <w:t xml:space="preserve">, </w:t>
      </w:r>
      <w:r w:rsidRPr="00AE1393">
        <w:rPr>
          <w:b/>
          <w:bCs/>
          <w:sz w:val="16"/>
          <w:szCs w:val="16"/>
        </w:rPr>
        <w:t>2018</w:t>
      </w:r>
      <w:r w:rsidRPr="00AE1393">
        <w:rPr>
          <w:sz w:val="16"/>
          <w:szCs w:val="16"/>
        </w:rPr>
        <w:t xml:space="preserve">, </w:t>
      </w:r>
      <w:r w:rsidRPr="00AE1393">
        <w:rPr>
          <w:i/>
          <w:iCs/>
          <w:sz w:val="16"/>
          <w:szCs w:val="16"/>
        </w:rPr>
        <w:t>556</w:t>
      </w:r>
      <w:r w:rsidRPr="00AE1393">
        <w:rPr>
          <w:sz w:val="16"/>
          <w:szCs w:val="16"/>
        </w:rPr>
        <w:t>, 107</w:t>
      </w:r>
      <w:r w:rsidR="009D51C9" w:rsidRPr="00AE1393">
        <w:rPr>
          <w:sz w:val="16"/>
          <w:szCs w:val="16"/>
        </w:rPr>
        <w:t>–</w:t>
      </w:r>
      <w:r w:rsidRPr="00AE1393">
        <w:rPr>
          <w:sz w:val="16"/>
          <w:szCs w:val="16"/>
        </w:rPr>
        <w:t>117. DOI: 10.1016/j.memsci.2018.03.084</w:t>
      </w:r>
    </w:p>
    <w:p w14:paraId="4A3B3C3C" w14:textId="77777777" w:rsidR="003851C1" w:rsidRPr="00AE1393" w:rsidRDefault="003851C1" w:rsidP="003851C1">
      <w:pPr>
        <w:pStyle w:val="References"/>
        <w:spacing w:line="264" w:lineRule="auto"/>
        <w:ind w:left="454" w:hanging="454"/>
        <w:rPr>
          <w:sz w:val="16"/>
          <w:szCs w:val="16"/>
        </w:rPr>
      </w:pPr>
      <w:r w:rsidRPr="00AE1393">
        <w:rPr>
          <w:sz w:val="16"/>
          <w:szCs w:val="16"/>
        </w:rPr>
        <w:t>10.</w:t>
      </w:r>
      <w:r w:rsidRPr="00AE1393">
        <w:rPr>
          <w:sz w:val="16"/>
          <w:szCs w:val="16"/>
        </w:rPr>
        <w:tab/>
        <w:t xml:space="preserve">S. X. Lu, P. Cebe, </w:t>
      </w:r>
      <w:r w:rsidRPr="00AE1393">
        <w:rPr>
          <w:i/>
          <w:sz w:val="16"/>
          <w:szCs w:val="16"/>
        </w:rPr>
        <w:t>J</w:t>
      </w:r>
      <w:r w:rsidR="009D51C9" w:rsidRPr="00AE1393">
        <w:rPr>
          <w:i/>
          <w:sz w:val="16"/>
          <w:szCs w:val="16"/>
        </w:rPr>
        <w:t>. A</w:t>
      </w:r>
      <w:r w:rsidRPr="00AE1393">
        <w:rPr>
          <w:i/>
          <w:sz w:val="16"/>
          <w:szCs w:val="16"/>
        </w:rPr>
        <w:t>ppl</w:t>
      </w:r>
      <w:r w:rsidR="009D51C9" w:rsidRPr="00AE1393">
        <w:rPr>
          <w:i/>
          <w:sz w:val="16"/>
          <w:szCs w:val="16"/>
        </w:rPr>
        <w:t xml:space="preserve">. </w:t>
      </w:r>
      <w:proofErr w:type="spellStart"/>
      <w:r w:rsidR="009D51C9" w:rsidRPr="00AE1393">
        <w:rPr>
          <w:i/>
          <w:sz w:val="16"/>
          <w:szCs w:val="16"/>
        </w:rPr>
        <w:t>P</w:t>
      </w:r>
      <w:r w:rsidRPr="00AE1393">
        <w:rPr>
          <w:i/>
          <w:sz w:val="16"/>
          <w:szCs w:val="16"/>
        </w:rPr>
        <w:t>olym</w:t>
      </w:r>
      <w:proofErr w:type="spellEnd"/>
      <w:r w:rsidR="009D51C9" w:rsidRPr="00AE1393">
        <w:rPr>
          <w:i/>
          <w:sz w:val="16"/>
          <w:szCs w:val="16"/>
        </w:rPr>
        <w:t>. S</w:t>
      </w:r>
      <w:r w:rsidRPr="00AE1393">
        <w:rPr>
          <w:i/>
          <w:sz w:val="16"/>
          <w:szCs w:val="16"/>
        </w:rPr>
        <w:t>ci</w:t>
      </w:r>
      <w:r w:rsidR="009D51C9" w:rsidRPr="00AE1393">
        <w:rPr>
          <w:sz w:val="16"/>
          <w:szCs w:val="16"/>
        </w:rPr>
        <w:t>.</w:t>
      </w:r>
      <w:r w:rsidRPr="00AE1393">
        <w:rPr>
          <w:sz w:val="16"/>
          <w:szCs w:val="16"/>
        </w:rPr>
        <w:t>,</w:t>
      </w:r>
      <w:r w:rsidRPr="00AE1393">
        <w:rPr>
          <w:i/>
          <w:sz w:val="16"/>
          <w:szCs w:val="16"/>
        </w:rPr>
        <w:t xml:space="preserve"> </w:t>
      </w:r>
      <w:r w:rsidRPr="00AE1393">
        <w:rPr>
          <w:b/>
          <w:sz w:val="16"/>
          <w:szCs w:val="16"/>
        </w:rPr>
        <w:t>1996</w:t>
      </w:r>
      <w:r w:rsidRPr="00AE1393">
        <w:rPr>
          <w:sz w:val="16"/>
          <w:szCs w:val="16"/>
        </w:rPr>
        <w:t xml:space="preserve">, </w:t>
      </w:r>
      <w:r w:rsidRPr="00AE1393">
        <w:rPr>
          <w:i/>
          <w:sz w:val="16"/>
          <w:szCs w:val="16"/>
        </w:rPr>
        <w:t>61</w:t>
      </w:r>
      <w:r w:rsidRPr="00AE1393">
        <w:rPr>
          <w:sz w:val="16"/>
          <w:szCs w:val="16"/>
        </w:rPr>
        <w:t>, 473</w:t>
      </w:r>
      <w:r w:rsidR="009D51C9" w:rsidRPr="00AE1393">
        <w:rPr>
          <w:sz w:val="16"/>
          <w:szCs w:val="16"/>
        </w:rPr>
        <w:t>–</w:t>
      </w:r>
      <w:r w:rsidRPr="00AE1393">
        <w:rPr>
          <w:sz w:val="16"/>
          <w:szCs w:val="16"/>
        </w:rPr>
        <w:t>483. DOI: 10.1002/(SICI)1097-4628(19960718)61:3&lt;</w:t>
      </w:r>
      <w:proofErr w:type="gramStart"/>
      <w:r w:rsidRPr="00AE1393">
        <w:rPr>
          <w:sz w:val="16"/>
          <w:szCs w:val="16"/>
        </w:rPr>
        <w:t>473::</w:t>
      </w:r>
      <w:proofErr w:type="gramEnd"/>
      <w:r w:rsidRPr="00AE1393">
        <w:rPr>
          <w:sz w:val="16"/>
          <w:szCs w:val="16"/>
        </w:rPr>
        <w:t>AID-APP10&gt;3.0.CO;2-2</w:t>
      </w:r>
    </w:p>
    <w:p w14:paraId="5D829A45" w14:textId="77777777" w:rsidR="003851C1" w:rsidRPr="00AE1393" w:rsidRDefault="003851C1" w:rsidP="003851C1">
      <w:pPr>
        <w:pStyle w:val="References"/>
        <w:spacing w:line="264" w:lineRule="auto"/>
        <w:ind w:left="454" w:hanging="454"/>
        <w:rPr>
          <w:sz w:val="16"/>
          <w:szCs w:val="16"/>
        </w:rPr>
      </w:pPr>
      <w:r w:rsidRPr="00AE1393">
        <w:rPr>
          <w:sz w:val="16"/>
          <w:szCs w:val="16"/>
        </w:rPr>
        <w:t>11.</w:t>
      </w:r>
      <w:r w:rsidRPr="00AE1393">
        <w:rPr>
          <w:sz w:val="16"/>
          <w:szCs w:val="16"/>
        </w:rPr>
        <w:tab/>
        <w:t xml:space="preserve">H. J. Rang, J. L. White, </w:t>
      </w:r>
      <w:proofErr w:type="spellStart"/>
      <w:r w:rsidRPr="00AE1393">
        <w:rPr>
          <w:i/>
          <w:sz w:val="16"/>
          <w:szCs w:val="16"/>
        </w:rPr>
        <w:t>Polym</w:t>
      </w:r>
      <w:proofErr w:type="spellEnd"/>
      <w:r w:rsidR="009D51C9" w:rsidRPr="00AE1393">
        <w:rPr>
          <w:i/>
          <w:sz w:val="16"/>
          <w:szCs w:val="16"/>
        </w:rPr>
        <w:t>.</w:t>
      </w:r>
      <w:r w:rsidRPr="00AE1393">
        <w:rPr>
          <w:i/>
          <w:sz w:val="16"/>
          <w:szCs w:val="16"/>
        </w:rPr>
        <w:t xml:space="preserve"> Eng</w:t>
      </w:r>
      <w:r w:rsidR="009D51C9" w:rsidRPr="00AE1393">
        <w:rPr>
          <w:i/>
          <w:sz w:val="16"/>
          <w:szCs w:val="16"/>
        </w:rPr>
        <w:t xml:space="preserve">. </w:t>
      </w:r>
      <w:r w:rsidRPr="00AE1393">
        <w:rPr>
          <w:i/>
          <w:sz w:val="16"/>
          <w:szCs w:val="16"/>
        </w:rPr>
        <w:t>Sci</w:t>
      </w:r>
      <w:r w:rsidR="009D51C9" w:rsidRPr="00AE1393">
        <w:rPr>
          <w:i/>
          <w:sz w:val="16"/>
          <w:szCs w:val="16"/>
        </w:rPr>
        <w:t>.</w:t>
      </w:r>
      <w:r w:rsidRPr="00AE1393">
        <w:rPr>
          <w:sz w:val="16"/>
          <w:szCs w:val="16"/>
        </w:rPr>
        <w:t xml:space="preserve">, </w:t>
      </w:r>
      <w:r w:rsidRPr="00AE1393">
        <w:rPr>
          <w:b/>
          <w:sz w:val="16"/>
          <w:szCs w:val="16"/>
        </w:rPr>
        <w:t>1990</w:t>
      </w:r>
      <w:r w:rsidRPr="00AE1393">
        <w:rPr>
          <w:sz w:val="16"/>
          <w:szCs w:val="16"/>
        </w:rPr>
        <w:t xml:space="preserve">, </w:t>
      </w:r>
      <w:r w:rsidRPr="00AE1393">
        <w:rPr>
          <w:i/>
          <w:sz w:val="16"/>
          <w:szCs w:val="16"/>
        </w:rPr>
        <w:t>30</w:t>
      </w:r>
      <w:r w:rsidRPr="00AE1393">
        <w:rPr>
          <w:sz w:val="16"/>
          <w:szCs w:val="16"/>
        </w:rPr>
        <w:t>, 1228</w:t>
      </w:r>
      <w:r w:rsidR="009D51C9" w:rsidRPr="00AE1393">
        <w:rPr>
          <w:sz w:val="16"/>
          <w:szCs w:val="16"/>
        </w:rPr>
        <w:t>–</w:t>
      </w:r>
      <w:r w:rsidRPr="00AE1393">
        <w:rPr>
          <w:sz w:val="16"/>
          <w:szCs w:val="16"/>
        </w:rPr>
        <w:t>1236. DOI: 10.1002/pen.760301907</w:t>
      </w:r>
    </w:p>
    <w:p w14:paraId="7665260D" w14:textId="77777777" w:rsidR="003851C1" w:rsidRPr="00AE1393" w:rsidRDefault="003851C1" w:rsidP="003851C1">
      <w:pPr>
        <w:pStyle w:val="Header1"/>
        <w:spacing w:before="0" w:after="0" w:line="264" w:lineRule="auto"/>
        <w:ind w:left="454" w:hanging="454"/>
        <w:jc w:val="both"/>
        <w:rPr>
          <w:rFonts w:ascii="Times New Roman" w:hAnsi="Times New Roman" w:cs="Times New Roman"/>
          <w:b w:val="0"/>
          <w:sz w:val="16"/>
          <w:szCs w:val="16"/>
        </w:rPr>
      </w:pPr>
      <w:r w:rsidRPr="00AE1393">
        <w:rPr>
          <w:rFonts w:ascii="Times New Roman" w:hAnsi="Times New Roman" w:cs="Times New Roman"/>
          <w:b w:val="0"/>
          <w:sz w:val="16"/>
          <w:szCs w:val="16"/>
        </w:rPr>
        <w:t>12.</w:t>
      </w:r>
      <w:r w:rsidRPr="00AE1393">
        <w:rPr>
          <w:rFonts w:ascii="Times New Roman" w:hAnsi="Times New Roman" w:cs="Times New Roman"/>
          <w:b w:val="0"/>
          <w:sz w:val="16"/>
          <w:szCs w:val="16"/>
        </w:rPr>
        <w:tab/>
        <w:t xml:space="preserve">G. Chen, A. Rodriguez‐Uribe, F. Wu, A. K. Mohanty, M. Misra, </w:t>
      </w:r>
      <w:r w:rsidRPr="00AE1393">
        <w:rPr>
          <w:rFonts w:ascii="Times New Roman" w:hAnsi="Times New Roman" w:cs="Times New Roman"/>
          <w:b w:val="0"/>
          <w:i/>
          <w:iCs/>
          <w:sz w:val="16"/>
          <w:szCs w:val="16"/>
        </w:rPr>
        <w:t>J</w:t>
      </w:r>
      <w:r w:rsidR="009D51C9" w:rsidRPr="00AE1393">
        <w:rPr>
          <w:rFonts w:ascii="Times New Roman" w:hAnsi="Times New Roman" w:cs="Times New Roman"/>
          <w:b w:val="0"/>
          <w:i/>
          <w:iCs/>
          <w:sz w:val="16"/>
          <w:szCs w:val="16"/>
        </w:rPr>
        <w:t>.</w:t>
      </w:r>
      <w:r w:rsidRPr="00AE1393">
        <w:rPr>
          <w:rFonts w:ascii="Times New Roman" w:hAnsi="Times New Roman" w:cs="Times New Roman"/>
          <w:b w:val="0"/>
          <w:i/>
          <w:iCs/>
          <w:sz w:val="16"/>
          <w:szCs w:val="16"/>
        </w:rPr>
        <w:t xml:space="preserve"> Appl</w:t>
      </w:r>
      <w:r w:rsidR="009D51C9" w:rsidRPr="00AE1393">
        <w:rPr>
          <w:rFonts w:ascii="Times New Roman" w:hAnsi="Times New Roman" w:cs="Times New Roman"/>
          <w:b w:val="0"/>
          <w:i/>
          <w:iCs/>
          <w:sz w:val="16"/>
          <w:szCs w:val="16"/>
        </w:rPr>
        <w:t>.</w:t>
      </w:r>
      <w:r w:rsidRPr="00AE1393">
        <w:rPr>
          <w:rFonts w:ascii="Times New Roman" w:hAnsi="Times New Roman" w:cs="Times New Roman"/>
          <w:b w:val="0"/>
          <w:i/>
          <w:iCs/>
          <w:sz w:val="16"/>
          <w:szCs w:val="16"/>
        </w:rPr>
        <w:t xml:space="preserve"> </w:t>
      </w:r>
      <w:proofErr w:type="spellStart"/>
      <w:r w:rsidRPr="00AE1393">
        <w:rPr>
          <w:rFonts w:ascii="Times New Roman" w:hAnsi="Times New Roman" w:cs="Times New Roman"/>
          <w:b w:val="0"/>
          <w:i/>
          <w:iCs/>
          <w:sz w:val="16"/>
          <w:szCs w:val="16"/>
        </w:rPr>
        <w:t>Polym</w:t>
      </w:r>
      <w:proofErr w:type="spellEnd"/>
      <w:r w:rsidR="009D51C9" w:rsidRPr="00AE1393">
        <w:rPr>
          <w:rFonts w:ascii="Times New Roman" w:hAnsi="Times New Roman" w:cs="Times New Roman"/>
          <w:b w:val="0"/>
          <w:i/>
          <w:iCs/>
          <w:sz w:val="16"/>
          <w:szCs w:val="16"/>
        </w:rPr>
        <w:t>.</w:t>
      </w:r>
      <w:r w:rsidRPr="00AE1393">
        <w:rPr>
          <w:rFonts w:ascii="Times New Roman" w:hAnsi="Times New Roman" w:cs="Times New Roman"/>
          <w:b w:val="0"/>
          <w:i/>
          <w:iCs/>
          <w:sz w:val="16"/>
          <w:szCs w:val="16"/>
        </w:rPr>
        <w:t xml:space="preserve"> Sci</w:t>
      </w:r>
      <w:r w:rsidR="009D51C9" w:rsidRPr="00AE1393">
        <w:rPr>
          <w:rFonts w:ascii="Times New Roman" w:hAnsi="Times New Roman" w:cs="Times New Roman"/>
          <w:b w:val="0"/>
          <w:i/>
          <w:iCs/>
          <w:sz w:val="16"/>
          <w:szCs w:val="16"/>
        </w:rPr>
        <w:t>.</w:t>
      </w:r>
      <w:r w:rsidRPr="00AE1393">
        <w:rPr>
          <w:rFonts w:ascii="Times New Roman" w:hAnsi="Times New Roman" w:cs="Times New Roman"/>
          <w:b w:val="0"/>
          <w:sz w:val="16"/>
          <w:szCs w:val="16"/>
        </w:rPr>
        <w:t xml:space="preserve">, </w:t>
      </w:r>
      <w:r w:rsidRPr="00AE1393">
        <w:rPr>
          <w:rFonts w:ascii="Times New Roman" w:hAnsi="Times New Roman" w:cs="Times New Roman"/>
          <w:bCs/>
          <w:sz w:val="16"/>
          <w:szCs w:val="16"/>
        </w:rPr>
        <w:t>2022</w:t>
      </w:r>
      <w:r w:rsidRPr="00AE1393">
        <w:rPr>
          <w:rFonts w:ascii="Times New Roman" w:hAnsi="Times New Roman" w:cs="Times New Roman"/>
          <w:b w:val="0"/>
          <w:sz w:val="16"/>
          <w:szCs w:val="16"/>
        </w:rPr>
        <w:t xml:space="preserve">, </w:t>
      </w:r>
      <w:r w:rsidRPr="00AE1393">
        <w:rPr>
          <w:rFonts w:ascii="Times New Roman" w:hAnsi="Times New Roman" w:cs="Times New Roman"/>
          <w:b w:val="0"/>
          <w:i/>
          <w:iCs/>
          <w:sz w:val="16"/>
          <w:szCs w:val="16"/>
        </w:rPr>
        <w:t>139</w:t>
      </w:r>
      <w:r w:rsidRPr="00AE1393">
        <w:rPr>
          <w:rFonts w:ascii="Times New Roman" w:hAnsi="Times New Roman" w:cs="Times New Roman"/>
          <w:b w:val="0"/>
          <w:sz w:val="16"/>
          <w:szCs w:val="16"/>
        </w:rPr>
        <w:t>, 51817. DOI: 10.1002/app.51817</w:t>
      </w:r>
    </w:p>
    <w:p w14:paraId="2171AA86" w14:textId="77777777" w:rsidR="00A62B83" w:rsidRPr="00AE1393" w:rsidRDefault="00A62B83" w:rsidP="00A62B83">
      <w:pPr>
        <w:pStyle w:val="Header1"/>
        <w:spacing w:before="0" w:after="0"/>
        <w:jc w:val="both"/>
        <w:rPr>
          <w:rFonts w:ascii="Times New Roman" w:hAnsi="Times New Roman" w:cs="Times New Roman"/>
          <w:b w:val="0"/>
          <w:bCs/>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A62B83" w:rsidRPr="003A13B7" w14:paraId="21547B9B" w14:textId="77777777" w:rsidTr="00B55021">
        <w:trPr>
          <w:jc w:val="right"/>
        </w:trPr>
        <w:tc>
          <w:tcPr>
            <w:tcW w:w="3255" w:type="dxa"/>
            <w:vAlign w:val="center"/>
          </w:tcPr>
          <w:p w14:paraId="20A79C71" w14:textId="77777777" w:rsidR="00A62B83" w:rsidRPr="00AE1393" w:rsidRDefault="00A62B83" w:rsidP="00B55021">
            <w:pPr>
              <w:jc w:val="center"/>
              <w:rPr>
                <w:rFonts w:ascii="Arial" w:hAnsi="Arial" w:cs="Arial"/>
                <w:color w:val="263238"/>
                <w:shd w:val="clear" w:color="auto" w:fill="FFFFFF"/>
                <w:lang w:val="en-US"/>
              </w:rPr>
            </w:pPr>
            <w:r w:rsidRPr="00AE1393">
              <w:rPr>
                <w:rFonts w:ascii="Times New Roman" w:hAnsi="Times New Roman" w:cs="Times New Roman"/>
                <w:b/>
                <w:bCs/>
                <w:sz w:val="16"/>
                <w:szCs w:val="16"/>
                <w:lang w:val="it-IT"/>
              </w:rPr>
              <w:br w:type="column"/>
            </w:r>
            <w:r w:rsidRPr="00AE1393">
              <w:rPr>
                <w:sz w:val="16"/>
                <w:szCs w:val="16"/>
                <w:lang w:val="en-US"/>
              </w:rPr>
              <w:t>This article is licensed under a Creative Commons Attribution-</w:t>
            </w:r>
            <w:proofErr w:type="spellStart"/>
            <w:r w:rsidRPr="00AE1393">
              <w:rPr>
                <w:sz w:val="16"/>
                <w:szCs w:val="16"/>
                <w:lang w:val="en-US"/>
              </w:rPr>
              <w:t>NonCommercial</w:t>
            </w:r>
            <w:proofErr w:type="spellEnd"/>
            <w:r w:rsidRPr="00AE1393">
              <w:rPr>
                <w:sz w:val="16"/>
                <w:szCs w:val="16"/>
                <w:lang w:val="en-US"/>
              </w:rPr>
              <w:t xml:space="preserve"> 4.0 International License.</w:t>
            </w:r>
          </w:p>
        </w:tc>
        <w:tc>
          <w:tcPr>
            <w:tcW w:w="1236" w:type="dxa"/>
            <w:vAlign w:val="center"/>
          </w:tcPr>
          <w:p w14:paraId="592952A5" w14:textId="77777777" w:rsidR="00A62B83" w:rsidRPr="003A13B7" w:rsidRDefault="00A62B83" w:rsidP="00B55021">
            <w:pPr>
              <w:autoSpaceDE w:val="0"/>
              <w:autoSpaceDN w:val="0"/>
              <w:adjustRightInd w:val="0"/>
              <w:jc w:val="center"/>
              <w:rPr>
                <w:rFonts w:ascii="Arial" w:hAnsi="Arial" w:cs="Arial"/>
                <w:color w:val="263238"/>
                <w:sz w:val="18"/>
                <w:szCs w:val="18"/>
                <w:shd w:val="clear" w:color="auto" w:fill="FFFFFF"/>
                <w:lang w:val="en-US"/>
              </w:rPr>
            </w:pPr>
            <w:r w:rsidRPr="00AE1393">
              <w:rPr>
                <w:rFonts w:ascii="Times New Roman" w:hAnsi="Times New Roman"/>
                <w:noProof/>
                <w:sz w:val="16"/>
                <w:szCs w:val="16"/>
              </w:rPr>
              <w:drawing>
                <wp:inline distT="0" distB="0" distL="0" distR="0" wp14:anchorId="462FC2E4" wp14:editId="3154844A">
                  <wp:extent cx="620466" cy="217152"/>
                  <wp:effectExtent l="19050" t="0" r="8184" b="0"/>
                  <wp:docPr id="286762753" name="Рисунок 125" descr="D:\Rinat\Rinat\доки\журнал\cc-by-n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4"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41169FDB" w14:textId="77777777" w:rsidR="00A62B83" w:rsidRPr="003573FC" w:rsidRDefault="00A62B83" w:rsidP="00A62B83">
      <w:pPr>
        <w:pStyle w:val="Header1"/>
        <w:spacing w:before="0" w:after="0" w:line="264" w:lineRule="auto"/>
        <w:ind w:left="454" w:hanging="454"/>
        <w:jc w:val="both"/>
        <w:rPr>
          <w:rFonts w:ascii="Times New Roman" w:hAnsi="Times New Roman" w:cs="Times New Roman"/>
          <w:b w:val="0"/>
          <w:sz w:val="16"/>
          <w:szCs w:val="16"/>
          <w:lang w:val="ru-RU"/>
        </w:rPr>
      </w:pPr>
    </w:p>
    <w:sectPr w:rsidR="00A62B83" w:rsidRPr="003573FC" w:rsidSect="00A62B83">
      <w:endnotePr>
        <w:numFmt w:val="chicago"/>
      </w:endnotePr>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908CF" w14:textId="77777777" w:rsidR="000217A4" w:rsidRDefault="000217A4" w:rsidP="00427E5A">
      <w:pPr>
        <w:spacing w:after="0" w:line="240" w:lineRule="auto"/>
      </w:pPr>
      <w:r>
        <w:separator/>
      </w:r>
    </w:p>
    <w:p w14:paraId="75939DD3" w14:textId="77777777" w:rsidR="000217A4" w:rsidRDefault="000217A4"/>
  </w:endnote>
  <w:endnote w:type="continuationSeparator" w:id="0">
    <w:p w14:paraId="07FCB5DD" w14:textId="77777777" w:rsidR="000217A4" w:rsidRDefault="000217A4" w:rsidP="00427E5A">
      <w:pPr>
        <w:spacing w:after="0" w:line="240" w:lineRule="auto"/>
      </w:pPr>
      <w:r>
        <w:continuationSeparator/>
      </w:r>
    </w:p>
    <w:p w14:paraId="04D99F47" w14:textId="77777777" w:rsidR="000217A4" w:rsidRDefault="000217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FACE9" w14:textId="7F9C3483" w:rsidR="000217A4" w:rsidRPr="002A6323" w:rsidRDefault="000217A4" w:rsidP="007A3351">
    <w:pPr>
      <w:pStyle w:val="af"/>
      <w:jc w:val="center"/>
      <w:rPr>
        <w:rStyle w:val="MainText0"/>
        <w:i/>
      </w:rPr>
    </w:pPr>
    <w:r>
      <w:rPr>
        <w:rStyle w:val="MainText0"/>
      </w:rPr>
      <w:t xml:space="preserve">D. A. </w:t>
    </w:r>
    <w:proofErr w:type="spellStart"/>
    <w:r>
      <w:rPr>
        <w:rStyle w:val="MainText0"/>
      </w:rPr>
      <w:t>Balkaev</w:t>
    </w:r>
    <w:proofErr w:type="spellEnd"/>
    <w:r>
      <w:rPr>
        <w:rStyle w:val="MainText0"/>
      </w:rPr>
      <w:t xml:space="preserve"> </w:t>
    </w:r>
    <w:r w:rsidRPr="00A6442F">
      <w:rPr>
        <w:rFonts w:ascii="Times New Roman" w:hAnsi="Times New Roman" w:cs="Times New Roman"/>
        <w:i/>
        <w:sz w:val="18"/>
        <w:szCs w:val="18"/>
        <w:lang w:val="en-US"/>
      </w:rPr>
      <w:t>et al.</w:t>
    </w:r>
    <w:r>
      <w:rPr>
        <w:rFonts w:ascii="Times New Roman" w:hAnsi="Times New Roman" w:cs="Times New Roman"/>
        <w:iCs/>
        <w:sz w:val="18"/>
        <w:szCs w:val="18"/>
        <w:lang w:val="en-US"/>
      </w:rPr>
      <w:t>,</w:t>
    </w:r>
    <w:r w:rsidRPr="00A6442F">
      <w:rPr>
        <w:rFonts w:ascii="Times New Roman" w:hAnsi="Times New Roman" w:cs="Times New Roman"/>
        <w:i/>
        <w:sz w:val="18"/>
        <w:szCs w:val="18"/>
        <w:lang w:val="en-US"/>
      </w:rPr>
      <w:t xml:space="preserve"> </w:t>
    </w:r>
    <w:r w:rsidRPr="00DF4999">
      <w:rPr>
        <w:rFonts w:ascii="Times New Roman" w:hAnsi="Times New Roman" w:cs="Times New Roman"/>
        <w:i/>
        <w:sz w:val="18"/>
        <w:szCs w:val="18"/>
        <w:lang w:val="en-US"/>
      </w:rPr>
      <w:t xml:space="preserve">INEOS </w:t>
    </w:r>
    <w:r w:rsidRPr="00DF4999">
      <w:rPr>
        <w:rStyle w:val="MainText0"/>
        <w:i/>
      </w:rPr>
      <w:t>OPEN</w:t>
    </w:r>
    <w:r w:rsidRPr="00110678">
      <w:rPr>
        <w:rStyle w:val="MainText0"/>
      </w:rPr>
      <w:t xml:space="preserve">, </w:t>
    </w:r>
    <w:r w:rsidRPr="00110678">
      <w:rPr>
        <w:rStyle w:val="MainText0"/>
        <w:b/>
      </w:rPr>
      <w:t>20</w:t>
    </w:r>
    <w:r>
      <w:rPr>
        <w:rStyle w:val="MainText0"/>
        <w:b/>
      </w:rPr>
      <w:t>25</w:t>
    </w:r>
    <w:r w:rsidRPr="00110678">
      <w:rPr>
        <w:rStyle w:val="MainText0"/>
      </w:rPr>
      <w:t xml:space="preserve">, </w:t>
    </w:r>
    <w:r>
      <w:rPr>
        <w:rStyle w:val="MainText0"/>
        <w:i/>
        <w:iCs/>
      </w:rPr>
      <w:t>8</w:t>
    </w:r>
    <w:r w:rsidRPr="005C7369">
      <w:rPr>
        <w:rStyle w:val="MainText0"/>
        <w:i/>
        <w:iCs/>
      </w:rPr>
      <w:t xml:space="preserve"> (</w:t>
    </w:r>
    <w:r>
      <w:rPr>
        <w:rStyle w:val="MainText0"/>
        <w:i/>
        <w:iCs/>
      </w:rPr>
      <w:t>1–3</w:t>
    </w:r>
    <w:r w:rsidRPr="005C7369">
      <w:rPr>
        <w:rStyle w:val="MainText0"/>
        <w:i/>
        <w:iCs/>
      </w:rPr>
      <w:t>)</w:t>
    </w:r>
    <w:r w:rsidRPr="00110678">
      <w:rPr>
        <w:rStyle w:val="MainText0"/>
      </w:rPr>
      <w:t xml:space="preserve">, </w:t>
    </w:r>
    <w:r w:rsidR="002A6323" w:rsidRPr="002A6323">
      <w:rPr>
        <w:rStyle w:val="MainText0"/>
      </w:rPr>
      <w:t>65</w:t>
    </w:r>
    <w:r>
      <w:rPr>
        <w:rStyle w:val="MainText0"/>
      </w:rPr>
      <w:t>–</w:t>
    </w:r>
    <w:r w:rsidR="002A6323" w:rsidRPr="002A6323">
      <w:rPr>
        <w:rStyle w:val="MainText0"/>
      </w:rPr>
      <w:t>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645F0" w14:textId="77777777" w:rsidR="000217A4" w:rsidRDefault="000217A4" w:rsidP="00427E5A">
      <w:pPr>
        <w:spacing w:after="0" w:line="240" w:lineRule="auto"/>
      </w:pPr>
      <w:r>
        <w:separator/>
      </w:r>
    </w:p>
    <w:p w14:paraId="3215CC26" w14:textId="77777777" w:rsidR="000217A4" w:rsidRDefault="000217A4"/>
  </w:footnote>
  <w:footnote w:type="continuationSeparator" w:id="0">
    <w:p w14:paraId="4ECA674C" w14:textId="77777777" w:rsidR="000217A4" w:rsidRDefault="000217A4" w:rsidP="00427E5A">
      <w:pPr>
        <w:spacing w:after="0" w:line="240" w:lineRule="auto"/>
      </w:pPr>
      <w:r>
        <w:continuationSeparator/>
      </w:r>
    </w:p>
    <w:p w14:paraId="45E9A287" w14:textId="77777777" w:rsidR="000217A4" w:rsidRDefault="000217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046ED2B9" w14:textId="77777777" w:rsidR="000217A4" w:rsidRPr="001E7945" w:rsidRDefault="000217A4"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2A96C346" w14:textId="77777777" w:rsidR="000217A4" w:rsidRPr="001E7945" w:rsidRDefault="000217A4"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Pr="001E7945">
          <w:rPr>
            <w:rFonts w:ascii="Times New Roman" w:hAnsi="Times New Roman" w:cs="Times New Roman"/>
            <w:i/>
          </w:rPr>
          <w:fldChar w:fldCharType="begin"/>
        </w:r>
        <w:r w:rsidRPr="001E7945">
          <w:rPr>
            <w:rFonts w:ascii="Times New Roman" w:hAnsi="Times New Roman" w:cs="Times New Roman"/>
            <w:i/>
            <w:lang w:val="en-US"/>
          </w:rPr>
          <w:instrText xml:space="preserve"> PAGE   \* MERGEFORMAT </w:instrText>
        </w:r>
        <w:r w:rsidRPr="001E7945">
          <w:rPr>
            <w:rFonts w:ascii="Times New Roman" w:hAnsi="Times New Roman" w:cs="Times New Roman"/>
            <w:i/>
          </w:rPr>
          <w:fldChar w:fldCharType="separate"/>
        </w:r>
        <w:r w:rsidR="00C30A21">
          <w:rPr>
            <w:rFonts w:ascii="Times New Roman" w:hAnsi="Times New Roman" w:cs="Times New Roman"/>
            <w:i/>
            <w:noProof/>
            <w:lang w:val="en-US"/>
          </w:rPr>
          <w:t>3</w:t>
        </w:r>
        <w:r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B526D0"/>
    <w:multiLevelType w:val="hybridMultilevel"/>
    <w:tmpl w:val="48AA2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97123260">
    <w:abstractNumId w:val="2"/>
  </w:num>
  <w:num w:numId="2" w16cid:durableId="1162699455">
    <w:abstractNumId w:val="4"/>
  </w:num>
  <w:num w:numId="3" w16cid:durableId="904100034">
    <w:abstractNumId w:val="1"/>
  </w:num>
  <w:num w:numId="4" w16cid:durableId="474683948">
    <w:abstractNumId w:val="6"/>
  </w:num>
  <w:num w:numId="5" w16cid:durableId="1491557273">
    <w:abstractNumId w:val="7"/>
  </w:num>
  <w:num w:numId="6" w16cid:durableId="354503953">
    <w:abstractNumId w:val="8"/>
  </w:num>
  <w:num w:numId="7" w16cid:durableId="335349746">
    <w:abstractNumId w:val="0"/>
  </w:num>
  <w:num w:numId="8" w16cid:durableId="805664221">
    <w:abstractNumId w:val="3"/>
  </w:num>
  <w:num w:numId="9" w16cid:durableId="771126522">
    <w:abstractNumId w:val="5"/>
  </w:num>
  <w:num w:numId="10" w16cid:durableId="15664566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7A4"/>
    <w:rsid w:val="00021E9C"/>
    <w:rsid w:val="00052C07"/>
    <w:rsid w:val="00064622"/>
    <w:rsid w:val="00067EC7"/>
    <w:rsid w:val="00071D12"/>
    <w:rsid w:val="00080691"/>
    <w:rsid w:val="0008088D"/>
    <w:rsid w:val="000B5E27"/>
    <w:rsid w:val="000E1B06"/>
    <w:rsid w:val="00161894"/>
    <w:rsid w:val="00166162"/>
    <w:rsid w:val="001B0919"/>
    <w:rsid w:val="001B6750"/>
    <w:rsid w:val="001E7945"/>
    <w:rsid w:val="002500A5"/>
    <w:rsid w:val="002A6323"/>
    <w:rsid w:val="002D6411"/>
    <w:rsid w:val="002E6AF1"/>
    <w:rsid w:val="0031578F"/>
    <w:rsid w:val="00321C31"/>
    <w:rsid w:val="00327C1F"/>
    <w:rsid w:val="003573FC"/>
    <w:rsid w:val="00365BAC"/>
    <w:rsid w:val="003851C1"/>
    <w:rsid w:val="003B067D"/>
    <w:rsid w:val="003E2893"/>
    <w:rsid w:val="0040218E"/>
    <w:rsid w:val="00427E5A"/>
    <w:rsid w:val="00436D4B"/>
    <w:rsid w:val="00440577"/>
    <w:rsid w:val="00463737"/>
    <w:rsid w:val="00477A94"/>
    <w:rsid w:val="004A44BC"/>
    <w:rsid w:val="004A5676"/>
    <w:rsid w:val="004C0411"/>
    <w:rsid w:val="004F0786"/>
    <w:rsid w:val="00502985"/>
    <w:rsid w:val="00514F39"/>
    <w:rsid w:val="00524995"/>
    <w:rsid w:val="00533D73"/>
    <w:rsid w:val="00534762"/>
    <w:rsid w:val="00573CAC"/>
    <w:rsid w:val="005C7369"/>
    <w:rsid w:val="005E76C3"/>
    <w:rsid w:val="00622DF1"/>
    <w:rsid w:val="0065245B"/>
    <w:rsid w:val="00683408"/>
    <w:rsid w:val="006E0C73"/>
    <w:rsid w:val="006F7D6B"/>
    <w:rsid w:val="00706F05"/>
    <w:rsid w:val="0072037E"/>
    <w:rsid w:val="007516EA"/>
    <w:rsid w:val="007A3351"/>
    <w:rsid w:val="007C521D"/>
    <w:rsid w:val="007D3F5F"/>
    <w:rsid w:val="008114FB"/>
    <w:rsid w:val="00820A77"/>
    <w:rsid w:val="00842E5C"/>
    <w:rsid w:val="008622A1"/>
    <w:rsid w:val="00863A30"/>
    <w:rsid w:val="00875175"/>
    <w:rsid w:val="0089304F"/>
    <w:rsid w:val="00894EE2"/>
    <w:rsid w:val="008968A0"/>
    <w:rsid w:val="008A02BF"/>
    <w:rsid w:val="008A6A35"/>
    <w:rsid w:val="008C6630"/>
    <w:rsid w:val="008C68C0"/>
    <w:rsid w:val="008D2BCF"/>
    <w:rsid w:val="008E062B"/>
    <w:rsid w:val="00904B7F"/>
    <w:rsid w:val="00916E1F"/>
    <w:rsid w:val="00930DA8"/>
    <w:rsid w:val="009658E8"/>
    <w:rsid w:val="009667F3"/>
    <w:rsid w:val="00972B55"/>
    <w:rsid w:val="009A6DAE"/>
    <w:rsid w:val="009B1ECD"/>
    <w:rsid w:val="009C2A93"/>
    <w:rsid w:val="009D51C9"/>
    <w:rsid w:val="00A231BA"/>
    <w:rsid w:val="00A62B83"/>
    <w:rsid w:val="00A6442F"/>
    <w:rsid w:val="00A76F33"/>
    <w:rsid w:val="00AA724D"/>
    <w:rsid w:val="00AE1393"/>
    <w:rsid w:val="00B23601"/>
    <w:rsid w:val="00B5202A"/>
    <w:rsid w:val="00BB1D07"/>
    <w:rsid w:val="00BE4FEF"/>
    <w:rsid w:val="00C25E43"/>
    <w:rsid w:val="00C30A21"/>
    <w:rsid w:val="00C91087"/>
    <w:rsid w:val="00CA605E"/>
    <w:rsid w:val="00CD128C"/>
    <w:rsid w:val="00CD6FAC"/>
    <w:rsid w:val="00D2145A"/>
    <w:rsid w:val="00D33D37"/>
    <w:rsid w:val="00D36C9F"/>
    <w:rsid w:val="00D71473"/>
    <w:rsid w:val="00DA0A72"/>
    <w:rsid w:val="00DF1FCB"/>
    <w:rsid w:val="00DF4999"/>
    <w:rsid w:val="00E60451"/>
    <w:rsid w:val="00E62CFD"/>
    <w:rsid w:val="00E76E65"/>
    <w:rsid w:val="00E81EDE"/>
    <w:rsid w:val="00E95346"/>
    <w:rsid w:val="00EA6C3B"/>
    <w:rsid w:val="00EB2FCC"/>
    <w:rsid w:val="00EE0429"/>
    <w:rsid w:val="00EE4066"/>
    <w:rsid w:val="00EF625A"/>
    <w:rsid w:val="00F376FB"/>
    <w:rsid w:val="00F44BBC"/>
    <w:rsid w:val="00F6796A"/>
    <w:rsid w:val="00F86864"/>
    <w:rsid w:val="00F94740"/>
    <w:rsid w:val="00F95280"/>
    <w:rsid w:val="00FA0CD1"/>
    <w:rsid w:val="00FB4DBE"/>
    <w:rsid w:val="00FD1D42"/>
    <w:rsid w:val="00FD2F8B"/>
    <w:rsid w:val="00FE45D6"/>
    <w:rsid w:val="00FF45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6ECE798F"/>
  <w15:docId w15:val="{F8B168B7-0340-4FD4-969E-25F44445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affelations0">
    <w:name w:val="affelations0"/>
    <w:basedOn w:val="a0"/>
    <w:rsid w:val="008968A0"/>
  </w:style>
  <w:style w:type="character" w:customStyle="1" w:styleId="rynqvb">
    <w:name w:val="rynqvb"/>
    <w:basedOn w:val="a0"/>
    <w:rsid w:val="003851C1"/>
  </w:style>
  <w:style w:type="table" w:customStyle="1" w:styleId="51">
    <w:name w:val="Таблица простая 51"/>
    <w:basedOn w:val="a1"/>
    <w:uiPriority w:val="45"/>
    <w:rsid w:val="003851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
    <w:name w:val="Сетка таблицы1"/>
    <w:basedOn w:val="a1"/>
    <w:next w:val="a1"/>
    <w:uiPriority w:val="59"/>
    <w:rsid w:val="00A62B8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4">
    <w:name w:val="Unresolved Mention"/>
    <w:basedOn w:val="a0"/>
    <w:uiPriority w:val="99"/>
    <w:semiHidden/>
    <w:unhideWhenUsed/>
    <w:rsid w:val="00C91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B1656-BD3D-4DF3-A8FC-D3FA3DFE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1917</Words>
  <Characters>10932</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32</cp:revision>
  <dcterms:created xsi:type="dcterms:W3CDTF">2018-09-10T13:23:00Z</dcterms:created>
  <dcterms:modified xsi:type="dcterms:W3CDTF">2025-07-27T11:01:00Z</dcterms:modified>
</cp:coreProperties>
</file>