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05FA" w14:textId="237B8A50" w:rsidR="005217F7" w:rsidRPr="00D864C5" w:rsidRDefault="00D864C5" w:rsidP="00D864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87946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59524DAE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1850E175" w14:textId="2AAECB90" w:rsidR="00D864C5" w:rsidRPr="00C87946" w:rsidRDefault="00C87946" w:rsidP="00D864C5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C87946">
        <w:rPr>
          <w:rFonts w:ascii="Arial" w:hAnsi="Arial" w:cs="Arial"/>
          <w:b/>
          <w:bCs/>
          <w:caps/>
          <w:sz w:val="28"/>
          <w:szCs w:val="28"/>
          <w:lang w:val="en-US"/>
        </w:rPr>
        <w:t>population analysis of titanocene dicarboranyl</w:t>
      </w:r>
      <w:r>
        <w:rPr>
          <w:rFonts w:ascii="Arial" w:hAnsi="Arial" w:cs="Arial"/>
          <w:b/>
          <w:bCs/>
          <w:caps/>
          <w:sz w:val="28"/>
          <w:szCs w:val="28"/>
          <w:lang w:val="en-US"/>
        </w:rPr>
        <w:br/>
      </w:r>
      <w:r w:rsidRPr="00C87946">
        <w:rPr>
          <w:rFonts w:ascii="Arial" w:hAnsi="Arial" w:cs="Arial"/>
          <w:b/>
          <w:bCs/>
          <w:caps/>
          <w:sz w:val="28"/>
          <w:szCs w:val="28"/>
          <w:lang w:val="en-US"/>
        </w:rPr>
        <w:t>by the Mulliken and NBO methods:</w:t>
      </w:r>
      <w:r w:rsidRPr="00C87946">
        <w:rPr>
          <w:rFonts w:ascii="Arial" w:hAnsi="Arial" w:cs="Arial"/>
          <w:b/>
          <w:bCs/>
          <w:caps/>
          <w:sz w:val="28"/>
          <w:szCs w:val="28"/>
          <w:lang w:val="en-US"/>
        </w:rPr>
        <w:br/>
        <w:t>a comparative study</w:t>
      </w:r>
    </w:p>
    <w:p w14:paraId="54A6A77D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14EFC592" w14:textId="4E16651E" w:rsidR="00D864C5" w:rsidRDefault="00C87946" w:rsidP="00D864C5">
      <w:pPr>
        <w:jc w:val="center"/>
        <w:rPr>
          <w:i/>
          <w:sz w:val="22"/>
          <w:vertAlign w:val="superscript"/>
          <w:lang w:val="en-US"/>
        </w:rPr>
      </w:pPr>
      <w:r w:rsidRPr="00C87946">
        <w:rPr>
          <w:sz w:val="22"/>
          <w:lang w:val="en-US"/>
        </w:rPr>
        <w:t xml:space="preserve">G. V. </w:t>
      </w:r>
      <w:proofErr w:type="spellStart"/>
      <w:r w:rsidRPr="00C87946">
        <w:rPr>
          <w:sz w:val="22"/>
          <w:lang w:val="en-US"/>
        </w:rPr>
        <w:t>Loukova</w:t>
      </w:r>
      <w:proofErr w:type="spellEnd"/>
      <w:r w:rsidRPr="00C87946">
        <w:rPr>
          <w:sz w:val="22"/>
          <w:lang w:val="en-US"/>
        </w:rPr>
        <w:t>*</w:t>
      </w:r>
      <w:r w:rsidRPr="00C87946">
        <w:rPr>
          <w:i/>
          <w:sz w:val="22"/>
          <w:vertAlign w:val="superscript"/>
          <w:lang w:val="en-US"/>
        </w:rPr>
        <w:t>a</w:t>
      </w:r>
      <w:r w:rsidRPr="00C87946">
        <w:rPr>
          <w:sz w:val="22"/>
          <w:lang w:val="en-US"/>
        </w:rPr>
        <w:t xml:space="preserve"> and A. A. </w:t>
      </w:r>
      <w:proofErr w:type="spellStart"/>
      <w:r w:rsidRPr="00C87946">
        <w:rPr>
          <w:sz w:val="22"/>
          <w:lang w:val="en-US"/>
        </w:rPr>
        <w:t>Milov</w:t>
      </w:r>
      <w:r w:rsidRPr="00C87946">
        <w:rPr>
          <w:i/>
          <w:sz w:val="22"/>
          <w:vertAlign w:val="superscript"/>
          <w:lang w:val="en-US"/>
        </w:rPr>
        <w:t>b</w:t>
      </w:r>
      <w:proofErr w:type="spellEnd"/>
    </w:p>
    <w:p w14:paraId="492413BE" w14:textId="77777777" w:rsidR="00C87946" w:rsidRPr="00C87946" w:rsidRDefault="00C87946" w:rsidP="00D864C5">
      <w:pPr>
        <w:jc w:val="center"/>
        <w:rPr>
          <w:iCs/>
          <w:sz w:val="22"/>
          <w:lang w:val="en-US"/>
        </w:rPr>
      </w:pPr>
    </w:p>
    <w:p w14:paraId="106A3535" w14:textId="462CE8A1" w:rsidR="00C87946" w:rsidRPr="00894EE2" w:rsidRDefault="00C87946" w:rsidP="00C87946">
      <w:pPr>
        <w:pStyle w:val="Affiliations"/>
        <w:ind w:left="0"/>
      </w:pPr>
      <w:r w:rsidRPr="00894EE2">
        <w:rPr>
          <w:vertAlign w:val="superscript"/>
        </w:rPr>
        <w:t>a</w:t>
      </w:r>
      <w:r w:rsidRPr="00894EE2">
        <w:t xml:space="preserve"> </w:t>
      </w:r>
      <w:r w:rsidRPr="000C22AE">
        <w:t>Federal Research Center of Problems of Chemical Physics and Medicinal</w:t>
      </w:r>
      <w:r>
        <w:br/>
      </w:r>
      <w:r w:rsidRPr="000C22AE">
        <w:t>Chemistry, Russian Academy of Sciences,</w:t>
      </w:r>
      <w:r>
        <w:br/>
        <w:t>ul. Akademika</w:t>
      </w:r>
      <w:r w:rsidRPr="000C22AE">
        <w:rPr>
          <w:iCs/>
          <w:lang w:val="en-US"/>
        </w:rPr>
        <w:t xml:space="preserve"> Semenov</w:t>
      </w:r>
      <w:r>
        <w:rPr>
          <w:iCs/>
          <w:lang w:val="en-US"/>
        </w:rPr>
        <w:t xml:space="preserve">a </w:t>
      </w:r>
      <w:r w:rsidRPr="000C22AE">
        <w:rPr>
          <w:iCs/>
          <w:lang w:val="en-US"/>
        </w:rPr>
        <w:t xml:space="preserve">1, Chernogolovka, Moscow Region, 142432 </w:t>
      </w:r>
      <w:r w:rsidRPr="000C22AE">
        <w:rPr>
          <w:lang w:val="en-US"/>
        </w:rPr>
        <w:t>Russia</w:t>
      </w:r>
    </w:p>
    <w:p w14:paraId="49F9D4EC" w14:textId="5587F311" w:rsidR="00C87946" w:rsidRPr="00C87946" w:rsidRDefault="00C87946" w:rsidP="00C87946">
      <w:pPr>
        <w:jc w:val="center"/>
        <w:rPr>
          <w:rFonts w:cs="Times New Roman"/>
          <w:i/>
          <w:iCs/>
          <w:sz w:val="20"/>
          <w:szCs w:val="20"/>
          <w:lang w:val="en-US"/>
        </w:rPr>
      </w:pPr>
      <w:r w:rsidRPr="00C87946">
        <w:rPr>
          <w:i/>
          <w:iCs/>
          <w:sz w:val="20"/>
          <w:szCs w:val="20"/>
          <w:vertAlign w:val="superscript"/>
          <w:lang w:val="en-US"/>
        </w:rPr>
        <w:t>b</w:t>
      </w:r>
      <w:r w:rsidRPr="00C87946">
        <w:rPr>
          <w:i/>
          <w:iCs/>
          <w:sz w:val="20"/>
          <w:szCs w:val="20"/>
          <w:lang w:val="en-US"/>
        </w:rPr>
        <w:t xml:space="preserve"> </w:t>
      </w:r>
      <w:r w:rsidRPr="00C87946">
        <w:rPr>
          <w:rFonts w:cs="Times New Roman"/>
          <w:i/>
          <w:iCs/>
          <w:sz w:val="20"/>
          <w:szCs w:val="20"/>
          <w:lang w:val="en-US"/>
        </w:rPr>
        <w:t>Southern Scientific Center, Russian Academy of Sciences,</w:t>
      </w:r>
      <w:r w:rsidRPr="00C87946">
        <w:rPr>
          <w:rFonts w:cs="Times New Roman"/>
          <w:i/>
          <w:iCs/>
          <w:sz w:val="20"/>
          <w:szCs w:val="20"/>
          <w:lang w:val="en-US"/>
        </w:rPr>
        <w:br/>
        <w:t>ul. Chekhova 41, Rostov-on-Don, 344006 Russia</w:t>
      </w:r>
    </w:p>
    <w:p w14:paraId="79ABBCE4" w14:textId="77777777" w:rsidR="00D864C5" w:rsidRPr="00C87946" w:rsidRDefault="00D864C5" w:rsidP="00C87946">
      <w:pPr>
        <w:jc w:val="center"/>
        <w:rPr>
          <w:rFonts w:cs="Times New Roman"/>
          <w:sz w:val="22"/>
          <w:lang w:val="en-US"/>
        </w:rPr>
      </w:pPr>
    </w:p>
    <w:p w14:paraId="112F7FEA" w14:textId="77777777" w:rsidR="00D864C5" w:rsidRDefault="00D864C5" w:rsidP="00C87946">
      <w:pPr>
        <w:jc w:val="center"/>
        <w:rPr>
          <w:sz w:val="22"/>
          <w:lang w:val="en-US"/>
        </w:rPr>
      </w:pPr>
    </w:p>
    <w:p w14:paraId="7BB44175" w14:textId="47E5FBFD" w:rsidR="00BD6FE2" w:rsidRPr="00BD6FE2" w:rsidRDefault="00BD6FE2" w:rsidP="00BD6FE2">
      <w:pPr>
        <w:spacing w:after="120"/>
        <w:jc w:val="center"/>
        <w:rPr>
          <w:sz w:val="22"/>
          <w:lang w:val="en-US"/>
        </w:rPr>
      </w:pPr>
      <w:r w:rsidRPr="00BD6FE2">
        <w:rPr>
          <w:b/>
          <w:sz w:val="22"/>
          <w:lang w:val="en-US"/>
        </w:rPr>
        <w:t>Table S1</w:t>
      </w:r>
      <w:r w:rsidRPr="00BD6FE2">
        <w:rPr>
          <w:sz w:val="22"/>
          <w:lang w:val="en-US"/>
        </w:rPr>
        <w:t xml:space="preserve">. Dipole moment and Mulliken charge characteristics of </w:t>
      </w:r>
      <w:proofErr w:type="spellStart"/>
      <w:r w:rsidRPr="00BD6FE2">
        <w:rPr>
          <w:sz w:val="22"/>
          <w:lang w:val="en-US"/>
        </w:rPr>
        <w:t>titanocene</w:t>
      </w:r>
      <w:proofErr w:type="spellEnd"/>
      <w:r w:rsidRPr="00BD6FE2">
        <w:rPr>
          <w:sz w:val="22"/>
          <w:lang w:val="en-US"/>
        </w:rPr>
        <w:t xml:space="preserve"> </w:t>
      </w:r>
      <w:proofErr w:type="spellStart"/>
      <w:r w:rsidRPr="00BD6FE2">
        <w:rPr>
          <w:sz w:val="22"/>
          <w:lang w:val="en-US"/>
        </w:rPr>
        <w:t>dicarboranyl</w:t>
      </w:r>
      <w:proofErr w:type="spellEnd"/>
      <w:r>
        <w:rPr>
          <w:sz w:val="22"/>
          <w:lang w:val="en-US"/>
        </w:rPr>
        <w:br/>
      </w:r>
      <w:r w:rsidRPr="00BD6FE2">
        <w:rPr>
          <w:sz w:val="22"/>
          <w:lang w:val="en-US"/>
        </w:rPr>
        <w:t xml:space="preserve">obtained </w:t>
      </w:r>
      <w:r>
        <w:rPr>
          <w:sz w:val="22"/>
          <w:lang w:val="en-US"/>
        </w:rPr>
        <w:t>by</w:t>
      </w:r>
      <w:r w:rsidRPr="00BD6FE2">
        <w:rPr>
          <w:sz w:val="22"/>
          <w:lang w:val="en-US"/>
        </w:rPr>
        <w:t xml:space="preserve"> HF and DFT methods at different levels of theory</w:t>
      </w:r>
    </w:p>
    <w:tbl>
      <w:tblPr>
        <w:tblW w:w="8614" w:type="dxa"/>
        <w:tblInd w:w="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906"/>
        <w:gridCol w:w="937"/>
        <w:gridCol w:w="1134"/>
        <w:gridCol w:w="1276"/>
      </w:tblGrid>
      <w:tr w:rsidR="00BD6FE2" w:rsidRPr="00BD6FE2" w14:paraId="3F1FA4AD" w14:textId="77777777" w:rsidTr="00BD6FE2">
        <w:trPr>
          <w:trHeight w:val="380"/>
        </w:trPr>
        <w:tc>
          <w:tcPr>
            <w:tcW w:w="3085" w:type="dxa"/>
            <w:tcBorders>
              <w:left w:val="nil"/>
            </w:tcBorders>
            <w:shd w:val="clear" w:color="auto" w:fill="auto"/>
            <w:vAlign w:val="center"/>
          </w:tcPr>
          <w:p w14:paraId="4D403152" w14:textId="77777777" w:rsidR="00BD6FE2" w:rsidRPr="00BD6FE2" w:rsidRDefault="00BD6FE2" w:rsidP="00FD6F2E">
            <w:pPr>
              <w:jc w:val="center"/>
              <w:rPr>
                <w:b/>
                <w:sz w:val="22"/>
                <w:lang w:val="en-US"/>
              </w:rPr>
            </w:pPr>
            <w:r w:rsidRPr="00BD6FE2">
              <w:rPr>
                <w:b/>
                <w:sz w:val="22"/>
                <w:lang w:val="en-US"/>
              </w:rPr>
              <w:t>Method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B0EE88" w14:textId="77777777" w:rsidR="00BD6FE2" w:rsidRPr="00BD6FE2" w:rsidRDefault="00BD6FE2" w:rsidP="00FD6F2E">
            <w:pPr>
              <w:jc w:val="center"/>
              <w:rPr>
                <w:b/>
                <w:sz w:val="22"/>
              </w:rPr>
            </w:pPr>
            <w:r w:rsidRPr="00BD6FE2">
              <w:rPr>
                <w:b/>
                <w:i/>
                <w:sz w:val="22"/>
              </w:rPr>
              <w:t>µ</w:t>
            </w:r>
            <w:r w:rsidRPr="00BD6FE2">
              <w:rPr>
                <w:b/>
                <w:sz w:val="22"/>
                <w:vertAlign w:val="subscript"/>
              </w:rPr>
              <w:t>g</w:t>
            </w:r>
            <w:r w:rsidRPr="00BD6FE2">
              <w:rPr>
                <w:b/>
                <w:sz w:val="22"/>
              </w:rPr>
              <w:t xml:space="preserve">, </w:t>
            </w:r>
            <w:r w:rsidRPr="00BD6FE2">
              <w:rPr>
                <w:b/>
                <w:sz w:val="22"/>
                <w:lang w:val="en-US"/>
              </w:rPr>
              <w:t>Debye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8BBA5C8" w14:textId="77777777" w:rsidR="00BD6FE2" w:rsidRPr="00BD6FE2" w:rsidRDefault="00BD6FE2" w:rsidP="00FD6F2E">
            <w:pPr>
              <w:jc w:val="center"/>
              <w:rPr>
                <w:b/>
                <w:sz w:val="22"/>
                <w:lang w:val="en-US"/>
              </w:rPr>
            </w:pPr>
            <w:r w:rsidRPr="00BD6FE2">
              <w:rPr>
                <w:b/>
                <w:i/>
                <w:sz w:val="22"/>
                <w:lang w:val="en-US"/>
              </w:rPr>
              <w:t>q</w:t>
            </w:r>
            <w:r w:rsidRPr="00BD6FE2">
              <w:rPr>
                <w:b/>
                <w:sz w:val="22"/>
              </w:rPr>
              <w:t>(</w:t>
            </w:r>
            <w:r w:rsidRPr="00BD6FE2">
              <w:rPr>
                <w:b/>
                <w:sz w:val="22"/>
                <w:lang w:val="en-US"/>
              </w:rPr>
              <w:t>Ti)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1D3C358" w14:textId="77777777" w:rsidR="00BD6FE2" w:rsidRPr="00BD6FE2" w:rsidRDefault="00BD6FE2" w:rsidP="00FD6F2E">
            <w:pPr>
              <w:ind w:right="-108" w:hanging="19"/>
              <w:jc w:val="center"/>
              <w:rPr>
                <w:b/>
                <w:sz w:val="22"/>
                <w:lang w:val="en-US"/>
              </w:rPr>
            </w:pPr>
            <w:r w:rsidRPr="00BD6FE2">
              <w:rPr>
                <w:b/>
                <w:i/>
                <w:sz w:val="22"/>
                <w:lang w:val="en-US"/>
              </w:rPr>
              <w:t>q</w:t>
            </w:r>
            <w:r w:rsidRPr="00BD6FE2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F9F112" w14:textId="77777777" w:rsidR="00BD6FE2" w:rsidRPr="00BD6FE2" w:rsidRDefault="00BD6FE2" w:rsidP="00FD6F2E">
            <w:pPr>
              <w:jc w:val="center"/>
              <w:rPr>
                <w:b/>
                <w:sz w:val="22"/>
                <w:lang w:val="en-US"/>
              </w:rPr>
            </w:pPr>
            <w:r w:rsidRPr="00BD6FE2">
              <w:rPr>
                <w:b/>
                <w:i/>
                <w:sz w:val="22"/>
                <w:lang w:val="en-US"/>
              </w:rPr>
              <w:t>q</w:t>
            </w:r>
            <w:r w:rsidRPr="00BD6FE2">
              <w:rPr>
                <w:b/>
                <w:sz w:val="22"/>
                <w:lang w:val="en-US"/>
              </w:rPr>
              <w:t>(Carb)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76A1FACE" w14:textId="77777777" w:rsidR="00BD6FE2" w:rsidRPr="00BD6FE2" w:rsidRDefault="00BD6FE2" w:rsidP="00FD6F2E">
            <w:pPr>
              <w:jc w:val="center"/>
              <w:rPr>
                <w:b/>
                <w:sz w:val="22"/>
                <w:lang w:val="en-US"/>
              </w:rPr>
            </w:pPr>
            <w:r w:rsidRPr="00BD6FE2">
              <w:rPr>
                <w:b/>
                <w:i/>
                <w:sz w:val="22"/>
                <w:lang w:val="en-US"/>
              </w:rPr>
              <w:t>q</w:t>
            </w:r>
            <w:r w:rsidRPr="00BD6FE2">
              <w:rPr>
                <w:b/>
                <w:sz w:val="22"/>
                <w:lang w:val="en-US"/>
              </w:rPr>
              <w:t>(&gt;CMe</w:t>
            </w:r>
            <w:r w:rsidRPr="00BD6FE2">
              <w:rPr>
                <w:b/>
                <w:sz w:val="22"/>
                <w:vertAlign w:val="subscript"/>
                <w:lang w:val="en-US"/>
              </w:rPr>
              <w:t>2</w:t>
            </w:r>
            <w:r w:rsidRPr="00BD6FE2">
              <w:rPr>
                <w:b/>
                <w:sz w:val="22"/>
                <w:lang w:val="en-US"/>
              </w:rPr>
              <w:t>)</w:t>
            </w:r>
          </w:p>
        </w:tc>
      </w:tr>
      <w:tr w:rsidR="00BD6FE2" w:rsidRPr="00BD6FE2" w14:paraId="59968862" w14:textId="77777777" w:rsidTr="00BD6FE2">
        <w:tc>
          <w:tcPr>
            <w:tcW w:w="3085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BFD53C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HF/QZVP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14:paraId="00846F8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11.7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vAlign w:val="center"/>
          </w:tcPr>
          <w:p w14:paraId="73B6A31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+1.43</w:t>
            </w:r>
          </w:p>
        </w:tc>
        <w:tc>
          <w:tcPr>
            <w:tcW w:w="937" w:type="dxa"/>
            <w:tcBorders>
              <w:bottom w:val="nil"/>
            </w:tcBorders>
            <w:shd w:val="clear" w:color="auto" w:fill="auto"/>
            <w:vAlign w:val="center"/>
          </w:tcPr>
          <w:p w14:paraId="409CAE62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14:paraId="55DACDF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19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61CCAA2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–0.1</w:t>
            </w:r>
            <w:r w:rsidRPr="00BD6FE2">
              <w:rPr>
                <w:sz w:val="22"/>
              </w:rPr>
              <w:t>3</w:t>
            </w:r>
          </w:p>
        </w:tc>
      </w:tr>
      <w:tr w:rsidR="00BD6FE2" w:rsidRPr="00BD6FE2" w14:paraId="29B202A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EFB082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B3LYP/QZVP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744689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10.52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C2E08B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1.</w:t>
            </w:r>
            <w:r w:rsidRPr="00BD6FE2">
              <w:rPr>
                <w:sz w:val="22"/>
                <w:lang w:val="en-US"/>
              </w:rPr>
              <w:t>92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2D0832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−0.7</w:t>
            </w:r>
            <w:r w:rsidRPr="00BD6FE2">
              <w:rPr>
                <w:sz w:val="2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A01586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−0.</w:t>
            </w:r>
            <w:r w:rsidRPr="00BD6FE2">
              <w:rPr>
                <w:sz w:val="22"/>
                <w:lang w:val="en-US"/>
              </w:rPr>
              <w:t>02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366615D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−0.19</w:t>
            </w:r>
          </w:p>
        </w:tc>
      </w:tr>
      <w:tr w:rsidR="00BD6FE2" w:rsidRPr="00BD6FE2" w14:paraId="1EC9C3E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D1CA0A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CAM-</w:t>
            </w:r>
            <w:r w:rsidRPr="00BD6FE2">
              <w:rPr>
                <w:sz w:val="22"/>
              </w:rPr>
              <w:t>B3LYP/QZVP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4BF44B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10.88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E7C1FC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+1.5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980C5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−0.63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9DBD17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96BFCB0" w14:textId="77777777" w:rsidR="00BD6FE2" w:rsidRPr="00BD6FE2" w:rsidRDefault="00BD6FE2" w:rsidP="00FD6F2E">
            <w:pPr>
              <w:ind w:right="-50" w:hanging="107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−0.24</w:t>
            </w:r>
          </w:p>
        </w:tc>
      </w:tr>
      <w:tr w:rsidR="00BD6FE2" w:rsidRPr="00BD6FE2" w14:paraId="127DECA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D6D583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PBE0/QZVP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DD69D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10.4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32BB6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1.</w:t>
            </w:r>
            <w:r w:rsidRPr="00BD6FE2">
              <w:rPr>
                <w:sz w:val="22"/>
                <w:lang w:val="en-US"/>
              </w:rPr>
              <w:t>4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4CCEF1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ABA992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−0.09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D9544D1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−0.22</w:t>
            </w:r>
          </w:p>
        </w:tc>
      </w:tr>
      <w:tr w:rsidR="00BD6FE2" w:rsidRPr="00BD6FE2" w14:paraId="65EDF38F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EC9DB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LC-</w:t>
            </w:r>
            <w:proofErr w:type="spellStart"/>
            <w:r w:rsidRPr="00BD6FE2">
              <w:rPr>
                <w:sz w:val="22"/>
                <w:lang w:val="en-US"/>
              </w:rPr>
              <w:t>ωPBE</w:t>
            </w:r>
            <w:proofErr w:type="spellEnd"/>
            <w:r w:rsidRPr="00BD6FE2">
              <w:rPr>
                <w:sz w:val="22"/>
                <w:lang w:val="en-US"/>
              </w:rPr>
              <w:t>/QZVP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6AF6D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11.0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8C073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+0.88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FCDD63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C5D8B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–0.10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187FDC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–0.21</w:t>
            </w:r>
          </w:p>
        </w:tc>
      </w:tr>
      <w:tr w:rsidR="00BD6FE2" w:rsidRPr="00BD6FE2" w14:paraId="172656E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4A5B09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/QZVP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7412B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10.1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FF583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+1.06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E900DD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</w:t>
            </w:r>
            <w:r w:rsidRPr="00BD6FE2">
              <w:rPr>
                <w:sz w:val="22"/>
              </w:rPr>
              <w:t>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D2FCEB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–0.3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63DAD18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–0.0</w:t>
            </w:r>
            <w:r w:rsidRPr="00BD6FE2">
              <w:rPr>
                <w:sz w:val="22"/>
              </w:rPr>
              <w:t>9</w:t>
            </w:r>
          </w:p>
        </w:tc>
      </w:tr>
      <w:tr w:rsidR="00BD6FE2" w:rsidRPr="00BD6FE2" w14:paraId="09769079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DF8B1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M06/QZVP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E7E8A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10.6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D4BC03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–0.1</w:t>
            </w:r>
            <w:r w:rsidRPr="00BD6FE2">
              <w:rPr>
                <w:b/>
                <w:bCs/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3D903C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D3432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–0.07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C35A93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–0.2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5D6BFF4D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9127F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M11/QZVP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FB7A09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10.6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298F44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0E155BC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+0.98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FA301D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−</w:t>
            </w:r>
            <w:r w:rsidRPr="00BD6FE2">
              <w:rPr>
                <w:sz w:val="22"/>
                <w:lang w:val="en-US"/>
              </w:rPr>
              <w:t>0.93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94D6B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</w:t>
            </w:r>
            <w:r w:rsidRPr="00BD6FE2">
              <w:rPr>
                <w:sz w:val="22"/>
                <w:lang w:val="en-US"/>
              </w:rPr>
              <w:t>0.1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09D89811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32E098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82FA69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165A4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F9124F5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E43D7C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BBA6C47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</w:p>
        </w:tc>
      </w:tr>
      <w:tr w:rsidR="00BD6FE2" w:rsidRPr="00BD6FE2" w14:paraId="719787E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4E877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</w:t>
            </w:r>
            <w:r w:rsidRPr="00BD6FE2">
              <w:rPr>
                <w:sz w:val="22"/>
              </w:rPr>
              <w:t>6-311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AF980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11.41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6910E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</w:t>
            </w:r>
            <w:r w:rsidRPr="00BD6FE2">
              <w:rPr>
                <w:sz w:val="22"/>
              </w:rPr>
              <w:t>77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BB24A4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79B1E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73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AA8404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60C4E41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D44E1A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/6-311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91F44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10.5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55002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</w:t>
            </w:r>
            <w:r w:rsidRPr="00BD6FE2">
              <w:rPr>
                <w:sz w:val="22"/>
              </w:rPr>
              <w:t>42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F32F56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6BA9F0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636920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5</w:t>
            </w:r>
          </w:p>
        </w:tc>
      </w:tr>
      <w:tr w:rsidR="00BD6FE2" w:rsidRPr="00BD6FE2" w14:paraId="1CA15D3E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6F1CA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/6-311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ABD5E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74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3A4D5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</w:t>
            </w:r>
            <w:r w:rsidRPr="00BD6FE2">
              <w:rPr>
                <w:sz w:val="22"/>
              </w:rPr>
              <w:t>41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B612EA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009510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86382E4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8</w:t>
            </w:r>
          </w:p>
        </w:tc>
      </w:tr>
      <w:tr w:rsidR="00BD6FE2" w:rsidRPr="00BD6FE2" w14:paraId="57531DF3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582C31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bCs/>
                <w:iCs/>
                <w:sz w:val="22"/>
                <w:lang w:val="en-US"/>
              </w:rPr>
              <w:t>M</w:t>
            </w:r>
            <w:r w:rsidRPr="00BD6FE2">
              <w:rPr>
                <w:bCs/>
                <w:iCs/>
                <w:sz w:val="22"/>
              </w:rPr>
              <w:t>06/6-311</w:t>
            </w:r>
            <w:r w:rsidRPr="00BD6FE2">
              <w:rPr>
                <w:bCs/>
                <w:iCs/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83A36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39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2049B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</w:t>
            </w:r>
            <w:r w:rsidRPr="00BD6FE2">
              <w:rPr>
                <w:sz w:val="22"/>
              </w:rPr>
              <w:t>39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B893CD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–0.0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0ADA4B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70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5653946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8</w:t>
            </w:r>
          </w:p>
        </w:tc>
      </w:tr>
      <w:tr w:rsidR="00BD6FE2" w:rsidRPr="00BD6FE2" w14:paraId="067CE3E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AB0E63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7CBE3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9B50C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77A11E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6CAAC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FE16F6F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</w:p>
        </w:tc>
      </w:tr>
      <w:tr w:rsidR="00BD6FE2" w:rsidRPr="00BD6FE2" w14:paraId="664D647B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408C1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</w:t>
            </w:r>
            <w:r w:rsidRPr="00BD6FE2">
              <w:rPr>
                <w:sz w:val="22"/>
              </w:rPr>
              <w:t>6-311+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4BCA9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11.61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A6DF97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+</w:t>
            </w:r>
            <w:r w:rsidRPr="00BD6FE2">
              <w:rPr>
                <w:b/>
                <w:bCs/>
                <w:sz w:val="22"/>
              </w:rPr>
              <w:t>5</w:t>
            </w:r>
            <w:r w:rsidRPr="00BD6FE2">
              <w:rPr>
                <w:b/>
                <w:bCs/>
                <w:sz w:val="22"/>
                <w:lang w:val="en-US"/>
              </w:rPr>
              <w:t>.</w:t>
            </w:r>
            <w:r w:rsidRPr="00BD6FE2">
              <w:rPr>
                <w:b/>
                <w:bCs/>
                <w:sz w:val="22"/>
              </w:rPr>
              <w:t>13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DC6D96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</w:t>
            </w:r>
            <w:r w:rsidRPr="00BD6FE2">
              <w:rPr>
                <w:sz w:val="22"/>
              </w:rPr>
              <w:t>2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64E32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</w:t>
            </w:r>
            <w:r w:rsidRPr="00BD6FE2">
              <w:rPr>
                <w:sz w:val="22"/>
              </w:rPr>
              <w:t>1</w:t>
            </w:r>
            <w:r w:rsidRPr="00BD6FE2">
              <w:rPr>
                <w:sz w:val="22"/>
                <w:lang w:val="en-US"/>
              </w:rPr>
              <w:t>.4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16AB924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1.20</w:t>
            </w:r>
          </w:p>
        </w:tc>
      </w:tr>
      <w:tr w:rsidR="00BD6FE2" w:rsidRPr="00BD6FE2" w14:paraId="56F30E8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14AAA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/6-311+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E4D9E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10.61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888D6C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+</w:t>
            </w:r>
            <w:r w:rsidRPr="00BD6FE2">
              <w:rPr>
                <w:b/>
                <w:bCs/>
                <w:sz w:val="22"/>
              </w:rPr>
              <w:t>4</w:t>
            </w:r>
            <w:r w:rsidRPr="00BD6FE2">
              <w:rPr>
                <w:b/>
                <w:bCs/>
                <w:sz w:val="22"/>
                <w:lang w:val="en-US"/>
              </w:rPr>
              <w:t>.</w:t>
            </w:r>
            <w:r w:rsidRPr="00BD6FE2">
              <w:rPr>
                <w:b/>
                <w:bCs/>
                <w:sz w:val="22"/>
              </w:rPr>
              <w:t>18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A6308A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</w:t>
            </w:r>
            <w:r w:rsidRPr="00BD6FE2">
              <w:rPr>
                <w:sz w:val="22"/>
              </w:rPr>
              <w:t>1</w:t>
            </w:r>
            <w:r w:rsidRPr="00BD6FE2">
              <w:rPr>
                <w:sz w:val="22"/>
                <w:lang w:val="en-US"/>
              </w:rPr>
              <w:t>.4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A102D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</w:t>
            </w:r>
            <w:r w:rsidRPr="00BD6FE2">
              <w:rPr>
                <w:sz w:val="22"/>
              </w:rPr>
              <w:t>1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36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9F6AA61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</w:t>
            </w:r>
            <w:r w:rsidRPr="00BD6FE2">
              <w:rPr>
                <w:sz w:val="22"/>
                <w:lang w:val="en-US"/>
              </w:rPr>
              <w:t>.7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3F560EA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58108D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/6-311+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3DEC7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8</w:t>
            </w:r>
            <w:r w:rsidRPr="00BD6FE2">
              <w:rPr>
                <w:sz w:val="22"/>
                <w:lang w:val="en-US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A647F6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+</w:t>
            </w:r>
            <w:r w:rsidRPr="00BD6FE2">
              <w:rPr>
                <w:b/>
                <w:bCs/>
                <w:sz w:val="22"/>
              </w:rPr>
              <w:t>3</w:t>
            </w:r>
            <w:r w:rsidRPr="00BD6FE2">
              <w:rPr>
                <w:b/>
                <w:bCs/>
                <w:sz w:val="22"/>
                <w:lang w:val="en-US"/>
              </w:rPr>
              <w:t>.</w:t>
            </w:r>
            <w:r w:rsidRPr="00BD6FE2">
              <w:rPr>
                <w:b/>
                <w:bCs/>
                <w:sz w:val="22"/>
              </w:rPr>
              <w:t>19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2365F6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</w:t>
            </w:r>
            <w:r w:rsidRPr="00BD6FE2">
              <w:rPr>
                <w:sz w:val="22"/>
              </w:rPr>
              <w:t>1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28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0B64B0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80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227101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4</w:t>
            </w:r>
            <w:r w:rsidRPr="00BD6FE2">
              <w:rPr>
                <w:sz w:val="22"/>
                <w:lang w:val="en-US"/>
              </w:rPr>
              <w:t>8</w:t>
            </w:r>
          </w:p>
        </w:tc>
      </w:tr>
      <w:tr w:rsidR="00BD6FE2" w:rsidRPr="00BD6FE2" w14:paraId="1A3C2437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37BF31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bCs/>
                <w:iCs/>
                <w:sz w:val="22"/>
                <w:lang w:val="en-US"/>
              </w:rPr>
              <w:t>M</w:t>
            </w:r>
            <w:r w:rsidRPr="00BD6FE2">
              <w:rPr>
                <w:bCs/>
                <w:iCs/>
                <w:sz w:val="22"/>
              </w:rPr>
              <w:t>06/6-311+</w:t>
            </w:r>
            <w:r w:rsidRPr="00BD6FE2">
              <w:rPr>
                <w:bCs/>
                <w:iCs/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2A2AA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10.57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B2117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+2.24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54FE2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0.8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7555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</w:t>
            </w:r>
            <w:r w:rsidRPr="00BD6FE2">
              <w:rPr>
                <w:sz w:val="22"/>
              </w:rPr>
              <w:t>1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16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482D542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89</w:t>
            </w:r>
          </w:p>
        </w:tc>
      </w:tr>
      <w:tr w:rsidR="00BD6FE2" w:rsidRPr="00BD6FE2" w14:paraId="7A931FC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046004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85D41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26AC4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AC20E4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76C9D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129C5B9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</w:p>
        </w:tc>
      </w:tr>
      <w:tr w:rsidR="00BD6FE2" w:rsidRPr="00BD6FE2" w14:paraId="5AAB870D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936D96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HF/6-311++G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3F229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11.8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1F543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EEE63A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02F88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05AC31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+0.61</w:t>
            </w:r>
          </w:p>
        </w:tc>
      </w:tr>
      <w:tr w:rsidR="00BD6FE2" w:rsidRPr="00BD6FE2" w14:paraId="5D310AA3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168E0D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B3LYP/6-311++G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86F0F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10.54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D66761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–0.28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48D60F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48C92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E58BBFF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7</w:t>
            </w:r>
          </w:p>
        </w:tc>
      </w:tr>
      <w:tr w:rsidR="00BD6FE2" w:rsidRPr="00BD6FE2" w14:paraId="14EB6DF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D7209B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PBE0/6-311++G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BD75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50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B2373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FC5147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C70202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80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AA4F22D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+0.38</w:t>
            </w:r>
          </w:p>
        </w:tc>
      </w:tr>
      <w:tr w:rsidR="00BD6FE2" w:rsidRPr="00BD6FE2" w14:paraId="5BE64A2E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E6200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HF/6-311+G(</w:t>
            </w:r>
            <w:r w:rsidRPr="00BD6FE2">
              <w:rPr>
                <w:i/>
                <w:sz w:val="22"/>
                <w:lang w:val="en-US"/>
              </w:rPr>
              <w:t>3df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sz w:val="22"/>
                <w:lang w:val="en-US"/>
              </w:rPr>
              <w:t>3pd</w:t>
            </w:r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67861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11.8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8FAFC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+2.8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57C24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0.8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C42AB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0.34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3A7153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0.25</w:t>
            </w:r>
          </w:p>
        </w:tc>
      </w:tr>
      <w:tr w:rsidR="00BD6FE2" w:rsidRPr="00BD6FE2" w14:paraId="259BAA7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CB8A71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HF/6-311G(</w:t>
            </w:r>
            <w:r w:rsidRPr="00BD6FE2">
              <w:rPr>
                <w:i/>
                <w:sz w:val="22"/>
                <w:lang w:val="en-US"/>
              </w:rPr>
              <w:t>3df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sz w:val="22"/>
                <w:lang w:val="en-US"/>
              </w:rPr>
              <w:t>3pd</w:t>
            </w:r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EE27A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11.8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73B11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+1.6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5CC800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0.0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714DE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1C6E067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</w:t>
            </w:r>
            <w:r w:rsidRPr="00BD6FE2">
              <w:rPr>
                <w:sz w:val="22"/>
              </w:rPr>
              <w:t>90</w:t>
            </w:r>
          </w:p>
        </w:tc>
      </w:tr>
      <w:tr w:rsidR="00BD6FE2" w:rsidRPr="00BD6FE2" w14:paraId="4B31A67B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FE7189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</w:t>
            </w:r>
            <w:r w:rsidRPr="00BD6FE2">
              <w:rPr>
                <w:sz w:val="22"/>
              </w:rPr>
              <w:t>6-311</w:t>
            </w:r>
            <w:r w:rsidRPr="00BD6FE2">
              <w:rPr>
                <w:sz w:val="22"/>
                <w:lang w:val="en-US"/>
              </w:rPr>
              <w:t>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A6C9F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11.7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9E1D2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+1.64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D0817C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044DA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A251209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5</w:t>
            </w:r>
          </w:p>
        </w:tc>
      </w:tr>
      <w:tr w:rsidR="00BD6FE2" w:rsidRPr="00BD6FE2" w14:paraId="4A28BFD1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ACC93E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/6-311</w:t>
            </w:r>
            <w:r w:rsidRPr="00BD6FE2">
              <w:rPr>
                <w:sz w:val="22"/>
                <w:lang w:val="en-US"/>
              </w:rPr>
              <w:t>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52C8E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10.5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F12FE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1.32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7E520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ADAA4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−0.6</w:t>
            </w:r>
            <w:r w:rsidRPr="00BD6FE2">
              <w:rPr>
                <w:sz w:val="22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A697134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+0.08</w:t>
            </w:r>
          </w:p>
        </w:tc>
      </w:tr>
      <w:tr w:rsidR="00BD6FE2" w:rsidRPr="00BD6FE2" w14:paraId="6E227449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8538C4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CAM-B3LYP/6-311G(</w:t>
            </w:r>
            <w:proofErr w:type="spellStart"/>
            <w:proofErr w:type="gramStart"/>
            <w:r w:rsidRPr="00BD6FE2">
              <w:rPr>
                <w:i/>
                <w:iCs/>
                <w:sz w:val="22"/>
                <w:lang w:val="en-US"/>
              </w:rPr>
              <w:t>d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iCs/>
                <w:sz w:val="22"/>
                <w:lang w:val="en-US"/>
              </w:rPr>
              <w:t>p</w:t>
            </w:r>
            <w:proofErr w:type="spellEnd"/>
            <w:proofErr w:type="gramEnd"/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39EB2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10.8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FEB25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+1.32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0DCEBE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–0.0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C0F58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98708C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1</w:t>
            </w:r>
          </w:p>
        </w:tc>
      </w:tr>
      <w:tr w:rsidR="00BD6FE2" w:rsidRPr="00BD6FE2" w14:paraId="26CE423E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AD4150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PBE0/6-311G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374E6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10.4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C8EE8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+1.3</w:t>
            </w:r>
            <w:r w:rsidRPr="00BD6FE2">
              <w:rPr>
                <w:sz w:val="22"/>
              </w:rPr>
              <w:t>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74D610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–0.0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45162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66FB70D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+0.05</w:t>
            </w:r>
          </w:p>
        </w:tc>
      </w:tr>
      <w:tr w:rsidR="00BD6FE2" w:rsidRPr="00BD6FE2" w14:paraId="379886AE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1D01A2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</w:rPr>
              <w:t>/6-311</w:t>
            </w:r>
            <w:r w:rsidRPr="00BD6FE2">
              <w:rPr>
                <w:sz w:val="22"/>
                <w:lang w:val="en-US"/>
              </w:rPr>
              <w:t>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88AEB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10.1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A2E30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1.</w:t>
            </w:r>
            <w:r w:rsidRPr="00BD6FE2">
              <w:rPr>
                <w:sz w:val="22"/>
                <w:lang w:val="en-US"/>
              </w:rPr>
              <w:t>2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EBF010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−0.04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6566F5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−0.70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B2BBA57" w14:textId="77777777" w:rsidR="00BD6FE2" w:rsidRPr="00BD6FE2" w:rsidRDefault="00BD6FE2" w:rsidP="00FD6F2E">
            <w:pPr>
              <w:ind w:left="-75" w:right="-166" w:hanging="33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+0.10</w:t>
            </w:r>
          </w:p>
        </w:tc>
      </w:tr>
      <w:tr w:rsidR="00BD6FE2" w:rsidRPr="00BD6FE2" w14:paraId="6AB281A4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1738A5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bCs/>
                <w:iCs/>
                <w:sz w:val="22"/>
                <w:lang w:val="en-US"/>
              </w:rPr>
              <w:t>M</w:t>
            </w:r>
            <w:r w:rsidRPr="00BD6FE2">
              <w:rPr>
                <w:bCs/>
                <w:iCs/>
                <w:sz w:val="22"/>
              </w:rPr>
              <w:t>06/6-311</w:t>
            </w:r>
            <w:r w:rsidRPr="00BD6FE2">
              <w:rPr>
                <w:bCs/>
                <w:iCs/>
                <w:sz w:val="22"/>
                <w:lang w:val="en-US"/>
              </w:rPr>
              <w:t>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8F103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10.48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6EA58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1.</w:t>
            </w:r>
            <w:r w:rsidRPr="00BD6FE2">
              <w:rPr>
                <w:sz w:val="22"/>
                <w:lang w:val="en-US"/>
              </w:rPr>
              <w:t>2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D16D95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65CDC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−0.6</w:t>
            </w:r>
            <w:r w:rsidRPr="00BD6FE2">
              <w:rPr>
                <w:sz w:val="22"/>
                <w:lang w:val="en-US"/>
              </w:rPr>
              <w:t>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B947DFF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+0.</w:t>
            </w:r>
            <w:r w:rsidRPr="00BD6FE2">
              <w:rPr>
                <w:sz w:val="22"/>
                <w:lang w:val="en-US"/>
              </w:rPr>
              <w:t>0</w:t>
            </w:r>
            <w:r w:rsidRPr="00BD6FE2">
              <w:rPr>
                <w:sz w:val="22"/>
              </w:rPr>
              <w:t>7</w:t>
            </w:r>
          </w:p>
        </w:tc>
      </w:tr>
      <w:tr w:rsidR="00BD6FE2" w:rsidRPr="00BD6FE2" w14:paraId="6ABD6B0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D2460E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</w:t>
            </w:r>
            <w:r w:rsidRPr="00BD6FE2">
              <w:rPr>
                <w:bCs/>
                <w:iCs/>
                <w:sz w:val="22"/>
                <w:lang w:val="en-US"/>
              </w:rPr>
              <w:t>L</w:t>
            </w:r>
            <w:r w:rsidRPr="00BD6FE2">
              <w:rPr>
                <w:sz w:val="22"/>
                <w:lang w:val="en-US"/>
              </w:rPr>
              <w:t>/6-311G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A615B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9D111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1.36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A54485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427FC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−0.6</w:t>
            </w:r>
            <w:r w:rsidRPr="00BD6FE2">
              <w:rPr>
                <w:sz w:val="22"/>
                <w:lang w:val="en-US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62BD5FF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+0.02</w:t>
            </w:r>
          </w:p>
        </w:tc>
      </w:tr>
      <w:tr w:rsidR="00BD6FE2" w:rsidRPr="00BD6FE2" w14:paraId="664CDED4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FF21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M06-2X/6-311G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B8251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10.4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72D1A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+1.45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E08F71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EBA1E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AE7860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+0.06</w:t>
            </w:r>
          </w:p>
        </w:tc>
      </w:tr>
      <w:tr w:rsidR="00BD6FE2" w:rsidRPr="00BD6FE2" w14:paraId="10331DD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E0D50B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M06-HF/6-311G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DD82C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9.9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EFA68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+1.51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D52BEB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–0.1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028EF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–0.81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53292B5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2FA9CBF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40BC2A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M11/6-311G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365CF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10.3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98B48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+1.47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52D8F0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–0.1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5961F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–0.73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8109825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67B57FA8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002746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N12/6-311G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938A40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9.90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CF9901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+1.1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D1A6DC4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9F1F21C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E20A64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+0.06</w:t>
            </w:r>
          </w:p>
        </w:tc>
      </w:tr>
      <w:tr w:rsidR="00BD6FE2" w:rsidRPr="00BD6FE2" w14:paraId="14CE4423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38EF4E5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HF/6-31++G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F9E02B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11.8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BDA80B7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–2.2</w:t>
            </w:r>
            <w:r w:rsidRPr="00BD6FE2">
              <w:rPr>
                <w:b/>
                <w:bCs/>
                <w:sz w:val="22"/>
              </w:rPr>
              <w:t>3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888D7B5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+0.5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4C7EB8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+0.35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4A3A3C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40A98EDA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18B37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B3LYP/6-31++G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A9409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10.7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1F6CFE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–0.95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A5369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+0.7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2C5BC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–0.17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7C8E29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–0.06</w:t>
            </w:r>
          </w:p>
        </w:tc>
      </w:tr>
      <w:tr w:rsidR="00BD6FE2" w:rsidRPr="00BD6FE2" w14:paraId="673C07E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3DA0C6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CAM-B3LYP/6-31++G(</w:t>
            </w:r>
            <w:proofErr w:type="spellStart"/>
            <w:proofErr w:type="gramStart"/>
            <w:r w:rsidRPr="00BD6FE2">
              <w:rPr>
                <w:i/>
                <w:iCs/>
                <w:sz w:val="22"/>
                <w:lang w:val="en-US"/>
              </w:rPr>
              <w:t>d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iCs/>
                <w:sz w:val="22"/>
                <w:lang w:val="en-US"/>
              </w:rPr>
              <w:t>p</w:t>
            </w:r>
            <w:proofErr w:type="spellEnd"/>
            <w:proofErr w:type="gramEnd"/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1B732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11.01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1DC342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–1.03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D8B33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60F32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5D817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–0.26</w:t>
            </w:r>
          </w:p>
        </w:tc>
      </w:tr>
      <w:tr w:rsidR="00BD6FE2" w:rsidRPr="00BD6FE2" w14:paraId="341DAC87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507C45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HF/6-31+G(</w:t>
            </w:r>
            <w:r w:rsidRPr="00BD6FE2">
              <w:rPr>
                <w:i/>
                <w:sz w:val="22"/>
                <w:lang w:val="en-US"/>
              </w:rPr>
              <w:t>3df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sz w:val="22"/>
                <w:lang w:val="en-US"/>
              </w:rPr>
              <w:t>3pd</w:t>
            </w:r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0429E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11.8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C76246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+2.3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11E07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1.31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DDD2B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1.67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4E9458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+1.8</w:t>
            </w:r>
            <w:r w:rsidRPr="00BD6FE2">
              <w:rPr>
                <w:sz w:val="22"/>
              </w:rPr>
              <w:t>1</w:t>
            </w:r>
          </w:p>
        </w:tc>
      </w:tr>
      <w:tr w:rsidR="00BD6FE2" w:rsidRPr="00BD6FE2" w14:paraId="344F8C8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170985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LYP/6-31+G(</w:t>
            </w:r>
            <w:r w:rsidRPr="00BD6FE2">
              <w:rPr>
                <w:i/>
                <w:sz w:val="22"/>
                <w:lang w:val="en-US"/>
              </w:rPr>
              <w:t>3df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sz w:val="22"/>
                <w:lang w:val="en-US"/>
              </w:rPr>
              <w:t>3pd</w:t>
            </w:r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9272D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10.6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4C858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+1.0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ABB408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0.48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2679E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1.76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1ED148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+1.7</w:t>
            </w:r>
            <w:r w:rsidRPr="00BD6FE2">
              <w:rPr>
                <w:sz w:val="22"/>
              </w:rPr>
              <w:t>1</w:t>
            </w:r>
          </w:p>
        </w:tc>
      </w:tr>
      <w:tr w:rsidR="00BD6FE2" w:rsidRPr="00BD6FE2" w14:paraId="7AF6639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CDE01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HF/6-31+G</w:t>
            </w:r>
            <w:r w:rsidRPr="00BD6FE2">
              <w:rPr>
                <w:sz w:val="22"/>
              </w:rPr>
              <w:t>(</w:t>
            </w:r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19D6A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11.9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4C7C7E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–2.29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50ADB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241073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+0.7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E9811F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–0.03</w:t>
            </w:r>
          </w:p>
        </w:tc>
      </w:tr>
      <w:tr w:rsidR="00BD6FE2" w:rsidRPr="00BD6FE2" w14:paraId="2C60F42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9573B1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B3LYP/6-31+G</w:t>
            </w:r>
            <w:r w:rsidRPr="00BD6FE2">
              <w:rPr>
                <w:sz w:val="22"/>
              </w:rPr>
              <w:t>(</w:t>
            </w:r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8209C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10.8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BD7114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–1.1</w:t>
            </w:r>
            <w:r w:rsidRPr="00BD6FE2">
              <w:rPr>
                <w:b/>
                <w:bCs/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A7F40B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+0.5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4A2A6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94A8F1C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+0.01</w:t>
            </w:r>
          </w:p>
        </w:tc>
      </w:tr>
      <w:tr w:rsidR="00BD6FE2" w:rsidRPr="00BD6FE2" w14:paraId="41C2E79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831A8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CAM-B3LYP/6-31+G</w:t>
            </w:r>
            <w:r w:rsidRPr="00BD6FE2">
              <w:rPr>
                <w:sz w:val="22"/>
              </w:rPr>
              <w:t>(</w:t>
            </w:r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9D031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11.0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8C2141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–1.3</w:t>
            </w:r>
            <w:r w:rsidRPr="00BD6FE2">
              <w:rPr>
                <w:b/>
                <w:bCs/>
                <w:sz w:val="22"/>
              </w:rPr>
              <w:t>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4B8A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8C597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A5248E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–0.04</w:t>
            </w:r>
          </w:p>
        </w:tc>
      </w:tr>
      <w:tr w:rsidR="00BD6FE2" w:rsidRPr="00BD6FE2" w14:paraId="336B4524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D3B251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0B5ED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4141E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89394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67C31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4B4494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</w:tr>
      <w:tr w:rsidR="00BD6FE2" w:rsidRPr="00BD6FE2" w14:paraId="23C3F81D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548399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HF/6-31G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D6229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</w:t>
            </w:r>
            <w:r w:rsidRPr="00BD6FE2">
              <w:rPr>
                <w:sz w:val="22"/>
              </w:rPr>
              <w:t>23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F987F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</w:t>
            </w:r>
            <w:r w:rsidRPr="00BD6FE2">
              <w:rPr>
                <w:sz w:val="22"/>
              </w:rPr>
              <w:t>19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206C3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–0.0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2A669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AEA386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8</w:t>
            </w:r>
          </w:p>
        </w:tc>
      </w:tr>
      <w:tr w:rsidR="00BD6FE2" w:rsidRPr="00BD6FE2" w14:paraId="03A2313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0123F5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LYP/6-31G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15A09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10.54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BD7C9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65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629E1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582A1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–0.4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A532AEB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3</w:t>
            </w:r>
          </w:p>
        </w:tc>
      </w:tr>
      <w:tr w:rsidR="00BD6FE2" w:rsidRPr="00BD6FE2" w14:paraId="551CAD19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460B0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/6-31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20F5E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73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86CF99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+0.5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D714A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3F2DB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50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FC8CAE5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5</w:t>
            </w:r>
          </w:p>
        </w:tc>
      </w:tr>
      <w:tr w:rsidR="00BD6FE2" w:rsidRPr="00BD6FE2" w14:paraId="6D636281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29864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M06/6-31G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12193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10.51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5EBD6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960C7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67F89C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55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0B93CE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6</w:t>
            </w:r>
          </w:p>
        </w:tc>
      </w:tr>
      <w:tr w:rsidR="00BD6FE2" w:rsidRPr="00BD6FE2" w14:paraId="6AEB57FB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8C6EC3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/6-31G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60F5D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10.42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C3F63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CAB11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F9AAD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55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B1B8C8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5</w:t>
            </w:r>
          </w:p>
        </w:tc>
      </w:tr>
      <w:tr w:rsidR="00BD6FE2" w:rsidRPr="00BD6FE2" w14:paraId="7A482731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19B2DE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PBE0/6-31G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3C91D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53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B2E0C8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+0.7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663B0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F3B51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54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C761D2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4A28739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D14897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E9C3F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10982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A8EDF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BD537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374A4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</w:tr>
      <w:tr w:rsidR="00BD6FE2" w:rsidRPr="00BD6FE2" w14:paraId="4A3CA9CF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E7F2E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LYP/6-31</w:t>
            </w:r>
            <w:r w:rsidRPr="00BD6FE2">
              <w:rPr>
                <w:sz w:val="22"/>
              </w:rPr>
              <w:t>+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5E497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35CB0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</w:t>
            </w:r>
            <w:r w:rsidRPr="00BD6FE2">
              <w:rPr>
                <w:sz w:val="22"/>
              </w:rPr>
              <w:t>70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B839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–0.3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B532C5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78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5697865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3</w:t>
            </w:r>
          </w:p>
        </w:tc>
      </w:tr>
      <w:tr w:rsidR="00BD6FE2" w:rsidRPr="00BD6FE2" w14:paraId="74222AB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44B525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/6-31+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A30C9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81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275BD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</w:t>
            </w:r>
            <w:r w:rsidRPr="00BD6FE2">
              <w:rPr>
                <w:sz w:val="22"/>
              </w:rPr>
              <w:t>54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FB368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18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67905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76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A19356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+0.17</w:t>
            </w:r>
          </w:p>
        </w:tc>
      </w:tr>
      <w:tr w:rsidR="00BD6FE2" w:rsidRPr="00BD6FE2" w14:paraId="2DC3E8C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DCDDC8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M06/6-31</w:t>
            </w:r>
            <w:r w:rsidRPr="00BD6FE2">
              <w:rPr>
                <w:sz w:val="22"/>
              </w:rPr>
              <w:t>+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92722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2EC3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</w:t>
            </w:r>
            <w:r w:rsidRPr="00BD6FE2">
              <w:rPr>
                <w:sz w:val="22"/>
              </w:rPr>
              <w:t>05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9D8300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B78298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</w:t>
            </w:r>
            <w:r w:rsidRPr="00BD6FE2">
              <w:rPr>
                <w:sz w:val="22"/>
              </w:rPr>
              <w:t>1.21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19FB2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54</w:t>
            </w:r>
          </w:p>
        </w:tc>
      </w:tr>
      <w:tr w:rsidR="00BD6FE2" w:rsidRPr="00BD6FE2" w14:paraId="4CF5B28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FC5A7D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/6-31</w:t>
            </w:r>
            <w:r w:rsidRPr="00BD6FE2">
              <w:rPr>
                <w:sz w:val="22"/>
              </w:rPr>
              <w:t>+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C551A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10.44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DB40D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</w:t>
            </w:r>
            <w:r w:rsidRPr="00BD6FE2">
              <w:rPr>
                <w:sz w:val="22"/>
              </w:rPr>
              <w:t>37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54A1E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D4BEB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88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FA44B9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9</w:t>
            </w:r>
          </w:p>
        </w:tc>
      </w:tr>
      <w:tr w:rsidR="00BD6FE2" w:rsidRPr="00BD6FE2" w14:paraId="48AB9CC9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8CEE5D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PBE0/6-31</w:t>
            </w:r>
            <w:r w:rsidRPr="00BD6FE2">
              <w:rPr>
                <w:sz w:val="22"/>
              </w:rPr>
              <w:t>+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54728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10.61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BA5D7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+1.4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A06F7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E08B1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83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448B9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37</w:t>
            </w:r>
          </w:p>
        </w:tc>
      </w:tr>
      <w:tr w:rsidR="00BD6FE2" w:rsidRPr="00BD6FE2" w14:paraId="331925EF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AA93B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F11B3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ADB0B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61756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E20C9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609053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</w:p>
        </w:tc>
      </w:tr>
      <w:tr w:rsidR="00BD6FE2" w:rsidRPr="00BD6FE2" w14:paraId="75F177D7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6D1025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HF/6-31G(</w:t>
            </w:r>
            <w:r w:rsidRPr="00BD6FE2">
              <w:rPr>
                <w:i/>
                <w:sz w:val="22"/>
                <w:lang w:val="en-US"/>
              </w:rPr>
              <w:t>3df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sz w:val="22"/>
                <w:lang w:val="en-US"/>
              </w:rPr>
              <w:t>3pd</w:t>
            </w:r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53862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11.91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DF84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+1.2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3BB17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–0.39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3CFA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–1.22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C117CE6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+0.9</w:t>
            </w:r>
            <w:r w:rsidRPr="00BD6FE2">
              <w:rPr>
                <w:sz w:val="22"/>
              </w:rPr>
              <w:t>7</w:t>
            </w:r>
          </w:p>
        </w:tc>
      </w:tr>
      <w:tr w:rsidR="00BD6FE2" w:rsidRPr="00BD6FE2" w14:paraId="195C003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B8F6FB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LYP/6-31G(</w:t>
            </w:r>
            <w:r w:rsidRPr="00BD6FE2">
              <w:rPr>
                <w:i/>
                <w:sz w:val="22"/>
                <w:lang w:val="en-US"/>
              </w:rPr>
              <w:t>3df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sz w:val="22"/>
                <w:lang w:val="en-US"/>
              </w:rPr>
              <w:t>3pd</w:t>
            </w:r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BD75A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10.75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576E0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24944C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0.2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5A29C2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</w:t>
            </w:r>
            <w:r w:rsidRPr="00BD6FE2">
              <w:rPr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C00E4F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+1.08</w:t>
            </w:r>
          </w:p>
        </w:tc>
      </w:tr>
      <w:tr w:rsidR="00BD6FE2" w:rsidRPr="00BD6FE2" w14:paraId="183588E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98111D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HF/6-31G(</w:t>
            </w:r>
            <w:r w:rsidRPr="00BD6FE2">
              <w:rPr>
                <w:i/>
                <w:sz w:val="22"/>
                <w:lang w:val="en-US"/>
              </w:rPr>
              <w:t>3</w:t>
            </w:r>
            <w:proofErr w:type="gramStart"/>
            <w:r w:rsidRPr="00BD6FE2">
              <w:rPr>
                <w:i/>
                <w:sz w:val="22"/>
                <w:lang w:val="en-US"/>
              </w:rPr>
              <w:t>df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sz w:val="22"/>
                <w:lang w:val="en-US"/>
              </w:rPr>
              <w:t>p</w:t>
            </w:r>
            <w:proofErr w:type="gramEnd"/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95AF4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11.9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7333A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+1.23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91723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–0.3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D7C58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–1.1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C2B20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+0.8</w:t>
            </w:r>
            <w:r w:rsidRPr="00BD6FE2">
              <w:rPr>
                <w:sz w:val="22"/>
              </w:rPr>
              <w:t>8</w:t>
            </w:r>
          </w:p>
        </w:tc>
      </w:tr>
      <w:tr w:rsidR="00BD6FE2" w:rsidRPr="00BD6FE2" w14:paraId="03E9D58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8D2844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B3LYP/6-31G(</w:t>
            </w:r>
            <w:r w:rsidRPr="00BD6FE2">
              <w:rPr>
                <w:i/>
                <w:sz w:val="22"/>
                <w:lang w:val="en-US"/>
              </w:rPr>
              <w:t>3</w:t>
            </w:r>
            <w:proofErr w:type="gramStart"/>
            <w:r w:rsidRPr="00BD6FE2">
              <w:rPr>
                <w:i/>
                <w:sz w:val="22"/>
                <w:lang w:val="en-US"/>
              </w:rPr>
              <w:t>df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sz w:val="22"/>
                <w:lang w:val="en-US"/>
              </w:rPr>
              <w:t>p</w:t>
            </w:r>
            <w:proofErr w:type="gramEnd"/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2A4B2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10.76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91CE1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9C27A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0.2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AA806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0.92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D0C822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+0.96</w:t>
            </w:r>
          </w:p>
        </w:tc>
      </w:tr>
      <w:tr w:rsidR="00BD6FE2" w:rsidRPr="00BD6FE2" w14:paraId="20ABCBEA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B1813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</w:t>
            </w:r>
            <w:r w:rsidRPr="00BD6FE2">
              <w:rPr>
                <w:sz w:val="22"/>
              </w:rPr>
              <w:t>6-31</w:t>
            </w:r>
            <w:r w:rsidRPr="00BD6FE2">
              <w:rPr>
                <w:sz w:val="22"/>
                <w:lang w:val="en-US"/>
              </w:rPr>
              <w:t>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B63D4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11.86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586AC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+1.07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0667A2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–0.0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C28E6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7DD5252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+0.17</w:t>
            </w:r>
          </w:p>
        </w:tc>
      </w:tr>
      <w:tr w:rsidR="00BD6FE2" w:rsidRPr="00BD6FE2" w14:paraId="44F51A8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9BA855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/6-31</w:t>
            </w:r>
            <w:r w:rsidRPr="00BD6FE2">
              <w:rPr>
                <w:sz w:val="22"/>
                <w:lang w:val="en-US"/>
              </w:rPr>
              <w:t>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9ADA7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10.74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BCAC9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3561F6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FBFD0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72797BD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10</w:t>
            </w:r>
          </w:p>
        </w:tc>
      </w:tr>
      <w:tr w:rsidR="00BD6FE2" w:rsidRPr="00BD6FE2" w14:paraId="3089715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A07AA6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CAM-B3LYP/6-31G(</w:t>
            </w:r>
            <w:proofErr w:type="spellStart"/>
            <w:proofErr w:type="gramStart"/>
            <w:r w:rsidRPr="00BD6FE2">
              <w:rPr>
                <w:i/>
                <w:iCs/>
                <w:sz w:val="22"/>
                <w:lang w:val="en-US"/>
              </w:rPr>
              <w:t>d</w:t>
            </w:r>
            <w:r w:rsidRPr="00BD6FE2">
              <w:rPr>
                <w:sz w:val="22"/>
                <w:lang w:val="en-US"/>
              </w:rPr>
              <w:t>,</w:t>
            </w:r>
            <w:r w:rsidRPr="00BD6FE2">
              <w:rPr>
                <w:i/>
                <w:iCs/>
                <w:sz w:val="22"/>
                <w:lang w:val="en-US"/>
              </w:rPr>
              <w:t>p</w:t>
            </w:r>
            <w:proofErr w:type="spellEnd"/>
            <w:proofErr w:type="gramEnd"/>
            <w:r w:rsidRPr="00BD6FE2">
              <w:rPr>
                <w:sz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20E07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10.98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505E7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+0.5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45EE20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CD2043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–0.4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A5B6DA0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+0.11</w:t>
            </w:r>
          </w:p>
        </w:tc>
      </w:tr>
      <w:tr w:rsidR="00BD6FE2" w:rsidRPr="00BD6FE2" w14:paraId="085480A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3CCC9E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/6-31G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6A737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10.5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DC802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+0.6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2E70C1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A8793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–0.54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8405D9F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+0.13</w:t>
            </w:r>
          </w:p>
        </w:tc>
      </w:tr>
      <w:tr w:rsidR="00BD6FE2" w:rsidRPr="00BD6FE2" w14:paraId="614A51E1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CD7F24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PBE0/6-31G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6CB2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5BD7C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71D404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DF9EC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–0.52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BDB25EA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5249AA5D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3416B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M06/6-31G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57DBC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10.81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97E3D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+0.6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0DB5C8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03967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–0.51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13BA3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673DE5EB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F199CE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M11/6-31G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A64CE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50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E1DA5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813470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C56C7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–0.5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DE67B8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+0.12</w:t>
            </w:r>
          </w:p>
        </w:tc>
      </w:tr>
      <w:tr w:rsidR="00BD6FE2" w:rsidRPr="00BD6FE2" w14:paraId="7BB43726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CAA4DA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N12/6-31G</w:t>
            </w:r>
            <w:r w:rsidRPr="00BD6FE2">
              <w:rPr>
                <w:sz w:val="22"/>
              </w:rPr>
              <w:t>(</w:t>
            </w:r>
            <w:proofErr w:type="spellStart"/>
            <w:proofErr w:type="gramStart"/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,</w:t>
            </w:r>
            <w:r w:rsidRPr="00BD6FE2">
              <w:rPr>
                <w:i/>
                <w:iCs/>
                <w:sz w:val="22"/>
              </w:rPr>
              <w:t>p</w:t>
            </w:r>
            <w:proofErr w:type="spellEnd"/>
            <w:proofErr w:type="gramEnd"/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C72AF8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9.95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6C3B08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C58A5AD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FD8CE3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–0.4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6CE5AE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+0.11</w:t>
            </w:r>
          </w:p>
        </w:tc>
      </w:tr>
      <w:tr w:rsidR="00BD6FE2" w:rsidRPr="00BD6FE2" w14:paraId="3266339F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BB49F1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</w:t>
            </w:r>
            <w:r w:rsidRPr="00BD6FE2">
              <w:rPr>
                <w:sz w:val="22"/>
              </w:rPr>
              <w:t>/</w:t>
            </w:r>
            <w:proofErr w:type="spellStart"/>
            <w:r w:rsidRPr="00BD6FE2">
              <w:rPr>
                <w:sz w:val="22"/>
                <w:lang w:val="en-US"/>
              </w:rPr>
              <w:t>aug</w:t>
            </w:r>
            <w:proofErr w:type="spellEnd"/>
            <w:r w:rsidRPr="00BD6FE2">
              <w:rPr>
                <w:sz w:val="22"/>
              </w:rPr>
              <w:t>-</w:t>
            </w:r>
            <w:proofErr w:type="spellStart"/>
            <w:r w:rsidRPr="00BD6FE2">
              <w:rPr>
                <w:sz w:val="22"/>
              </w:rPr>
              <w:t>cc</w:t>
            </w:r>
            <w:proofErr w:type="spellEnd"/>
            <w:r w:rsidRPr="00BD6FE2">
              <w:rPr>
                <w:sz w:val="22"/>
              </w:rPr>
              <w:t>-p</w:t>
            </w:r>
            <w:r w:rsidRPr="00BD6FE2">
              <w:rPr>
                <w:sz w:val="22"/>
                <w:lang w:val="en-US"/>
              </w:rPr>
              <w:t>VTZ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B474F8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11.80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C2CDA7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–0.84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15850D1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42130E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0.4</w:t>
            </w:r>
            <w:r w:rsidRPr="00BD6FE2">
              <w:rPr>
                <w:sz w:val="22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85DD2A1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–0.34</w:t>
            </w:r>
          </w:p>
        </w:tc>
      </w:tr>
      <w:tr w:rsidR="00BD6FE2" w:rsidRPr="00BD6FE2" w14:paraId="4A0E62A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5D7190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B3LYP/</w:t>
            </w:r>
            <w:proofErr w:type="spellStart"/>
            <w:r w:rsidRPr="00BD6FE2">
              <w:rPr>
                <w:sz w:val="22"/>
                <w:lang w:val="en-US"/>
              </w:rPr>
              <w:t>aug</w:t>
            </w:r>
            <w:proofErr w:type="spellEnd"/>
            <w:r w:rsidRPr="00BD6FE2">
              <w:rPr>
                <w:sz w:val="22"/>
              </w:rPr>
              <w:t>-</w:t>
            </w:r>
            <w:proofErr w:type="spellStart"/>
            <w:r w:rsidRPr="00BD6FE2">
              <w:rPr>
                <w:sz w:val="22"/>
              </w:rPr>
              <w:t>cc</w:t>
            </w:r>
            <w:proofErr w:type="spellEnd"/>
            <w:r w:rsidRPr="00BD6FE2">
              <w:rPr>
                <w:sz w:val="22"/>
              </w:rPr>
              <w:t>-p</w:t>
            </w:r>
            <w:r w:rsidRPr="00BD6FE2">
              <w:rPr>
                <w:sz w:val="22"/>
                <w:lang w:val="en-US"/>
              </w:rPr>
              <w:t>VTZ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E7F93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10.5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50540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+1.35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B4481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0.6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3D7E8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62AFBE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0.37</w:t>
            </w:r>
          </w:p>
        </w:tc>
      </w:tr>
      <w:tr w:rsidR="00BD6FE2" w:rsidRPr="00BD6FE2" w14:paraId="623D066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4EB47B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</w:t>
            </w:r>
            <w:proofErr w:type="spellStart"/>
            <w:r w:rsidRPr="00BD6FE2">
              <w:rPr>
                <w:sz w:val="22"/>
                <w:lang w:val="en-US"/>
              </w:rPr>
              <w:t>aug</w:t>
            </w:r>
            <w:proofErr w:type="spellEnd"/>
            <w:r w:rsidRPr="00BD6FE2">
              <w:rPr>
                <w:sz w:val="22"/>
              </w:rPr>
              <w:t>-</w:t>
            </w:r>
            <w:proofErr w:type="spellStart"/>
            <w:r w:rsidRPr="00BD6FE2">
              <w:rPr>
                <w:sz w:val="22"/>
              </w:rPr>
              <w:t>cc</w:t>
            </w:r>
            <w:proofErr w:type="spellEnd"/>
            <w:r w:rsidRPr="00BD6FE2">
              <w:rPr>
                <w:sz w:val="22"/>
              </w:rPr>
              <w:t>-p</w:t>
            </w:r>
            <w:r w:rsidRPr="00BD6FE2">
              <w:rPr>
                <w:sz w:val="22"/>
                <w:lang w:val="en-US"/>
              </w:rPr>
              <w:t>VTZ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2AB69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10.49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AB451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85C6BD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</w:t>
            </w:r>
            <w:r w:rsidRPr="00BD6FE2">
              <w:rPr>
                <w:sz w:val="22"/>
              </w:rPr>
              <w:t>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261C8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F210EA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0.02</w:t>
            </w:r>
          </w:p>
        </w:tc>
      </w:tr>
      <w:tr w:rsidR="00BD6FE2" w:rsidRPr="00BD6FE2" w14:paraId="0D70263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2C359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</w:t>
            </w:r>
            <w:proofErr w:type="spellStart"/>
            <w:r w:rsidRPr="00BD6FE2">
              <w:rPr>
                <w:sz w:val="22"/>
                <w:lang w:val="en-US"/>
              </w:rPr>
              <w:t>aug</w:t>
            </w:r>
            <w:proofErr w:type="spellEnd"/>
            <w:r w:rsidRPr="00BD6FE2">
              <w:rPr>
                <w:sz w:val="22"/>
              </w:rPr>
              <w:t>-</w:t>
            </w:r>
            <w:proofErr w:type="spellStart"/>
            <w:r w:rsidRPr="00BD6FE2">
              <w:rPr>
                <w:sz w:val="22"/>
              </w:rPr>
              <w:t>cc</w:t>
            </w:r>
            <w:proofErr w:type="spellEnd"/>
            <w:r w:rsidRPr="00BD6FE2">
              <w:rPr>
                <w:sz w:val="22"/>
              </w:rPr>
              <w:t>-p</w:t>
            </w:r>
            <w:r w:rsidRPr="00BD6FE2">
              <w:rPr>
                <w:sz w:val="22"/>
                <w:lang w:val="en-US"/>
              </w:rPr>
              <w:t>VTZ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0282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E18BFB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</w:rPr>
              <w:t>–</w:t>
            </w:r>
            <w:r w:rsidRPr="00BD6FE2">
              <w:rPr>
                <w:b/>
                <w:bCs/>
                <w:sz w:val="22"/>
                <w:lang w:val="en-US"/>
              </w:rPr>
              <w:t>0.4</w:t>
            </w:r>
            <w:r w:rsidRPr="00BD6FE2">
              <w:rPr>
                <w:b/>
                <w:bCs/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C3E2FE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E7F6B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+0.33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F0155B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0.1</w:t>
            </w:r>
            <w:r w:rsidRPr="00BD6FE2">
              <w:rPr>
                <w:sz w:val="22"/>
              </w:rPr>
              <w:t>7</w:t>
            </w:r>
          </w:p>
        </w:tc>
      </w:tr>
      <w:tr w:rsidR="00BD6FE2" w:rsidRPr="00BD6FE2" w14:paraId="622895BC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276E3E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BP86/</w:t>
            </w:r>
            <w:proofErr w:type="spellStart"/>
            <w:r w:rsidRPr="00BD6FE2">
              <w:rPr>
                <w:sz w:val="22"/>
                <w:lang w:val="en-US"/>
              </w:rPr>
              <w:t>aug</w:t>
            </w:r>
            <w:proofErr w:type="spellEnd"/>
            <w:r w:rsidRPr="00BD6FE2">
              <w:rPr>
                <w:sz w:val="22"/>
              </w:rPr>
              <w:t>-</w:t>
            </w:r>
            <w:proofErr w:type="spellStart"/>
            <w:r w:rsidRPr="00BD6FE2">
              <w:rPr>
                <w:sz w:val="22"/>
              </w:rPr>
              <w:t>cc</w:t>
            </w:r>
            <w:proofErr w:type="spellEnd"/>
            <w:r w:rsidRPr="00BD6FE2">
              <w:rPr>
                <w:sz w:val="22"/>
              </w:rPr>
              <w:t>-p</w:t>
            </w:r>
            <w:r w:rsidRPr="00BD6FE2">
              <w:rPr>
                <w:sz w:val="22"/>
                <w:lang w:val="en-US"/>
              </w:rPr>
              <w:t>VTZ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610BE5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9.93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B62479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+1.45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461A36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</w:t>
            </w:r>
            <w:r w:rsidRPr="00BD6FE2">
              <w:rPr>
                <w:sz w:val="22"/>
              </w:rPr>
              <w:t>70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0C78D8D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8E24D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–</w:t>
            </w:r>
            <w:r w:rsidRPr="00BD6FE2">
              <w:rPr>
                <w:sz w:val="22"/>
                <w:lang w:val="en-US"/>
              </w:rPr>
              <w:t>0.36</w:t>
            </w:r>
          </w:p>
        </w:tc>
      </w:tr>
      <w:tr w:rsidR="00BD6FE2" w:rsidRPr="00BD6FE2" w14:paraId="6B961349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A0545A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HF/cc-</w:t>
            </w:r>
            <w:proofErr w:type="spellStart"/>
            <w:r w:rsidRPr="00BD6FE2">
              <w:rPr>
                <w:sz w:val="22"/>
                <w:lang w:val="en-US"/>
              </w:rPr>
              <w:t>pVTZ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74D26C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11.82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D477D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+0.53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306D9C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+0.15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8DEBE8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–0.5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40234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+0.12</w:t>
            </w:r>
          </w:p>
        </w:tc>
      </w:tr>
      <w:tr w:rsidR="00BD6FE2" w:rsidRPr="00BD6FE2" w14:paraId="2294506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6ED612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B3LYP/cc-</w:t>
            </w:r>
            <w:proofErr w:type="spellStart"/>
            <w:r w:rsidRPr="00BD6FE2">
              <w:rPr>
                <w:sz w:val="22"/>
                <w:lang w:val="en-US"/>
              </w:rPr>
              <w:t>pVTZ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1768C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10.67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1C487C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+0.5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155F9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00F39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D8D58C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+0.05</w:t>
            </w:r>
          </w:p>
        </w:tc>
      </w:tr>
      <w:tr w:rsidR="00BD6FE2" w:rsidRPr="00BD6FE2" w14:paraId="5BC5609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EDCF4B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CAM-B3LYP/cc-</w:t>
            </w:r>
            <w:proofErr w:type="spellStart"/>
            <w:r w:rsidRPr="00BD6FE2">
              <w:rPr>
                <w:sz w:val="22"/>
                <w:lang w:val="en-US"/>
              </w:rPr>
              <w:t>pVTZ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A4783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10.92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A4426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9519D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0D9A43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–0.4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0E3BC8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+0.07</w:t>
            </w:r>
          </w:p>
        </w:tc>
      </w:tr>
      <w:tr w:rsidR="00BD6FE2" w:rsidRPr="00BD6FE2" w14:paraId="55EE487F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E18366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PBE0/cc-</w:t>
            </w:r>
            <w:proofErr w:type="spellStart"/>
            <w:r w:rsidRPr="00BD6FE2">
              <w:rPr>
                <w:sz w:val="22"/>
                <w:lang w:val="en-US"/>
              </w:rPr>
              <w:t>pVTZ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EB352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10.6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62F40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39A39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459DE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–0.39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9C7ED7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+0.06</w:t>
            </w:r>
          </w:p>
        </w:tc>
      </w:tr>
      <w:tr w:rsidR="00BD6FE2" w:rsidRPr="00BD6FE2" w14:paraId="462A17B4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1601CE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/cc-</w:t>
            </w:r>
            <w:proofErr w:type="spellStart"/>
            <w:r w:rsidRPr="00BD6FE2">
              <w:rPr>
                <w:sz w:val="22"/>
                <w:lang w:val="en-US"/>
              </w:rPr>
              <w:t>pVTZ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270C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10.46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ECB95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8E0F0D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E42928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40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0BCFA8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3</w:t>
            </w:r>
          </w:p>
        </w:tc>
      </w:tr>
      <w:tr w:rsidR="00BD6FE2" w:rsidRPr="00BD6FE2" w14:paraId="041D22A9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7DC2CA8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HF/cc-</w:t>
            </w:r>
            <w:proofErr w:type="spellStart"/>
            <w:r w:rsidRPr="00BD6FE2">
              <w:rPr>
                <w:sz w:val="22"/>
                <w:lang w:val="en-US"/>
              </w:rPr>
              <w:t>pVDZ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AA01D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11.9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14B87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F6A67F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5E1F3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–0.52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CDF7876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+0.03</w:t>
            </w:r>
          </w:p>
        </w:tc>
      </w:tr>
      <w:tr w:rsidR="00BD6FE2" w:rsidRPr="00BD6FE2" w14:paraId="07B0F269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C74E10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B3LYP/cc-</w:t>
            </w:r>
            <w:proofErr w:type="spellStart"/>
            <w:r w:rsidRPr="00BD6FE2">
              <w:rPr>
                <w:sz w:val="22"/>
                <w:lang w:val="en-US"/>
              </w:rPr>
              <w:t>pVDZ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A9D2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10.77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3B6C7B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–0.24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BD94E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075E2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–0.2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AB4DDE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4573553F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A50486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CAM-B3LYP/cc-</w:t>
            </w:r>
            <w:proofErr w:type="spellStart"/>
            <w:r w:rsidRPr="00BD6FE2">
              <w:rPr>
                <w:sz w:val="22"/>
                <w:lang w:val="en-US"/>
              </w:rPr>
              <w:t>pVDZ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F5D82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11.0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732ADC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–0.3</w:t>
            </w:r>
            <w:r w:rsidRPr="00BD6FE2">
              <w:rPr>
                <w:b/>
                <w:bCs/>
                <w:sz w:val="22"/>
              </w:rPr>
              <w:t>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402512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DAF3A2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–0.2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C194B9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136BA69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49A3C2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PBE0/cc-</w:t>
            </w:r>
            <w:proofErr w:type="spellStart"/>
            <w:r w:rsidRPr="00BD6FE2">
              <w:rPr>
                <w:sz w:val="22"/>
                <w:lang w:val="en-US"/>
              </w:rPr>
              <w:t>pVDZ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01D3E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10.7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2BCA0B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–0.13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F2E28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E87F40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–0.2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D6694E9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1492EED3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E35AC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/cc-</w:t>
            </w:r>
            <w:proofErr w:type="spellStart"/>
            <w:r w:rsidRPr="00BD6FE2">
              <w:rPr>
                <w:sz w:val="22"/>
                <w:lang w:val="en-US"/>
              </w:rPr>
              <w:t>pVDZ</w:t>
            </w:r>
            <w:proofErr w:type="spellEnd"/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41F6A2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10.5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438216D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–0.18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8672279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7A2478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01D5B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+0.04</w:t>
            </w:r>
          </w:p>
        </w:tc>
      </w:tr>
      <w:tr w:rsidR="00BD6FE2" w:rsidRPr="00BD6FE2" w14:paraId="62F596F5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63E0C20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HF/TZVP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081962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11.89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6698AA4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–0.0</w:t>
            </w:r>
            <w:r w:rsidRPr="00BD6FE2">
              <w:rPr>
                <w:b/>
                <w:bCs/>
                <w:sz w:val="22"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9F88BD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18D3C0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–0.9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6804C2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+0.95</w:t>
            </w:r>
          </w:p>
        </w:tc>
      </w:tr>
      <w:tr w:rsidR="00BD6FE2" w:rsidRPr="00BD6FE2" w14:paraId="73242CC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AD105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B3LYP/TZVP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58C38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10.57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2F249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–0.1</w:t>
            </w:r>
            <w:r w:rsidRPr="00BD6FE2">
              <w:rPr>
                <w:b/>
                <w:bCs/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25A0E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9A0B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B7898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+0.72</w:t>
            </w:r>
          </w:p>
        </w:tc>
      </w:tr>
      <w:tr w:rsidR="00BD6FE2" w:rsidRPr="00BD6FE2" w14:paraId="48D6DFE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DD5B5B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CAM-B3LYP/TZVP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A9F46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90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118D47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–0.1</w:t>
            </w:r>
            <w:r w:rsidRPr="00BD6FE2">
              <w:rPr>
                <w:b/>
                <w:bCs/>
                <w:sz w:val="22"/>
              </w:rPr>
              <w:t>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65945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F7B1C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56B1A2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+0.64</w:t>
            </w:r>
          </w:p>
        </w:tc>
      </w:tr>
      <w:tr w:rsidR="00BD6FE2" w:rsidRPr="00BD6FE2" w14:paraId="0409BC79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65847F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CD4DD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10.55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2FB753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–0.2</w:t>
            </w:r>
            <w:r w:rsidRPr="00BD6FE2">
              <w:rPr>
                <w:b/>
                <w:bCs/>
                <w:sz w:val="22"/>
              </w:rPr>
              <w:t>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98C7E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3A30E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–0.9</w:t>
            </w:r>
            <w:r w:rsidRPr="00BD6FE2">
              <w:rPr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A72E00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+0.8</w:t>
            </w:r>
            <w:r w:rsidRPr="00BD6FE2">
              <w:rPr>
                <w:sz w:val="22"/>
              </w:rPr>
              <w:t>3</w:t>
            </w:r>
          </w:p>
        </w:tc>
      </w:tr>
      <w:tr w:rsidR="00BD6FE2" w:rsidRPr="00BD6FE2" w14:paraId="06EBC04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490237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LC-</w:t>
            </w:r>
            <w:proofErr w:type="spellStart"/>
            <w:r w:rsidRPr="00BD6FE2">
              <w:rPr>
                <w:sz w:val="22"/>
                <w:lang w:val="en-US"/>
              </w:rPr>
              <w:t>ωPBE</w:t>
            </w:r>
            <w:proofErr w:type="spellEnd"/>
            <w:r w:rsidRPr="00BD6FE2">
              <w:rPr>
                <w:sz w:val="22"/>
                <w:lang w:val="en-US"/>
              </w:rPr>
              <w:t>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AD0D8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EBEB14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–0.2</w:t>
            </w:r>
            <w:r w:rsidRPr="00BD6FE2">
              <w:rPr>
                <w:b/>
                <w:bCs/>
                <w:sz w:val="22"/>
              </w:rPr>
              <w:t>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A6103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C9FA4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–0.86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A937B3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+0.63</w:t>
            </w:r>
          </w:p>
        </w:tc>
      </w:tr>
      <w:tr w:rsidR="00BD6FE2" w:rsidRPr="00BD6FE2" w14:paraId="0064F7A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D3B697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48AFC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10.26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C20B5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–0.1</w:t>
            </w:r>
            <w:r w:rsidRPr="00BD6FE2">
              <w:rPr>
                <w:b/>
                <w:bCs/>
                <w:sz w:val="22"/>
              </w:rPr>
              <w:t>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CFC18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4048F6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–0.9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63BD4F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+0.87</w:t>
            </w:r>
          </w:p>
        </w:tc>
      </w:tr>
      <w:tr w:rsidR="00BD6FE2" w:rsidRPr="00BD6FE2" w14:paraId="7FA4D33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7D437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9213D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10.71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10A8CC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–0.39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289E0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447A58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C16541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+0.70</w:t>
            </w:r>
          </w:p>
        </w:tc>
      </w:tr>
      <w:tr w:rsidR="00BD6FE2" w:rsidRPr="00BD6FE2" w14:paraId="2AD34284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146DAB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</w:t>
            </w:r>
            <w:r w:rsidRPr="00BD6FE2">
              <w:rPr>
                <w:sz w:val="22"/>
              </w:rPr>
              <w:t>-</w:t>
            </w:r>
            <w:r w:rsidRPr="00BD6FE2">
              <w:rPr>
                <w:sz w:val="22"/>
                <w:lang w:val="en-US"/>
              </w:rPr>
              <w:t>L/TZVP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4259B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10.3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782E85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–0.05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9DA63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–0.18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FF712B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–1.</w:t>
            </w:r>
            <w:r w:rsidRPr="00BD6FE2">
              <w:rPr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A52D9B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+1.3</w:t>
            </w:r>
            <w:r w:rsidRPr="00BD6FE2">
              <w:rPr>
                <w:sz w:val="22"/>
              </w:rPr>
              <w:t>1</w:t>
            </w:r>
          </w:p>
        </w:tc>
      </w:tr>
      <w:tr w:rsidR="00BD6FE2" w:rsidRPr="00BD6FE2" w14:paraId="6F1F824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5AB861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</w:t>
            </w:r>
            <w:r w:rsidRPr="00BD6FE2">
              <w:rPr>
                <w:sz w:val="22"/>
              </w:rPr>
              <w:t>-</w:t>
            </w:r>
            <w:r w:rsidRPr="00BD6FE2">
              <w:rPr>
                <w:sz w:val="22"/>
                <w:lang w:val="en-US"/>
              </w:rPr>
              <w:t>2X/TZVP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42F1E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10.6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47C9F8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+0.04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C03C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+0.20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C9336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EC67913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+0.55</w:t>
            </w:r>
          </w:p>
        </w:tc>
      </w:tr>
      <w:tr w:rsidR="00BD6FE2" w:rsidRPr="00BD6FE2" w14:paraId="745A648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D5B65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</w:t>
            </w:r>
            <w:r w:rsidRPr="00BD6FE2">
              <w:rPr>
                <w:sz w:val="22"/>
              </w:rPr>
              <w:t>-</w:t>
            </w:r>
            <w:r w:rsidRPr="00BD6FE2">
              <w:rPr>
                <w:sz w:val="22"/>
                <w:lang w:val="en-US"/>
              </w:rPr>
              <w:t>HF/TZVP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C1B5D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10.1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6B0CAB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60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D1E24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E17AE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134DEF6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–0.2</w:t>
            </w:r>
            <w:r w:rsidRPr="00BD6FE2">
              <w:rPr>
                <w:sz w:val="22"/>
              </w:rPr>
              <w:t>9</w:t>
            </w:r>
          </w:p>
        </w:tc>
      </w:tr>
      <w:tr w:rsidR="00BD6FE2" w:rsidRPr="00BD6FE2" w14:paraId="1B9D604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AD03F4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M11/TZVP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1765C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A82982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4D2C2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A2C7E6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67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ADBC18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+0.28</w:t>
            </w:r>
          </w:p>
        </w:tc>
      </w:tr>
      <w:tr w:rsidR="00BD6FE2" w:rsidRPr="00BD6FE2" w14:paraId="5DE817F5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3F2D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M11-L/TZVP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407000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10.0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B99377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+0.05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FF1435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</w:t>
            </w:r>
            <w:r w:rsidRPr="00BD6FE2">
              <w:rPr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5B1578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–1.16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7746E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+1.33</w:t>
            </w:r>
          </w:p>
        </w:tc>
      </w:tr>
      <w:tr w:rsidR="00BD6FE2" w:rsidRPr="00BD6FE2" w14:paraId="7229E0B0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BEBFE8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DGDZVP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8F4EF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11.76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FD4303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+0.7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A4B994F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1453D0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–0.57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841DF8C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–0.01</w:t>
            </w:r>
          </w:p>
        </w:tc>
      </w:tr>
      <w:tr w:rsidR="00BD6FE2" w:rsidRPr="00BD6FE2" w14:paraId="332DE5CF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B9DBBA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B3</w:t>
            </w:r>
            <w:r w:rsidRPr="00BD6FE2">
              <w:rPr>
                <w:sz w:val="22"/>
                <w:lang w:val="en-US"/>
              </w:rPr>
              <w:t>L</w:t>
            </w:r>
            <w:r w:rsidRPr="00BD6FE2">
              <w:rPr>
                <w:sz w:val="22"/>
              </w:rPr>
              <w:t>YP/</w:t>
            </w:r>
            <w:r w:rsidRPr="00BD6FE2">
              <w:rPr>
                <w:sz w:val="22"/>
                <w:lang w:val="en-US"/>
              </w:rPr>
              <w:t>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347E9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67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90B9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0.06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6DBA2E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0.4</w:t>
            </w:r>
            <w:r w:rsidRPr="00BD6FE2">
              <w:rPr>
                <w:sz w:val="22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8C3DE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2F4318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–0.0</w:t>
            </w:r>
            <w:r w:rsidRPr="00BD6FE2">
              <w:rPr>
                <w:sz w:val="22"/>
                <w:lang w:val="en-US"/>
              </w:rPr>
              <w:t>1</w:t>
            </w:r>
          </w:p>
        </w:tc>
      </w:tr>
      <w:tr w:rsidR="00BD6FE2" w:rsidRPr="00BD6FE2" w14:paraId="5B046D23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D5F3D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CAM-B3LYP/DGDZVP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F951E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98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C8FFD7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–0.04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0BA68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01926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A5ADE0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+0.02</w:t>
            </w:r>
          </w:p>
        </w:tc>
      </w:tr>
      <w:tr w:rsidR="00BD6FE2" w:rsidRPr="00BD6FE2" w14:paraId="5719428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3DBB33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76A36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</w:t>
            </w:r>
            <w:r w:rsidRPr="00BD6FE2">
              <w:rPr>
                <w:sz w:val="22"/>
              </w:rPr>
              <w:t>34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67E4F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0.20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C787D5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</w:t>
            </w:r>
            <w:r w:rsidRPr="00BD6FE2">
              <w:rPr>
                <w:sz w:val="22"/>
                <w:lang w:val="en-US"/>
              </w:rPr>
              <w:t>39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B2E7B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</w:t>
            </w:r>
            <w:r w:rsidRPr="00BD6FE2">
              <w:rPr>
                <w:sz w:val="22"/>
                <w:lang w:val="en-US"/>
              </w:rPr>
              <w:t>4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B715D68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</w:t>
            </w:r>
            <w:r w:rsidRPr="00BD6FE2">
              <w:rPr>
                <w:sz w:val="22"/>
              </w:rPr>
              <w:t>0.01</w:t>
            </w:r>
          </w:p>
        </w:tc>
      </w:tr>
      <w:tr w:rsidR="00BD6FE2" w:rsidRPr="00BD6FE2" w14:paraId="48B0E4AB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196C5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5EFE4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10.57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4DE98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056E1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5D0DB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E5245D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–0.0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6B30DAB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54148A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LC-</w:t>
            </w:r>
            <w:proofErr w:type="spellStart"/>
            <w:r w:rsidRPr="00BD6FE2">
              <w:rPr>
                <w:sz w:val="22"/>
                <w:lang w:val="en-US"/>
              </w:rPr>
              <w:t>ωPBE</w:t>
            </w:r>
            <w:proofErr w:type="spellEnd"/>
            <w:r w:rsidRPr="00BD6FE2">
              <w:rPr>
                <w:sz w:val="22"/>
                <w:lang w:val="en-US"/>
              </w:rPr>
              <w:t>/DGDZVP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8C913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11.1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AC02C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F3B32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2CF31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760F2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+0.01</w:t>
            </w:r>
          </w:p>
        </w:tc>
      </w:tr>
      <w:tr w:rsidR="00BD6FE2" w:rsidRPr="00BD6FE2" w14:paraId="23322214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C4335C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M06/DGDZVP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73266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10.68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94203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20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A4DB0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73C82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3535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–0.04</w:t>
            </w:r>
          </w:p>
        </w:tc>
      </w:tr>
      <w:tr w:rsidR="00BD6FE2" w:rsidRPr="00BD6FE2" w14:paraId="6D56580E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52267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M06-HF/DGDZVP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99B15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10.3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352CD9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</w:rPr>
              <w:t>−0.03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065D4C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35E5A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−0.47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6B73417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</w:t>
            </w:r>
            <w:r w:rsidRPr="00BD6FE2">
              <w:rPr>
                <w:sz w:val="22"/>
                <w:lang w:val="en-US"/>
              </w:rPr>
              <w:t>2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45EFEDA9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47CFB1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M06-2X/DGDZVP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BA3BE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10.64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99323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0.27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280FEC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0.2</w:t>
            </w:r>
            <w:r w:rsidRPr="00BD6FE2">
              <w:rPr>
                <w:sz w:val="22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F77D1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6C993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</w:t>
            </w:r>
            <w:r w:rsidRPr="00BD6FE2">
              <w:rPr>
                <w:sz w:val="22"/>
                <w:lang w:val="en-US"/>
              </w:rPr>
              <w:t>0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3607621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07D3D6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M06-L/DGDZVP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A90CB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10.1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5A2EE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0.71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C582ED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</w:t>
            </w:r>
            <w:r w:rsidRPr="00BD6FE2">
              <w:rPr>
                <w:sz w:val="22"/>
              </w:rPr>
              <w:t>0.23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3C640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−0.45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8D59D7B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−0.</w:t>
            </w:r>
            <w:r w:rsidRPr="00BD6FE2">
              <w:rPr>
                <w:sz w:val="22"/>
                <w:lang w:val="en-US"/>
              </w:rPr>
              <w:t>1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103A7F6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4A96C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</w:t>
            </w:r>
            <w:r w:rsidRPr="00BD6FE2">
              <w:rPr>
                <w:sz w:val="22"/>
              </w:rPr>
              <w:t>11/</w:t>
            </w:r>
            <w:r w:rsidRPr="00BD6FE2">
              <w:rPr>
                <w:sz w:val="22"/>
                <w:lang w:val="en-US"/>
              </w:rPr>
              <w:t>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86E6E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10.52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55C00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B4B3A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5C986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4EC07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+0.04</w:t>
            </w:r>
          </w:p>
        </w:tc>
      </w:tr>
      <w:tr w:rsidR="00BD6FE2" w:rsidRPr="00BD6FE2" w14:paraId="0F145545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367B0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</w:t>
            </w:r>
            <w:r w:rsidRPr="00BD6FE2">
              <w:rPr>
                <w:sz w:val="22"/>
              </w:rPr>
              <w:t>11</w:t>
            </w:r>
            <w:r w:rsidRPr="00BD6FE2">
              <w:rPr>
                <w:sz w:val="22"/>
                <w:lang w:val="en-US"/>
              </w:rPr>
              <w:t>-L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DGDZVP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1A382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9.5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E9C329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+1.0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F0A0D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56FA4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</w:t>
            </w:r>
            <w:r w:rsidRPr="00BD6FE2">
              <w:rPr>
                <w:sz w:val="22"/>
              </w:rPr>
              <w:t>0.51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7CC2E2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5</w:t>
            </w:r>
          </w:p>
        </w:tc>
      </w:tr>
      <w:tr w:rsidR="00BD6FE2" w:rsidRPr="00BD6FE2" w14:paraId="18090C63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A17FCE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N12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DGDZVP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54D773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10.0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7E3DDB3" w14:textId="77777777" w:rsidR="00BD6FE2" w:rsidRPr="00BD6FE2" w:rsidRDefault="00BD6FE2" w:rsidP="00FD6F2E">
            <w:pPr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–0.17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BBCF44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+0.55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AF34A1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6E99A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+0.02</w:t>
            </w:r>
          </w:p>
        </w:tc>
      </w:tr>
      <w:tr w:rsidR="00BD6FE2" w:rsidRPr="00BD6FE2" w14:paraId="72113BF4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E2CE35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HF/3-21G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B1A755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10.84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1148AA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+2.07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C183921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–0.3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854889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E0A093D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+0.06</w:t>
            </w:r>
          </w:p>
        </w:tc>
      </w:tr>
      <w:tr w:rsidR="00BD6FE2" w:rsidRPr="00BD6FE2" w14:paraId="79462DA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A35F4D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B3LYP/3-21G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FE462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10.1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D6178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+1.72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51ED04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FE6ACD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35404B9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+0.01</w:t>
            </w:r>
          </w:p>
        </w:tc>
      </w:tr>
      <w:tr w:rsidR="00BD6FE2" w:rsidRPr="00BD6FE2" w14:paraId="19F4180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451869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B3LYP/3-21G</w:t>
            </w:r>
            <w:r w:rsidRPr="00BD6FE2">
              <w:rPr>
                <w:sz w:val="22"/>
              </w:rPr>
              <w:t>(</w:t>
            </w:r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A4B6C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10.22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05CAE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+1.72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4630D3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CBE2E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4CB6525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383EC28B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49B6D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CAM-B3LYP/3-21G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F8B6E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10.3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8D1FA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+1.68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04D0F7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D17883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908F8D5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+0.03</w:t>
            </w:r>
          </w:p>
        </w:tc>
      </w:tr>
      <w:tr w:rsidR="00BD6FE2" w:rsidRPr="00BD6FE2" w14:paraId="7DD68C69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BA2D0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PBE0/3-21G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5F54C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10.13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43C58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+1.8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FCF20E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DED73A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2F3CB9A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+0.02</w:t>
            </w:r>
          </w:p>
        </w:tc>
      </w:tr>
      <w:tr w:rsidR="00BD6FE2" w:rsidRPr="00BD6FE2" w14:paraId="67B717ED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AD5A49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PBE0/3-21G</w:t>
            </w:r>
            <w:r w:rsidRPr="00BD6FE2">
              <w:rPr>
                <w:sz w:val="22"/>
              </w:rPr>
              <w:t>(</w:t>
            </w:r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16EB1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10.17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450BA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+1.8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DDA22C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A33FE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CD7A3E3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+0.02</w:t>
            </w:r>
          </w:p>
        </w:tc>
      </w:tr>
      <w:tr w:rsidR="00BD6FE2" w:rsidRPr="00BD6FE2" w14:paraId="46FEB30F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61DBE7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LC-</w:t>
            </w:r>
            <w:proofErr w:type="spellStart"/>
            <w:r w:rsidRPr="00BD6FE2">
              <w:rPr>
                <w:sz w:val="22"/>
                <w:lang w:val="en-US"/>
              </w:rPr>
              <w:t>ωPBE</w:t>
            </w:r>
            <w:proofErr w:type="spellEnd"/>
            <w:r w:rsidRPr="00BD6FE2">
              <w:rPr>
                <w:sz w:val="22"/>
                <w:lang w:val="en-US"/>
              </w:rPr>
              <w:t>/3-21G</w:t>
            </w:r>
            <w:r w:rsidRPr="00BD6FE2">
              <w:rPr>
                <w:sz w:val="22"/>
              </w:rPr>
              <w:t>(</w:t>
            </w:r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21574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10.4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1E8D3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+1.71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1C875D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81FBD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9A62C50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6</w:t>
            </w:r>
          </w:p>
        </w:tc>
      </w:tr>
      <w:tr w:rsidR="00BD6FE2" w:rsidRPr="00BD6FE2" w14:paraId="6802CAEB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28108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/3-21G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0FE3B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9.9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9FABE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+1.82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93E278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–0.2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63D36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8B2375C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+0.03</w:t>
            </w:r>
          </w:p>
        </w:tc>
      </w:tr>
      <w:tr w:rsidR="00BD6FE2" w:rsidRPr="00BD6FE2" w14:paraId="49112C3A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E2F750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M06/3-21G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A8AD3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10.58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08CDA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+1.86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C63086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4048A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62F8BC0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786D38CB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2DA80F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M06-L/3-21G</w:t>
            </w:r>
            <w:r w:rsidRPr="00BD6FE2">
              <w:rPr>
                <w:sz w:val="22"/>
              </w:rPr>
              <w:t>(</w:t>
            </w:r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93548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ED17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+2.19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562622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–0.36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01BBC5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08D511A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+0.0</w:t>
            </w:r>
            <w:r w:rsidRPr="00BD6FE2">
              <w:rPr>
                <w:sz w:val="22"/>
              </w:rPr>
              <w:t>2</w:t>
            </w:r>
          </w:p>
        </w:tc>
      </w:tr>
      <w:tr w:rsidR="00BD6FE2" w:rsidRPr="00BD6FE2" w14:paraId="76D8E7D7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8C8B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M06-2X/3-21G</w:t>
            </w:r>
            <w:r w:rsidRPr="00BD6FE2">
              <w:rPr>
                <w:sz w:val="22"/>
              </w:rPr>
              <w:t>(</w:t>
            </w:r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AA0AB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6B268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+1.71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B25E37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–0.2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D534E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–0.63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25B625A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+0.05</w:t>
            </w:r>
          </w:p>
        </w:tc>
      </w:tr>
      <w:tr w:rsidR="00BD6FE2" w:rsidRPr="00BD6FE2" w14:paraId="591B41B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43187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M06-HF/3-21G</w:t>
            </w:r>
            <w:r w:rsidRPr="00BD6FE2">
              <w:rPr>
                <w:sz w:val="22"/>
              </w:rPr>
              <w:t>(</w:t>
            </w:r>
            <w:r w:rsidRPr="00BD6FE2">
              <w:rPr>
                <w:i/>
                <w:iCs/>
                <w:sz w:val="22"/>
              </w:rPr>
              <w:t>d</w:t>
            </w:r>
            <w:r w:rsidRPr="00BD6FE2"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0D924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9.32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B15E9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+1.24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85EA77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–0.19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80D8DC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–0.54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70C2CB0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+0.11</w:t>
            </w:r>
          </w:p>
        </w:tc>
      </w:tr>
      <w:tr w:rsidR="00BD6FE2" w:rsidRPr="00BD6FE2" w14:paraId="7000668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5B3F06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M11/3-21G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1A75B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9.89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2390B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+1.71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740AD6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D0705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173513C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+0.08</w:t>
            </w:r>
          </w:p>
        </w:tc>
      </w:tr>
      <w:tr w:rsidR="00BD6FE2" w:rsidRPr="00BD6FE2" w14:paraId="56CC7014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A69388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N12/3-21G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1A99E6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9.39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32DD03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+1.7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F98E9A6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–0.25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8487D3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F78C40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+0.01</w:t>
            </w:r>
          </w:p>
        </w:tc>
      </w:tr>
      <w:tr w:rsidR="00BD6FE2" w:rsidRPr="00BD6FE2" w14:paraId="334C8BB5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7BF4A0C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HF/CEP-121G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2C8F99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11.8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31CD7AD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–0.37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48AC105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+0.75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A1BA6F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–0.8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1E257BC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1</w:t>
            </w:r>
          </w:p>
        </w:tc>
      </w:tr>
      <w:tr w:rsidR="00BD6FE2" w:rsidRPr="00BD6FE2" w14:paraId="74394C07" w14:textId="77777777" w:rsidTr="00BD6FE2">
        <w:trPr>
          <w:trHeight w:val="58"/>
        </w:trPr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A98726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CEP</w:t>
            </w:r>
            <w:r w:rsidRPr="00BD6FE2">
              <w:rPr>
                <w:sz w:val="22"/>
              </w:rPr>
              <w:t>-121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689B9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10.82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271F4A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</w:rPr>
              <w:t>−1.00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E855BD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+0.79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2E173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–0.6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B3E6870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</w:rPr>
              <w:t>+0.38</w:t>
            </w:r>
          </w:p>
        </w:tc>
      </w:tr>
      <w:tr w:rsidR="00BD6FE2" w:rsidRPr="00BD6FE2" w14:paraId="6F7FEAAE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26A35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CEP</w:t>
            </w:r>
            <w:r w:rsidRPr="00BD6FE2">
              <w:rPr>
                <w:sz w:val="22"/>
              </w:rPr>
              <w:t>-121</w:t>
            </w:r>
            <w:r w:rsidRPr="00BD6FE2">
              <w:rPr>
                <w:sz w:val="22"/>
                <w:lang w:val="en-US"/>
              </w:rPr>
              <w:t>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55827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</w:t>
            </w:r>
            <w:r w:rsidRPr="00BD6FE2">
              <w:rPr>
                <w:sz w:val="22"/>
              </w:rPr>
              <w:t>1</w:t>
            </w:r>
            <w:r w:rsidRPr="00BD6FE2">
              <w:rPr>
                <w:sz w:val="22"/>
                <w:lang w:val="en-US"/>
              </w:rPr>
              <w:t>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7A2595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–1.1</w:t>
            </w:r>
            <w:r w:rsidRPr="00BD6FE2">
              <w:rPr>
                <w:b/>
                <w:bCs/>
                <w:sz w:val="22"/>
              </w:rPr>
              <w:t>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009A9F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+0.87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38A94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–0.68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0C277EE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+0.40</w:t>
            </w:r>
          </w:p>
        </w:tc>
      </w:tr>
      <w:tr w:rsidR="00BD6FE2" w:rsidRPr="00BD6FE2" w14:paraId="583DE94E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95B13E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17D7D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10.9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C03928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–0.91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5D9C81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49ED2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11B1D40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+0.35</w:t>
            </w:r>
          </w:p>
        </w:tc>
      </w:tr>
      <w:tr w:rsidR="00BD6FE2" w:rsidRPr="00BD6FE2" w14:paraId="43FB7B84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2C32F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LC-</w:t>
            </w:r>
            <w:proofErr w:type="spellStart"/>
            <w:r w:rsidRPr="00BD6FE2">
              <w:rPr>
                <w:sz w:val="22"/>
                <w:lang w:val="en-US"/>
              </w:rPr>
              <w:t>ωPBE</w:t>
            </w:r>
            <w:proofErr w:type="spellEnd"/>
            <w:r w:rsidRPr="00BD6FE2">
              <w:rPr>
                <w:sz w:val="22"/>
                <w:lang w:val="en-US"/>
              </w:rPr>
              <w:t>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AD3C6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11.4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F3E8A1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–1.24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3049D2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8CD542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4DE01E5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+0.40</w:t>
            </w:r>
          </w:p>
        </w:tc>
      </w:tr>
      <w:tr w:rsidR="00BD6FE2" w:rsidRPr="00BD6FE2" w14:paraId="6152FFE7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1BE622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C92F6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10.8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2CD1E6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–1.05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7D169B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D91F09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</w:t>
            </w:r>
            <w:r w:rsidRPr="00BD6FE2">
              <w:rPr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F88773B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8</w:t>
            </w:r>
          </w:p>
        </w:tc>
      </w:tr>
      <w:tr w:rsidR="00BD6FE2" w:rsidRPr="00BD6FE2" w14:paraId="1618F31A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30294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ACFD0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11.000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7507FB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–0.9</w:t>
            </w:r>
            <w:r w:rsidRPr="00BD6FE2">
              <w:rPr>
                <w:b/>
                <w:bCs/>
                <w:sz w:val="22"/>
              </w:rPr>
              <w:t>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C018CC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+0.9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844A89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–0.8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2C507F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+0.42</w:t>
            </w:r>
          </w:p>
        </w:tc>
      </w:tr>
      <w:tr w:rsidR="00BD6FE2" w:rsidRPr="00BD6FE2" w14:paraId="4CDF9EF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632F38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</w:t>
            </w:r>
            <w:r w:rsidRPr="00BD6FE2">
              <w:rPr>
                <w:sz w:val="22"/>
              </w:rPr>
              <w:t>-</w:t>
            </w:r>
            <w:r w:rsidRPr="00BD6FE2">
              <w:rPr>
                <w:sz w:val="22"/>
                <w:lang w:val="en-US"/>
              </w:rPr>
              <w:t>2X/CEP-121G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B6508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10.8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3BF887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–0.84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BA1069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80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145CE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–0.73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C3D75DE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6</w:t>
            </w:r>
          </w:p>
        </w:tc>
      </w:tr>
      <w:tr w:rsidR="00BD6FE2" w:rsidRPr="00BD6FE2" w14:paraId="60921B3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9E230F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M06-HF/CEP-121G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7E29C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10.86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15CF9F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–1.5</w:t>
            </w:r>
            <w:r w:rsidRPr="00BD6FE2">
              <w:rPr>
                <w:b/>
                <w:bCs/>
                <w:sz w:val="22"/>
              </w:rPr>
              <w:t>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CAEB2B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AC936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–0.41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99EEA5E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+0.39</w:t>
            </w:r>
          </w:p>
        </w:tc>
      </w:tr>
      <w:tr w:rsidR="00BD6FE2" w:rsidRPr="00BD6FE2" w14:paraId="11D85E0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02A418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M06-L/CEP-121G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0B54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10.63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D656F5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–0.6</w:t>
            </w:r>
            <w:r w:rsidRPr="00BD6FE2">
              <w:rPr>
                <w:b/>
                <w:bCs/>
                <w:sz w:val="22"/>
              </w:rPr>
              <w:t>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D2AE66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+0.8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795E2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–0.95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A1D51D0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+0.39</w:t>
            </w:r>
          </w:p>
        </w:tc>
      </w:tr>
      <w:tr w:rsidR="00BD6FE2" w:rsidRPr="00BD6FE2" w14:paraId="0DD79DC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9BCE4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</w:t>
            </w:r>
            <w:r w:rsidRPr="00BD6FE2">
              <w:rPr>
                <w:sz w:val="22"/>
              </w:rPr>
              <w:t>-</w:t>
            </w:r>
            <w:r w:rsidRPr="00BD6FE2">
              <w:rPr>
                <w:sz w:val="22"/>
                <w:lang w:val="en-US"/>
              </w:rPr>
              <w:t>2X/CEP-121G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44E87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10.8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97B875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–0.84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8C516B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80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1C6BCF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–0,73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460BA4C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6</w:t>
            </w:r>
          </w:p>
        </w:tc>
      </w:tr>
      <w:tr w:rsidR="00BD6FE2" w:rsidRPr="00BD6FE2" w14:paraId="57DC270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3CC763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DF17A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10.8</w:t>
            </w:r>
            <w:r w:rsidRPr="00BD6FE2">
              <w:rPr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B6A6A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–0.8</w:t>
            </w:r>
            <w:r w:rsidRPr="00BD6FE2">
              <w:rPr>
                <w:b/>
                <w:bCs/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4E2B05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D50F5E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–0.8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4BB7DF5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3</w:t>
            </w:r>
          </w:p>
        </w:tc>
      </w:tr>
      <w:tr w:rsidR="00BD6FE2" w:rsidRPr="00BD6FE2" w14:paraId="392B2537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D1F74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M11-L/CEP-121G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095B4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FF9ADF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+0.1</w:t>
            </w:r>
            <w:r w:rsidRPr="00BD6FE2">
              <w:rPr>
                <w:b/>
                <w:bCs/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E51BF3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6E294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–0.89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333114A" w14:textId="77777777" w:rsidR="00BD6FE2" w:rsidRPr="00BD6FE2" w:rsidRDefault="00BD6FE2" w:rsidP="00FD6F2E">
            <w:pPr>
              <w:ind w:right="-166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</w:t>
            </w:r>
            <w:r w:rsidRPr="00BD6FE2">
              <w:rPr>
                <w:sz w:val="22"/>
              </w:rPr>
              <w:t>20</w:t>
            </w:r>
          </w:p>
        </w:tc>
      </w:tr>
      <w:tr w:rsidR="00BD6FE2" w:rsidRPr="00BD6FE2" w14:paraId="284540E5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73F86F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N12/CEP-121G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B28D53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10.6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887AC7E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–1.43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7F122A2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+1.00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8CA77EB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4EC2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3</w:t>
            </w:r>
          </w:p>
        </w:tc>
      </w:tr>
      <w:tr w:rsidR="00BD6FE2" w:rsidRPr="00BD6FE2" w14:paraId="0801617B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03D7518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</w:t>
            </w:r>
            <w:r w:rsidRPr="00BD6FE2">
              <w:rPr>
                <w:sz w:val="22"/>
              </w:rPr>
              <w:t>/SDD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6608F8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11.8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6FDB5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+0.50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B3E0DE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+0.51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6A7BEB7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–0.8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C4C590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+0.06</w:t>
            </w:r>
          </w:p>
        </w:tc>
      </w:tr>
      <w:tr w:rsidR="00BD6FE2" w:rsidRPr="00BD6FE2" w14:paraId="4E9E8DA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80554AC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B3</w:t>
            </w:r>
            <w:r w:rsidRPr="00BD6FE2">
              <w:rPr>
                <w:sz w:val="22"/>
                <w:lang w:val="en-US"/>
              </w:rPr>
              <w:t>L</w:t>
            </w:r>
            <w:r w:rsidRPr="00BD6FE2">
              <w:rPr>
                <w:sz w:val="22"/>
              </w:rPr>
              <w:t>YP/SDD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8E0BA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11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62A05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10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AF430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60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AAB683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79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289310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+0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15</w:t>
            </w:r>
          </w:p>
        </w:tc>
      </w:tr>
      <w:tr w:rsidR="00BD6FE2" w:rsidRPr="00BD6FE2" w14:paraId="6D066631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AC1189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CAM-</w:t>
            </w:r>
            <w:r w:rsidRPr="00BD6FE2">
              <w:rPr>
                <w:sz w:val="22"/>
              </w:rPr>
              <w:t>B3</w:t>
            </w:r>
            <w:r w:rsidRPr="00BD6FE2">
              <w:rPr>
                <w:sz w:val="22"/>
                <w:lang w:val="en-US"/>
              </w:rPr>
              <w:t>L</w:t>
            </w:r>
            <w:r w:rsidRPr="00BD6FE2">
              <w:rPr>
                <w:sz w:val="22"/>
              </w:rPr>
              <w:t>YP/SDD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29898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11.34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8D5124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</w:rPr>
            </w:pPr>
            <w:r w:rsidRPr="00BD6FE2">
              <w:rPr>
                <w:b/>
                <w:bCs/>
                <w:sz w:val="22"/>
                <w:lang w:val="en-US"/>
              </w:rPr>
              <w:t>–0.1</w:t>
            </w:r>
            <w:r w:rsidRPr="00BD6FE2">
              <w:rPr>
                <w:b/>
                <w:bCs/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6E90F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+0.66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BB569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0F61EC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+0.17</w:t>
            </w:r>
          </w:p>
        </w:tc>
      </w:tr>
      <w:tr w:rsidR="00BD6FE2" w:rsidRPr="00BD6FE2" w14:paraId="36F0F7EB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8B59B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PBE0/SDD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FD9B5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11.15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3C6A7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+0.27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CD0A4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+0.6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0F543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–0.88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D1E1AA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1</w:t>
            </w:r>
          </w:p>
        </w:tc>
      </w:tr>
      <w:tr w:rsidR="00BD6FE2" w:rsidRPr="00BD6FE2" w14:paraId="63A0388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63D36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/SDD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B1F8D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</w:t>
            </w:r>
            <w:r w:rsidRPr="00BD6FE2">
              <w:rPr>
                <w:sz w:val="22"/>
              </w:rPr>
              <w:t>1.00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A576C6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+0.20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CA7C33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+0.6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0B641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86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C0B2BE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+0.13</w:t>
            </w:r>
          </w:p>
        </w:tc>
      </w:tr>
      <w:tr w:rsidR="00BD6FE2" w:rsidRPr="00BD6FE2" w14:paraId="1CB86D96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4A647D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M06/SDD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1E31E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11.19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6C88D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CA5C7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+0.59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4B5D6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–0.89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94B66E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+0.14</w:t>
            </w:r>
          </w:p>
        </w:tc>
      </w:tr>
      <w:tr w:rsidR="00BD6FE2" w:rsidRPr="00BD6FE2" w14:paraId="67FF5E4A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50E50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</w:t>
            </w:r>
            <w:r w:rsidRPr="00BD6FE2">
              <w:rPr>
                <w:sz w:val="22"/>
              </w:rPr>
              <w:t>-</w:t>
            </w:r>
            <w:r w:rsidRPr="00BD6FE2">
              <w:rPr>
                <w:sz w:val="22"/>
                <w:lang w:val="en-US"/>
              </w:rPr>
              <w:t>2X/SDD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6E95E8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</w:t>
            </w:r>
            <w:r w:rsidRPr="00BD6FE2">
              <w:rPr>
                <w:sz w:val="22"/>
              </w:rPr>
              <w:t>7</w:t>
            </w:r>
            <w:r w:rsidRPr="00BD6FE2">
              <w:rPr>
                <w:sz w:val="22"/>
                <w:lang w:val="en-US"/>
              </w:rPr>
              <w:t>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79BBBF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+0.2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247FC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+0.57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45E235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–0</w:t>
            </w:r>
            <w:r w:rsidRPr="00BD6FE2">
              <w:rPr>
                <w:sz w:val="22"/>
                <w:lang w:val="en-US"/>
              </w:rPr>
              <w:t>.</w:t>
            </w:r>
            <w:r w:rsidRPr="00BD6FE2">
              <w:rPr>
                <w:sz w:val="22"/>
              </w:rPr>
              <w:t>84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903F5F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7</w:t>
            </w:r>
          </w:p>
        </w:tc>
      </w:tr>
      <w:tr w:rsidR="00BD6FE2" w:rsidRPr="00BD6FE2" w14:paraId="0BD8F93D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AD1361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</w:t>
            </w:r>
            <w:r w:rsidRPr="00BD6FE2">
              <w:rPr>
                <w:sz w:val="22"/>
              </w:rPr>
              <w:t>-</w:t>
            </w:r>
            <w:r w:rsidRPr="00BD6FE2">
              <w:rPr>
                <w:sz w:val="22"/>
                <w:lang w:val="en-US"/>
              </w:rPr>
              <w:t>HF/SDD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15F2B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10.82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0C4952" w14:textId="77777777" w:rsidR="00BD6FE2" w:rsidRPr="00BD6FE2" w:rsidRDefault="00BD6FE2" w:rsidP="00FD6F2E">
            <w:pPr>
              <w:ind w:right="-67" w:hanging="108"/>
              <w:jc w:val="center"/>
              <w:rPr>
                <w:b/>
                <w:bCs/>
                <w:sz w:val="22"/>
                <w:lang w:val="en-US"/>
              </w:rPr>
            </w:pPr>
            <w:r w:rsidRPr="00BD6FE2">
              <w:rPr>
                <w:b/>
                <w:bCs/>
                <w:sz w:val="22"/>
                <w:lang w:val="en-US"/>
              </w:rPr>
              <w:t>–0.58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657A2B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+0.5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0CCA58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–0.5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7BB69D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+0.26</w:t>
            </w:r>
          </w:p>
        </w:tc>
      </w:tr>
      <w:tr w:rsidR="00BD6FE2" w:rsidRPr="00BD6FE2" w14:paraId="13B4331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DDE443F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</w:t>
            </w:r>
            <w:r w:rsidRPr="00BD6FE2">
              <w:rPr>
                <w:sz w:val="22"/>
              </w:rPr>
              <w:t>-</w:t>
            </w:r>
            <w:r w:rsidRPr="00BD6FE2">
              <w:rPr>
                <w:sz w:val="22"/>
                <w:lang w:val="en-US"/>
              </w:rPr>
              <w:t>L/SDD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ECE95E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10.8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C1BC1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+0.9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59FC25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2B1B5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–1.0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FC3C04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+0.06</w:t>
            </w:r>
          </w:p>
        </w:tc>
      </w:tr>
      <w:tr w:rsidR="00BD6FE2" w:rsidRPr="00BD6FE2" w14:paraId="5B1013FC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17F3EA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M11/SDD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F4F83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10.7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E3A6F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88E65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+0.54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F9494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–0.81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C7D3968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+0.20</w:t>
            </w:r>
          </w:p>
        </w:tc>
      </w:tr>
      <w:tr w:rsidR="00BD6FE2" w:rsidRPr="00BD6FE2" w14:paraId="7E316FAC" w14:textId="77777777" w:rsidTr="00BD6FE2">
        <w:tc>
          <w:tcPr>
            <w:tcW w:w="30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2DB9626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N12/SDD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D1BDCF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10.70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0F99DB2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3236998" w14:textId="77777777" w:rsidR="00BD6FE2" w:rsidRPr="00BD6FE2" w:rsidRDefault="00BD6FE2" w:rsidP="00FD6F2E">
            <w:pPr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+0.72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0969AFB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–0.97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C434F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+0.18</w:t>
            </w:r>
          </w:p>
        </w:tc>
      </w:tr>
      <w:tr w:rsidR="00BD6FE2" w:rsidRPr="00BD6FE2" w14:paraId="70B35E8D" w14:textId="77777777" w:rsidTr="00BD6FE2">
        <w:tc>
          <w:tcPr>
            <w:tcW w:w="308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99603B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HF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LANL2DZ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B189C9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11.8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A3CB11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5627D79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+0.44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E7454B0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–0.70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E1B396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+0.10</w:t>
            </w:r>
          </w:p>
        </w:tc>
      </w:tr>
      <w:tr w:rsidR="00BD6FE2" w:rsidRPr="00BD6FE2" w14:paraId="0BA49EDF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C3F37FE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LANL2DZ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53CCFD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11.05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EBC4D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+0.28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EBA8D9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B97BF3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9D5016D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+0.13</w:t>
            </w:r>
          </w:p>
        </w:tc>
      </w:tr>
      <w:tr w:rsidR="00BD6FE2" w:rsidRPr="00BD6FE2" w14:paraId="5ED66DC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56F968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CAM-B</w:t>
            </w:r>
            <w:r w:rsidRPr="00BD6FE2">
              <w:rPr>
                <w:sz w:val="22"/>
              </w:rPr>
              <w:t>3</w:t>
            </w:r>
            <w:r w:rsidRPr="00BD6FE2">
              <w:rPr>
                <w:sz w:val="22"/>
                <w:lang w:val="en-US"/>
              </w:rPr>
              <w:t>LYP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LANL2DZ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EF41EA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11.33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C08BA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BAFAE8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3883AC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</w:rPr>
              <w:t>–0.70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D20652D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+0.16</w:t>
            </w:r>
          </w:p>
        </w:tc>
      </w:tr>
      <w:tr w:rsidR="00BD6FE2" w:rsidRPr="00BD6FE2" w14:paraId="1B106120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33D4912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PBE0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LANL2DZ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292E13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11.10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D9766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9F3B29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AD5827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81BBC37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+0.11</w:t>
            </w:r>
          </w:p>
        </w:tc>
      </w:tr>
      <w:tr w:rsidR="00BD6FE2" w:rsidRPr="00BD6FE2" w14:paraId="1DE79A38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E6AC59D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LC-</w:t>
            </w:r>
            <w:proofErr w:type="spellStart"/>
            <w:r w:rsidRPr="00BD6FE2">
              <w:rPr>
                <w:sz w:val="22"/>
                <w:lang w:val="en-US"/>
              </w:rPr>
              <w:t>ωPBE</w:t>
            </w:r>
            <w:proofErr w:type="spellEnd"/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LANL2DZ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2C12B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11.58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D5F767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+0.11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8101DB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+0.55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312DC9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–0.77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B66259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6</w:t>
            </w:r>
          </w:p>
        </w:tc>
      </w:tr>
      <w:tr w:rsidR="00BD6FE2" w:rsidRPr="00BD6FE2" w14:paraId="3E6D721F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9141E6C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proofErr w:type="spellStart"/>
            <w:r w:rsidRPr="00BD6FE2">
              <w:rPr>
                <w:sz w:val="22"/>
                <w:lang w:val="en-US"/>
              </w:rPr>
              <w:t>TPSSh</w:t>
            </w:r>
            <w:proofErr w:type="spellEnd"/>
            <w:r w:rsidRPr="00BD6FE2">
              <w:rPr>
                <w:sz w:val="22"/>
                <w:lang w:val="en-US"/>
              </w:rPr>
              <w:t>/LANL2DZ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E00B65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10.95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220CB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+0.37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4DA477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AB2BB1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</w:t>
            </w:r>
            <w:r w:rsidRPr="00BD6FE2">
              <w:rPr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0B8038F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4</w:t>
            </w:r>
          </w:p>
        </w:tc>
      </w:tr>
      <w:tr w:rsidR="00BD6FE2" w:rsidRPr="00BD6FE2" w14:paraId="0C3ED9E7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7BFDBB1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LANL2DZ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5BD344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11.13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C4B9DB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+0.44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1B04CF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+0.45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947BF3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–0.8</w:t>
            </w:r>
            <w:r w:rsidRPr="00BD6FE2">
              <w:rPr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363F1C4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+0.13</w:t>
            </w:r>
          </w:p>
        </w:tc>
      </w:tr>
      <w:tr w:rsidR="00BD6FE2" w:rsidRPr="00BD6FE2" w14:paraId="393A2222" w14:textId="77777777" w:rsidTr="00BD6FE2">
        <w:tc>
          <w:tcPr>
            <w:tcW w:w="30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23A236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M06-2X</w:t>
            </w:r>
            <w:r w:rsidRPr="00BD6FE2">
              <w:rPr>
                <w:sz w:val="22"/>
              </w:rPr>
              <w:t>/</w:t>
            </w:r>
            <w:r w:rsidRPr="00BD6FE2">
              <w:rPr>
                <w:sz w:val="22"/>
                <w:lang w:val="en-US"/>
              </w:rPr>
              <w:t>LANL2DZ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6CC789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11.00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2FB78C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+0.29</w:t>
            </w:r>
          </w:p>
        </w:tc>
        <w:tc>
          <w:tcPr>
            <w:tcW w:w="9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A15B8A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418345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–0.75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55A224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+0.1</w:t>
            </w:r>
            <w:r w:rsidRPr="00BD6FE2">
              <w:rPr>
                <w:sz w:val="22"/>
              </w:rPr>
              <w:t>8</w:t>
            </w:r>
          </w:p>
        </w:tc>
      </w:tr>
      <w:tr w:rsidR="00BD6FE2" w:rsidRPr="00BD6FE2" w14:paraId="7EF9BE01" w14:textId="77777777" w:rsidTr="00BD6FE2">
        <w:tc>
          <w:tcPr>
            <w:tcW w:w="30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63C5124" w14:textId="77777777" w:rsidR="00BD6FE2" w:rsidRPr="00BD6FE2" w:rsidRDefault="00BD6FE2" w:rsidP="00FD6F2E">
            <w:pPr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M11/LANL2DZ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vAlign w:val="center"/>
          </w:tcPr>
          <w:p w14:paraId="53017CF0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10.66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vAlign w:val="center"/>
          </w:tcPr>
          <w:p w14:paraId="7B22D921" w14:textId="77777777" w:rsidR="00BD6FE2" w:rsidRPr="00BD6FE2" w:rsidRDefault="00BD6FE2" w:rsidP="00FD6F2E">
            <w:pPr>
              <w:ind w:right="-67" w:hanging="108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+0.3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</w:tcBorders>
            <w:shd w:val="clear" w:color="auto" w:fill="auto"/>
            <w:vAlign w:val="center"/>
          </w:tcPr>
          <w:p w14:paraId="02F0ADF2" w14:textId="77777777" w:rsidR="00BD6FE2" w:rsidRPr="00BD6FE2" w:rsidRDefault="00BD6FE2" w:rsidP="00FD6F2E">
            <w:pPr>
              <w:ind w:right="-108" w:hanging="19"/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+0.4</w:t>
            </w:r>
            <w:r w:rsidRPr="00BD6FE2">
              <w:rPr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664DC034" w14:textId="77777777" w:rsidR="00BD6FE2" w:rsidRPr="00BD6FE2" w:rsidRDefault="00BD6FE2" w:rsidP="00FD6F2E">
            <w:pPr>
              <w:jc w:val="center"/>
              <w:rPr>
                <w:sz w:val="22"/>
              </w:rPr>
            </w:pPr>
            <w:r w:rsidRPr="00BD6FE2">
              <w:rPr>
                <w:sz w:val="22"/>
                <w:lang w:val="en-US"/>
              </w:rPr>
              <w:t>–0.7</w:t>
            </w:r>
            <w:r w:rsidRPr="00BD6FE2">
              <w:rPr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FD379F0" w14:textId="77777777" w:rsidR="00BD6FE2" w:rsidRPr="00BD6FE2" w:rsidRDefault="00BD6FE2" w:rsidP="00FD6F2E">
            <w:pPr>
              <w:ind w:left="-75" w:right="-166"/>
              <w:jc w:val="center"/>
              <w:rPr>
                <w:sz w:val="22"/>
                <w:lang w:val="en-US"/>
              </w:rPr>
            </w:pPr>
            <w:r w:rsidRPr="00BD6FE2">
              <w:rPr>
                <w:sz w:val="22"/>
                <w:lang w:val="en-US"/>
              </w:rPr>
              <w:t>+0.19</w:t>
            </w:r>
          </w:p>
        </w:tc>
      </w:tr>
    </w:tbl>
    <w:p w14:paraId="67A9E49D" w14:textId="11A77F40" w:rsidR="00BD6FE2" w:rsidRPr="00682F3D" w:rsidRDefault="00BD6FE2" w:rsidP="00682F3D">
      <w:pPr>
        <w:autoSpaceDE w:val="0"/>
        <w:autoSpaceDN w:val="0"/>
        <w:adjustRightInd w:val="0"/>
        <w:spacing w:before="60"/>
        <w:ind w:left="426" w:right="340"/>
        <w:jc w:val="both"/>
        <w:rPr>
          <w:sz w:val="20"/>
          <w:szCs w:val="20"/>
          <w:lang w:val="en-US"/>
        </w:rPr>
      </w:pPr>
      <w:r w:rsidRPr="00682F3D">
        <w:rPr>
          <w:i/>
          <w:sz w:val="20"/>
          <w:szCs w:val="20"/>
          <w:lang w:val="en-US"/>
        </w:rPr>
        <w:t xml:space="preserve">Notes. </w:t>
      </w:r>
      <w:r w:rsidRPr="00682F3D">
        <w:rPr>
          <w:b/>
          <w:bCs/>
          <w:sz w:val="20"/>
          <w:szCs w:val="20"/>
          <w:lang w:val="en-US" w:eastAsia="ru-RU"/>
        </w:rPr>
        <w:t>Carb</w:t>
      </w:r>
      <w:r w:rsidRPr="00682F3D">
        <w:rPr>
          <w:sz w:val="20"/>
          <w:szCs w:val="20"/>
          <w:lang w:val="en-US" w:eastAsia="ru-RU"/>
        </w:rPr>
        <w:t xml:space="preserve"> stands for carboranyl C</w:t>
      </w:r>
      <w:r w:rsidRPr="00682F3D">
        <w:rPr>
          <w:sz w:val="20"/>
          <w:szCs w:val="20"/>
          <w:vertAlign w:val="subscript"/>
          <w:lang w:val="en-US" w:eastAsia="ru-RU"/>
        </w:rPr>
        <w:t>2</w:t>
      </w:r>
      <w:r w:rsidRPr="00682F3D">
        <w:rPr>
          <w:sz w:val="20"/>
          <w:szCs w:val="20"/>
          <w:lang w:val="en-US" w:eastAsia="ru-RU"/>
        </w:rPr>
        <w:t>B</w:t>
      </w:r>
      <w:r w:rsidRPr="00682F3D">
        <w:rPr>
          <w:sz w:val="20"/>
          <w:szCs w:val="20"/>
          <w:vertAlign w:val="subscript"/>
          <w:lang w:val="en-US" w:eastAsia="ru-RU"/>
        </w:rPr>
        <w:t>10</w:t>
      </w:r>
      <w:r w:rsidRPr="00682F3D">
        <w:rPr>
          <w:sz w:val="20"/>
          <w:szCs w:val="20"/>
          <w:lang w:val="en-US" w:eastAsia="ru-RU"/>
        </w:rPr>
        <w:t>H</w:t>
      </w:r>
      <w:r w:rsidRPr="00682F3D">
        <w:rPr>
          <w:sz w:val="20"/>
          <w:szCs w:val="20"/>
          <w:vertAlign w:val="subscript"/>
          <w:lang w:val="en-US" w:eastAsia="ru-RU"/>
        </w:rPr>
        <w:t>10</w:t>
      </w:r>
      <w:r w:rsidRPr="00682F3D">
        <w:rPr>
          <w:sz w:val="20"/>
          <w:szCs w:val="20"/>
          <w:lang w:val="en-US" w:eastAsia="ru-RU"/>
        </w:rPr>
        <w:t xml:space="preserve"> and &gt;CMe</w:t>
      </w:r>
      <w:r w:rsidRPr="00682F3D">
        <w:rPr>
          <w:sz w:val="20"/>
          <w:szCs w:val="20"/>
          <w:vertAlign w:val="subscript"/>
          <w:lang w:val="en-US" w:eastAsia="ru-RU"/>
        </w:rPr>
        <w:t>2</w:t>
      </w:r>
      <w:r w:rsidRPr="00682F3D">
        <w:rPr>
          <w:sz w:val="20"/>
          <w:szCs w:val="20"/>
          <w:lang w:val="en-US" w:eastAsia="ru-RU"/>
        </w:rPr>
        <w:t xml:space="preserve"> is the bridging group</w:t>
      </w:r>
      <w:r w:rsidRPr="00682F3D">
        <w:rPr>
          <w:sz w:val="20"/>
          <w:szCs w:val="20"/>
          <w:lang w:val="en-US" w:eastAsia="ru-RU"/>
        </w:rPr>
        <w:t>;</w:t>
      </w:r>
      <w:r w:rsidRPr="00682F3D">
        <w:rPr>
          <w:sz w:val="20"/>
          <w:szCs w:val="20"/>
          <w:lang w:val="en-US" w:eastAsia="ru-RU"/>
        </w:rPr>
        <w:t xml:space="preserve"> </w:t>
      </w:r>
      <w:r w:rsidRPr="00682F3D">
        <w:rPr>
          <w:b/>
          <w:i/>
          <w:sz w:val="20"/>
          <w:szCs w:val="20"/>
          <w:lang w:val="en-US"/>
        </w:rPr>
        <w:t>q</w:t>
      </w:r>
      <w:r w:rsidRPr="00682F3D">
        <w:rPr>
          <w:b/>
          <w:sz w:val="20"/>
          <w:szCs w:val="20"/>
          <w:lang w:val="en-US"/>
        </w:rPr>
        <w:t>(Ti)</w:t>
      </w:r>
      <w:r w:rsidRPr="00682F3D">
        <w:rPr>
          <w:sz w:val="20"/>
          <w:szCs w:val="20"/>
          <w:lang w:val="en-US"/>
        </w:rPr>
        <w:t xml:space="preserve"> stands for the charge on Ti ion</w:t>
      </w:r>
      <w:r w:rsidRPr="00682F3D">
        <w:rPr>
          <w:sz w:val="20"/>
          <w:szCs w:val="20"/>
          <w:lang w:val="en-US"/>
        </w:rPr>
        <w:t>;</w:t>
      </w:r>
      <w:r w:rsidRPr="00682F3D">
        <w:rPr>
          <w:sz w:val="20"/>
          <w:szCs w:val="20"/>
          <w:lang w:val="en-US"/>
        </w:rPr>
        <w:t xml:space="preserve"> </w:t>
      </w:r>
      <w:r w:rsidRPr="00682F3D">
        <w:rPr>
          <w:b/>
          <w:i/>
          <w:sz w:val="20"/>
          <w:szCs w:val="20"/>
          <w:lang w:val="en-US"/>
        </w:rPr>
        <w:t>q</w:t>
      </w:r>
      <w:r w:rsidRPr="00682F3D">
        <w:rPr>
          <w:b/>
          <w:sz w:val="20"/>
          <w:szCs w:val="20"/>
          <w:lang w:val="en-US"/>
        </w:rPr>
        <w:t>(Cp)</w:t>
      </w:r>
      <w:r w:rsidRPr="00682F3D">
        <w:rPr>
          <w:sz w:val="20"/>
          <w:szCs w:val="20"/>
          <w:lang w:val="en-US"/>
        </w:rPr>
        <w:t xml:space="preserve"> </w:t>
      </w:r>
      <w:bookmarkStart w:id="0" w:name="_Hlk180571500"/>
      <w:bookmarkStart w:id="1" w:name="_Hlk180571580"/>
      <w:r w:rsidRPr="00682F3D">
        <w:rPr>
          <w:sz w:val="20"/>
          <w:szCs w:val="20"/>
          <w:lang w:val="en-US"/>
        </w:rPr>
        <w:t xml:space="preserve">is the charge on each </w:t>
      </w:r>
      <w:bookmarkEnd w:id="1"/>
      <w:r w:rsidRPr="00682F3D">
        <w:rPr>
          <w:sz w:val="20"/>
          <w:szCs w:val="20"/>
        </w:rPr>
        <w:t>Ср</w:t>
      </w:r>
      <w:r w:rsidRPr="00682F3D">
        <w:rPr>
          <w:sz w:val="20"/>
          <w:szCs w:val="20"/>
          <w:lang w:val="en-US"/>
        </w:rPr>
        <w:t>-ligand</w:t>
      </w:r>
      <w:bookmarkEnd w:id="0"/>
      <w:r w:rsidR="002E5B69" w:rsidRPr="00682F3D">
        <w:rPr>
          <w:sz w:val="20"/>
          <w:szCs w:val="20"/>
          <w:lang w:val="en-US"/>
        </w:rPr>
        <w:t>;</w:t>
      </w:r>
      <w:r w:rsidRPr="00682F3D">
        <w:rPr>
          <w:sz w:val="20"/>
          <w:szCs w:val="20"/>
          <w:lang w:val="en-US"/>
        </w:rPr>
        <w:t xml:space="preserve"> </w:t>
      </w:r>
      <w:r w:rsidRPr="00682F3D">
        <w:rPr>
          <w:b/>
          <w:i/>
          <w:sz w:val="20"/>
          <w:szCs w:val="20"/>
          <w:lang w:val="en-US"/>
        </w:rPr>
        <w:t>q</w:t>
      </w:r>
      <w:r w:rsidRPr="00682F3D">
        <w:rPr>
          <w:b/>
          <w:sz w:val="20"/>
          <w:szCs w:val="20"/>
          <w:lang w:val="en-US"/>
        </w:rPr>
        <w:t xml:space="preserve">(Carb) </w:t>
      </w:r>
      <w:r w:rsidRPr="00682F3D">
        <w:rPr>
          <w:sz w:val="20"/>
          <w:szCs w:val="20"/>
          <w:lang w:val="en-US"/>
        </w:rPr>
        <w:t>is the charge on each carboranyl ligand</w:t>
      </w:r>
      <w:r w:rsidR="002E5B69" w:rsidRPr="00682F3D">
        <w:rPr>
          <w:sz w:val="20"/>
          <w:szCs w:val="20"/>
          <w:lang w:val="en-US"/>
        </w:rPr>
        <w:t>;</w:t>
      </w:r>
      <w:r w:rsidRPr="00682F3D">
        <w:rPr>
          <w:sz w:val="20"/>
          <w:szCs w:val="20"/>
          <w:lang w:val="en-US"/>
        </w:rPr>
        <w:t xml:space="preserve"> </w:t>
      </w:r>
      <w:r w:rsidRPr="00682F3D">
        <w:rPr>
          <w:b/>
          <w:i/>
          <w:sz w:val="20"/>
          <w:szCs w:val="20"/>
          <w:lang w:val="en-US"/>
        </w:rPr>
        <w:t>q</w:t>
      </w:r>
      <w:r w:rsidRPr="00682F3D">
        <w:rPr>
          <w:b/>
          <w:sz w:val="20"/>
          <w:szCs w:val="20"/>
          <w:lang w:val="en-US"/>
        </w:rPr>
        <w:t>(&gt;CMe</w:t>
      </w:r>
      <w:r w:rsidRPr="00682F3D">
        <w:rPr>
          <w:b/>
          <w:sz w:val="20"/>
          <w:szCs w:val="20"/>
          <w:vertAlign w:val="subscript"/>
          <w:lang w:val="en-US"/>
        </w:rPr>
        <w:t>2</w:t>
      </w:r>
      <w:r w:rsidRPr="00682F3D">
        <w:rPr>
          <w:b/>
          <w:sz w:val="20"/>
          <w:szCs w:val="20"/>
          <w:lang w:val="en-US"/>
        </w:rPr>
        <w:t>)</w:t>
      </w:r>
      <w:r w:rsidRPr="00682F3D">
        <w:rPr>
          <w:sz w:val="20"/>
          <w:szCs w:val="20"/>
          <w:lang w:val="en-US"/>
        </w:rPr>
        <w:t xml:space="preserve"> is the charge on each </w:t>
      </w:r>
      <w:r w:rsidRPr="00682F3D">
        <w:rPr>
          <w:bCs/>
          <w:sz w:val="20"/>
          <w:szCs w:val="20"/>
          <w:lang w:val="en-US"/>
        </w:rPr>
        <w:t>&gt;CMe</w:t>
      </w:r>
      <w:r w:rsidRPr="00682F3D">
        <w:rPr>
          <w:bCs/>
          <w:sz w:val="20"/>
          <w:szCs w:val="20"/>
          <w:vertAlign w:val="subscript"/>
          <w:lang w:val="en-US"/>
        </w:rPr>
        <w:t>2</w:t>
      </w:r>
      <w:r w:rsidRPr="00682F3D">
        <w:rPr>
          <w:bCs/>
          <w:sz w:val="20"/>
          <w:szCs w:val="20"/>
          <w:lang w:val="en-US"/>
        </w:rPr>
        <w:t xml:space="preserve"> </w:t>
      </w:r>
      <w:r w:rsidRPr="00682F3D">
        <w:rPr>
          <w:sz w:val="20"/>
          <w:szCs w:val="20"/>
          <w:lang w:val="en-US"/>
        </w:rPr>
        <w:t>bridge</w:t>
      </w:r>
      <w:r w:rsidR="002E5B69" w:rsidRPr="00682F3D">
        <w:rPr>
          <w:sz w:val="20"/>
          <w:szCs w:val="20"/>
          <w:lang w:val="en-US"/>
        </w:rPr>
        <w:t>; i</w:t>
      </w:r>
      <w:r w:rsidRPr="00682F3D">
        <w:rPr>
          <w:sz w:val="20"/>
          <w:szCs w:val="20"/>
          <w:lang w:val="en-US" w:eastAsia="ru-RU"/>
        </w:rPr>
        <w:t>n a number of cases, the total charge of the complex differs from zero that is due to rounding of the Mulliken charges on the corresponding molecular fragments.</w:t>
      </w:r>
    </w:p>
    <w:sectPr w:rsidR="00BD6FE2" w:rsidRPr="00682F3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D0C2C" w14:textId="77777777" w:rsidR="00070B9F" w:rsidRDefault="00070B9F" w:rsidP="00070B9F">
      <w:r>
        <w:separator/>
      </w:r>
    </w:p>
  </w:endnote>
  <w:endnote w:type="continuationSeparator" w:id="0">
    <w:p w14:paraId="316469C2" w14:textId="77777777" w:rsidR="00070B9F" w:rsidRDefault="00070B9F" w:rsidP="0007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5E526" w14:textId="77777777" w:rsidR="00070B9F" w:rsidRDefault="00070B9F" w:rsidP="00070B9F">
      <w:r>
        <w:separator/>
      </w:r>
    </w:p>
  </w:footnote>
  <w:footnote w:type="continuationSeparator" w:id="0">
    <w:p w14:paraId="1419F4B5" w14:textId="77777777" w:rsidR="00070B9F" w:rsidRDefault="00070B9F" w:rsidP="0007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C49E" w14:textId="6F3B3834" w:rsidR="00070B9F" w:rsidRPr="00070B9F" w:rsidRDefault="00070B9F" w:rsidP="00070B9F">
    <w:pPr>
      <w:pStyle w:val="ac"/>
      <w:jc w:val="right"/>
      <w:rPr>
        <w:sz w:val="22"/>
        <w:lang w:val="en-US"/>
      </w:rPr>
    </w:pPr>
    <w:r w:rsidRPr="00070B9F">
      <w:rPr>
        <w:sz w:val="22"/>
        <w:lang w:val="en-US"/>
      </w:rPr>
      <w:t>S</w:t>
    </w:r>
    <w:sdt>
      <w:sdtPr>
        <w:rPr>
          <w:sz w:val="22"/>
        </w:rPr>
        <w:id w:val="-626232811"/>
        <w:docPartObj>
          <w:docPartGallery w:val="Page Numbers (Top of Page)"/>
          <w:docPartUnique/>
        </w:docPartObj>
      </w:sdtPr>
      <w:sdtEndPr/>
      <w:sdtContent>
        <w:r w:rsidRPr="00070B9F">
          <w:rPr>
            <w:sz w:val="22"/>
          </w:rPr>
          <w:fldChar w:fldCharType="begin"/>
        </w:r>
        <w:r w:rsidRPr="00070B9F">
          <w:rPr>
            <w:sz w:val="22"/>
          </w:rPr>
          <w:instrText>PAGE   \* MERGEFORMAT</w:instrText>
        </w:r>
        <w:r w:rsidRPr="00070B9F">
          <w:rPr>
            <w:sz w:val="22"/>
          </w:rPr>
          <w:fldChar w:fldCharType="separate"/>
        </w:r>
        <w:r w:rsidRPr="00070B9F">
          <w:rPr>
            <w:sz w:val="22"/>
          </w:rPr>
          <w:t>2</w:t>
        </w:r>
        <w:r w:rsidRPr="00070B9F">
          <w:rPr>
            <w:sz w:val="22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FB"/>
    <w:rsid w:val="00070B9F"/>
    <w:rsid w:val="002E5B69"/>
    <w:rsid w:val="00391DB8"/>
    <w:rsid w:val="005217F7"/>
    <w:rsid w:val="00614FE4"/>
    <w:rsid w:val="00682F3D"/>
    <w:rsid w:val="00B767A3"/>
    <w:rsid w:val="00BA7C2C"/>
    <w:rsid w:val="00BD6FE2"/>
    <w:rsid w:val="00C87946"/>
    <w:rsid w:val="00D632FB"/>
    <w:rsid w:val="00D8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185D"/>
  <w15:chartTrackingRefBased/>
  <w15:docId w15:val="{BDB62D21-97E7-4BBA-8824-AD0BA36D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2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2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2F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70B9F"/>
  </w:style>
  <w:style w:type="paragraph" w:styleId="ae">
    <w:name w:val="footer"/>
    <w:basedOn w:val="a"/>
    <w:link w:val="af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70B9F"/>
  </w:style>
  <w:style w:type="paragraph" w:customStyle="1" w:styleId="Affiliations">
    <w:name w:val="Affiliations"/>
    <w:basedOn w:val="a"/>
    <w:link w:val="Affiliations0"/>
    <w:qFormat/>
    <w:rsid w:val="00D864C5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D864C5"/>
    <w:rPr>
      <w:i/>
      <w:color w:val="000000"/>
      <w:sz w:val="20"/>
      <w:szCs w:val="20"/>
      <w:lang w:val="it-IT"/>
    </w:rPr>
  </w:style>
  <w:style w:type="table" w:styleId="af0">
    <w:name w:val="Table Grid"/>
    <w:basedOn w:val="a1"/>
    <w:uiPriority w:val="59"/>
    <w:rsid w:val="00BD6FE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Власова Диана</cp:lastModifiedBy>
  <cp:revision>8</cp:revision>
  <dcterms:created xsi:type="dcterms:W3CDTF">2025-06-13T20:53:00Z</dcterms:created>
  <dcterms:modified xsi:type="dcterms:W3CDTF">2025-07-11T20:38:00Z</dcterms:modified>
</cp:coreProperties>
</file>