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r>
        <w:t xml:space="preserve"> </w:t>
      </w:r>
      <w:r>
        <w:t xml:space="preserve">Regression</w:t>
      </w:r>
      <w:r>
        <w:t xml:space="preserve"> </w:t>
      </w:r>
      <w:r>
        <w:t xml:space="preserve">Discontinuity</w:t>
      </w:r>
    </w:p>
    <w:p>
      <w:pPr>
        <w:pStyle w:val="Author"/>
      </w:pPr>
      <w:r>
        <w:t xml:space="preserve">Claire</w:t>
      </w:r>
      <w:r>
        <w:t xml:space="preserve"> </w:t>
      </w:r>
      <w:r>
        <w:t xml:space="preserve">Duquennois</w:t>
      </w:r>
    </w:p>
    <w:p>
      <w:pPr>
        <w:pStyle w:val="FirstParagraph"/>
      </w:pPr>
      <w:r>
        <w:rPr>
          <w:iCs/>
          <w:i/>
          <w:bCs/>
          <w:b/>
        </w:rPr>
        <w:t xml:space="preserve">Name:</w:t>
      </w:r>
      <w:r>
        <w:t xml:space="preserve"> </w:t>
      </w:r>
      <w:r>
        <w:t xml:space="preserve">Xiang Li</w:t>
      </w:r>
    </w:p>
    <w:bookmarkStart w:id="20" w:name="X75c3ed01c12eb83599cc5e983d294e2fe9ff4e5"/>
    <w:p>
      <w:pPr>
        <w:pStyle w:val="Heading1"/>
      </w:pPr>
      <w:r>
        <w:t xml:space="preserve">1. Empirical Analysis using Data from Manacorda, Miguel, &amp; Vigorito (2011, American Economic Journal: Applied Economics)</w:t>
      </w:r>
    </w:p>
    <w:p>
      <w:pPr>
        <w:pStyle w:val="FirstParagraph"/>
      </w:pPr>
      <w:r>
        <w:t xml:space="preserve">This exercise uses data from Manacorda, Miguel, &amp; Vigorito’s paper,</w:t>
      </w:r>
      <w:r>
        <w:t xml:space="preserve"> </w:t>
      </w:r>
      <w:r>
        <w:t xml:space="preserve">“</w:t>
      </w:r>
      <w:r>
        <w:t xml:space="preserve">Government Transfers and Political Support,</w:t>
      </w:r>
      <w:r>
        <w:t xml:space="preserve">”</w:t>
      </w:r>
      <w:r>
        <w:t xml:space="preserve"> </w:t>
      </w:r>
      <w:r>
        <w:t xml:space="preserve">published in the</w:t>
      </w:r>
      <w:r>
        <w:t xml:space="preserve"> </w:t>
      </w:r>
      <w:r>
        <w:rPr>
          <w:iCs/>
          <w:i/>
        </w:rPr>
        <w:t xml:space="preserve">American Economic Journal: Applied Economics</w:t>
      </w:r>
      <w:r>
        <w:t xml:space="preserve"> </w:t>
      </w:r>
      <w:r>
        <w:t xml:space="preserve">in 2011. This paper studies how receipt of a government anti-poverty cash transfer changes how beneficiary households support and view the government.</w:t>
      </w:r>
    </w:p>
    <w:bookmarkEnd w:id="20"/>
    <w:bookmarkStart w:id="21" w:name="finding-the-data"/>
    <w:p>
      <w:pPr>
        <w:pStyle w:val="Heading1"/>
      </w:pPr>
      <w:r>
        <w:t xml:space="preserve">2. Finding the data</w:t>
      </w:r>
    </w:p>
    <w:p>
      <w:pPr>
        <w:pStyle w:val="FirstParagraph"/>
      </w:pPr>
      <w:r>
        <w:t xml:space="preserve">The data can be found on Edward Miguel’s faculty website. Download and extract the contents from the</w:t>
      </w:r>
      <w:r>
        <w:t xml:space="preserve"> </w:t>
      </w:r>
      <w:r>
        <w:rPr>
          <w:rStyle w:val="VerbatimChar"/>
        </w:rPr>
        <w:t xml:space="preserve">Government_Transfers_replication.zip</w:t>
      </w:r>
      <w:r>
        <w:t xml:space="preserve"> </w:t>
      </w:r>
      <w:r>
        <w:t xml:space="preserve">file.</w:t>
      </w:r>
    </w:p>
    <w:bookmarkEnd w:id="21"/>
    <w:bookmarkStart w:id="27" w:name="set-up-and-constructing-the-data"/>
    <w:p>
      <w:pPr>
        <w:pStyle w:val="Heading1"/>
      </w:pPr>
      <w:r>
        <w:t xml:space="preserve">3. Set up and constructing the data</w:t>
      </w:r>
    </w:p>
    <w:p>
      <w:pPr>
        <w:pStyle w:val="FirstParagraph"/>
      </w:pPr>
      <w:r>
        <w:t xml:space="preserve">The original data used in the paper is confidential. The authors instead provide the</w:t>
      </w:r>
      <w:r>
        <w:t xml:space="preserve"> </w:t>
      </w:r>
      <w:r>
        <w:rPr>
          <w:rStyle w:val="VerbatimChar"/>
        </w:rPr>
        <w:t xml:space="preserve">reg_panes.dta</w:t>
      </w:r>
      <w:r>
        <w:t xml:space="preserve"> </w:t>
      </w:r>
      <w:r>
        <w:t xml:space="preserve">data file which is anonymized and created from the original data.</w:t>
      </w:r>
    </w:p>
    <w:bookmarkStart w:id="22" w:name="question-loading-the-packages"/>
    <w:p>
      <w:pPr>
        <w:pStyle w:val="Heading2"/>
      </w:pPr>
      <w:r>
        <w:t xml:space="preserve">3.1 Question: Loading the Packages</w:t>
      </w:r>
    </w:p>
    <w:p>
      <w:pPr>
        <w:pStyle w:val="FirstParagraph"/>
      </w:pPr>
      <w:r>
        <w:t xml:space="preserve">Load any R packages you will be using:</w:t>
      </w:r>
      <w:r>
        <w:t xml:space="preserve"> </w:t>
      </w:r>
      <w:r>
        <w:rPr>
          <w:bCs/>
          <w:b/>
        </w:rPr>
        <w:t xml:space="preserve">Code:</w:t>
      </w:r>
    </w:p>
    <w:p>
      <w:pPr>
        <w:pStyle w:val="SourceCode"/>
      </w:pPr>
      <w:r>
        <w:rPr>
          <w:rStyle w:val="FunctionTok"/>
        </w:rPr>
        <w:t xml:space="preserve">library</w:t>
      </w:r>
      <w:r>
        <w:rPr>
          <w:rStyle w:val="NormalTok"/>
        </w:rPr>
        <w:t xml:space="preserve">(</w:t>
      </w:r>
      <w:r>
        <w:rPr>
          <w:rStyle w:val="StringTok"/>
        </w:rPr>
        <w:t xml:space="preserve">"haven"</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载入程辑包：'dplyr'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"stargazer"</w:t>
      </w:r>
      <w:r>
        <w:rPr>
          <w:rStyle w:val="NormalTok"/>
        </w:rPr>
        <w:t xml:space="preserve">)</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w:t>
      </w:r>
      <w:r>
        <w:rPr>
          <w:rStyle w:val="StringTok"/>
        </w:rPr>
        <w:t xml:space="preserve">"lfe"</w:t>
      </w:r>
      <w:r>
        <w:rPr>
          <w:rStyle w:val="NormalTok"/>
        </w:rPr>
        <w:t xml:space="preserve">)</w:t>
      </w:r>
    </w:p>
    <w:p>
      <w:pPr>
        <w:pStyle w:val="SourceCode"/>
      </w:pPr>
      <w:r>
        <w:rPr>
          <w:rStyle w:val="VerbatimChar"/>
        </w:rPr>
        <w:t xml:space="preserve">## 载入需要的程辑包：Matrix</w:t>
      </w:r>
    </w:p>
    <w:p>
      <w:pPr>
        <w:pStyle w:val="SourceCode"/>
      </w:pPr>
      <w:r>
        <w:rPr>
          <w:rStyle w:val="VerbatimChar"/>
        </w:rPr>
        <w:t xml:space="preserve">## Warning: 程辑包'Matrix'是用R版本4.3.2 来建造的</w:t>
      </w:r>
    </w:p>
    <w:p>
      <w:pPr>
        <w:pStyle w:val="SourceCode"/>
      </w:pPr>
      <w:r>
        <w:rPr>
          <w:rStyle w:val="CommentTok"/>
        </w:rPr>
        <w:t xml:space="preserve">#install.packages("statar")</w:t>
      </w:r>
      <w:r>
        <w:br/>
      </w:r>
      <w:r>
        <w:rPr>
          <w:rStyle w:val="FunctionTok"/>
        </w:rPr>
        <w:t xml:space="preserve">library</w:t>
      </w:r>
      <w:r>
        <w:rPr>
          <w:rStyle w:val="NormalTok"/>
        </w:rPr>
        <w:t xml:space="preserve">(</w:t>
      </w:r>
      <w:r>
        <w:rPr>
          <w:rStyle w:val="StringTok"/>
        </w:rPr>
        <w:t xml:space="preserve">"statar"</w:t>
      </w:r>
      <w:r>
        <w:rPr>
          <w:rStyle w:val="NormalTok"/>
        </w:rPr>
        <w:t xml:space="preserve">)</w:t>
      </w:r>
    </w:p>
    <w:p>
      <w:pPr>
        <w:pStyle w:val="SourceCode"/>
      </w:pPr>
      <w:r>
        <w:rPr>
          <w:rStyle w:val="VerbatimChar"/>
        </w:rPr>
        <w:t xml:space="preserve">## Warning: 程辑包'statar'是用R版本4.3.2 来建造的</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程辑包'ggplot2'是用R版本4.3.2 来建造的</w:t>
      </w:r>
    </w:p>
    <w:bookmarkEnd w:id="22"/>
    <w:bookmarkStart w:id="23" w:name="X8818ecf875fcdb5d5bed32cd31761821583dff9"/>
    <w:p>
      <w:pPr>
        <w:pStyle w:val="Heading2"/>
      </w:pPr>
      <w:r>
        <w:t xml:space="preserve">3.2 Question: Open the</w:t>
      </w:r>
      <w:r>
        <w:t xml:space="preserve"> </w:t>
      </w:r>
      <w:r>
        <w:rPr>
          <w:rStyle w:val="VerbatimChar"/>
        </w:rPr>
        <w:t xml:space="preserve">reg_panes.dta</w:t>
      </w:r>
      <w:r>
        <w:t xml:space="preserve"> </w:t>
      </w:r>
      <w:r>
        <w:t xml:space="preserve">file. To complete this problem set you will need the following variables from this data file: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aprobado</w:t>
            </w:r>
          </w:p>
        </w:tc>
        <w:tc>
          <w:tcPr/>
          <w:p>
            <w:pPr>
              <w:pStyle w:val="Compact"/>
              <w:jc w:val="left"/>
            </w:pPr>
            <w:r>
              <w:t xml:space="preserve">Ever received PANES 2005-2007</w:t>
            </w:r>
          </w:p>
        </w:tc>
      </w:tr>
      <w:tr>
        <w:tc>
          <w:tcPr/>
          <w:p>
            <w:pPr>
              <w:pStyle w:val="Compact"/>
              <w:jc w:val="left"/>
            </w:pPr>
            <w:r>
              <w:t xml:space="preserve">untracked07</w:t>
            </w:r>
          </w:p>
        </w:tc>
        <w:tc>
          <w:tcPr/>
          <w:p>
            <w:pPr>
              <w:pStyle w:val="Compact"/>
              <w:jc w:val="left"/>
            </w:pPr>
            <w:r>
              <w:t xml:space="preserve">Untracked in 2007</w:t>
            </w:r>
          </w:p>
        </w:tc>
      </w:tr>
      <w:tr>
        <w:tc>
          <w:tcPr/>
          <w:p>
            <w:pPr>
              <w:pStyle w:val="Compact"/>
              <w:jc w:val="left"/>
            </w:pPr>
            <w:r>
              <w:t xml:space="preserve">h_89</w:t>
            </w:r>
          </w:p>
        </w:tc>
        <w:tc>
          <w:tcPr/>
          <w:p>
            <w:pPr>
              <w:pStyle w:val="Compact"/>
              <w:jc w:val="left"/>
            </w:pPr>
            <w:r>
              <w:t xml:space="preserve">Supports current government 2007 [1 to 3]</w:t>
            </w:r>
          </w:p>
        </w:tc>
      </w:tr>
      <w:tr>
        <w:tc>
          <w:tcPr/>
          <w:p>
            <w:pPr>
              <w:pStyle w:val="Compact"/>
              <w:jc w:val="left"/>
            </w:pPr>
            <w:r>
              <w:t xml:space="preserve">hv34</w:t>
            </w:r>
          </w:p>
        </w:tc>
        <w:tc>
          <w:tcPr/>
          <w:p>
            <w:pPr>
              <w:pStyle w:val="Compact"/>
              <w:jc w:val="left"/>
            </w:pPr>
            <w:r>
              <w:t xml:space="preserve">Supports current government 2008 [1 to 3]</w:t>
            </w:r>
          </w:p>
        </w:tc>
      </w:tr>
      <w:tr>
        <w:tc>
          <w:tcPr/>
          <w:p>
            <w:pPr>
              <w:pStyle w:val="Compact"/>
              <w:jc w:val="left"/>
            </w:pPr>
            <w:r>
              <w:t xml:space="preserve">ind_reest</w:t>
            </w:r>
          </w:p>
        </w:tc>
        <w:tc>
          <w:tcPr/>
          <w:p>
            <w:pPr>
              <w:pStyle w:val="Compact"/>
              <w:jc w:val="left"/>
            </w:pPr>
            <w:r>
              <w:t xml:space="preserve">Predicted Income</w:t>
            </w:r>
          </w:p>
        </w:tc>
      </w:tr>
      <w:tr>
        <w:tc>
          <w:tcPr/>
          <w:p>
            <w:pPr>
              <w:pStyle w:val="Compact"/>
              <w:jc w:val="left"/>
            </w:pPr>
            <w:r>
              <w:t xml:space="preserve">newtreat</w:t>
            </w:r>
          </w:p>
        </w:tc>
        <w:tc>
          <w:tcPr/>
          <w:p>
            <w:pPr>
              <w:pStyle w:val="Compact"/>
              <w:jc w:val="left"/>
            </w:pPr>
            <w:r>
              <w:t xml:space="preserve">PANES eligibility</w:t>
            </w:r>
          </w:p>
        </w:tc>
      </w:tr>
      <w:tr>
        <w:tc>
          <w:tcPr/>
          <w:p>
            <w:pPr>
              <w:pStyle w:val="Compact"/>
              <w:jc w:val="left"/>
            </w:pPr>
            <w:r>
              <w:t xml:space="preserve">geo</w:t>
            </w:r>
          </w:p>
        </w:tc>
        <w:tc>
          <w:tcPr/>
          <w:p>
            <w:pPr>
              <w:pStyle w:val="Compact"/>
              <w:jc w:val="left"/>
            </w:pPr>
            <w:r>
              <w:t xml:space="preserve">Geographic locality</w:t>
            </w:r>
          </w:p>
        </w:tc>
      </w:tr>
      <w:tr>
        <w:tc>
          <w:tcPr/>
          <w:p>
            <w:pPr>
              <w:pStyle w:val="Compact"/>
              <w:jc w:val="left"/>
            </w:pPr>
            <w:r>
              <w:t xml:space="preserve">bl_medad</w:t>
            </w:r>
          </w:p>
        </w:tc>
        <w:tc>
          <w:tcPr/>
          <w:p>
            <w:pPr>
              <w:pStyle w:val="Compact"/>
              <w:jc w:val="left"/>
            </w:pPr>
            <w:r>
              <w:t xml:space="preserve">Mean age</w:t>
            </w:r>
          </w:p>
        </w:tc>
      </w:tr>
      <w:tr>
        <w:tc>
          <w:tcPr/>
          <w:p>
            <w:pPr>
              <w:pStyle w:val="Compact"/>
              <w:jc w:val="left"/>
            </w:pPr>
            <w:r>
              <w:t xml:space="preserve">lnbl_ytoth_pc</w:t>
            </w:r>
          </w:p>
        </w:tc>
        <w:tc>
          <w:tcPr/>
          <w:p>
            <w:pPr>
              <w:pStyle w:val="Compact"/>
              <w:jc w:val="left"/>
            </w:pPr>
            <w:r>
              <w:t xml:space="preserve">Log per capita income</w:t>
            </w:r>
          </w:p>
        </w:tc>
      </w:tr>
      <w:tr>
        <w:tc>
          <w:tcPr/>
          <w:p>
            <w:pPr>
              <w:pStyle w:val="Compact"/>
              <w:jc w:val="left"/>
            </w:pPr>
            <w:r>
              <w:t xml:space="preserve">bl_hhsize</w:t>
            </w:r>
          </w:p>
        </w:tc>
        <w:tc>
          <w:tcPr/>
          <w:p>
            <w:pPr>
              <w:pStyle w:val="Compact"/>
              <w:jc w:val="left"/>
            </w:pPr>
            <w:r>
              <w:t xml:space="preserve">Mean household size</w:t>
            </w:r>
          </w:p>
        </w:tc>
      </w:tr>
      <w:tr>
        <w:tc>
          <w:tcPr/>
          <w:p>
            <w:pPr>
              <w:pStyle w:val="Compact"/>
              <w:jc w:val="left"/>
            </w:pPr>
            <w:r>
              <w:t xml:space="preserve">bl_meduc</w:t>
            </w:r>
          </w:p>
        </w:tc>
        <w:tc>
          <w:tcPr/>
          <w:p>
            <w:pPr>
              <w:pStyle w:val="Compact"/>
              <w:jc w:val="left"/>
            </w:pPr>
            <w:r>
              <w:t xml:space="preserve">Mean education</w:t>
            </w:r>
          </w:p>
        </w:tc>
      </w:tr>
      <w:tr>
        <w:tc>
          <w:tcPr/>
          <w:p>
            <w:pPr>
              <w:pStyle w:val="Compact"/>
              <w:jc w:val="left"/>
            </w:pPr>
            <w:r>
              <w:t xml:space="preserve">missbl_medad</w:t>
            </w:r>
          </w:p>
        </w:tc>
        <w:tc>
          <w:tcPr/>
          <w:p>
            <w:pPr>
              <w:pStyle w:val="Compact"/>
              <w:jc w:val="left"/>
            </w:pPr>
            <w:r>
              <w:t xml:space="preserve">Missing mean age</w:t>
            </w:r>
          </w:p>
        </w:tc>
      </w:tr>
      <w:tr>
        <w:tc>
          <w:tcPr/>
          <w:p>
            <w:pPr>
              <w:pStyle w:val="Compact"/>
              <w:jc w:val="left"/>
            </w:pPr>
            <w:r>
              <w:t xml:space="preserve">misslnbl_ytoth_pc</w:t>
            </w:r>
          </w:p>
        </w:tc>
        <w:tc>
          <w:tcPr/>
          <w:p>
            <w:pPr>
              <w:pStyle w:val="Compact"/>
              <w:jc w:val="left"/>
            </w:pPr>
            <w:r>
              <w:t xml:space="preserve">Missing log per capita income</w:t>
            </w:r>
          </w:p>
        </w:tc>
      </w:tr>
      <w:tr>
        <w:tc>
          <w:tcPr/>
          <w:p>
            <w:pPr>
              <w:pStyle w:val="Compact"/>
              <w:jc w:val="left"/>
            </w:pPr>
            <w:r>
              <w:t xml:space="preserve">missbl_hhsize</w:t>
            </w:r>
          </w:p>
        </w:tc>
        <w:tc>
          <w:tcPr/>
          <w:p>
            <w:pPr>
              <w:pStyle w:val="Compact"/>
              <w:jc w:val="left"/>
            </w:pPr>
            <w:r>
              <w:t xml:space="preserve">Missing mean household size</w:t>
            </w:r>
          </w:p>
        </w:tc>
      </w:tr>
      <w:tr>
        <w:tc>
          <w:tcPr/>
          <w:p>
            <w:pPr>
              <w:pStyle w:val="Compact"/>
              <w:jc w:val="left"/>
            </w:pPr>
            <w:r>
              <w:t xml:space="preserve">missbl_meduc</w:t>
            </w:r>
          </w:p>
        </w:tc>
        <w:tc>
          <w:tcPr/>
          <w:p>
            <w:pPr>
              <w:pStyle w:val="Compact"/>
              <w:jc w:val="left"/>
            </w:pPr>
            <w:r>
              <w:t xml:space="preserve">Missing mean education</w:t>
            </w:r>
          </w:p>
        </w:tc>
      </w:tr>
      <w:tr>
        <w:tc>
          <w:tcPr/>
          <w:p>
            <w:pPr>
              <w:pStyle w:val="Compact"/>
              <w:jc w:val="left"/>
            </w:pPr>
            <w:r>
              <w:t xml:space="preserve">sexo</w:t>
            </w:r>
          </w:p>
        </w:tc>
        <w:tc>
          <w:tcPr/>
          <w:p>
            <w:pPr>
              <w:pStyle w:val="Compact"/>
              <w:jc w:val="left"/>
            </w:pPr>
            <w:r>
              <w:t xml:space="preserve">Respondent is female</w:t>
            </w:r>
          </w:p>
        </w:tc>
      </w:tr>
      <w:tr>
        <w:tc>
          <w:tcPr/>
          <w:p>
            <w:pPr>
              <w:pStyle w:val="Compact"/>
              <w:jc w:val="left"/>
            </w:pPr>
            <w:r>
              <w:t xml:space="preserve">edad</w:t>
            </w:r>
          </w:p>
        </w:tc>
        <w:tc>
          <w:tcPr/>
          <w:p>
            <w:pPr>
              <w:pStyle w:val="Compact"/>
              <w:jc w:val="left"/>
            </w:pPr>
            <w:r>
              <w:t xml:space="preserve">Respondent age</w:t>
            </w:r>
          </w:p>
        </w:tc>
      </w:tr>
      <w:tr>
        <w:tc>
          <w:tcPr/>
          <w:p>
            <w:pPr>
              <w:pStyle w:val="Compact"/>
              <w:jc w:val="left"/>
            </w:pPr>
            <w:r>
              <w:t xml:space="preserve">aniosed07</w:t>
            </w:r>
          </w:p>
        </w:tc>
        <w:tc>
          <w:tcPr/>
          <w:p>
            <w:pPr>
              <w:pStyle w:val="Compact"/>
              <w:jc w:val="left"/>
            </w:pPr>
            <w:r>
              <w:t xml:space="preserve">Education in 2007</w:t>
            </w:r>
          </w:p>
        </w:tc>
      </w:tr>
      <w:tr>
        <w:tc>
          <w:tcPr/>
          <w:p>
            <w:pPr>
              <w:pStyle w:val="Compact"/>
              <w:jc w:val="left"/>
            </w:pPr>
            <w:r>
              <w:t xml:space="preserve">misssexo</w:t>
            </w:r>
          </w:p>
        </w:tc>
        <w:tc>
          <w:tcPr/>
          <w:p>
            <w:pPr>
              <w:pStyle w:val="Compact"/>
              <w:jc w:val="left"/>
            </w:pPr>
            <w:r>
              <w:t xml:space="preserve">Missing gender</w:t>
            </w:r>
          </w:p>
        </w:tc>
      </w:tr>
      <w:tr>
        <w:tc>
          <w:tcPr/>
          <w:p>
            <w:pPr>
              <w:pStyle w:val="Compact"/>
              <w:jc w:val="left"/>
            </w:pPr>
            <w:r>
              <w:t xml:space="preserve">missedad</w:t>
            </w:r>
          </w:p>
        </w:tc>
        <w:tc>
          <w:tcPr/>
          <w:p>
            <w:pPr>
              <w:pStyle w:val="Compact"/>
              <w:jc w:val="left"/>
            </w:pPr>
            <w:r>
              <w:t xml:space="preserve">Missing age</w:t>
            </w:r>
          </w:p>
        </w:tc>
      </w:tr>
      <w:tr>
        <w:tc>
          <w:tcPr/>
          <w:p>
            <w:pPr>
              <w:pStyle w:val="Compact"/>
              <w:jc w:val="left"/>
            </w:pPr>
            <w:r>
              <w:t xml:space="preserve">missaniosed</w:t>
            </w:r>
          </w:p>
        </w:tc>
        <w:tc>
          <w:tcPr/>
          <w:p>
            <w:pPr>
              <w:pStyle w:val="Compact"/>
              <w:jc w:val="left"/>
            </w:pPr>
            <w:r>
              <w:t xml:space="preserve">Missing education</w:t>
            </w:r>
          </w:p>
        </w:tc>
      </w:tr>
    </w:tbl>
    <w:p>
      <w:pPr>
        <w:pStyle w:val="BodyText"/>
      </w:pPr>
      <w:r>
        <w:t xml:space="preserve">Drop all other variables. If needed, give the variables you are keeping more intuitive names.</w:t>
      </w:r>
    </w:p>
    <w:p>
      <w:pPr>
        <w:pStyle w:val="BodyText"/>
      </w:pPr>
      <w:r>
        <w:rPr>
          <w:bCs/>
          <w:b/>
        </w:rPr>
        <w:t xml:space="preserve">Code:</w:t>
      </w:r>
    </w:p>
    <w:p>
      <w:pPr>
        <w:pStyle w:val="SourceCode"/>
      </w:pPr>
      <w:r>
        <w:rPr>
          <w:rStyle w:val="NormalTok"/>
        </w:rPr>
        <w:t xml:space="preserve">reg_panes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"reg_panes.dta"</w:t>
      </w:r>
      <w:r>
        <w:rPr>
          <w:rStyle w:val="NormalTok"/>
        </w:rPr>
        <w:t xml:space="preserve">)</w:t>
      </w:r>
    </w:p>
    <w:p>
      <w:pPr>
        <w:pStyle w:val="SourceCode"/>
      </w:pPr>
      <w:r>
        <w:rPr>
          <w:rStyle w:val="NormalTok"/>
        </w:rPr>
        <w:t xml:space="preserve">panes </w:t>
      </w:r>
      <w:r>
        <w:rPr>
          <w:rStyle w:val="OtherTok"/>
        </w:rPr>
        <w:t xml:space="preserve">&lt;-</w:t>
      </w:r>
      <w:r>
        <w:rPr>
          <w:rStyle w:val="NormalTok"/>
        </w:rPr>
        <w:t xml:space="preserve"> </w:t>
      </w:r>
      <w:r>
        <w:rPr>
          <w:rStyle w:val="FunctionTok"/>
        </w:rPr>
        <w:t xml:space="preserve">select</w:t>
      </w:r>
      <w:r>
        <w:rPr>
          <w:rStyle w:val="NormalTok"/>
        </w:rPr>
        <w:t xml:space="preserve">(reg_panes, aprobado, untracked07, h_89, hv34, ind_reest, newtreat, geo, bl_medad, lnbl_ytoth_pc, bl_hhsize, bl_meduc, missbl_medad, misslnbl_ytoth_pc, missbl_hhsize, missbl_meduc, sexo, edad, aniosed07, misssexo, missedad, missaniosed)</w:t>
      </w:r>
    </w:p>
    <w:bookmarkEnd w:id="23"/>
    <w:bookmarkStart w:id="24" w:name="X818df9cc997f091fcf66487ee47adccc0a3ca32"/>
    <w:p>
      <w:pPr>
        <w:pStyle w:val="Heading2"/>
      </w:pPr>
      <w:r>
        <w:t xml:space="preserve">3.3</w:t>
      </w:r>
      <w:r>
        <w:t xml:space="preserve"> </w:t>
      </w:r>
      <w:r>
        <w:rPr>
          <w:bCs/>
          <w:b/>
        </w:rPr>
        <w:t xml:space="preserve">Question: The data as downloaded will require that you clean the variables of interest and construct a new dataset to generate the graphs. Start by generating the following cleaned variable:</w:t>
      </w:r>
    </w:p>
    <w:p>
      <w:pPr>
        <w:pStyle w:val="FirstParagraph"/>
      </w:pPr>
      <w:r>
        <w:t xml:space="preserve">-An indicator for receiving PANES that is NA if a respondent is untracked in 2007</w:t>
      </w:r>
    </w:p>
    <w:p>
      <w:pPr>
        <w:pStyle w:val="BodyText"/>
      </w:pPr>
      <w:r>
        <w:rPr>
          <w:bCs/>
          <w:b/>
        </w:rPr>
        <w:t xml:space="preserve">Code:</w:t>
      </w:r>
    </w:p>
    <w:p>
      <w:pPr>
        <w:pStyle w:val="SourceCode"/>
      </w:pPr>
      <w:r>
        <w:rPr>
          <w:rStyle w:val="NormalTok"/>
        </w:rPr>
        <w:t xml:space="preserve">panes</w:t>
      </w:r>
      <w:r>
        <w:rPr>
          <w:rStyle w:val="SpecialCharTok"/>
        </w:rPr>
        <w:t xml:space="preserve">$</w:t>
      </w:r>
      <w:r>
        <w:rPr>
          <w:rStyle w:val="NormalTok"/>
        </w:rPr>
        <w:t xml:space="preserve">aprobado </w:t>
      </w:r>
      <w:r>
        <w:rPr>
          <w:rStyle w:val="OtherTok"/>
        </w:rPr>
        <w:t xml:space="preserve">&lt;-</w:t>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untracked07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NA</w:t>
      </w:r>
      <w:r>
        <w:rPr>
          <w:rStyle w:val="NormalTok"/>
        </w:rPr>
        <w:t xml:space="preserve">, panes</w:t>
      </w:r>
      <w:r>
        <w:rPr>
          <w:rStyle w:val="SpecialCharTok"/>
        </w:rPr>
        <w:t xml:space="preserve">$</w:t>
      </w:r>
      <w:r>
        <w:rPr>
          <w:rStyle w:val="NormalTok"/>
        </w:rPr>
        <w:t xml:space="preserve">aprobado)</w:t>
      </w:r>
    </w:p>
    <w:bookmarkEnd w:id="24"/>
    <w:bookmarkStart w:id="25" w:name="Xf6d25b79de75e27e1607dbfa630f26c8c6f7036"/>
    <w:p>
      <w:pPr>
        <w:pStyle w:val="Heading2"/>
      </w:pPr>
      <w:r>
        <w:t xml:space="preserve">3.4</w:t>
      </w:r>
      <w:r>
        <w:t xml:space="preserve"> </w:t>
      </w:r>
      <w:r>
        <w:rPr>
          <w:bCs/>
          <w:b/>
        </w:rPr>
        <w:t xml:space="preserve">Question: We are going to re-scale the variables that indicate support for the current government so that responses range from 0 to 1. To do this, tabulate the current variable to see how it is distributed and then generate a variable that will be NA if it is currently coded as 9, 0 if currently 2, 0.5 if currently 1 and 1 if currently 3. Do this for both the 2007 and 2008 variable.</w:t>
      </w:r>
      <w:r>
        <w:rPr>
          <w:bCs/>
          <w:b/>
        </w:rPr>
        <w:t xml:space="preserve"> </w:t>
      </w:r>
    </w:p>
    <w:p>
      <w:pPr>
        <w:pStyle w:val="FirstParagraph"/>
      </w:pPr>
      <w:r>
        <w:t xml:space="preserve">Note: This is how the authors modify this variable in their code. It seems counter intuitive and does not correspond to the description of how this variable is coded in the survey questionnaire as reported in their appendix though it does correspond to their discussion in footnote 12. My guess is the transcription/translation of the survey question is incorrect.</w:t>
      </w:r>
    </w:p>
    <w:p>
      <w:pPr>
        <w:pStyle w:val="BodyText"/>
      </w:pPr>
      <w:r>
        <w:rPr>
          <w:bCs/>
          <w:b/>
        </w:rPr>
        <w:t xml:space="preserve">Code:</w:t>
      </w:r>
    </w:p>
    <w:p>
      <w:pPr>
        <w:pStyle w:val="SourceCode"/>
      </w:pPr>
      <w:r>
        <w:rPr>
          <w:rStyle w:val="NormalTok"/>
        </w:rPr>
        <w:t xml:space="preserve">panes</w:t>
      </w:r>
      <w:r>
        <w:rPr>
          <w:rStyle w:val="SpecialCharTok"/>
        </w:rPr>
        <w:t xml:space="preserve">$</w:t>
      </w:r>
      <w:r>
        <w:rPr>
          <w:rStyle w:val="StringTok"/>
        </w:rPr>
        <w:t xml:space="preserve">"2007rescale"</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h_89 </w:t>
      </w:r>
      <w:r>
        <w:rPr>
          <w:rStyle w:val="SpecialCharTok"/>
        </w:rPr>
        <w:t xml:space="preserve">==</w:t>
      </w:r>
      <w:r>
        <w:rPr>
          <w:rStyle w:val="NormalTok"/>
        </w:rPr>
        <w:t xml:space="preserve"> </w:t>
      </w:r>
      <w:r>
        <w:rPr>
          <w:rStyle w:val="DecValTok"/>
        </w:rPr>
        <w:t xml:space="preserve">9</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h_89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h_89 </w:t>
      </w:r>
      <w:r>
        <w:rPr>
          <w:rStyle w:val="SpecialCharTok"/>
        </w:rPr>
        <w:t xml:space="preserve">==</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h_89 </w:t>
      </w:r>
      <w:r>
        <w:rPr>
          <w:rStyle w:val="SpecialCha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ConstantTok"/>
        </w:rPr>
        <w:t xml:space="preserve">NA</w:t>
      </w:r>
      <w:r>
        <w:rPr>
          <w:rStyle w:val="NormalTok"/>
        </w:rPr>
        <w:t xml:space="preserve">))))</w:t>
      </w:r>
    </w:p>
    <w:p>
      <w:pPr>
        <w:pStyle w:val="SourceCode"/>
      </w:pPr>
      <w:r>
        <w:rPr>
          <w:rStyle w:val="NormalTok"/>
        </w:rPr>
        <w:t xml:space="preserve">panes</w:t>
      </w:r>
      <w:r>
        <w:rPr>
          <w:rStyle w:val="SpecialCharTok"/>
        </w:rPr>
        <w:t xml:space="preserve">$</w:t>
      </w:r>
      <w:r>
        <w:rPr>
          <w:rStyle w:val="StringTok"/>
        </w:rPr>
        <w:t xml:space="preserve">"2008rescale"</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hv34 </w:t>
      </w:r>
      <w:r>
        <w:rPr>
          <w:rStyle w:val="SpecialCharTok"/>
        </w:rPr>
        <w:t xml:space="preserve">==</w:t>
      </w:r>
      <w:r>
        <w:rPr>
          <w:rStyle w:val="NormalTok"/>
        </w:rPr>
        <w:t xml:space="preserve"> </w:t>
      </w:r>
      <w:r>
        <w:rPr>
          <w:rStyle w:val="DecValTok"/>
        </w:rPr>
        <w:t xml:space="preserve">9</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hv34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hv34 </w:t>
      </w:r>
      <w:r>
        <w:rPr>
          <w:rStyle w:val="SpecialCharTok"/>
        </w:rPr>
        <w:t xml:space="preserve">==</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hv34 </w:t>
      </w:r>
      <w:r>
        <w:rPr>
          <w:rStyle w:val="SpecialCha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ConstantTok"/>
        </w:rPr>
        <w:t xml:space="preserve">NA</w:t>
      </w:r>
      <w:r>
        <w:rPr>
          <w:rStyle w:val="NormalTok"/>
        </w:rPr>
        <w:t xml:space="preserve">))))</w:t>
      </w:r>
    </w:p>
    <w:bookmarkEnd w:id="25"/>
    <w:bookmarkStart w:id="26" w:name="X4a4486d91556bb3c02917329908cc2cab1d672c"/>
    <w:p>
      <w:pPr>
        <w:pStyle w:val="Heading2"/>
      </w:pPr>
      <w:r>
        <w:t xml:space="preserve">3.5</w:t>
      </w:r>
      <w:r>
        <w:t xml:space="preserve"> </w:t>
      </w:r>
      <w:r>
        <w:rPr>
          <w:bCs/>
          <w:b/>
        </w:rPr>
        <w:t xml:space="preserve">Question: Generate a variable that is the square of predicted income.</w:t>
      </w:r>
    </w:p>
    <w:p>
      <w:pPr>
        <w:pStyle w:val="FirstParagraph"/>
      </w:pPr>
      <w:r>
        <w:rPr>
          <w:bCs/>
          <w:b/>
        </w:rPr>
        <w:t xml:space="preserve">Code:</w:t>
      </w:r>
    </w:p>
    <w:p>
      <w:pPr>
        <w:pStyle w:val="SourceCode"/>
      </w:pPr>
      <w:r>
        <w:rPr>
          <w:rStyle w:val="NormalTok"/>
        </w:rPr>
        <w:t xml:space="preserve">panes</w:t>
      </w:r>
      <w:r>
        <w:rPr>
          <w:rStyle w:val="SpecialCharTok"/>
        </w:rPr>
        <w:t xml:space="preserve">$</w:t>
      </w:r>
      <w:r>
        <w:rPr>
          <w:rStyle w:val="NormalTok"/>
        </w:rPr>
        <w:t xml:space="preserve">predincome_sq </w:t>
      </w:r>
      <w:r>
        <w:rPr>
          <w:rStyle w:val="OtherTok"/>
        </w:rPr>
        <w:t xml:space="preserve">&lt;-</w:t>
      </w:r>
      <w:r>
        <w:rPr>
          <w:rStyle w:val="NormalTok"/>
        </w:rPr>
        <w:t xml:space="preserve"> panes</w:t>
      </w:r>
      <w:r>
        <w:rPr>
          <w:rStyle w:val="SpecialCharTok"/>
        </w:rPr>
        <w:t xml:space="preserve">$</w:t>
      </w:r>
      <w:r>
        <w:rPr>
          <w:rStyle w:val="NormalTok"/>
        </w:rPr>
        <w:t xml:space="preserve">ind_reest</w:t>
      </w:r>
      <w:r>
        <w:rPr>
          <w:rStyle w:val="SpecialCharTok"/>
        </w:rPr>
        <w:t xml:space="preserve">^</w:t>
      </w:r>
      <w:r>
        <w:rPr>
          <w:rStyle w:val="DecValTok"/>
        </w:rPr>
        <w:t xml:space="preserve">2</w:t>
      </w:r>
    </w:p>
    <w:bookmarkEnd w:id="26"/>
    <w:bookmarkEnd w:id="27"/>
    <w:bookmarkStart w:id="51" w:name="Xaa5a14d30ab16dc9bc456e20c9babff0f6cbd24"/>
    <w:p>
      <w:pPr>
        <w:pStyle w:val="Heading1"/>
      </w:pPr>
      <w:r>
        <w:t xml:space="preserve">4. We start by reproducing the main figures (2,3,and 4) of the paper as good figures are key to any regression discontinuity paper.</w:t>
      </w:r>
    </w:p>
    <w:bookmarkStart w:id="28" w:name="X89cbc0adc63688fdb2f9ce58215094bd38c7bf2"/>
    <w:p>
      <w:pPr>
        <w:pStyle w:val="Heading2"/>
      </w:pPr>
      <w:r>
        <w:t xml:space="preserve">4.1</w:t>
      </w:r>
      <w:r>
        <w:t xml:space="preserve"> </w:t>
      </w:r>
      <w:r>
        <w:rPr>
          <w:bCs/>
          <w:b/>
        </w:rPr>
        <w:t xml:space="preserve">Question: The data consists of over 3000 observations. How many points are plotted on these figures? How should we interpret the y axis? What does each point below the threshold represent? What does each point above the threshold represent?</w:t>
      </w:r>
    </w:p>
    <w:p>
      <w:pPr>
        <w:pStyle w:val="FirstParagraph"/>
      </w:pPr>
      <w:r>
        <w:rPr>
          <w:bCs/>
          <w:b/>
        </w:rPr>
        <w:t xml:space="preserve">Answer:</w:t>
      </w:r>
      <w:r>
        <w:t xml:space="preserve"> </w:t>
      </w:r>
      <w:r>
        <w:t xml:space="preserve">Each cell contains approximatelythe same number of observations (43 households).</w:t>
      </w:r>
      <w:r>
        <w:t xml:space="preserve"> </w:t>
      </w:r>
      <w:r>
        <w:t xml:space="preserve">The y-axis shows either:</w:t>
      </w:r>
      <w:r>
        <w:t xml:space="preserve"> </w:t>
      </w:r>
      <w:r>
        <w:t xml:space="preserve">1. The proportion receiving PANES benefits (Figure 2)</w:t>
      </w:r>
      <w:r>
        <w:t xml:space="preserve"> </w:t>
      </w:r>
      <w:r>
        <w:t xml:space="preserve">2. The level of political support for the government (Figures 3 and 4)</w:t>
      </w:r>
      <w:r>
        <w:t xml:space="preserve"> </w:t>
      </w:r>
      <w:r>
        <w:t xml:space="preserve">For points below the eligibility threshold (score &lt; 0)(left): Each point represents the average for households within that score bin who were eligible for PANES</w:t>
      </w:r>
      <w:r>
        <w:t xml:space="preserve"> </w:t>
      </w:r>
      <w:r>
        <w:t xml:space="preserve">For points above the threshold (score ≥ 0)(right): Each point represents the average for households within that score bin who were ineligible for PANES</w:t>
      </w:r>
    </w:p>
    <w:bookmarkEnd w:id="28"/>
    <w:bookmarkStart w:id="29" w:name="X9d64c75fe41dde22674c7b1ad95b5825eac862c"/>
    <w:p>
      <w:pPr>
        <w:pStyle w:val="Heading2"/>
      </w:pPr>
      <w:r>
        <w:t xml:space="preserve">4.2</w:t>
      </w:r>
      <w:r>
        <w:t xml:space="preserve"> </w:t>
      </w:r>
      <w:r>
        <w:rPr>
          <w:bCs/>
          <w:b/>
        </w:rPr>
        <w:t xml:space="preserve">Question: Why is the number of points above the threshold different from the number below?</w:t>
      </w:r>
      <w:r>
        <w:rPr>
          <w:bCs/>
          <w:b/>
        </w:rPr>
        <w:t xml:space="preserve"> </w:t>
      </w:r>
    </w:p>
    <w:p>
      <w:pPr>
        <w:pStyle w:val="FirstParagraph"/>
      </w:pPr>
      <w:r>
        <w:rPr>
          <w:bCs/>
          <w:b/>
        </w:rPr>
        <w:t xml:space="preserve">Answer:</w:t>
      </w:r>
      <w:r>
        <w:t xml:space="preserve"> </w:t>
      </w:r>
      <w:r>
        <w:t xml:space="preserve">“</w:t>
      </w:r>
      <w:r>
        <w:t xml:space="preserve">Since there are approximately twice as many households to the left of the eligibility threshold (i.e., the PANES eligible households) as to the right, we present twice as many cells for eligible households (30) as for ineligible ones (15), such that each cell contains approximately the same number of observations (43 households).</w:t>
      </w:r>
      <w:r>
        <w:t xml:space="preserve">”</w:t>
      </w:r>
      <w:r>
        <w:t xml:space="preserve"> </w:t>
      </w:r>
      <w:r>
        <w:t xml:space="preserve">So they chose to have 30 bins intervals below the threshold and 15 bins above the threshold. This makes it so each bin has around 43 households. If they had used the same number of bins on both sides, the bins would be very unevenly sized.</w:t>
      </w:r>
    </w:p>
    <w:bookmarkEnd w:id="29"/>
    <w:bookmarkStart w:id="30" w:name="X10620f646eea0579b55f5a4ac621580fdca6102"/>
    <w:p>
      <w:pPr>
        <w:pStyle w:val="Heading2"/>
      </w:pPr>
      <w:r>
        <w:t xml:space="preserve">4.3</w:t>
      </w:r>
      <w:r>
        <w:t xml:space="preserve"> </w:t>
      </w:r>
      <w:r>
        <w:rPr>
          <w:bCs/>
          <w:b/>
        </w:rPr>
        <w:t xml:space="preserve">Question: Replicating these figures will require restructuring our data and calculating the values that are plotted. Generate a variable that will indicate the percentile group the observation is in. Note the difference in the number of percentile groups above and below the threshold.</w:t>
      </w:r>
      <w:r>
        <w:rPr>
          <w:bCs/>
          <w:b/>
        </w:rPr>
        <w:t xml:space="preserve"> </w:t>
      </w:r>
    </w:p>
    <w:p>
      <w:pPr>
        <w:pStyle w:val="FirstParagraph"/>
      </w:pPr>
      <w:r>
        <w:t xml:space="preserve">Note: you may find the</w:t>
      </w:r>
      <w:r>
        <w:t xml:space="preserve"> </w:t>
      </w:r>
      <w:r>
        <w:rPr>
          <w:rStyle w:val="VerbatimChar"/>
        </w:rPr>
        <w:t xml:space="preserve">xtile</w:t>
      </w:r>
      <w:r>
        <w:t xml:space="preserve"> </w:t>
      </w:r>
      <w:r>
        <w:t xml:space="preserve">function in R useful.</w:t>
      </w:r>
    </w:p>
    <w:p>
      <w:pPr>
        <w:pStyle w:val="BodyText"/>
      </w:pPr>
      <w:r>
        <w:rPr>
          <w:bCs/>
          <w:b/>
        </w:rPr>
        <w:t xml:space="preserve">Code:</w:t>
      </w:r>
    </w:p>
    <w:p>
      <w:pPr>
        <w:pStyle w:val="SourceCode"/>
      </w:pPr>
      <w:r>
        <w:rPr>
          <w:rStyle w:val="NormalTok"/>
        </w:rPr>
        <w:t xml:space="preserve">panes</w:t>
      </w:r>
      <w:r>
        <w:rPr>
          <w:rStyle w:val="SpecialCharTok"/>
        </w:rPr>
        <w:t xml:space="preserve">$</w:t>
      </w:r>
      <w:r>
        <w:rPr>
          <w:rStyle w:val="NormalTok"/>
        </w:rPr>
        <w:t xml:space="preserve">group1 </w:t>
      </w:r>
      <w:r>
        <w:rPr>
          <w:rStyle w:val="OtherTok"/>
        </w:rPr>
        <w:t xml:space="preserve">&lt;-</w:t>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ind_reest</w:t>
      </w:r>
      <w:r>
        <w:rPr>
          <w:rStyle w:val="SpecialCharTok"/>
        </w:rPr>
        <w:t xml:space="preserve">&lt;</w:t>
      </w:r>
      <w:r>
        <w:rPr>
          <w:rStyle w:val="NormalTok"/>
        </w:rPr>
        <w:t xml:space="preserve"> </w:t>
      </w:r>
      <w:r>
        <w:rPr>
          <w:rStyle w:val="DecValTok"/>
        </w:rPr>
        <w:t xml:space="preserve">0</w:t>
      </w:r>
      <w:r>
        <w:rPr>
          <w:rStyle w:val="NormalTok"/>
        </w:rPr>
        <w:t xml:space="preserve">, panes</w:t>
      </w:r>
      <w:r>
        <w:rPr>
          <w:rStyle w:val="SpecialCharTok"/>
        </w:rPr>
        <w:t xml:space="preserve">$</w:t>
      </w:r>
      <w:r>
        <w:rPr>
          <w:rStyle w:val="NormalTok"/>
        </w:rPr>
        <w:t xml:space="preserve">ind_reest, </w:t>
      </w:r>
      <w:r>
        <w:rPr>
          <w:rStyle w:val="ConstantTok"/>
        </w:rPr>
        <w:t xml:space="preserve">NA</w:t>
      </w:r>
      <w:r>
        <w:rPr>
          <w:rStyle w:val="NormalTok"/>
        </w:rPr>
        <w:t xml:space="preserve">)</w:t>
      </w:r>
      <w:r>
        <w:br/>
      </w:r>
      <w:r>
        <w:rPr>
          <w:rStyle w:val="NormalTok"/>
        </w:rPr>
        <w:t xml:space="preserve">panes</w:t>
      </w:r>
      <w:r>
        <w:rPr>
          <w:rStyle w:val="SpecialCharTok"/>
        </w:rPr>
        <w:t xml:space="preserve">$</w:t>
      </w:r>
      <w:r>
        <w:rPr>
          <w:rStyle w:val="NormalTok"/>
        </w:rPr>
        <w:t xml:space="preserve">group2 </w:t>
      </w:r>
      <w:r>
        <w:rPr>
          <w:rStyle w:val="OtherTok"/>
        </w:rPr>
        <w:t xml:space="preserve">&lt;-</w:t>
      </w:r>
      <w:r>
        <w:rPr>
          <w:rStyle w:val="NormalTok"/>
        </w:rPr>
        <w:t xml:space="preserve"> </w:t>
      </w:r>
      <w:r>
        <w:rPr>
          <w:rStyle w:val="FunctionTok"/>
        </w:rPr>
        <w:t xml:space="preserve">ifelse</w:t>
      </w:r>
      <w:r>
        <w:rPr>
          <w:rStyle w:val="NormalTok"/>
        </w:rPr>
        <w:t xml:space="preserve">(panes</w:t>
      </w:r>
      <w:r>
        <w:rPr>
          <w:rStyle w:val="SpecialCharTok"/>
        </w:rPr>
        <w:t xml:space="preserve">$</w:t>
      </w:r>
      <w:r>
        <w:rPr>
          <w:rStyle w:val="NormalTok"/>
        </w:rPr>
        <w:t xml:space="preserve">ind_reest </w:t>
      </w:r>
      <w:r>
        <w:rPr>
          <w:rStyle w:val="SpecialCharTok"/>
        </w:rPr>
        <w:t xml:space="preserve">&gt;=</w:t>
      </w:r>
      <w:r>
        <w:rPr>
          <w:rStyle w:val="NormalTok"/>
        </w:rPr>
        <w:t xml:space="preserve"> </w:t>
      </w:r>
      <w:r>
        <w:rPr>
          <w:rStyle w:val="DecValTok"/>
        </w:rPr>
        <w:t xml:space="preserve">0</w:t>
      </w:r>
      <w:r>
        <w:rPr>
          <w:rStyle w:val="NormalTok"/>
        </w:rPr>
        <w:t xml:space="preserve">, panes</w:t>
      </w:r>
      <w:r>
        <w:rPr>
          <w:rStyle w:val="SpecialCharTok"/>
        </w:rPr>
        <w:t xml:space="preserve">$</w:t>
      </w:r>
      <w:r>
        <w:rPr>
          <w:rStyle w:val="NormalTok"/>
        </w:rPr>
        <w:t xml:space="preserve">ind_reest, </w:t>
      </w:r>
      <w:r>
        <w:rPr>
          <w:rStyle w:val="ConstantTok"/>
        </w:rPr>
        <w:t xml:space="preserve">NA</w:t>
      </w:r>
      <w:r>
        <w:rPr>
          <w:rStyle w:val="NormalTok"/>
        </w:rPr>
        <w:t xml:space="preserve">)</w:t>
      </w:r>
      <w:r>
        <w:br/>
      </w:r>
      <w:r>
        <w:br/>
      </w:r>
      <w:r>
        <w:rPr>
          <w:rStyle w:val="NormalTok"/>
        </w:rPr>
        <w:t xml:space="preserve">panes</w:t>
      </w:r>
      <w:r>
        <w:rPr>
          <w:rStyle w:val="SpecialCharTok"/>
        </w:rPr>
        <w:t xml:space="preserve">$</w:t>
      </w:r>
      <w:r>
        <w:rPr>
          <w:rStyle w:val="NormalTok"/>
        </w:rPr>
        <w:t xml:space="preserve">percentile1 </w:t>
      </w:r>
      <w:r>
        <w:rPr>
          <w:rStyle w:val="OtherTok"/>
        </w:rPr>
        <w:t xml:space="preserve">&lt;-</w:t>
      </w:r>
      <w:r>
        <w:rPr>
          <w:rStyle w:val="NormalTok"/>
        </w:rPr>
        <w:t xml:space="preserve"> </w:t>
      </w:r>
      <w:r>
        <w:rPr>
          <w:rStyle w:val="FunctionTok"/>
        </w:rPr>
        <w:t xml:space="preserve">xtile</w:t>
      </w:r>
      <w:r>
        <w:rPr>
          <w:rStyle w:val="NormalTok"/>
        </w:rPr>
        <w:t xml:space="preserve">(panes</w:t>
      </w:r>
      <w:r>
        <w:rPr>
          <w:rStyle w:val="SpecialCharTok"/>
        </w:rPr>
        <w:t xml:space="preserve">$</w:t>
      </w:r>
      <w:r>
        <w:rPr>
          <w:rStyle w:val="NormalTok"/>
        </w:rPr>
        <w:t xml:space="preserve">group1, </w:t>
      </w:r>
      <w:r>
        <w:rPr>
          <w:rStyle w:val="AttributeTok"/>
        </w:rPr>
        <w:t xml:space="preserve">n =</w:t>
      </w:r>
      <w:r>
        <w:rPr>
          <w:rStyle w:val="NormalTok"/>
        </w:rPr>
        <w:t xml:space="preserve"> </w:t>
      </w:r>
      <w:r>
        <w:rPr>
          <w:rStyle w:val="DecValTok"/>
        </w:rPr>
        <w:t xml:space="preserve">30</w:t>
      </w:r>
      <w:r>
        <w:rPr>
          <w:rStyle w:val="NormalTok"/>
        </w:rPr>
        <w:t xml:space="preserve">)</w:t>
      </w:r>
      <w:r>
        <w:br/>
      </w:r>
      <w:r>
        <w:rPr>
          <w:rStyle w:val="NormalTok"/>
        </w:rPr>
        <w:t xml:space="preserve">panes</w:t>
      </w:r>
      <w:r>
        <w:rPr>
          <w:rStyle w:val="SpecialCharTok"/>
        </w:rPr>
        <w:t xml:space="preserve">$</w:t>
      </w:r>
      <w:r>
        <w:rPr>
          <w:rStyle w:val="NormalTok"/>
        </w:rPr>
        <w:t xml:space="preserve">percentile2 </w:t>
      </w:r>
      <w:r>
        <w:rPr>
          <w:rStyle w:val="OtherTok"/>
        </w:rPr>
        <w:t xml:space="preserve">&lt;-</w:t>
      </w:r>
      <w:r>
        <w:rPr>
          <w:rStyle w:val="NormalTok"/>
        </w:rPr>
        <w:t xml:space="preserve"> </w:t>
      </w:r>
      <w:r>
        <w:rPr>
          <w:rStyle w:val="FunctionTok"/>
        </w:rPr>
        <w:t xml:space="preserve">xtile</w:t>
      </w:r>
      <w:r>
        <w:rPr>
          <w:rStyle w:val="NormalTok"/>
        </w:rPr>
        <w:t xml:space="preserve">(panes</w:t>
      </w:r>
      <w:r>
        <w:rPr>
          <w:rStyle w:val="SpecialCharTok"/>
        </w:rPr>
        <w:t xml:space="preserve">$</w:t>
      </w:r>
      <w:r>
        <w:rPr>
          <w:rStyle w:val="NormalTok"/>
        </w:rPr>
        <w:t xml:space="preserve">group2, </w:t>
      </w:r>
      <w:r>
        <w:rPr>
          <w:rStyle w:val="AttributeTok"/>
        </w:rPr>
        <w:t xml:space="preserve">n =</w:t>
      </w:r>
      <w:r>
        <w:rPr>
          <w:rStyle w:val="NormalTok"/>
        </w:rPr>
        <w:t xml:space="preserve"> </w:t>
      </w:r>
      <w:r>
        <w:rPr>
          <w:rStyle w:val="DecValTok"/>
        </w:rPr>
        <w:t xml:space="preserve">15</w:t>
      </w:r>
      <w:r>
        <w:rPr>
          <w:rStyle w:val="NormalTok"/>
        </w:rPr>
        <w:t xml:space="preserve">)</w:t>
      </w:r>
      <w:r>
        <w:br/>
      </w:r>
      <w:r>
        <w:br/>
      </w:r>
      <w:r>
        <w:rPr>
          <w:rStyle w:val="NormalTok"/>
        </w:rPr>
        <w:t xml:space="preserve">panes</w:t>
      </w:r>
      <w:r>
        <w:rPr>
          <w:rStyle w:val="SpecialCharTok"/>
        </w:rPr>
        <w:t xml:space="preserve">$</w:t>
      </w:r>
      <w:r>
        <w:rPr>
          <w:rStyle w:val="NormalTok"/>
        </w:rPr>
        <w:t xml:space="preserve">percentile2 </w:t>
      </w:r>
      <w:r>
        <w:rPr>
          <w:rStyle w:val="OtherTok"/>
        </w:rPr>
        <w:t xml:space="preserve">&lt;-</w:t>
      </w:r>
      <w:r>
        <w:rPr>
          <w:rStyle w:val="NormalTok"/>
        </w:rPr>
        <w:t xml:space="preserve"> panes</w:t>
      </w:r>
      <w:r>
        <w:rPr>
          <w:rStyle w:val="SpecialCharTok"/>
        </w:rPr>
        <w:t xml:space="preserve">$</w:t>
      </w:r>
      <w:r>
        <w:rPr>
          <w:rStyle w:val="NormalTok"/>
        </w:rPr>
        <w:t xml:space="preserve">percentile2 </w:t>
      </w:r>
      <w:r>
        <w:rPr>
          <w:rStyle w:val="SpecialCharTok"/>
        </w:rPr>
        <w:t xml:space="preserve">+</w:t>
      </w:r>
      <w:r>
        <w:rPr>
          <w:rStyle w:val="NormalTok"/>
        </w:rPr>
        <w:t xml:space="preserve"> </w:t>
      </w:r>
      <w:r>
        <w:rPr>
          <w:rStyle w:val="DecValTok"/>
        </w:rPr>
        <w:t xml:space="preserve">30</w:t>
      </w:r>
      <w:r>
        <w:br/>
      </w:r>
      <w:r>
        <w:br/>
      </w:r>
      <w:r>
        <w:rPr>
          <w:rStyle w:val="NormalTok"/>
        </w:rPr>
        <w:t xml:space="preserve">panes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rowSums</w:t>
      </w:r>
      <w:r>
        <w:rPr>
          <w:rStyle w:val="NormalTok"/>
        </w:rPr>
        <w:t xml:space="preserve">(panes[, </w:t>
      </w:r>
      <w:r>
        <w:rPr>
          <w:rStyle w:val="FunctionTok"/>
        </w:rPr>
        <w:t xml:space="preserve">c</w:t>
      </w:r>
      <w:r>
        <w:rPr>
          <w:rStyle w:val="NormalTok"/>
        </w:rPr>
        <w:t xml:space="preserve">(</w:t>
      </w:r>
      <w:r>
        <w:rPr>
          <w:rStyle w:val="StringTok"/>
        </w:rPr>
        <w:t xml:space="preserve">"percentile1"</w:t>
      </w:r>
      <w:r>
        <w:rPr>
          <w:rStyle w:val="NormalTok"/>
        </w:rPr>
        <w:t xml:space="preserve">,</w:t>
      </w:r>
      <w:r>
        <w:rPr>
          <w:rStyle w:val="StringTok"/>
        </w:rPr>
        <w:t xml:space="preserve">"percentile2"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30"/>
    <w:bookmarkStart w:id="31" w:name="Xc24fe047aaa864f64990928211c72c7d41236c0"/>
    <w:p>
      <w:pPr>
        <w:pStyle w:val="Heading2"/>
      </w:pPr>
      <w:r>
        <w:t xml:space="preserve">4.4</w:t>
      </w:r>
      <w:r>
        <w:t xml:space="preserve"> </w:t>
      </w:r>
      <w:r>
        <w:rPr>
          <w:bCs/>
          <w:b/>
        </w:rPr>
        <w:t xml:space="preserve">Question: For each of the percentile groups, calculate the mean of each of the variables we will use for plotting: predicted income, receipt of PANES, support for the government in 2007, and support for the government in 2008.</w:t>
      </w:r>
    </w:p>
    <w:p>
      <w:pPr>
        <w:pStyle w:val="FirstParagraph"/>
      </w:pPr>
      <w:r>
        <w:rPr>
          <w:bCs/>
          <w:b/>
        </w:rPr>
        <w:t xml:space="preserve">Code:</w:t>
      </w:r>
    </w:p>
    <w:p>
      <w:pPr>
        <w:pStyle w:val="SourceCode"/>
      </w:pPr>
      <w:r>
        <w:rPr>
          <w:rStyle w:val="NormalTok"/>
        </w:rPr>
        <w:t xml:space="preserve">panes_mean </w:t>
      </w:r>
      <w:r>
        <w:rPr>
          <w:rStyle w:val="OtherTok"/>
        </w:rPr>
        <w:t xml:space="preserve">&lt;-</w:t>
      </w:r>
      <w:r>
        <w:rPr>
          <w:rStyle w:val="NormalTok"/>
        </w:rPr>
        <w:t xml:space="preserve"> panes </w:t>
      </w:r>
      <w:r>
        <w:rPr>
          <w:rStyle w:val="SpecialCharTok"/>
        </w:rPr>
        <w:t xml:space="preserve">%&gt;%</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mean_predincome =</w:t>
      </w:r>
      <w:r>
        <w:rPr>
          <w:rStyle w:val="NormalTok"/>
        </w:rPr>
        <w:t xml:space="preserve"> </w:t>
      </w:r>
      <w:r>
        <w:rPr>
          <w:rStyle w:val="FunctionTok"/>
        </w:rPr>
        <w:t xml:space="preserve">mean</w:t>
      </w:r>
      <w:r>
        <w:rPr>
          <w:rStyle w:val="NormalTok"/>
        </w:rPr>
        <w:t xml:space="preserve">(ind_reest,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mean_receipt =</w:t>
      </w:r>
      <w:r>
        <w:rPr>
          <w:rStyle w:val="NormalTok"/>
        </w:rPr>
        <w:t xml:space="preserve"> </w:t>
      </w:r>
      <w:r>
        <w:rPr>
          <w:rStyle w:val="FunctionTok"/>
        </w:rPr>
        <w:t xml:space="preserve">mean</w:t>
      </w:r>
      <w:r>
        <w:rPr>
          <w:rStyle w:val="NormalTok"/>
        </w:rPr>
        <w:t xml:space="preserve">(aprobado,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mean_support_2007 =</w:t>
      </w:r>
      <w:r>
        <w:rPr>
          <w:rStyle w:val="NormalTok"/>
        </w:rPr>
        <w:t xml:space="preserve"> </w:t>
      </w:r>
      <w:r>
        <w:rPr>
          <w:rStyle w:val="FunctionTok"/>
        </w:rPr>
        <w:t xml:space="preserve">mean</w:t>
      </w:r>
      <w:r>
        <w:rPr>
          <w:rStyle w:val="NormalTok"/>
        </w:rPr>
        <w:t xml:space="preserve">(h_89,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mean_support_2008 =</w:t>
      </w:r>
      <w:r>
        <w:rPr>
          <w:rStyle w:val="NormalTok"/>
        </w:rPr>
        <w:t xml:space="preserve"> </w:t>
      </w:r>
      <w:r>
        <w:rPr>
          <w:rStyle w:val="FunctionTok"/>
        </w:rPr>
        <w:t xml:space="preserve">mean</w:t>
      </w:r>
      <w:r>
        <w:rPr>
          <w:rStyle w:val="NormalTok"/>
        </w:rPr>
        <w:t xml:space="preserve">(hv34,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31"/>
    <w:bookmarkStart w:id="32" w:name="Xbcc334285954d5413c8bdaa4bbcfaa14c32e973"/>
    <w:p>
      <w:pPr>
        <w:pStyle w:val="Heading2"/>
      </w:pPr>
      <w:r>
        <w:t xml:space="preserve">4.5</w:t>
      </w:r>
      <w:r>
        <w:t xml:space="preserve"> </w:t>
      </w:r>
      <w:r>
        <w:rPr>
          <w:bCs/>
          <w:b/>
        </w:rPr>
        <w:t xml:space="preserve">Question: Replicate figure 2. Make the figure as clear and informative as possible. You may want to create an indicator variable for percentiles above and below the threshold.</w:t>
      </w:r>
      <w:r>
        <w:rPr>
          <w:bCs/>
          <w:b/>
        </w:rPr>
        <w:t xml:space="preserve"> </w:t>
      </w:r>
    </w:p>
    <w:p>
      <w:pPr>
        <w:pStyle w:val="FirstParagraph"/>
      </w:pPr>
      <w:r>
        <w:rPr>
          <w:bCs/>
          <w:b/>
        </w:rPr>
        <w:t xml:space="preserve">Code:</w:t>
      </w:r>
    </w:p>
    <w:p>
      <w:pPr>
        <w:pStyle w:val="SourceCode"/>
      </w:pPr>
      <w:r>
        <w:rPr>
          <w:rStyle w:val="CommentTok"/>
        </w:rPr>
        <w:t xml:space="preserve">#panes_mean$group = as.numeric(as.character(panes_mean$group))</w:t>
      </w:r>
      <w:r>
        <w:br/>
      </w:r>
      <w:r>
        <w:br/>
      </w:r>
      <w:r>
        <w:rPr>
          <w:rStyle w:val="CommentTok"/>
        </w:rPr>
        <w:t xml:space="preserve">#figure2 &lt;- ggplot(panes_mean, aes(x = mean_predincome, y = mean_receipt) +</w:t>
      </w:r>
      <w:r>
        <w:br/>
      </w:r>
      <w:r>
        <w:rPr>
          <w:rStyle w:val="NormalTok"/>
        </w:rPr>
        <w:t xml:space="preserve">                  </w:t>
      </w:r>
      <w:r>
        <w:rPr>
          <w:rStyle w:val="CommentTok"/>
        </w:rPr>
        <w:t xml:space="preserve">#geom_point() +</w:t>
      </w:r>
      <w:r>
        <w:br/>
      </w:r>
      <w:r>
        <w:rPr>
          <w:rStyle w:val="NormalTok"/>
        </w:rPr>
        <w:t xml:space="preserve">                  </w:t>
      </w:r>
      <w:r>
        <w:rPr>
          <w:rStyle w:val="CommentTok"/>
        </w:rPr>
        <w:t xml:space="preserve">#geom_vline(xintercept = 0))</w:t>
      </w:r>
      <w:r>
        <w:br/>
      </w:r>
      <w:r>
        <w:br/>
      </w:r>
      <w:r>
        <w:rPr>
          <w:rStyle w:val="DocumentationTok"/>
        </w:rPr>
        <w:t xml:space="preserve">##My code keep showing error that "You've supplied a &lt;NULL&gt; object", and I don't understand why</w:t>
      </w:r>
    </w:p>
    <w:bookmarkEnd w:id="32"/>
    <w:bookmarkStart w:id="33" w:name="Xcf4c5ce9f777911c640bff4746587f8c1004ac8"/>
    <w:p>
      <w:pPr>
        <w:pStyle w:val="Heading2"/>
      </w:pPr>
      <w:r>
        <w:t xml:space="preserve">4.6</w:t>
      </w:r>
      <w:r>
        <w:t xml:space="preserve"> </w:t>
      </w:r>
      <w:r>
        <w:rPr>
          <w:bCs/>
          <w:b/>
        </w:rPr>
        <w:t xml:space="preserve">Question: What is the purpose of this figure and what should we take away from it?</w:t>
      </w:r>
      <w:r>
        <w:rPr>
          <w:bCs/>
          <w:b/>
        </w:rPr>
        <w:t xml:space="preserve"> </w:t>
      </w:r>
    </w:p>
    <w:p>
      <w:pPr>
        <w:pStyle w:val="FirstParagraph"/>
      </w:pPr>
      <w:r>
        <w:rPr>
          <w:bCs/>
          <w:b/>
        </w:rPr>
        <w:t xml:space="preserve">Answer:</w:t>
      </w:r>
      <w:r>
        <w:t xml:space="preserve"> </w:t>
      </w:r>
      <w:r>
        <w:t xml:space="preserve">The figure provides graphical evidence that the program assignment rule was adhered to closely in practice, allowing the researchers to credibly estimate program impacts using the regression discontinuity design that relies on the sharp implementation of this rule.</w:t>
      </w:r>
    </w:p>
    <w:bookmarkEnd w:id="33"/>
    <w:bookmarkStart w:id="40" w:name="Xc9a31ee5327ea0ddafacc2334d1fcf45228e09f"/>
    <w:p>
      <w:pPr>
        <w:pStyle w:val="Heading2"/>
      </w:pPr>
      <w:r>
        <w:t xml:space="preserve">4.7</w:t>
      </w:r>
      <w:r>
        <w:t xml:space="preserve"> </w:t>
      </w:r>
      <w:r>
        <w:rPr>
          <w:bCs/>
          <w:b/>
        </w:rPr>
        <w:t xml:space="preserve">Question: (2 pages) Replicate figures 3 and 4. Make these figures as clear and informative as possible.</w:t>
      </w:r>
      <w:r>
        <w:rPr>
          <w:bCs/>
          <w:b/>
        </w:rPr>
        <w:t xml:space="preserve"> </w:t>
      </w:r>
    </w:p>
    <w:p>
      <w:pPr>
        <w:pStyle w:val="FirstParagraph"/>
      </w:pPr>
      <w:r>
        <w:rPr>
          <w:bCs/>
          <w:b/>
        </w:rPr>
        <w:t xml:space="preserve">Code:</w:t>
      </w:r>
    </w:p>
    <w:p>
      <w:pPr>
        <w:pStyle w:val="SourceCode"/>
      </w:pPr>
      <w:r>
        <w:rPr>
          <w:rStyle w:val="NormalTok"/>
        </w:rPr>
        <w:t xml:space="preserve">figure3 </w:t>
      </w:r>
      <w:r>
        <w:rPr>
          <w:rStyle w:val="OtherTok"/>
        </w:rPr>
        <w:t xml:space="preserve">&lt;-</w:t>
      </w:r>
      <w:r>
        <w:rPr>
          <w:rStyle w:val="NormalTok"/>
        </w:rPr>
        <w:t xml:space="preserve"> </w:t>
      </w:r>
      <w:r>
        <w:rPr>
          <w:rStyle w:val="FunctionTok"/>
        </w:rPr>
        <w:t xml:space="preserve">ggplot</w:t>
      </w:r>
      <w:r>
        <w:rPr>
          <w:rStyle w:val="NormalTok"/>
        </w:rPr>
        <w:t xml:space="preserve">(panes_mean, </w:t>
      </w:r>
      <w:r>
        <w:rPr>
          <w:rStyle w:val="FunctionTok"/>
        </w:rPr>
        <w:t xml:space="preserve">aes</w:t>
      </w:r>
      <w:r>
        <w:rPr>
          <w:rStyle w:val="NormalTok"/>
        </w:rPr>
        <w:t xml:space="preserve">(</w:t>
      </w:r>
      <w:r>
        <w:rPr>
          <w:rStyle w:val="AttributeTok"/>
        </w:rPr>
        <w:t xml:space="preserve">x =</w:t>
      </w:r>
      <w:r>
        <w:rPr>
          <w:rStyle w:val="NormalTok"/>
        </w:rPr>
        <w:t xml:space="preserve"> mean_predincome, </w:t>
      </w:r>
      <w:r>
        <w:rPr>
          <w:rStyle w:val="AttributeTok"/>
        </w:rPr>
        <w:t xml:space="preserve">y =</w:t>
      </w:r>
      <w:r>
        <w:rPr>
          <w:rStyle w:val="NormalTok"/>
        </w:rPr>
        <w:t xml:space="preserve"> mean_support_2007))</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ifelse</w:t>
      </w:r>
      <w:r>
        <w:rPr>
          <w:rStyle w:val="NormalTok"/>
        </w:rPr>
        <w:t xml:space="preserve">(mean_predincome </w:t>
      </w:r>
      <w:r>
        <w:rPr>
          <w:rStyle w:val="SpecialCharTok"/>
        </w:rPr>
        <w:t xml:space="preserve">&lt;</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"PANES Program Eligibility and Political Support for the Government, 2007 Follow-up Survey Round"</w:t>
      </w:r>
      <w:r>
        <w:rPr>
          <w:rStyle w:val="NormalTok"/>
        </w:rPr>
        <w:t xml:space="preserve">,</w:t>
      </w:r>
      <w:r>
        <w:br/>
      </w:r>
      <w:r>
        <w:rPr>
          <w:rStyle w:val="NormalTok"/>
        </w:rPr>
        <w:t xml:space="preserve">       </w:t>
      </w:r>
      <w:r>
        <w:rPr>
          <w:rStyle w:val="AttributeTok"/>
        </w:rPr>
        <w:t xml:space="preserve">x=</w:t>
      </w:r>
      <w:r>
        <w:rPr>
          <w:rStyle w:val="StringTok"/>
        </w:rPr>
        <w:t xml:space="preserve">"Standard score"</w:t>
      </w:r>
      <w:r>
        <w:rPr>
          <w:rStyle w:val="NormalTok"/>
        </w:rPr>
        <w:t xml:space="preserve">,</w:t>
      </w:r>
      <w:r>
        <w:br/>
      </w:r>
      <w:r>
        <w:rPr>
          <w:rStyle w:val="NormalTok"/>
        </w:rPr>
        <w:t xml:space="preserve">       </w:t>
      </w:r>
      <w:r>
        <w:rPr>
          <w:rStyle w:val="AttributeTok"/>
        </w:rPr>
        <w:t xml:space="preserve">y=</w:t>
      </w:r>
      <w:r>
        <w:rPr>
          <w:rStyle w:val="StringTok"/>
        </w:rPr>
        <w:t xml:space="preserve">"Support for the Government 2007"</w:t>
      </w:r>
      <w:r>
        <w:rPr>
          <w:rStyle w:val="NormalTok"/>
        </w:rPr>
        <w:t xml:space="preserve">)</w:t>
      </w:r>
      <w:r>
        <w:br/>
      </w:r>
      <w:r>
        <w:rPr>
          <w:rStyle w:val="NormalTok"/>
        </w:rPr>
        <w:t xml:space="preserve">figure3</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5" name="Picture"/>
            <a:graphic>
              <a:graphicData uri="http://schemas.openxmlformats.org/drawingml/2006/picture">
                <pic:pic>
                  <pic:nvPicPr>
                    <pic:cNvPr descr="PS6_RD_files/figure-docx/unnamed-chunk-1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figure4 </w:t>
      </w:r>
      <w:r>
        <w:rPr>
          <w:rStyle w:val="OtherTok"/>
        </w:rPr>
        <w:t xml:space="preserve">&lt;-</w:t>
      </w:r>
      <w:r>
        <w:rPr>
          <w:rStyle w:val="NormalTok"/>
        </w:rPr>
        <w:t xml:space="preserve"> </w:t>
      </w:r>
      <w:r>
        <w:rPr>
          <w:rStyle w:val="FunctionTok"/>
        </w:rPr>
        <w:t xml:space="preserve">ggplot</w:t>
      </w:r>
      <w:r>
        <w:rPr>
          <w:rStyle w:val="NormalTok"/>
        </w:rPr>
        <w:t xml:space="preserve">(panes_mean, </w:t>
      </w:r>
      <w:r>
        <w:rPr>
          <w:rStyle w:val="FunctionTok"/>
        </w:rPr>
        <w:t xml:space="preserve">aes</w:t>
      </w:r>
      <w:r>
        <w:rPr>
          <w:rStyle w:val="NormalTok"/>
        </w:rPr>
        <w:t xml:space="preserve">(</w:t>
      </w:r>
      <w:r>
        <w:rPr>
          <w:rStyle w:val="AttributeTok"/>
        </w:rPr>
        <w:t xml:space="preserve">x =</w:t>
      </w:r>
      <w:r>
        <w:rPr>
          <w:rStyle w:val="NormalTok"/>
        </w:rPr>
        <w:t xml:space="preserve"> mean_predincome, </w:t>
      </w:r>
      <w:r>
        <w:rPr>
          <w:rStyle w:val="AttributeTok"/>
        </w:rPr>
        <w:t xml:space="preserve">y =</w:t>
      </w:r>
      <w:r>
        <w:rPr>
          <w:rStyle w:val="NormalTok"/>
        </w:rPr>
        <w:t xml:space="preserve"> mean_support_2008))</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ifelse</w:t>
      </w:r>
      <w:r>
        <w:rPr>
          <w:rStyle w:val="NormalTok"/>
        </w:rPr>
        <w:t xml:space="preserve">(mean_predincome </w:t>
      </w:r>
      <w:r>
        <w:rPr>
          <w:rStyle w:val="SpecialCharTok"/>
        </w:rPr>
        <w:t xml:space="preserve">&lt;</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"PANES Program Eligibility and Political Support for the Government, 2008 Follow-up Survey Round"</w:t>
      </w:r>
      <w:r>
        <w:rPr>
          <w:rStyle w:val="NormalTok"/>
        </w:rPr>
        <w:t xml:space="preserve">,</w:t>
      </w:r>
      <w:r>
        <w:br/>
      </w:r>
      <w:r>
        <w:rPr>
          <w:rStyle w:val="NormalTok"/>
        </w:rPr>
        <w:t xml:space="preserve">       </w:t>
      </w:r>
      <w:r>
        <w:rPr>
          <w:rStyle w:val="AttributeTok"/>
        </w:rPr>
        <w:t xml:space="preserve">x=</w:t>
      </w:r>
      <w:r>
        <w:rPr>
          <w:rStyle w:val="StringTok"/>
        </w:rPr>
        <w:t xml:space="preserve">"Standard score"</w:t>
      </w:r>
      <w:r>
        <w:rPr>
          <w:rStyle w:val="NormalTok"/>
        </w:rPr>
        <w:t xml:space="preserve">,</w:t>
      </w:r>
      <w:r>
        <w:br/>
      </w:r>
      <w:r>
        <w:rPr>
          <w:rStyle w:val="NormalTok"/>
        </w:rPr>
        <w:t xml:space="preserve">       </w:t>
      </w:r>
      <w:r>
        <w:rPr>
          <w:rStyle w:val="AttributeTok"/>
        </w:rPr>
        <w:t xml:space="preserve">y=</w:t>
      </w:r>
      <w:r>
        <w:rPr>
          <w:rStyle w:val="StringTok"/>
        </w:rPr>
        <w:t xml:space="preserve">"Support for the Government 2008"</w:t>
      </w:r>
      <w:r>
        <w:rPr>
          <w:rStyle w:val="NormalTok"/>
        </w:rPr>
        <w:t xml:space="preserve">)</w:t>
      </w:r>
      <w:r>
        <w:br/>
      </w:r>
      <w:r>
        <w:rPr>
          <w:rStyle w:val="NormalTok"/>
        </w:rPr>
        <w:t xml:space="preserve">figure4</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8" name="Picture"/>
            <a:graphic>
              <a:graphicData uri="http://schemas.openxmlformats.org/drawingml/2006/picture">
                <pic:pic>
                  <pic:nvPicPr>
                    <pic:cNvPr descr="PS6_RD_files/figure-docx/unnamed-chunk-11-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X1cabbd230d376e5072b4308ff05dbc1bac633e8"/>
    <w:p>
      <w:pPr>
        <w:pStyle w:val="Heading2"/>
      </w:pPr>
      <w:r>
        <w:t xml:space="preserve">4.8</w:t>
      </w:r>
      <w:r>
        <w:t xml:space="preserve"> </w:t>
      </w:r>
      <w:r>
        <w:rPr>
          <w:bCs/>
          <w:b/>
        </w:rPr>
        <w:t xml:space="preserve">Question: Interpret these figures. What should we take away from them?</w:t>
      </w:r>
      <w:r>
        <w:rPr>
          <w:bCs/>
          <w:b/>
        </w:rPr>
        <w:t xml:space="preserve"> </w:t>
      </w:r>
    </w:p>
    <w:p>
      <w:pPr>
        <w:pStyle w:val="FirstParagraph"/>
      </w:pPr>
      <w:r>
        <w:rPr>
          <w:bCs/>
          <w:b/>
        </w:rPr>
        <w:t xml:space="preserve">Answer:</w:t>
      </w:r>
      <w:r>
        <w:t xml:space="preserve"> </w:t>
      </w:r>
      <w:r>
        <w:t xml:space="preserve">receiving PANES is higher than not receiving PANES</w:t>
      </w:r>
    </w:p>
    <w:bookmarkEnd w:id="41"/>
    <w:bookmarkStart w:id="42" w:name="X58b25f2c5f9736430a0e8b74404ac836d63a961"/>
    <w:p>
      <w:pPr>
        <w:pStyle w:val="Heading2"/>
      </w:pPr>
      <w:r>
        <w:t xml:space="preserve">4.9</w:t>
      </w:r>
      <w:r>
        <w:t xml:space="preserve"> </w:t>
      </w:r>
      <w:r>
        <w:rPr>
          <w:bCs/>
          <w:b/>
        </w:rPr>
        <w:t xml:space="preserve">Question: Replicate the results of the three regressions estimated in the first column of table 1. Present your results in a table. Interpret the coefficients.</w:t>
      </w:r>
    </w:p>
    <w:p>
      <w:pPr>
        <w:pStyle w:val="FirstParagraph"/>
      </w:pPr>
      <w:r>
        <w:rPr>
          <w:bCs/>
          <w:b/>
        </w:rPr>
        <w:t xml:space="preserve">Code:</w:t>
      </w:r>
    </w:p>
    <w:p>
      <w:pPr>
        <w:pStyle w:val="SourceCode"/>
      </w:pPr>
      <w:r>
        <w:rPr>
          <w:rStyle w:val="NormalTok"/>
        </w:rPr>
        <w:t xml:space="preserve">reg4.</w:t>
      </w:r>
      <w:r>
        <w:rPr>
          <w:rStyle w:val="FloatTok"/>
        </w:rPr>
        <w:t xml:space="preserve">9.1</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(aprobado </w:t>
      </w:r>
      <w:r>
        <w:rPr>
          <w:rStyle w:val="SpecialCharTok"/>
        </w:rPr>
        <w:t xml:space="preserve">~</w:t>
      </w:r>
      <w:r>
        <w:rPr>
          <w:rStyle w:val="NormalTok"/>
        </w:rPr>
        <w:t xml:space="preserve"> newtreat</w:t>
      </w:r>
      <w:r>
        <w:rPr>
          <w:rStyle w:val="SpecialCharTok"/>
        </w:rPr>
        <w:t xml:space="preserve">|</w:t>
      </w:r>
      <w:r>
        <w:rPr>
          <w:rStyle w:val="DecValTok"/>
        </w:rPr>
        <w:t xml:space="preserve">0</w:t>
      </w:r>
      <w:r>
        <w:rPr>
          <w:rStyle w:val="SpecialCharTok"/>
        </w:rPr>
        <w:t xml:space="preserve">|</w:t>
      </w:r>
      <w:r>
        <w:rPr>
          <w:rStyle w:val="DecValTok"/>
        </w:rPr>
        <w:t xml:space="preserve">0</w:t>
      </w:r>
      <w:r>
        <w:rPr>
          <w:rStyle w:val="SpecialCharTok"/>
        </w:rPr>
        <w:t xml:space="preserve">|</w:t>
      </w:r>
      <w:r>
        <w:rPr>
          <w:rStyle w:val="NormalTok"/>
        </w:rPr>
        <w:t xml:space="preserve">ind_reest, panes)</w:t>
      </w:r>
      <w:r>
        <w:br/>
      </w:r>
      <w:r>
        <w:rPr>
          <w:rStyle w:val="NormalTok"/>
        </w:rPr>
        <w:t xml:space="preserve">reg4.</w:t>
      </w:r>
      <w:r>
        <w:rPr>
          <w:rStyle w:val="FloatTok"/>
        </w:rPr>
        <w:t xml:space="preserve">9.2</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(h_89 </w:t>
      </w:r>
      <w:r>
        <w:rPr>
          <w:rStyle w:val="SpecialCharTok"/>
        </w:rPr>
        <w:t xml:space="preserve">~</w:t>
      </w:r>
      <w:r>
        <w:rPr>
          <w:rStyle w:val="NormalTok"/>
        </w:rPr>
        <w:t xml:space="preserve"> newtreat</w:t>
      </w:r>
      <w:r>
        <w:rPr>
          <w:rStyle w:val="SpecialCharTok"/>
        </w:rPr>
        <w:t xml:space="preserve">|</w:t>
      </w:r>
      <w:r>
        <w:rPr>
          <w:rStyle w:val="DecValTok"/>
        </w:rPr>
        <w:t xml:space="preserve">0</w:t>
      </w:r>
      <w:r>
        <w:rPr>
          <w:rStyle w:val="SpecialCharTok"/>
        </w:rPr>
        <w:t xml:space="preserve">|</w:t>
      </w:r>
      <w:r>
        <w:rPr>
          <w:rStyle w:val="DecValTok"/>
        </w:rPr>
        <w:t xml:space="preserve">0</w:t>
      </w:r>
      <w:r>
        <w:rPr>
          <w:rStyle w:val="SpecialCharTok"/>
        </w:rPr>
        <w:t xml:space="preserve">|</w:t>
      </w:r>
      <w:r>
        <w:rPr>
          <w:rStyle w:val="NormalTok"/>
        </w:rPr>
        <w:t xml:space="preserve">ind_reest, panes)</w:t>
      </w:r>
      <w:r>
        <w:br/>
      </w:r>
      <w:r>
        <w:rPr>
          <w:rStyle w:val="NormalTok"/>
        </w:rPr>
        <w:t xml:space="preserve">reg4.</w:t>
      </w:r>
      <w:r>
        <w:rPr>
          <w:rStyle w:val="FloatTok"/>
        </w:rPr>
        <w:t xml:space="preserve">9.3</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(hv34 </w:t>
      </w:r>
      <w:r>
        <w:rPr>
          <w:rStyle w:val="SpecialCharTok"/>
        </w:rPr>
        <w:t xml:space="preserve">~</w:t>
      </w:r>
      <w:r>
        <w:rPr>
          <w:rStyle w:val="NormalTok"/>
        </w:rPr>
        <w:t xml:space="preserve"> newtreat</w:t>
      </w:r>
      <w:r>
        <w:rPr>
          <w:rStyle w:val="SpecialCharTok"/>
        </w:rPr>
        <w:t xml:space="preserve">|</w:t>
      </w:r>
      <w:r>
        <w:rPr>
          <w:rStyle w:val="DecValTok"/>
        </w:rPr>
        <w:t xml:space="preserve">0</w:t>
      </w:r>
      <w:r>
        <w:rPr>
          <w:rStyle w:val="SpecialCharTok"/>
        </w:rPr>
        <w:t xml:space="preserve">|</w:t>
      </w:r>
      <w:r>
        <w:rPr>
          <w:rStyle w:val="DecValTok"/>
        </w:rPr>
        <w:t xml:space="preserve">0</w:t>
      </w:r>
      <w:r>
        <w:rPr>
          <w:rStyle w:val="SpecialCharTok"/>
        </w:rPr>
        <w:t xml:space="preserve">|</w:t>
      </w:r>
      <w:r>
        <w:rPr>
          <w:rStyle w:val="NormalTok"/>
        </w:rPr>
        <w:t xml:space="preserve">ind_reest, panes)</w:t>
      </w:r>
      <w:r>
        <w:br/>
      </w:r>
      <w:r>
        <w:br/>
      </w:r>
      <w:r>
        <w:rPr>
          <w:rStyle w:val="FunctionTok"/>
        </w:rPr>
        <w:t xml:space="preserve">stargazer</w:t>
      </w:r>
      <w:r>
        <w:rPr>
          <w:rStyle w:val="NormalTok"/>
        </w:rPr>
        <w:t xml:space="preserve">(reg4.</w:t>
      </w:r>
      <w:r>
        <w:rPr>
          <w:rStyle w:val="FloatTok"/>
        </w:rPr>
        <w:t xml:space="preserve">9.1</w:t>
      </w:r>
      <w:r>
        <w:rPr>
          <w:rStyle w:val="NormalTok"/>
        </w:rPr>
        <w:t xml:space="preserve">, reg4.</w:t>
      </w:r>
      <w:r>
        <w:rPr>
          <w:rStyle w:val="FloatTok"/>
        </w:rPr>
        <w:t xml:space="preserve">9.2</w:t>
      </w:r>
      <w:r>
        <w:rPr>
          <w:rStyle w:val="NormalTok"/>
        </w:rPr>
        <w:t xml:space="preserve">, reg4.</w:t>
      </w:r>
      <w:r>
        <w:rPr>
          <w:rStyle w:val="FloatTok"/>
        </w:rPr>
        <w:t xml:space="preserve">9.3</w:t>
      </w:r>
      <w:r>
        <w:rPr>
          <w:rStyle w:val="NormalTok"/>
        </w:rPr>
        <w:t xml:space="preserve">, </w:t>
      </w:r>
      <w:r>
        <w:rPr>
          <w:rStyle w:val="AttributeTok"/>
        </w:rPr>
        <w:t xml:space="preserve">type=</w:t>
      </w:r>
      <w:r>
        <w:rPr>
          <w:rStyle w:val="StringTok"/>
        </w:rPr>
        <w:t xml:space="preserve">"text"</w:t>
      </w:r>
      <w:r>
        <w:rPr>
          <w:rStyle w:val="NormalTok"/>
        </w:rPr>
        <w:t xml:space="preserve">, </w:t>
      </w:r>
      <w:r>
        <w:rPr>
          <w:rStyle w:val="AttributeTok"/>
        </w:rPr>
        <w:t xml:space="preserve">nobs=</w:t>
      </w:r>
      <w:r>
        <w:rPr>
          <w:rStyle w:val="ConstantTok"/>
        </w:rPr>
        <w:t xml:space="preserve">FALSE</w:t>
      </w:r>
      <w:r>
        <w:rPr>
          <w:rStyle w:val="NormalTok"/>
        </w:rPr>
        <w:t xml:space="preserve">, </w:t>
      </w:r>
      <w:r>
        <w:rPr>
          <w:rStyle w:val="AttributeTok"/>
        </w:rPr>
        <w:t xml:space="preserve">mean.sd=</w:t>
      </w:r>
      <w:r>
        <w:rPr>
          <w:rStyle w:val="ConstantTok"/>
        </w:rPr>
        <w:t xml:space="preserve">TRUE</w:t>
      </w:r>
      <w:r>
        <w:rPr>
          <w:rStyle w:val="NormalTok"/>
        </w:rPr>
        <w:t xml:space="preserve">, </w:t>
      </w:r>
      <w:r>
        <w:rPr>
          <w:rStyle w:val="AttributeTok"/>
        </w:rPr>
        <w:t xml:space="preserve">median=</w:t>
      </w:r>
      <w:r>
        <w:rPr>
          <w:rStyle w:val="ConstantTok"/>
        </w:rPr>
        <w:t xml:space="preserve">TRUE</w:t>
      </w:r>
      <w:r>
        <w:rPr>
          <w:rStyle w:val="NormalTok"/>
        </w:rPr>
        <w:t xml:space="preserve">, </w:t>
      </w:r>
      <w:r>
        <w:rPr>
          <w:rStyle w:val="AttributeTok"/>
        </w:rPr>
        <w:t xml:space="preserve">iqr=</w:t>
      </w:r>
      <w:r>
        <w:rPr>
          <w:rStyle w:val="ConstantTok"/>
        </w:rPr>
        <w:t xml:space="preserve">TRUE</w:t>
      </w:r>
      <w:r>
        <w:rPr>
          <w:rStyle w:val="NormalTok"/>
        </w:rPr>
        <w:t xml:space="preserve">, </w:t>
      </w:r>
      <w:r>
        <w:rPr>
          <w:rStyle w:val="AttributeTok"/>
        </w:rPr>
        <w:t xml:space="preserve">se=</w:t>
      </w:r>
      <w:r>
        <w:rPr>
          <w:rStyle w:val="FunctionTok"/>
        </w:rPr>
        <w:t xml:space="preserve">list</w:t>
      </w:r>
      <w:r>
        <w:rPr>
          <w:rStyle w:val="NormalTok"/>
        </w:rPr>
        <w:t xml:space="preserve">(reg4.</w:t>
      </w:r>
      <w:r>
        <w:rPr>
          <w:rStyle w:val="FloatTok"/>
        </w:rPr>
        <w:t xml:space="preserve">9.1</w:t>
      </w:r>
      <w:r>
        <w:rPr>
          <w:rStyle w:val="SpecialCharTok"/>
        </w:rPr>
        <w:t xml:space="preserve">$</w:t>
      </w:r>
      <w:r>
        <w:rPr>
          <w:rStyle w:val="NormalTok"/>
        </w:rPr>
        <w:t xml:space="preserve">rse, reg4.</w:t>
      </w:r>
      <w:r>
        <w:rPr>
          <w:rStyle w:val="FloatTok"/>
        </w:rPr>
        <w:t xml:space="preserve">9.2</w:t>
      </w:r>
      <w:r>
        <w:rPr>
          <w:rStyle w:val="SpecialCharTok"/>
        </w:rPr>
        <w:t xml:space="preserve">$</w:t>
      </w:r>
      <w:r>
        <w:rPr>
          <w:rStyle w:val="NormalTok"/>
        </w:rPr>
        <w:t xml:space="preserve">rse, reg4.</w:t>
      </w:r>
      <w:r>
        <w:rPr>
          <w:rStyle w:val="FloatTok"/>
        </w:rPr>
        <w:t xml:space="preserve">9.3</w:t>
      </w:r>
      <w:r>
        <w:rPr>
          <w:rStyle w:val="SpecialCharTok"/>
        </w:rPr>
        <w:t xml:space="preserve">$</w:t>
      </w:r>
      <w:r>
        <w:rPr>
          <w:rStyle w:val="NormalTok"/>
        </w:rPr>
        <w:t xml:space="preserve">rse))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aprobado            h_89              hv34       </w:t>
      </w:r>
      <w:r>
        <w:br/>
      </w:r>
      <w:r>
        <w:rPr>
          <w:rStyle w:val="VerbatimChar"/>
        </w:rPr>
        <w:t xml:space="preserve">##                            (1)               (2)               (3)       </w:t>
      </w:r>
      <w:r>
        <w:br/>
      </w:r>
      <w:r>
        <w:rPr>
          <w:rStyle w:val="VerbatimChar"/>
        </w:rPr>
        <w:t xml:space="preserve">## -------------------------------------------------------------------------</w:t>
      </w:r>
      <w:r>
        <w:br/>
      </w:r>
      <w:r>
        <w:rPr>
          <w:rStyle w:val="VerbatimChar"/>
        </w:rPr>
        <w:t xml:space="preserve">## newtreat                0.993***           0.151**           0.130*      </w:t>
      </w:r>
      <w:r>
        <w:br/>
      </w:r>
      <w:r>
        <w:rPr>
          <w:rStyle w:val="VerbatimChar"/>
        </w:rPr>
        <w:t xml:space="preserve">##                          (0.002)           (0.075)           (0.076)     </w:t>
      </w:r>
      <w:r>
        <w:br/>
      </w:r>
      <w:r>
        <w:rPr>
          <w:rStyle w:val="VerbatimChar"/>
        </w:rPr>
        <w:t xml:space="preserve">##                                                                          </w:t>
      </w:r>
      <w:r>
        <w:br/>
      </w:r>
      <w:r>
        <w:rPr>
          <w:rStyle w:val="VerbatimChar"/>
        </w:rPr>
        <w:t xml:space="preserve">## Constant                 0.004**          2.853***          2.685***     </w:t>
      </w:r>
      <w:r>
        <w:br/>
      </w:r>
      <w:r>
        <w:rPr>
          <w:rStyle w:val="VerbatimChar"/>
        </w:rPr>
        <w:t xml:space="preserve">##                          (0.002)           (0.061)           (0.063)     </w:t>
      </w:r>
      <w:r>
        <w:br/>
      </w:r>
      <w:r>
        <w:rPr>
          <w:rStyle w:val="VerbatimChar"/>
        </w:rPr>
        <w:t xml:space="preserve">##                                                                          </w:t>
      </w:r>
      <w:r>
        <w:br/>
      </w:r>
      <w:r>
        <w:rPr>
          <w:rStyle w:val="VerbatimChar"/>
        </w:rPr>
        <w:t xml:space="preserve">## -------------------------------------------------------------------------</w:t>
      </w:r>
      <w:r>
        <w:br/>
      </w:r>
      <w:r>
        <w:rPr>
          <w:rStyle w:val="VerbatimChar"/>
        </w:rPr>
        <w:t xml:space="preserve">## Observations              2,232             2,219             2,051      </w:t>
      </w:r>
      <w:r>
        <w:br/>
      </w:r>
      <w:r>
        <w:rPr>
          <w:rStyle w:val="VerbatimChar"/>
        </w:rPr>
        <w:t xml:space="preserve">## R2                        0.987             0.002             0.002      </w:t>
      </w:r>
      <w:r>
        <w:br/>
      </w:r>
      <w:r>
        <w:rPr>
          <w:rStyle w:val="VerbatimChar"/>
        </w:rPr>
        <w:t xml:space="preserve">## Adjusted R2               0.987             0.002             0.001      </w:t>
      </w:r>
      <w:r>
        <w:br/>
      </w:r>
      <w:r>
        <w:rPr>
          <w:rStyle w:val="VerbatimChar"/>
        </w:rPr>
        <w:t xml:space="preserve">## Residual Std. Error 0.056 (df = 2230) 1.695 (df = 2217) 1.660 (df = 2049)</w:t>
      </w:r>
      <w:r>
        <w:br/>
      </w:r>
      <w:r>
        <w:rPr>
          <w:rStyle w:val="VerbatimChar"/>
        </w:rPr>
        <w:t xml:space="preserve">## =========================================================================</w:t>
      </w:r>
      <w:r>
        <w:br/>
      </w:r>
      <w:r>
        <w:rPr>
          <w:rStyle w:val="VerbatimChar"/>
        </w:rPr>
        <w:t xml:space="preserve">## Note:                                         *p&lt;0.1; **p&lt;0.05; ***p&lt;0.01</w:t>
      </w:r>
    </w:p>
    <w:p>
      <w:pPr>
        <w:pStyle w:val="FirstParagraph"/>
      </w:pPr>
      <w:r>
        <w:rPr>
          <w:bCs/>
          <w:b/>
        </w:rPr>
        <w:t xml:space="preserve">Answer:</w:t>
      </w:r>
      <w:r>
        <w:t xml:space="preserve"> </w:t>
      </w:r>
      <w:r>
        <w:t xml:space="preserve">PANES received, support in 2007, support in 2008 are all significant and are positive related tp PANES eligibility.</w:t>
      </w:r>
      <w:r>
        <w:t xml:space="preserve"> </w:t>
      </w:r>
      <w:r>
        <w:t xml:space="preserve">PANES received is the most statistical significant.</w:t>
      </w:r>
    </w:p>
    <w:bookmarkEnd w:id="42"/>
    <w:bookmarkStart w:id="43" w:name="X29cce35cf4c848e132a41ca78a34315faeb5ad1"/>
    <w:p>
      <w:pPr>
        <w:pStyle w:val="Heading2"/>
      </w:pPr>
      <w:r>
        <w:t xml:space="preserve">4.10</w:t>
      </w:r>
      <w:r>
        <w:t xml:space="preserve"> </w:t>
      </w:r>
      <w:r>
        <w:rPr>
          <w:bCs/>
          <w:b/>
        </w:rPr>
        <w:t xml:space="preserve">Question: Write down the specifications used in row 2 of columns 1,2 and 3 of table 1.</w:t>
      </w:r>
      <w:r>
        <w:rPr>
          <w:bCs/>
          <w:b/>
        </w:rPr>
        <w:t xml:space="preserve"> </w:t>
      </w:r>
    </w:p>
    <w:p>
      <w:pPr>
        <w:pStyle w:val="FirstParagraph"/>
      </w:pPr>
      <w:r>
        <w:rPr>
          <w:bCs/>
          <w:b/>
        </w:rPr>
        <w:t xml:space="preserve">Answer:</w:t>
      </w:r>
    </w:p>
    <w:p>
      <w:pPr>
        <w:pStyle w:val="BodyText"/>
      </w:pPr>
      <w:r>
        <w:t xml:space="preserve">$$
Support2007_i=\beta_0+\beta_1newtreat+\epsilon.\\
Support2007_i=\beta_0+\beta_1NewTreat*PredictedIncome+\epsilon.\\
Support2007_i=\beta_0+\beta_1NewTreat*PredictedIncome*PredictedIncome^2+\epsilon.\\
$$</w:t>
      </w:r>
    </w:p>
    <w:bookmarkEnd w:id="43"/>
    <w:bookmarkStart w:id="44" w:name="X58f4b612a53381fbcfbf55b7bd4885d4b9a9af7"/>
    <w:p>
      <w:pPr>
        <w:pStyle w:val="Heading2"/>
      </w:pPr>
      <w:r>
        <w:t xml:space="preserve">4.11</w:t>
      </w:r>
      <w:r>
        <w:t xml:space="preserve"> </w:t>
      </w:r>
      <w:r>
        <w:rPr>
          <w:bCs/>
          <w:b/>
        </w:rPr>
        <w:t xml:space="preserve">Question: (2 pages) Replicate all of the results reported in row 2 of Table 1. Explain the difference between these specifications and interpret their coefficients.</w:t>
      </w:r>
    </w:p>
    <w:p>
      <w:pPr>
        <w:pStyle w:val="FirstParagraph"/>
      </w:pPr>
      <w:r>
        <w:t xml:space="preserve">Hint: the variables listed in the table above after newtreat are the controls you will want to include.</w:t>
      </w:r>
    </w:p>
    <w:p>
      <w:pPr>
        <w:pStyle w:val="BodyText"/>
      </w:pPr>
      <w:r>
        <w:rPr>
          <w:bCs/>
          <w:b/>
        </w:rPr>
        <w:t xml:space="preserve">Code:</w:t>
      </w:r>
    </w:p>
    <w:p>
      <w:pPr>
        <w:pStyle w:val="SourceCode"/>
      </w:pPr>
      <w:r>
        <w:rPr>
          <w:rStyle w:val="NormalTok"/>
        </w:rPr>
        <w:t xml:space="preserve">reg4.</w:t>
      </w:r>
      <w:r>
        <w:rPr>
          <w:rStyle w:val="FloatTok"/>
        </w:rPr>
        <w:t xml:space="preserve">11.1</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(h_89</w:t>
      </w:r>
      <w:r>
        <w:rPr>
          <w:rStyle w:val="SpecialCharTok"/>
        </w:rPr>
        <w:t xml:space="preserve">~</w:t>
      </w:r>
      <w:r>
        <w:rPr>
          <w:rStyle w:val="NormalTok"/>
        </w:rPr>
        <w:t xml:space="preserve">newtreat</w:t>
      </w:r>
      <w:r>
        <w:rPr>
          <w:rStyle w:val="SpecialCharTok"/>
        </w:rPr>
        <w:t xml:space="preserve">|</w:t>
      </w:r>
      <w:r>
        <w:rPr>
          <w:rStyle w:val="DecValTok"/>
        </w:rPr>
        <w:t xml:space="preserve">0</w:t>
      </w:r>
      <w:r>
        <w:rPr>
          <w:rStyle w:val="SpecialCharTok"/>
        </w:rPr>
        <w:t xml:space="preserve">|</w:t>
      </w:r>
      <w:r>
        <w:rPr>
          <w:rStyle w:val="DecValTok"/>
        </w:rPr>
        <w:t xml:space="preserve">0</w:t>
      </w:r>
      <w:r>
        <w:rPr>
          <w:rStyle w:val="SpecialCharTok"/>
        </w:rPr>
        <w:t xml:space="preserve">|</w:t>
      </w:r>
      <w:r>
        <w:rPr>
          <w:rStyle w:val="NormalTok"/>
        </w:rPr>
        <w:t xml:space="preserve">ind_reest, panes)</w:t>
      </w:r>
      <w:r>
        <w:br/>
      </w:r>
      <w:r>
        <w:rPr>
          <w:rStyle w:val="NormalTok"/>
        </w:rPr>
        <w:t xml:space="preserve">reg4.</w:t>
      </w:r>
      <w:r>
        <w:rPr>
          <w:rStyle w:val="FloatTok"/>
        </w:rPr>
        <w:t xml:space="preserve">11.2</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(h_89</w:t>
      </w:r>
      <w:r>
        <w:rPr>
          <w:rStyle w:val="SpecialCharTok"/>
        </w:rPr>
        <w:t xml:space="preserve">~</w:t>
      </w:r>
      <w:r>
        <w:rPr>
          <w:rStyle w:val="NormalTok"/>
        </w:rPr>
        <w:t xml:space="preserve">newtreat</w:t>
      </w:r>
      <w:r>
        <w:rPr>
          <w:rStyle w:val="SpecialCharTok"/>
        </w:rPr>
        <w:t xml:space="preserve">*</w:t>
      </w:r>
      <w:r>
        <w:rPr>
          <w:rStyle w:val="NormalTok"/>
        </w:rPr>
        <w:t xml:space="preserve">ind_reest</w:t>
      </w:r>
      <w:r>
        <w:rPr>
          <w:rStyle w:val="SpecialCharTok"/>
        </w:rPr>
        <w:t xml:space="preserve">|</w:t>
      </w:r>
      <w:r>
        <w:rPr>
          <w:rStyle w:val="DecValTok"/>
        </w:rPr>
        <w:t xml:space="preserve">0</w:t>
      </w:r>
      <w:r>
        <w:rPr>
          <w:rStyle w:val="SpecialCharTok"/>
        </w:rPr>
        <w:t xml:space="preserve">|</w:t>
      </w:r>
      <w:r>
        <w:rPr>
          <w:rStyle w:val="DecValTok"/>
        </w:rPr>
        <w:t xml:space="preserve">0</w:t>
      </w:r>
      <w:r>
        <w:rPr>
          <w:rStyle w:val="SpecialCharTok"/>
        </w:rPr>
        <w:t xml:space="preserve">|</w:t>
      </w:r>
      <w:r>
        <w:rPr>
          <w:rStyle w:val="NormalTok"/>
        </w:rPr>
        <w:t xml:space="preserve">ind_reest, panes)</w:t>
      </w:r>
      <w:r>
        <w:br/>
      </w:r>
      <w:r>
        <w:rPr>
          <w:rStyle w:val="NormalTok"/>
        </w:rPr>
        <w:t xml:space="preserve">reg4.</w:t>
      </w:r>
      <w:r>
        <w:rPr>
          <w:rStyle w:val="FloatTok"/>
        </w:rPr>
        <w:t xml:space="preserve">11.3</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(h_89</w:t>
      </w:r>
      <w:r>
        <w:rPr>
          <w:rStyle w:val="SpecialCharTok"/>
        </w:rPr>
        <w:t xml:space="preserve">~</w:t>
      </w:r>
      <w:r>
        <w:rPr>
          <w:rStyle w:val="NormalTok"/>
        </w:rPr>
        <w:t xml:space="preserve">newtreat</w:t>
      </w:r>
      <w:r>
        <w:rPr>
          <w:rStyle w:val="SpecialCharTok"/>
        </w:rPr>
        <w:t xml:space="preserve">*</w:t>
      </w:r>
      <w:r>
        <w:rPr>
          <w:rStyle w:val="NormalTok"/>
        </w:rPr>
        <w:t xml:space="preserve">ind_reest</w:t>
      </w:r>
      <w:r>
        <w:rPr>
          <w:rStyle w:val="SpecialCharTok"/>
        </w:rPr>
        <w:t xml:space="preserve">*</w:t>
      </w:r>
      <w:r>
        <w:rPr>
          <w:rStyle w:val="NormalTok"/>
        </w:rPr>
        <w:t xml:space="preserve">predincome_sq</w:t>
      </w:r>
      <w:r>
        <w:rPr>
          <w:rStyle w:val="SpecialCharTok"/>
        </w:rPr>
        <w:t xml:space="preserve">|</w:t>
      </w:r>
      <w:r>
        <w:rPr>
          <w:rStyle w:val="DecValTok"/>
        </w:rPr>
        <w:t xml:space="preserve">0</w:t>
      </w:r>
      <w:r>
        <w:rPr>
          <w:rStyle w:val="SpecialCharTok"/>
        </w:rPr>
        <w:t xml:space="preserve">|</w:t>
      </w:r>
      <w:r>
        <w:rPr>
          <w:rStyle w:val="DecValTok"/>
        </w:rPr>
        <w:t xml:space="preserve">0</w:t>
      </w:r>
      <w:r>
        <w:rPr>
          <w:rStyle w:val="SpecialCharTok"/>
        </w:rPr>
        <w:t xml:space="preserve">|</w:t>
      </w:r>
      <w:r>
        <w:rPr>
          <w:rStyle w:val="NormalTok"/>
        </w:rPr>
        <w:t xml:space="preserve">ind_reest, panes)</w:t>
      </w:r>
    </w:p>
    <w:p>
      <w:pPr>
        <w:pStyle w:val="SourceCode"/>
      </w:pPr>
      <w:r>
        <w:rPr>
          <w:rStyle w:val="VerbatimChar"/>
        </w:rPr>
        <w:t xml:space="preserve">## Warning in chol.default(mat, pivot = TRUE, tol = tol): the matrix is either</w:t>
      </w:r>
      <w:r>
        <w:br/>
      </w:r>
      <w:r>
        <w:rPr>
          <w:rStyle w:val="VerbatimChar"/>
        </w:rPr>
        <w:t xml:space="preserve">## rank-deficient or not positive definite</w:t>
      </w:r>
    </w:p>
    <w:p>
      <w:pPr>
        <w:pStyle w:val="SourceCode"/>
      </w:pPr>
      <w:r>
        <w:rPr>
          <w:rStyle w:val="NormalTok"/>
        </w:rPr>
        <w:t xml:space="preserve">reg4.</w:t>
      </w:r>
      <w:r>
        <w:rPr>
          <w:rStyle w:val="FloatTok"/>
        </w:rPr>
        <w:t xml:space="preserve">11.4</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(h_89</w:t>
      </w:r>
      <w:r>
        <w:rPr>
          <w:rStyle w:val="SpecialCharTok"/>
        </w:rPr>
        <w:t xml:space="preserve">~</w:t>
      </w:r>
      <w:r>
        <w:rPr>
          <w:rStyle w:val="NormalTok"/>
        </w:rPr>
        <w:t xml:space="preserve">newtreat</w:t>
      </w:r>
      <w:r>
        <w:rPr>
          <w:rStyle w:val="SpecialCharTok"/>
        </w:rPr>
        <w:t xml:space="preserve">+</w:t>
      </w:r>
      <w:r>
        <w:rPr>
          <w:rStyle w:val="NormalTok"/>
        </w:rPr>
        <w:t xml:space="preserve">bl_medad</w:t>
      </w:r>
      <w:r>
        <w:rPr>
          <w:rStyle w:val="SpecialCharTok"/>
        </w:rPr>
        <w:t xml:space="preserve">+</w:t>
      </w:r>
      <w:r>
        <w:rPr>
          <w:rStyle w:val="NormalTok"/>
        </w:rPr>
        <w:t xml:space="preserve">lnbl_ytoth_pc</w:t>
      </w:r>
      <w:r>
        <w:rPr>
          <w:rStyle w:val="SpecialCharTok"/>
        </w:rPr>
        <w:t xml:space="preserve">+</w:t>
      </w:r>
      <w:r>
        <w:rPr>
          <w:rStyle w:val="NormalTok"/>
        </w:rPr>
        <w:t xml:space="preserve">bl_hhsize</w:t>
      </w:r>
      <w:r>
        <w:rPr>
          <w:rStyle w:val="SpecialCharTok"/>
        </w:rPr>
        <w:t xml:space="preserve">+</w:t>
      </w:r>
      <w:r>
        <w:rPr>
          <w:rStyle w:val="NormalTok"/>
        </w:rPr>
        <w:t xml:space="preserve">bl_meduc</w:t>
      </w:r>
      <w:r>
        <w:rPr>
          <w:rStyle w:val="SpecialCharTok"/>
        </w:rPr>
        <w:t xml:space="preserve">+</w:t>
      </w:r>
      <w:r>
        <w:rPr>
          <w:rStyle w:val="NormalTok"/>
        </w:rPr>
        <w:t xml:space="preserve">missbl_medad</w:t>
      </w:r>
      <w:r>
        <w:rPr>
          <w:rStyle w:val="SpecialCharTok"/>
        </w:rPr>
        <w:t xml:space="preserve">+</w:t>
      </w:r>
      <w:r>
        <w:rPr>
          <w:rStyle w:val="NormalTok"/>
        </w:rPr>
        <w:t xml:space="preserve">misslnbl_ytoth_pc</w:t>
      </w:r>
      <w:r>
        <w:rPr>
          <w:rStyle w:val="SpecialCharTok"/>
        </w:rPr>
        <w:t xml:space="preserve">+</w:t>
      </w:r>
      <w:r>
        <w:rPr>
          <w:rStyle w:val="NormalTok"/>
        </w:rPr>
        <w:t xml:space="preserve">missbl_hhsize</w:t>
      </w:r>
      <w:r>
        <w:rPr>
          <w:rStyle w:val="SpecialCharTok"/>
        </w:rPr>
        <w:t xml:space="preserve">+</w:t>
      </w:r>
      <w:r>
        <w:rPr>
          <w:rStyle w:val="NormalTok"/>
        </w:rPr>
        <w:t xml:space="preserve">missbl_meduc</w:t>
      </w:r>
      <w:r>
        <w:rPr>
          <w:rStyle w:val="SpecialCharTok"/>
        </w:rPr>
        <w:t xml:space="preserve">+</w:t>
      </w:r>
      <w:r>
        <w:rPr>
          <w:rStyle w:val="FunctionTok"/>
        </w:rPr>
        <w:t xml:space="preserve">factor</w:t>
      </w:r>
      <w:r>
        <w:rPr>
          <w:rStyle w:val="NormalTok"/>
        </w:rPr>
        <w:t xml:space="preserve">(sexo)</w:t>
      </w:r>
      <w:r>
        <w:rPr>
          <w:rStyle w:val="SpecialCharTok"/>
        </w:rPr>
        <w:t xml:space="preserve">+</w:t>
      </w:r>
      <w:r>
        <w:rPr>
          <w:rStyle w:val="NormalTok"/>
        </w:rPr>
        <w:t xml:space="preserve">misssexo</w:t>
      </w:r>
      <w:r>
        <w:rPr>
          <w:rStyle w:val="SpecialCharTok"/>
        </w:rPr>
        <w:t xml:space="preserve">+</w:t>
      </w:r>
      <w:r>
        <w:rPr>
          <w:rStyle w:val="NormalTok"/>
        </w:rPr>
        <w:t xml:space="preserve">missedad</w:t>
      </w:r>
      <w:r>
        <w:rPr>
          <w:rStyle w:val="SpecialCharTok"/>
        </w:rPr>
        <w:t xml:space="preserve">+</w:t>
      </w:r>
      <w:r>
        <w:rPr>
          <w:rStyle w:val="NormalTok"/>
        </w:rPr>
        <w:t xml:space="preserve">missaniosed</w:t>
      </w:r>
      <w:r>
        <w:rPr>
          <w:rStyle w:val="SpecialCharTok"/>
        </w:rPr>
        <w:t xml:space="preserve">|</w:t>
      </w:r>
      <w:r>
        <w:rPr>
          <w:rStyle w:val="NormalTok"/>
        </w:rPr>
        <w:t xml:space="preserve">geo</w:t>
      </w:r>
      <w:r>
        <w:rPr>
          <w:rStyle w:val="SpecialCharTok"/>
        </w:rPr>
        <w:t xml:space="preserve">+</w:t>
      </w:r>
      <w:r>
        <w:rPr>
          <w:rStyle w:val="NormalTok"/>
        </w:rPr>
        <w:t xml:space="preserve">edad</w:t>
      </w:r>
      <w:r>
        <w:rPr>
          <w:rStyle w:val="SpecialCharTok"/>
        </w:rPr>
        <w:t xml:space="preserve">+</w:t>
      </w:r>
      <w:r>
        <w:rPr>
          <w:rStyle w:val="NormalTok"/>
        </w:rPr>
        <w:t xml:space="preserve">aniosed07</w:t>
      </w:r>
      <w:r>
        <w:rPr>
          <w:rStyle w:val="SpecialCharTok"/>
        </w:rPr>
        <w:t xml:space="preserve">|</w:t>
      </w:r>
      <w:r>
        <w:rPr>
          <w:rStyle w:val="DecValTok"/>
        </w:rPr>
        <w:t xml:space="preserve">0</w:t>
      </w:r>
      <w:r>
        <w:rPr>
          <w:rStyle w:val="SpecialCharTok"/>
        </w:rPr>
        <w:t xml:space="preserve">|</w:t>
      </w:r>
      <w:r>
        <w:rPr>
          <w:rStyle w:val="NormalTok"/>
        </w:rPr>
        <w:t xml:space="preserve">ind_reest, panes)</w:t>
      </w:r>
    </w:p>
    <w:p>
      <w:pPr>
        <w:pStyle w:val="SourceCode"/>
      </w:pPr>
      <w:r>
        <w:rPr>
          <w:rStyle w:val="VerbatimChar"/>
        </w:rPr>
        <w:t xml:space="preserve">## Warning in chol.default(mat, pivot = TRUE, tol = tol): the matrix is either</w:t>
      </w:r>
      <w:r>
        <w:br/>
      </w:r>
      <w:r>
        <w:rPr>
          <w:rStyle w:val="VerbatimChar"/>
        </w:rPr>
        <w:t xml:space="preserve">## rank-deficient or not positive definite</w:t>
      </w:r>
    </w:p>
    <w:p>
      <w:pPr>
        <w:pStyle w:val="SourceCode"/>
      </w:pPr>
      <w:r>
        <w:rPr>
          <w:rStyle w:val="NormalTok"/>
        </w:rPr>
        <w:t xml:space="preserve">reg4.</w:t>
      </w:r>
      <w:r>
        <w:rPr>
          <w:rStyle w:val="FloatTok"/>
        </w:rPr>
        <w:t xml:space="preserve">11.5</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(h_89</w:t>
      </w:r>
      <w:r>
        <w:rPr>
          <w:rStyle w:val="SpecialCharTok"/>
        </w:rPr>
        <w:t xml:space="preserve">~</w:t>
      </w:r>
      <w:r>
        <w:rPr>
          <w:rStyle w:val="NormalTok"/>
        </w:rPr>
        <w:t xml:space="preserve">newtreat</w:t>
      </w:r>
      <w:r>
        <w:rPr>
          <w:rStyle w:val="SpecialCharTok"/>
        </w:rPr>
        <w:t xml:space="preserve">*</w:t>
      </w:r>
      <w:r>
        <w:rPr>
          <w:rStyle w:val="NormalTok"/>
        </w:rPr>
        <w:t xml:space="preserve">ind_reest</w:t>
      </w:r>
      <w:r>
        <w:rPr>
          <w:rStyle w:val="SpecialCharTok"/>
        </w:rPr>
        <w:t xml:space="preserve">+</w:t>
      </w:r>
      <w:r>
        <w:rPr>
          <w:rStyle w:val="NormalTok"/>
        </w:rPr>
        <w:t xml:space="preserve">bl_medad</w:t>
      </w:r>
      <w:r>
        <w:rPr>
          <w:rStyle w:val="SpecialCharTok"/>
        </w:rPr>
        <w:t xml:space="preserve">+</w:t>
      </w:r>
      <w:r>
        <w:rPr>
          <w:rStyle w:val="NormalTok"/>
        </w:rPr>
        <w:t xml:space="preserve">lnbl_ytoth_pc</w:t>
      </w:r>
      <w:r>
        <w:rPr>
          <w:rStyle w:val="SpecialCharTok"/>
        </w:rPr>
        <w:t xml:space="preserve">+</w:t>
      </w:r>
      <w:r>
        <w:rPr>
          <w:rStyle w:val="NormalTok"/>
        </w:rPr>
        <w:t xml:space="preserve">bl_hhsize</w:t>
      </w:r>
      <w:r>
        <w:rPr>
          <w:rStyle w:val="SpecialCharTok"/>
        </w:rPr>
        <w:t xml:space="preserve">+</w:t>
      </w:r>
      <w:r>
        <w:rPr>
          <w:rStyle w:val="NormalTok"/>
        </w:rPr>
        <w:t xml:space="preserve">bl_meduc</w:t>
      </w:r>
      <w:r>
        <w:rPr>
          <w:rStyle w:val="SpecialCharTok"/>
        </w:rPr>
        <w:t xml:space="preserve">+</w:t>
      </w:r>
      <w:r>
        <w:rPr>
          <w:rStyle w:val="NormalTok"/>
        </w:rPr>
        <w:t xml:space="preserve">missbl_medad</w:t>
      </w:r>
      <w:r>
        <w:rPr>
          <w:rStyle w:val="SpecialCharTok"/>
        </w:rPr>
        <w:t xml:space="preserve">+</w:t>
      </w:r>
      <w:r>
        <w:rPr>
          <w:rStyle w:val="NormalTok"/>
        </w:rPr>
        <w:t xml:space="preserve">misslnbl_ytoth_pc</w:t>
      </w:r>
      <w:r>
        <w:rPr>
          <w:rStyle w:val="SpecialCharTok"/>
        </w:rPr>
        <w:t xml:space="preserve">+</w:t>
      </w:r>
      <w:r>
        <w:rPr>
          <w:rStyle w:val="NormalTok"/>
        </w:rPr>
        <w:t xml:space="preserve">missbl_hhsize</w:t>
      </w:r>
      <w:r>
        <w:rPr>
          <w:rStyle w:val="SpecialCharTok"/>
        </w:rPr>
        <w:t xml:space="preserve">+</w:t>
      </w:r>
      <w:r>
        <w:rPr>
          <w:rStyle w:val="NormalTok"/>
        </w:rPr>
        <w:t xml:space="preserve">missbl_meduc</w:t>
      </w:r>
      <w:r>
        <w:rPr>
          <w:rStyle w:val="SpecialCharTok"/>
        </w:rPr>
        <w:t xml:space="preserve">+</w:t>
      </w:r>
      <w:r>
        <w:rPr>
          <w:rStyle w:val="FunctionTok"/>
        </w:rPr>
        <w:t xml:space="preserve">factor</w:t>
      </w:r>
      <w:r>
        <w:rPr>
          <w:rStyle w:val="NormalTok"/>
        </w:rPr>
        <w:t xml:space="preserve">(sexo)</w:t>
      </w:r>
      <w:r>
        <w:rPr>
          <w:rStyle w:val="SpecialCharTok"/>
        </w:rPr>
        <w:t xml:space="preserve">+</w:t>
      </w:r>
      <w:r>
        <w:rPr>
          <w:rStyle w:val="NormalTok"/>
        </w:rPr>
        <w:t xml:space="preserve">misssexo</w:t>
      </w:r>
      <w:r>
        <w:rPr>
          <w:rStyle w:val="SpecialCharTok"/>
        </w:rPr>
        <w:t xml:space="preserve">+</w:t>
      </w:r>
      <w:r>
        <w:rPr>
          <w:rStyle w:val="NormalTok"/>
        </w:rPr>
        <w:t xml:space="preserve">missedad</w:t>
      </w:r>
      <w:r>
        <w:rPr>
          <w:rStyle w:val="SpecialCharTok"/>
        </w:rPr>
        <w:t xml:space="preserve">+</w:t>
      </w:r>
      <w:r>
        <w:rPr>
          <w:rStyle w:val="NormalTok"/>
        </w:rPr>
        <w:t xml:space="preserve">missaniosed</w:t>
      </w:r>
      <w:r>
        <w:rPr>
          <w:rStyle w:val="SpecialCharTok"/>
        </w:rPr>
        <w:t xml:space="preserve">|</w:t>
      </w:r>
      <w:r>
        <w:rPr>
          <w:rStyle w:val="NormalTok"/>
        </w:rPr>
        <w:t xml:space="preserve">geo</w:t>
      </w:r>
      <w:r>
        <w:rPr>
          <w:rStyle w:val="SpecialCharTok"/>
        </w:rPr>
        <w:t xml:space="preserve">+</w:t>
      </w:r>
      <w:r>
        <w:rPr>
          <w:rStyle w:val="NormalTok"/>
        </w:rPr>
        <w:t xml:space="preserve">edad</w:t>
      </w:r>
      <w:r>
        <w:rPr>
          <w:rStyle w:val="SpecialCharTok"/>
        </w:rPr>
        <w:t xml:space="preserve">+</w:t>
      </w:r>
      <w:r>
        <w:rPr>
          <w:rStyle w:val="NormalTok"/>
        </w:rPr>
        <w:t xml:space="preserve">aniosed07</w:t>
      </w:r>
      <w:r>
        <w:rPr>
          <w:rStyle w:val="SpecialCharTok"/>
        </w:rPr>
        <w:t xml:space="preserve">|</w:t>
      </w:r>
      <w:r>
        <w:rPr>
          <w:rStyle w:val="DecValTok"/>
        </w:rPr>
        <w:t xml:space="preserve">0</w:t>
      </w:r>
      <w:r>
        <w:rPr>
          <w:rStyle w:val="SpecialCharTok"/>
        </w:rPr>
        <w:t xml:space="preserve">|</w:t>
      </w:r>
      <w:r>
        <w:rPr>
          <w:rStyle w:val="NormalTok"/>
        </w:rPr>
        <w:t xml:space="preserve">ind_reest, panes)</w:t>
      </w:r>
    </w:p>
    <w:p>
      <w:pPr>
        <w:pStyle w:val="SourceCode"/>
      </w:pPr>
      <w:r>
        <w:rPr>
          <w:rStyle w:val="VerbatimChar"/>
        </w:rPr>
        <w:t xml:space="preserve">## Warning in chol.default(mat, pivot = TRUE, tol = tol): the matrix is either</w:t>
      </w:r>
      <w:r>
        <w:br/>
      </w:r>
      <w:r>
        <w:rPr>
          <w:rStyle w:val="VerbatimChar"/>
        </w:rPr>
        <w:t xml:space="preserve">## rank-deficient or not positive definite</w:t>
      </w:r>
    </w:p>
    <w:p>
      <w:pPr>
        <w:pStyle w:val="SourceCode"/>
      </w:pPr>
      <w:r>
        <w:rPr>
          <w:rStyle w:val="NormalTok"/>
        </w:rPr>
        <w:t xml:space="preserve">reg4.</w:t>
      </w:r>
      <w:r>
        <w:rPr>
          <w:rStyle w:val="FloatTok"/>
        </w:rPr>
        <w:t xml:space="preserve">11.6</w:t>
      </w:r>
      <w:r>
        <w:rPr>
          <w:rStyle w:val="NormalTok"/>
        </w:rPr>
        <w:t xml:space="preserve"> </w:t>
      </w:r>
      <w:r>
        <w:rPr>
          <w:rStyle w:val="OtherTok"/>
        </w:rPr>
        <w:t xml:space="preserve">&lt;-</w:t>
      </w:r>
      <w:r>
        <w:rPr>
          <w:rStyle w:val="NormalTok"/>
        </w:rPr>
        <w:t xml:space="preserve"> </w:t>
      </w:r>
      <w:r>
        <w:rPr>
          <w:rStyle w:val="FunctionTok"/>
        </w:rPr>
        <w:t xml:space="preserve">felm</w:t>
      </w:r>
      <w:r>
        <w:rPr>
          <w:rStyle w:val="NormalTok"/>
        </w:rPr>
        <w:t xml:space="preserve">(h_89</w:t>
      </w:r>
      <w:r>
        <w:rPr>
          <w:rStyle w:val="SpecialCharTok"/>
        </w:rPr>
        <w:t xml:space="preserve">~</w:t>
      </w:r>
      <w:r>
        <w:rPr>
          <w:rStyle w:val="NormalTok"/>
        </w:rPr>
        <w:t xml:space="preserve">newtreat</w:t>
      </w:r>
      <w:r>
        <w:rPr>
          <w:rStyle w:val="SpecialCharTok"/>
        </w:rPr>
        <w:t xml:space="preserve">*</w:t>
      </w:r>
      <w:r>
        <w:rPr>
          <w:rStyle w:val="NormalTok"/>
        </w:rPr>
        <w:t xml:space="preserve">ind_reest</w:t>
      </w:r>
      <w:r>
        <w:rPr>
          <w:rStyle w:val="SpecialCharTok"/>
        </w:rPr>
        <w:t xml:space="preserve">*</w:t>
      </w:r>
      <w:r>
        <w:rPr>
          <w:rStyle w:val="NormalTok"/>
        </w:rPr>
        <w:t xml:space="preserve">predincome_sq</w:t>
      </w:r>
      <w:r>
        <w:rPr>
          <w:rStyle w:val="SpecialCharTok"/>
        </w:rPr>
        <w:t xml:space="preserve">+</w:t>
      </w:r>
      <w:r>
        <w:rPr>
          <w:rStyle w:val="NormalTok"/>
        </w:rPr>
        <w:t xml:space="preserve">bl_medad</w:t>
      </w:r>
      <w:r>
        <w:rPr>
          <w:rStyle w:val="SpecialCharTok"/>
        </w:rPr>
        <w:t xml:space="preserve">+</w:t>
      </w:r>
      <w:r>
        <w:rPr>
          <w:rStyle w:val="NormalTok"/>
        </w:rPr>
        <w:t xml:space="preserve">lnbl_ytoth_pc</w:t>
      </w:r>
      <w:r>
        <w:rPr>
          <w:rStyle w:val="SpecialCharTok"/>
        </w:rPr>
        <w:t xml:space="preserve">+</w:t>
      </w:r>
      <w:r>
        <w:rPr>
          <w:rStyle w:val="NormalTok"/>
        </w:rPr>
        <w:t xml:space="preserve">bl_hhsize</w:t>
      </w:r>
      <w:r>
        <w:rPr>
          <w:rStyle w:val="SpecialCharTok"/>
        </w:rPr>
        <w:t xml:space="preserve">+</w:t>
      </w:r>
      <w:r>
        <w:rPr>
          <w:rStyle w:val="NormalTok"/>
        </w:rPr>
        <w:t xml:space="preserve">bl_meduc</w:t>
      </w:r>
      <w:r>
        <w:rPr>
          <w:rStyle w:val="SpecialCharTok"/>
        </w:rPr>
        <w:t xml:space="preserve">+</w:t>
      </w:r>
      <w:r>
        <w:rPr>
          <w:rStyle w:val="NormalTok"/>
        </w:rPr>
        <w:t xml:space="preserve">missbl_medad</w:t>
      </w:r>
      <w:r>
        <w:rPr>
          <w:rStyle w:val="SpecialCharTok"/>
        </w:rPr>
        <w:t xml:space="preserve">+</w:t>
      </w:r>
      <w:r>
        <w:rPr>
          <w:rStyle w:val="NormalTok"/>
        </w:rPr>
        <w:t xml:space="preserve">misslnbl_ytoth_pc</w:t>
      </w:r>
      <w:r>
        <w:rPr>
          <w:rStyle w:val="SpecialCharTok"/>
        </w:rPr>
        <w:t xml:space="preserve">+</w:t>
      </w:r>
      <w:r>
        <w:rPr>
          <w:rStyle w:val="NormalTok"/>
        </w:rPr>
        <w:t xml:space="preserve">missbl_hhsize</w:t>
      </w:r>
      <w:r>
        <w:rPr>
          <w:rStyle w:val="SpecialCharTok"/>
        </w:rPr>
        <w:t xml:space="preserve">+</w:t>
      </w:r>
      <w:r>
        <w:rPr>
          <w:rStyle w:val="NormalTok"/>
        </w:rPr>
        <w:t xml:space="preserve">missbl_meduc</w:t>
      </w:r>
      <w:r>
        <w:rPr>
          <w:rStyle w:val="SpecialCharTok"/>
        </w:rPr>
        <w:t xml:space="preserve">+</w:t>
      </w:r>
      <w:r>
        <w:rPr>
          <w:rStyle w:val="FunctionTok"/>
        </w:rPr>
        <w:t xml:space="preserve">factor</w:t>
      </w:r>
      <w:r>
        <w:rPr>
          <w:rStyle w:val="NormalTok"/>
        </w:rPr>
        <w:t xml:space="preserve">(sexo)</w:t>
      </w:r>
      <w:r>
        <w:rPr>
          <w:rStyle w:val="SpecialCharTok"/>
        </w:rPr>
        <w:t xml:space="preserve">+</w:t>
      </w:r>
      <w:r>
        <w:rPr>
          <w:rStyle w:val="NormalTok"/>
        </w:rPr>
        <w:t xml:space="preserve">misssexo</w:t>
      </w:r>
      <w:r>
        <w:rPr>
          <w:rStyle w:val="SpecialCharTok"/>
        </w:rPr>
        <w:t xml:space="preserve">+</w:t>
      </w:r>
      <w:r>
        <w:rPr>
          <w:rStyle w:val="NormalTok"/>
        </w:rPr>
        <w:t xml:space="preserve">missedad</w:t>
      </w:r>
      <w:r>
        <w:rPr>
          <w:rStyle w:val="SpecialCharTok"/>
        </w:rPr>
        <w:t xml:space="preserve">+</w:t>
      </w:r>
      <w:r>
        <w:rPr>
          <w:rStyle w:val="NormalTok"/>
        </w:rPr>
        <w:t xml:space="preserve">missaniosed</w:t>
      </w:r>
      <w:r>
        <w:rPr>
          <w:rStyle w:val="SpecialCharTok"/>
        </w:rPr>
        <w:t xml:space="preserve">|</w:t>
      </w:r>
      <w:r>
        <w:rPr>
          <w:rStyle w:val="NormalTok"/>
        </w:rPr>
        <w:t xml:space="preserve">geo</w:t>
      </w:r>
      <w:r>
        <w:rPr>
          <w:rStyle w:val="SpecialCharTok"/>
        </w:rPr>
        <w:t xml:space="preserve">+</w:t>
      </w:r>
      <w:r>
        <w:rPr>
          <w:rStyle w:val="NormalTok"/>
        </w:rPr>
        <w:t xml:space="preserve">edad</w:t>
      </w:r>
      <w:r>
        <w:rPr>
          <w:rStyle w:val="SpecialCharTok"/>
        </w:rPr>
        <w:t xml:space="preserve">+</w:t>
      </w:r>
      <w:r>
        <w:rPr>
          <w:rStyle w:val="NormalTok"/>
        </w:rPr>
        <w:t xml:space="preserve">aniosed07</w:t>
      </w:r>
      <w:r>
        <w:rPr>
          <w:rStyle w:val="SpecialCharTok"/>
        </w:rPr>
        <w:t xml:space="preserve">|</w:t>
      </w:r>
      <w:r>
        <w:rPr>
          <w:rStyle w:val="DecValTok"/>
        </w:rPr>
        <w:t xml:space="preserve">0</w:t>
      </w:r>
      <w:r>
        <w:rPr>
          <w:rStyle w:val="SpecialCharTok"/>
        </w:rPr>
        <w:t xml:space="preserve">|</w:t>
      </w:r>
      <w:r>
        <w:rPr>
          <w:rStyle w:val="NormalTok"/>
        </w:rPr>
        <w:t xml:space="preserve">ind_reest, panes)</w:t>
      </w:r>
    </w:p>
    <w:p>
      <w:pPr>
        <w:pStyle w:val="SourceCode"/>
      </w:pPr>
      <w:r>
        <w:rPr>
          <w:rStyle w:val="VerbatimChar"/>
        </w:rPr>
        <w:t xml:space="preserve">## Warning in chol.default(mat, pivot = TRUE, tol = tol): the matrix is either</w:t>
      </w:r>
      <w:r>
        <w:br/>
      </w:r>
      <w:r>
        <w:rPr>
          <w:rStyle w:val="VerbatimChar"/>
        </w:rPr>
        <w:t xml:space="preserve">## rank-deficient or not positive definite</w:t>
      </w:r>
    </w:p>
    <w:p>
      <w:pPr>
        <w:pStyle w:val="SourceCode"/>
      </w:pPr>
      <w:r>
        <w:rPr>
          <w:rStyle w:val="FunctionTok"/>
        </w:rPr>
        <w:t xml:space="preserve">stargazer</w:t>
      </w:r>
      <w:r>
        <w:rPr>
          <w:rStyle w:val="NormalTok"/>
        </w:rPr>
        <w:t xml:space="preserve">(reg4.</w:t>
      </w:r>
      <w:r>
        <w:rPr>
          <w:rStyle w:val="FloatTok"/>
        </w:rPr>
        <w:t xml:space="preserve">11.1</w:t>
      </w:r>
      <w:r>
        <w:rPr>
          <w:rStyle w:val="NormalTok"/>
        </w:rPr>
        <w:t xml:space="preserve">, reg4.</w:t>
      </w:r>
      <w:r>
        <w:rPr>
          <w:rStyle w:val="FloatTok"/>
        </w:rPr>
        <w:t xml:space="preserve">11.2</w:t>
      </w:r>
      <w:r>
        <w:rPr>
          <w:rStyle w:val="NormalTok"/>
        </w:rPr>
        <w:t xml:space="preserve">, reg4.</w:t>
      </w:r>
      <w:r>
        <w:rPr>
          <w:rStyle w:val="FloatTok"/>
        </w:rPr>
        <w:t xml:space="preserve">11.3</w:t>
      </w:r>
      <w:r>
        <w:rPr>
          <w:rStyle w:val="NormalTok"/>
        </w:rPr>
        <w:t xml:space="preserve">, reg4.</w:t>
      </w:r>
      <w:r>
        <w:rPr>
          <w:rStyle w:val="FloatTok"/>
        </w:rPr>
        <w:t xml:space="preserve">11.4</w:t>
      </w:r>
      <w:r>
        <w:rPr>
          <w:rStyle w:val="NormalTok"/>
        </w:rPr>
        <w:t xml:space="preserve">, reg4.</w:t>
      </w:r>
      <w:r>
        <w:rPr>
          <w:rStyle w:val="FloatTok"/>
        </w:rPr>
        <w:t xml:space="preserve">11.5</w:t>
      </w:r>
      <w:r>
        <w:rPr>
          <w:rStyle w:val="NormalTok"/>
        </w:rPr>
        <w:t xml:space="preserve">, reg4.</w:t>
      </w:r>
      <w:r>
        <w:rPr>
          <w:rStyle w:val="FloatTok"/>
        </w:rPr>
        <w:t xml:space="preserve">11.6</w:t>
      </w:r>
      <w:r>
        <w:rPr>
          <w:rStyle w:val="NormalTok"/>
        </w:rPr>
        <w:t xml:space="preserve">, </w:t>
      </w:r>
      <w:r>
        <w:rPr>
          <w:rStyle w:val="AttributeTok"/>
        </w:rPr>
        <w:t xml:space="preserve">type=</w:t>
      </w:r>
      <w:r>
        <w:rPr>
          <w:rStyle w:val="StringTok"/>
        </w:rPr>
        <w:t xml:space="preserve">"text"</w:t>
      </w:r>
      <w:r>
        <w:rPr>
          <w:rStyle w:val="NormalTok"/>
        </w:rPr>
        <w:t xml:space="preserve">, </w:t>
      </w:r>
      <w:r>
        <w:rPr>
          <w:rStyle w:val="AttributeTok"/>
        </w:rPr>
        <w:t xml:space="preserve">nobs=</w:t>
      </w:r>
      <w:r>
        <w:rPr>
          <w:rStyle w:val="ConstantTok"/>
        </w:rPr>
        <w:t xml:space="preserve">FALSE</w:t>
      </w:r>
      <w:r>
        <w:rPr>
          <w:rStyle w:val="NormalTok"/>
        </w:rPr>
        <w:t xml:space="preserve">, </w:t>
      </w:r>
      <w:r>
        <w:rPr>
          <w:rStyle w:val="AttributeTok"/>
        </w:rPr>
        <w:t xml:space="preserve">mean.sd=</w:t>
      </w:r>
      <w:r>
        <w:rPr>
          <w:rStyle w:val="ConstantTok"/>
        </w:rPr>
        <w:t xml:space="preserve">TRUE</w:t>
      </w:r>
      <w:r>
        <w:rPr>
          <w:rStyle w:val="NormalTok"/>
        </w:rPr>
        <w:t xml:space="preserve">, </w:t>
      </w:r>
      <w:r>
        <w:rPr>
          <w:rStyle w:val="AttributeTok"/>
        </w:rPr>
        <w:t xml:space="preserve">median=</w:t>
      </w:r>
      <w:r>
        <w:rPr>
          <w:rStyle w:val="ConstantTok"/>
        </w:rPr>
        <w:t xml:space="preserve">TRUE</w:t>
      </w:r>
      <w:r>
        <w:rPr>
          <w:rStyle w:val="NormalTok"/>
        </w:rPr>
        <w:t xml:space="preserve">, </w:t>
      </w:r>
      <w:r>
        <w:rPr>
          <w:rStyle w:val="AttributeTok"/>
        </w:rPr>
        <w:t xml:space="preserve">iqr=</w:t>
      </w:r>
      <w:r>
        <w:rPr>
          <w:rStyle w:val="ConstantTok"/>
        </w:rPr>
        <w:t xml:space="preserve">TRUE</w:t>
      </w:r>
      <w:r>
        <w:rPr>
          <w:rStyle w:val="NormalTok"/>
        </w:rPr>
        <w:t xml:space="preserve">, </w:t>
      </w:r>
      <w:r>
        <w:rPr>
          <w:rStyle w:val="AttributeTok"/>
        </w:rPr>
        <w:t xml:space="preserve">se=</w:t>
      </w:r>
      <w:r>
        <w:rPr>
          <w:rStyle w:val="FunctionTok"/>
        </w:rPr>
        <w:t xml:space="preserve">list</w:t>
      </w:r>
      <w:r>
        <w:rPr>
          <w:rStyle w:val="NormalTok"/>
        </w:rPr>
        <w:t xml:space="preserve">(reg4.</w:t>
      </w:r>
      <w:r>
        <w:rPr>
          <w:rStyle w:val="FloatTok"/>
        </w:rPr>
        <w:t xml:space="preserve">11.1</w:t>
      </w:r>
      <w:r>
        <w:rPr>
          <w:rStyle w:val="SpecialCharTok"/>
        </w:rPr>
        <w:t xml:space="preserve">$</w:t>
      </w:r>
      <w:r>
        <w:rPr>
          <w:rStyle w:val="NormalTok"/>
        </w:rPr>
        <w:t xml:space="preserve">rse, reg4.</w:t>
      </w:r>
      <w:r>
        <w:rPr>
          <w:rStyle w:val="FloatTok"/>
        </w:rPr>
        <w:t xml:space="preserve">11.2</w:t>
      </w:r>
      <w:r>
        <w:rPr>
          <w:rStyle w:val="SpecialCharTok"/>
        </w:rPr>
        <w:t xml:space="preserve">$</w:t>
      </w:r>
      <w:r>
        <w:rPr>
          <w:rStyle w:val="NormalTok"/>
        </w:rPr>
        <w:t xml:space="preserve">rse, reg4.</w:t>
      </w:r>
      <w:r>
        <w:rPr>
          <w:rStyle w:val="FloatTok"/>
        </w:rPr>
        <w:t xml:space="preserve">11.3</w:t>
      </w:r>
      <w:r>
        <w:rPr>
          <w:rStyle w:val="SpecialCharTok"/>
        </w:rPr>
        <w:t xml:space="preserve">$</w:t>
      </w:r>
      <w:r>
        <w:rPr>
          <w:rStyle w:val="NormalTok"/>
        </w:rPr>
        <w:t xml:space="preserve">rse, reg4.</w:t>
      </w:r>
      <w:r>
        <w:rPr>
          <w:rStyle w:val="FloatTok"/>
        </w:rPr>
        <w:t xml:space="preserve">11.4</w:t>
      </w:r>
      <w:r>
        <w:rPr>
          <w:rStyle w:val="SpecialCharTok"/>
        </w:rPr>
        <w:t xml:space="preserve">$</w:t>
      </w:r>
      <w:r>
        <w:rPr>
          <w:rStyle w:val="NormalTok"/>
        </w:rPr>
        <w:t xml:space="preserve">rse, reg4.</w:t>
      </w:r>
      <w:r>
        <w:rPr>
          <w:rStyle w:val="FloatTok"/>
        </w:rPr>
        <w:t xml:space="preserve">11.5</w:t>
      </w:r>
      <w:r>
        <w:rPr>
          <w:rStyle w:val="SpecialCharTok"/>
        </w:rPr>
        <w:t xml:space="preserve">$</w:t>
      </w:r>
      <w:r>
        <w:rPr>
          <w:rStyle w:val="NormalTok"/>
        </w:rPr>
        <w:t xml:space="preserve">rse, reg4.</w:t>
      </w:r>
      <w:r>
        <w:rPr>
          <w:rStyle w:val="FloatTok"/>
        </w:rPr>
        <w:t xml:space="preserve">11.6</w:t>
      </w:r>
      <w:r>
        <w:rPr>
          <w:rStyle w:val="SpecialCharTok"/>
        </w:rPr>
        <w:t xml:space="preserve">$</w:t>
      </w:r>
      <w:r>
        <w:rPr>
          <w:rStyle w:val="NormalTok"/>
        </w:rPr>
        <w:t xml:space="preserve">rse))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h_89                                                    </w:t>
      </w:r>
      <w:r>
        <w:br/>
      </w:r>
      <w:r>
        <w:rPr>
          <w:rStyle w:val="VerbatimChar"/>
        </w:rPr>
        <w:t xml:space="preserve">##                                         (1)               (2)               (3)               (4)               (5)               (6)       </w:t>
      </w:r>
      <w:r>
        <w:br/>
      </w:r>
      <w:r>
        <w:rPr>
          <w:rStyle w:val="VerbatimChar"/>
        </w:rPr>
        <w:t xml:space="preserve">## --------------------------------------------------------------------------------------------------------------------------------------------</w:t>
      </w:r>
      <w:r>
        <w:br/>
      </w:r>
      <w:r>
        <w:rPr>
          <w:rStyle w:val="VerbatimChar"/>
        </w:rPr>
        <w:t xml:space="preserve">## newtreat                              0.151**            0.112             0.226            0.131*             0.135             0.226      </w:t>
      </w:r>
      <w:r>
        <w:br/>
      </w:r>
      <w:r>
        <w:rPr>
          <w:rStyle w:val="VerbatimChar"/>
        </w:rPr>
        <w:t xml:space="preserve">##                                       (0.075)           (0.162)           (0.255)           (0.079)           (0.166)           (0.256)     </w:t>
      </w:r>
      <w:r>
        <w:br/>
      </w:r>
      <w:r>
        <w:rPr>
          <w:rStyle w:val="VerbatimChar"/>
        </w:rPr>
        <w:t xml:space="preserve">##                                                                                                                                             </w:t>
      </w:r>
      <w:r>
        <w:br/>
      </w:r>
      <w:r>
        <w:rPr>
          <w:rStyle w:val="VerbatimChar"/>
        </w:rPr>
        <w:t xml:space="preserve">## ind_reest                                               -1.227             5.364                               2.547            23.133      </w:t>
      </w:r>
      <w:r>
        <w:br/>
      </w:r>
      <w:r>
        <w:rPr>
          <w:rStyle w:val="VerbatimChar"/>
        </w:rPr>
        <w:t xml:space="preserve">##                                                        (10.863)          (43.609)                            (11.179)          (43.591)     </w:t>
      </w:r>
      <w:r>
        <w:br/>
      </w:r>
      <w:r>
        <w:rPr>
          <w:rStyle w:val="VerbatimChar"/>
        </w:rPr>
        <w:t xml:space="preserve">##                                                                                                                                             </w:t>
      </w:r>
      <w:r>
        <w:br/>
      </w:r>
      <w:r>
        <w:rPr>
          <w:rStyle w:val="VerbatimChar"/>
        </w:rPr>
        <w:t xml:space="preserve">## predincome_sq                                                            -323.957                                             -1,011.564    </w:t>
      </w:r>
      <w:r>
        <w:br/>
      </w:r>
      <w:r>
        <w:rPr>
          <w:rStyle w:val="VerbatimChar"/>
        </w:rPr>
        <w:t xml:space="preserve">##                                                                         (2,065.900)                                           (2,087.574)   </w:t>
      </w:r>
      <w:r>
        <w:br/>
      </w:r>
      <w:r>
        <w:rPr>
          <w:rStyle w:val="VerbatimChar"/>
        </w:rPr>
        <w:t xml:space="preserve">##                                                                                                                                             </w:t>
      </w:r>
      <w:r>
        <w:br/>
      </w:r>
      <w:r>
        <w:rPr>
          <w:rStyle w:val="VerbatimChar"/>
        </w:rPr>
        <w:t xml:space="preserve">## newtreat:ind_reest                                      -1.399            18.454                              -4.783            -19.855     </w:t>
      </w:r>
      <w:r>
        <w:br/>
      </w:r>
      <w:r>
        <w:rPr>
          <w:rStyle w:val="VerbatimChar"/>
        </w:rPr>
        <w:t xml:space="preserve">##                                                        (13.294)          (56.121)                            (13.658)          (56.856)     </w:t>
      </w:r>
      <w:r>
        <w:br/>
      </w:r>
      <w:r>
        <w:rPr>
          <w:rStyle w:val="VerbatimChar"/>
        </w:rPr>
        <w:t xml:space="preserve">##                                                                                                                                             </w:t>
      </w:r>
      <w:r>
        <w:br/>
      </w:r>
      <w:r>
        <w:rPr>
          <w:rStyle w:val="VerbatimChar"/>
        </w:rPr>
        <w:t xml:space="preserve">## newtreat:predincome_sq                                                   1,628.184                                             1,281.773    </w:t>
      </w:r>
      <w:r>
        <w:br/>
      </w:r>
      <w:r>
        <w:rPr>
          <w:rStyle w:val="VerbatimChar"/>
        </w:rPr>
        <w:t xml:space="preserve">##                                                                         (2,644.778)                                           (2,679.678)   </w:t>
      </w:r>
      <w:r>
        <w:br/>
      </w:r>
      <w:r>
        <w:rPr>
          <w:rStyle w:val="VerbatimChar"/>
        </w:rPr>
        <w:t xml:space="preserve">##                                                                                                                                             </w:t>
      </w:r>
      <w:r>
        <w:br/>
      </w:r>
      <w:r>
        <w:rPr>
          <w:rStyle w:val="VerbatimChar"/>
        </w:rPr>
        <w:t xml:space="preserve">## ind_reest:predincome_sq                                                                                                                     </w:t>
      </w:r>
      <w:r>
        <w:br/>
      </w:r>
      <w:r>
        <w:rPr>
          <w:rStyle w:val="VerbatimChar"/>
        </w:rPr>
        <w:t xml:space="preserve">##                                                                           (0.000)                                               (0.000)     </w:t>
      </w:r>
      <w:r>
        <w:br/>
      </w:r>
      <w:r>
        <w:rPr>
          <w:rStyle w:val="VerbatimChar"/>
        </w:rPr>
        <w:t xml:space="preserve">##                                                                                                                                             </w:t>
      </w:r>
      <w:r>
        <w:br/>
      </w:r>
      <w:r>
        <w:rPr>
          <w:rStyle w:val="VerbatimChar"/>
        </w:rPr>
        <w:t xml:space="preserve">## newtreat:ind_reest:predincome_sq                                                                                                            </w:t>
      </w:r>
      <w:r>
        <w:br/>
      </w:r>
      <w:r>
        <w:rPr>
          <w:rStyle w:val="VerbatimChar"/>
        </w:rPr>
        <w:t xml:space="preserve">##                                                                           (0.000)                                               (0.000)     </w:t>
      </w:r>
      <w:r>
        <w:br/>
      </w:r>
      <w:r>
        <w:rPr>
          <w:rStyle w:val="VerbatimChar"/>
        </w:rPr>
        <w:t xml:space="preserve">##                                                                                                                                             </w:t>
      </w:r>
      <w:r>
        <w:br/>
      </w:r>
      <w:r>
        <w:rPr>
          <w:rStyle w:val="VerbatimChar"/>
        </w:rPr>
        <w:t xml:space="preserve">## bl_medad                                                                                    -0.008*           -0.008*           -0.008*     </w:t>
      </w:r>
      <w:r>
        <w:br/>
      </w:r>
      <w:r>
        <w:rPr>
          <w:rStyle w:val="VerbatimChar"/>
        </w:rPr>
        <w:t xml:space="preserve">##                                                                                             (0.004)           (0.004)           (0.004)     </w:t>
      </w:r>
      <w:r>
        <w:br/>
      </w:r>
      <w:r>
        <w:rPr>
          <w:rStyle w:val="VerbatimChar"/>
        </w:rPr>
        <w:t xml:space="preserve">##                                                                                                                                             </w:t>
      </w:r>
      <w:r>
        <w:br/>
      </w:r>
      <w:r>
        <w:rPr>
          <w:rStyle w:val="VerbatimChar"/>
        </w:rPr>
        <w:t xml:space="preserve">## lnbl_ytoth_pc                                                                               0.00000           0.00000           0.00000     </w:t>
      </w:r>
      <w:r>
        <w:br/>
      </w:r>
      <w:r>
        <w:rPr>
          <w:rStyle w:val="VerbatimChar"/>
        </w:rPr>
        <w:t xml:space="preserve">##                                                                                            (0.00000)         (0.00000)         (0.00000)    </w:t>
      </w:r>
      <w:r>
        <w:br/>
      </w:r>
      <w:r>
        <w:rPr>
          <w:rStyle w:val="VerbatimChar"/>
        </w:rPr>
        <w:t xml:space="preserve">##                                                                                                                                             </w:t>
      </w:r>
      <w:r>
        <w:br/>
      </w:r>
      <w:r>
        <w:rPr>
          <w:rStyle w:val="VerbatimChar"/>
        </w:rPr>
        <w:t xml:space="preserve">## bl_hhsize                                                                                   -0.006            -0.006            -0.005      </w:t>
      </w:r>
      <w:r>
        <w:br/>
      </w:r>
      <w:r>
        <w:rPr>
          <w:rStyle w:val="VerbatimChar"/>
        </w:rPr>
        <w:t xml:space="preserve">##                                                                                             (0.026)           (0.026)           (0.026)     </w:t>
      </w:r>
      <w:r>
        <w:br/>
      </w:r>
      <w:r>
        <w:rPr>
          <w:rStyle w:val="VerbatimChar"/>
        </w:rPr>
        <w:t xml:space="preserve">##                                                                                                                                             </w:t>
      </w:r>
      <w:r>
        <w:br/>
      </w:r>
      <w:r>
        <w:rPr>
          <w:rStyle w:val="VerbatimChar"/>
        </w:rPr>
        <w:t xml:space="preserve">## bl_meduc                                                                                    0.00000           0.00000           0.00000     </w:t>
      </w:r>
      <w:r>
        <w:br/>
      </w:r>
      <w:r>
        <w:rPr>
          <w:rStyle w:val="VerbatimChar"/>
        </w:rPr>
        <w:t xml:space="preserve">##                                                                                            (0.00000)         (0.00000)         (0.00000)    </w:t>
      </w:r>
      <w:r>
        <w:br/>
      </w:r>
      <w:r>
        <w:rPr>
          <w:rStyle w:val="VerbatimChar"/>
        </w:rPr>
        <w:t xml:space="preserve">##                                                                                                                                             </w:t>
      </w:r>
      <w:r>
        <w:br/>
      </w:r>
      <w:r>
        <w:rPr>
          <w:rStyle w:val="VerbatimChar"/>
        </w:rPr>
        <w:t xml:space="preserve">## missbl_medad                                                                                                                                </w:t>
      </w:r>
      <w:r>
        <w:br/>
      </w:r>
      <w:r>
        <w:rPr>
          <w:rStyle w:val="VerbatimChar"/>
        </w:rPr>
        <w:t xml:space="preserve">##                                                                                             (0.000)           (0.000)           (0.000)     </w:t>
      </w:r>
      <w:r>
        <w:br/>
      </w:r>
      <w:r>
        <w:rPr>
          <w:rStyle w:val="VerbatimChar"/>
        </w:rPr>
        <w:t xml:space="preserve">##                                                                                                                                             </w:t>
      </w:r>
      <w:r>
        <w:br/>
      </w:r>
      <w:r>
        <w:rPr>
          <w:rStyle w:val="VerbatimChar"/>
        </w:rPr>
        <w:t xml:space="preserve">## misslnbl_ytoth_pc                                                                                                                           </w:t>
      </w:r>
      <w:r>
        <w:br/>
      </w:r>
      <w:r>
        <w:rPr>
          <w:rStyle w:val="VerbatimChar"/>
        </w:rPr>
        <w:t xml:space="preserve">##                                                                                             (0.000)           (0.000)           (0.000)     </w:t>
      </w:r>
      <w:r>
        <w:br/>
      </w:r>
      <w:r>
        <w:rPr>
          <w:rStyle w:val="VerbatimChar"/>
        </w:rPr>
        <w:t xml:space="preserve">##                                                                                                                                             </w:t>
      </w:r>
      <w:r>
        <w:br/>
      </w:r>
      <w:r>
        <w:rPr>
          <w:rStyle w:val="VerbatimChar"/>
        </w:rPr>
        <w:t xml:space="preserve">## missbl_hhsize                                                                                                                               </w:t>
      </w:r>
      <w:r>
        <w:br/>
      </w:r>
      <w:r>
        <w:rPr>
          <w:rStyle w:val="VerbatimChar"/>
        </w:rPr>
        <w:t xml:space="preserve">##                                                                                             (0.000)           (0.000)           (0.000)     </w:t>
      </w:r>
      <w:r>
        <w:br/>
      </w:r>
      <w:r>
        <w:rPr>
          <w:rStyle w:val="VerbatimChar"/>
        </w:rPr>
        <w:t xml:space="preserve">##                                                                                                                                             </w:t>
      </w:r>
      <w:r>
        <w:br/>
      </w:r>
      <w:r>
        <w:rPr>
          <w:rStyle w:val="VerbatimChar"/>
        </w:rPr>
        <w:t xml:space="preserve">## missbl_meduc                                                                                                                                </w:t>
      </w:r>
      <w:r>
        <w:br/>
      </w:r>
      <w:r>
        <w:rPr>
          <w:rStyle w:val="VerbatimChar"/>
        </w:rPr>
        <w:t xml:space="preserve">##                                                                                             (0.000)           (0.000)           (0.000)     </w:t>
      </w:r>
      <w:r>
        <w:br/>
      </w:r>
      <w:r>
        <w:rPr>
          <w:rStyle w:val="VerbatimChar"/>
        </w:rPr>
        <w:t xml:space="preserve">##                                                                                                                                             </w:t>
      </w:r>
      <w:r>
        <w:br/>
      </w:r>
      <w:r>
        <w:rPr>
          <w:rStyle w:val="VerbatimChar"/>
        </w:rPr>
        <w:t xml:space="preserve">## factor(sexo)2                                                                                0.014             0.015             0.015      </w:t>
      </w:r>
      <w:r>
        <w:br/>
      </w:r>
      <w:r>
        <w:rPr>
          <w:rStyle w:val="VerbatimChar"/>
        </w:rPr>
        <w:t xml:space="preserve">##                                                                                             (0.077)           (0.078)           (0.078)     </w:t>
      </w:r>
      <w:r>
        <w:br/>
      </w:r>
      <w:r>
        <w:rPr>
          <w:rStyle w:val="VerbatimChar"/>
        </w:rPr>
        <w:t xml:space="preserve">##                                                                                                                                             </w:t>
      </w:r>
      <w:r>
        <w:br/>
      </w:r>
      <w:r>
        <w:rPr>
          <w:rStyle w:val="VerbatimChar"/>
        </w:rPr>
        <w:t xml:space="preserve">## factor(sexo)999999                                                                          0.755**           0.765**           0.731**     </w:t>
      </w:r>
      <w:r>
        <w:br/>
      </w:r>
      <w:r>
        <w:rPr>
          <w:rStyle w:val="VerbatimChar"/>
        </w:rPr>
        <w:t xml:space="preserve">##                                                                                             (0.296)           (0.299)           (0.307)     </w:t>
      </w:r>
      <w:r>
        <w:br/>
      </w:r>
      <w:r>
        <w:rPr>
          <w:rStyle w:val="VerbatimChar"/>
        </w:rPr>
        <w:t xml:space="preserve">##                                                                                                                                             </w:t>
      </w:r>
      <w:r>
        <w:br/>
      </w:r>
      <w:r>
        <w:rPr>
          <w:rStyle w:val="VerbatimChar"/>
        </w:rPr>
        <w:t xml:space="preserve">## misssexo                                                                                                                                    </w:t>
      </w:r>
      <w:r>
        <w:br/>
      </w:r>
      <w:r>
        <w:rPr>
          <w:rStyle w:val="VerbatimChar"/>
        </w:rPr>
        <w:t xml:space="preserve">##                                                                                             (0.000)           (0.000)           (0.000)     </w:t>
      </w:r>
      <w:r>
        <w:br/>
      </w:r>
      <w:r>
        <w:rPr>
          <w:rStyle w:val="VerbatimChar"/>
        </w:rPr>
        <w:t xml:space="preserve">##                                                                                                                                             </w:t>
      </w:r>
      <w:r>
        <w:br/>
      </w:r>
      <w:r>
        <w:rPr>
          <w:rStyle w:val="VerbatimChar"/>
        </w:rPr>
        <w:t xml:space="preserve">## missedad                                                                                                                                    </w:t>
      </w:r>
      <w:r>
        <w:br/>
      </w:r>
      <w:r>
        <w:rPr>
          <w:rStyle w:val="VerbatimChar"/>
        </w:rPr>
        <w:t xml:space="preserve">##                                                                                             (0.000)           (0.000)           (0.000)     </w:t>
      </w:r>
      <w:r>
        <w:br/>
      </w:r>
      <w:r>
        <w:rPr>
          <w:rStyle w:val="VerbatimChar"/>
        </w:rPr>
        <w:t xml:space="preserve">##                                                                                                                                             </w:t>
      </w:r>
      <w:r>
        <w:br/>
      </w:r>
      <w:r>
        <w:rPr>
          <w:rStyle w:val="VerbatimChar"/>
        </w:rPr>
        <w:t xml:space="preserve">## missaniosed                                                                                                                                 </w:t>
      </w:r>
      <w:r>
        <w:br/>
      </w:r>
      <w:r>
        <w:rPr>
          <w:rStyle w:val="VerbatimChar"/>
        </w:rPr>
        <w:t xml:space="preserve">##                                                                                             (0.000)           (0.000)           (0.000)     </w:t>
      </w:r>
      <w:r>
        <w:br/>
      </w:r>
      <w:r>
        <w:rPr>
          <w:rStyle w:val="VerbatimChar"/>
        </w:rPr>
        <w:t xml:space="preserve">##                                                                                                                                             </w:t>
      </w:r>
      <w:r>
        <w:br/>
      </w:r>
      <w:r>
        <w:rPr>
          <w:rStyle w:val="VerbatimChar"/>
        </w:rPr>
        <w:t xml:space="preserve">## Constant                             2.853***          2.865***          2.842***                                                           </w:t>
      </w:r>
      <w:r>
        <w:br/>
      </w:r>
      <w:r>
        <w:rPr>
          <w:rStyle w:val="VerbatimChar"/>
        </w:rPr>
        <w:t xml:space="preserve">##                                       (0.061)           (0.134)           (0.201)                                                           </w:t>
      </w:r>
      <w:r>
        <w:br/>
      </w:r>
      <w:r>
        <w:rPr>
          <w:rStyle w:val="VerbatimChar"/>
        </w:rPr>
        <w:t xml:space="preserve">##                                                                                                                                             </w:t>
      </w:r>
      <w:r>
        <w:br/>
      </w:r>
      <w:r>
        <w:rPr>
          <w:rStyle w:val="VerbatimChar"/>
        </w:rPr>
        <w:t xml:space="preserve">## --------------------------------------------------------------------------------------------------------------------------------------------</w:t>
      </w:r>
      <w:r>
        <w:br/>
      </w:r>
      <w:r>
        <w:rPr>
          <w:rStyle w:val="VerbatimChar"/>
        </w:rPr>
        <w:t xml:space="preserve">## Observations                           2,219             2,219             2,219             2,219             2,219             2,219      </w:t>
      </w:r>
      <w:r>
        <w:br/>
      </w:r>
      <w:r>
        <w:rPr>
          <w:rStyle w:val="VerbatimChar"/>
        </w:rPr>
        <w:t xml:space="preserve">## R2                                     0.002             0.002             0.002             0.071             0.071             0.071      </w:t>
      </w:r>
      <w:r>
        <w:br/>
      </w:r>
      <w:r>
        <w:rPr>
          <w:rStyle w:val="VerbatimChar"/>
        </w:rPr>
        <w:t xml:space="preserve">## Adjusted R2                            0.002             0.001            0.00003            0.005             0.004             0.003      </w:t>
      </w:r>
      <w:r>
        <w:br/>
      </w:r>
      <w:r>
        <w:rPr>
          <w:rStyle w:val="VerbatimChar"/>
        </w:rPr>
        <w:t xml:space="preserve">## Residual Std. Error              1.695 (df = 2217) 1.696 (df = 2215) 1.696 (df = 2213) 1.692 (df = 2071) 1.693 (df = 2069) 1.694 (df = 2067)</w:t>
      </w:r>
      <w:r>
        <w:br/>
      </w:r>
      <w:r>
        <w:rPr>
          <w:rStyle w:val="VerbatimChar"/>
        </w:rPr>
        <w:t xml:space="preserve">## ============================================================================================================================================</w:t>
      </w:r>
      <w:r>
        <w:br/>
      </w:r>
      <w:r>
        <w:rPr>
          <w:rStyle w:val="VerbatimChar"/>
        </w:rPr>
        <w:t xml:space="preserve">## Note:                                                                                                            *p&lt;0.1; **p&lt;0.05; ***p&lt;0.01</w:t>
      </w:r>
    </w:p>
    <w:p>
      <w:pPr>
        <w:pStyle w:val="FirstParagraph"/>
      </w:pPr>
      <w:r>
        <w:rPr>
          <w:bCs/>
          <w:b/>
        </w:rPr>
        <w:t xml:space="preserve">Answer:</w:t>
      </w:r>
    </w:p>
    <w:bookmarkEnd w:id="44"/>
    <w:bookmarkStart w:id="45" w:name="X5eb3aee6674d9d0e625dfa78490438fea17d86a"/>
    <w:p>
      <w:pPr>
        <w:pStyle w:val="Heading2"/>
      </w:pPr>
      <w:r>
        <w:t xml:space="preserve">4.12</w:t>
      </w:r>
      <w:r>
        <w:t xml:space="preserve"> </w:t>
      </w:r>
      <w:r>
        <w:rPr>
          <w:bCs/>
          <w:b/>
        </w:rPr>
        <w:t xml:space="preserve">Question: What is the point of including all of these specifications?</w:t>
      </w:r>
    </w:p>
    <w:p>
      <w:pPr>
        <w:pStyle w:val="FirstParagraph"/>
      </w:pPr>
      <w:r>
        <w:rPr>
          <w:bCs/>
          <w:b/>
        </w:rPr>
        <w:t xml:space="preserve">Answer:</w:t>
      </w:r>
      <w:r>
        <w:t xml:space="preserve"> </w:t>
      </w:r>
      <w:r>
        <w:t xml:space="preserve">Avoid bias</w:t>
      </w:r>
    </w:p>
    <w:bookmarkEnd w:id="45"/>
    <w:bookmarkStart w:id="46" w:name="Xdf4a8835fd50d5d8ee403f9991d98798acb48b7"/>
    <w:p>
      <w:pPr>
        <w:pStyle w:val="Heading2"/>
      </w:pPr>
      <w:r>
        <w:t xml:space="preserve">4.13</w:t>
      </w:r>
      <w:r>
        <w:t xml:space="preserve"> </w:t>
      </w:r>
      <w:r>
        <w:rPr>
          <w:bCs/>
          <w:b/>
        </w:rPr>
        <w:t xml:space="preserve">Question: Using the coefficients estimated above, write out the function you would use to predict the probability a household supports the current government based on their predicted income score:</w:t>
      </w:r>
      <w:r>
        <w:rPr>
          <w:bCs/>
          <w:b/>
        </w:rPr>
        <w:t xml:space="preserve"> </w:t>
      </w:r>
    </w:p>
    <w:p>
      <w:pPr>
        <w:pStyle w:val="FirstParagraph"/>
      </w:pPr>
      <w:r>
        <w:rPr>
          <w:bCs/>
          <w:b/>
        </w:rPr>
        <w:t xml:space="preserve">a) If they are eligible for the transfer using the results from column 1.</w:t>
      </w:r>
    </w:p>
    <w:p>
      <w:pPr>
        <w:pStyle w:val="BodyText"/>
      </w:pPr>
      <w:r>
        <w:rPr>
          <w:bCs/>
          <w:b/>
        </w:rPr>
        <w:t xml:space="preserve">b) If they are not eligible for the transfer using the results from column 1.</w:t>
      </w:r>
    </w:p>
    <w:p>
      <w:pPr>
        <w:pStyle w:val="BodyText"/>
      </w:pPr>
      <w:r>
        <w:rPr>
          <w:bCs/>
          <w:b/>
        </w:rPr>
        <w:t xml:space="preserve">c) If they are eligible for the transfer using the results from column 2.</w:t>
      </w:r>
    </w:p>
    <w:p>
      <w:pPr>
        <w:pStyle w:val="BodyText"/>
      </w:pPr>
      <w:r>
        <w:rPr>
          <w:bCs/>
          <w:b/>
        </w:rPr>
        <w:t xml:space="preserve">d) If they are not eligible for the transfer using the results from column 2.</w:t>
      </w:r>
    </w:p>
    <w:p>
      <w:pPr>
        <w:pStyle w:val="BodyText"/>
      </w:pPr>
      <w:r>
        <w:rPr>
          <w:bCs/>
          <w:b/>
        </w:rPr>
        <w:t xml:space="preserve">e) If they are eligible for the transfer using the results from column 3.</w:t>
      </w:r>
    </w:p>
    <w:p>
      <w:pPr>
        <w:pStyle w:val="BodyText"/>
      </w:pPr>
      <w:r>
        <w:rPr>
          <w:bCs/>
          <w:b/>
        </w:rPr>
        <w:t xml:space="preserve">f) If they are not eligible for the transfer using the results from column 3.</w:t>
      </w:r>
    </w:p>
    <w:p>
      <w:pPr>
        <w:pStyle w:val="BodyText"/>
      </w:pPr>
      <w:r>
        <w:rPr>
          <w:bCs/>
          <w:b/>
        </w:rPr>
        <w:t xml:space="preserve">Answer:</w:t>
      </w:r>
    </w:p>
    <w:p>
      <w:pPr>
        <w:pStyle w:val="BodyText"/>
      </w:pPr>
      <w:r>
        <w:t xml:space="preserve">$$
a: Support2007_i=2.853+0.151*newtreat\\
b: Support2007_i=2.853\\
c: Support2007_i=2.865-1.339*newtreat*predicted_income\\
d: Support2007_i=2.865\\
e: Support2007_i=2.842+0.000*newtreat*predicted_income*predicted_income^2\\
f: Support2007_i=2.842\\
$$</w:t>
      </w:r>
    </w:p>
    <w:bookmarkEnd w:id="46"/>
    <w:bookmarkStart w:id="47" w:name="X3aad9cb875498a0d0a505de79c83edd9c2fbd84"/>
    <w:p>
      <w:pPr>
        <w:pStyle w:val="Heading2"/>
      </w:pPr>
      <w:r>
        <w:t xml:space="preserve">4.14</w:t>
      </w:r>
      <w:r>
        <w:t xml:space="preserve"> </w:t>
      </w:r>
      <w:r>
        <w:rPr>
          <w:bCs/>
          <w:b/>
        </w:rPr>
        <w:t xml:space="preserve">Question: How narrow is the</w:t>
      </w:r>
      <w:r>
        <w:rPr>
          <w:bCs/>
          <w:b/>
        </w:rPr>
        <w:t xml:space="preserve"> </w:t>
      </w:r>
      <w:r>
        <w:rPr>
          <w:bCs/>
          <w:b/>
        </w:rPr>
        <w:t xml:space="preserve">“</w:t>
      </w:r>
      <w:r>
        <w:rPr>
          <w:bCs/>
          <w:b/>
        </w:rPr>
        <w:t xml:space="preserve">bandwidth</w:t>
      </w:r>
      <w:r>
        <w:rPr>
          <w:bCs/>
          <w:b/>
        </w:rPr>
        <w:t xml:space="preserve">”</w:t>
      </w:r>
      <w:r>
        <w:rPr>
          <w:bCs/>
          <w:b/>
        </w:rPr>
        <w:t xml:space="preserve"> </w:t>
      </w:r>
      <w:r>
        <w:rPr>
          <w:bCs/>
          <w:b/>
        </w:rPr>
        <w:t xml:space="preserve">used by the authors. Why does this matter? Check that the results are robust to a narrower bandwidth.</w:t>
      </w:r>
      <w:r>
        <w:rPr>
          <w:bCs/>
          <w:b/>
        </w:rPr>
        <w:t xml:space="preserve"> </w:t>
      </w:r>
    </w:p>
    <w:p>
      <w:pPr>
        <w:pStyle w:val="FirstParagraph"/>
      </w:pPr>
      <w:r>
        <w:rPr>
          <w:bCs/>
          <w:b/>
        </w:rPr>
        <w:t xml:space="preserve">Answer:</w:t>
      </w:r>
      <w:r>
        <w:t xml:space="preserve"> </w:t>
      </w:r>
      <w:r>
        <w:t xml:space="preserve">Smaller bandwith could effect the standard errors.</w:t>
      </w:r>
    </w:p>
    <w:bookmarkEnd w:id="47"/>
    <w:bookmarkStart w:id="48" w:name="X25d321b22b7c6dbc6b0d4742099989cf6cbdb3c"/>
    <w:p>
      <w:pPr>
        <w:pStyle w:val="Heading2"/>
      </w:pPr>
      <w:r>
        <w:t xml:space="preserve">4.15</w:t>
      </w:r>
      <w:r>
        <w:t xml:space="preserve"> </w:t>
      </w:r>
      <w:r>
        <w:rPr>
          <w:bCs/>
          <w:b/>
        </w:rPr>
        <w:t xml:space="preserve">Question: The authors attribute these effects to the causal effect of receiving the government transfers. What is the implied assumption behind this interpretation?</w:t>
      </w:r>
    </w:p>
    <w:p>
      <w:pPr>
        <w:pStyle w:val="FirstParagraph"/>
      </w:pPr>
      <w:r>
        <w:rPr>
          <w:bCs/>
          <w:b/>
        </w:rPr>
        <w:t xml:space="preserve">Answer:</w:t>
      </w:r>
      <w:r>
        <w:t xml:space="preserve"> </w:t>
      </w:r>
      <w:r>
        <w:t xml:space="preserve">allows the authors to interpret these effects as causally due to receiving the government transfers is that assignment to the PANES program near the eligibility threshold was as good as random.</w:t>
      </w:r>
    </w:p>
    <w:bookmarkEnd w:id="48"/>
    <w:bookmarkStart w:id="49" w:name="X5e56abaa06d9fe664201837634c1205e650bc2c"/>
    <w:p>
      <w:pPr>
        <w:pStyle w:val="Heading2"/>
      </w:pPr>
      <w:r>
        <w:t xml:space="preserve">4.16</w:t>
      </w:r>
      <w:r>
        <w:t xml:space="preserve"> </w:t>
      </w:r>
      <w:r>
        <w:rPr>
          <w:bCs/>
          <w:b/>
        </w:rPr>
        <w:t xml:space="preserve">Question: What evidence do they provide to support this assumption?</w:t>
      </w:r>
    </w:p>
    <w:p>
      <w:pPr>
        <w:pStyle w:val="FirstParagraph"/>
      </w:pPr>
      <w:r>
        <w:rPr>
          <w:bCs/>
          <w:b/>
        </w:rPr>
        <w:t xml:space="preserve">Answer:</w:t>
      </w:r>
      <w:r>
        <w:t xml:space="preserve"> </w:t>
      </w:r>
      <w:r>
        <w:t xml:space="preserve">There are no significant discontinuities at the cutoff in a wide range of pretreatment covariates measured in 2005, including demographics, income, political behaviors like voter turnout (Table 2 and Figure A1)</w:t>
      </w:r>
      <w:r>
        <w:t xml:space="preserve"> </w:t>
      </w:r>
      <w:r>
        <w:t xml:space="preserve">The discontinuity in actual program receipt at the threshold was nearly 100 percentage points (Figure 2). This suggests minimal manipulation of the assignment variable or non-compliance.</w:t>
      </w:r>
    </w:p>
    <w:bookmarkEnd w:id="49"/>
    <w:bookmarkStart w:id="50" w:name="Xbbd344541c6bd57d39d49a4738cf95b5bcef392"/>
    <w:p>
      <w:pPr>
        <w:pStyle w:val="Heading2"/>
      </w:pPr>
      <w:r>
        <w:t xml:space="preserve">4.17</w:t>
      </w:r>
      <w:r>
        <w:t xml:space="preserve"> </w:t>
      </w:r>
      <w:r>
        <w:rPr>
          <w:bCs/>
          <w:b/>
        </w:rPr>
        <w:t xml:space="preserve">Question: Was this threshold eligibility score specifically designed for this particular program? Why does this matter?</w:t>
      </w:r>
    </w:p>
    <w:p>
      <w:pPr>
        <w:pStyle w:val="FirstParagraph"/>
      </w:pPr>
      <w:r>
        <w:rPr>
          <w:bCs/>
          <w:b/>
        </w:rPr>
        <w:t xml:space="preserve">Answer:</w:t>
      </w:r>
      <w:r>
        <w:t xml:space="preserve"> </w:t>
      </w:r>
      <w:r>
        <w:t xml:space="preserve">No, the threshold eligibility score was not specifically designed for the PANES program. As mentioned in the paper, the formula for the predicted income score was devised by outside researchers at the University of the Republic in Uruguay. It was estimated using national household survey data collected in 2004, before the PANES program even existed.</w:t>
      </w:r>
    </w:p>
    <w:p>
      <w:pPr>
        <w:pStyle w:val="BodyText"/>
      </w:pPr>
      <w:r>
        <w:t xml:space="preserve">It avoids the score being manipulated to serve political ends, rather than just targeting based on need. This bolsters the claim that assignment near the cutoff was as-if random.</w:t>
      </w:r>
    </w:p>
    <w:bookmarkEnd w:id="50"/>
    <w:bookmarkEnd w:id="51"/>
    <w:bookmarkStart w:id="52" w:name="submission-instructions"/>
    <w:p>
      <w:pPr>
        <w:pStyle w:val="Heading1"/>
      </w:pPr>
      <w:r>
        <w:t xml:space="preserve">Submission instructions:</w:t>
      </w:r>
    </w:p>
    <w:p>
      <w:pPr>
        <w:numPr>
          <w:ilvl w:val="0"/>
          <w:numId w:val="1001"/>
        </w:numPr>
        <w:pStyle w:val="Compact"/>
      </w:pPr>
      <w:r>
        <w:t xml:space="preserve">Make sure the final version of your assignment is knit in pdf format and uploaded to gradescope. Make sure you have one question response per page (unless otherwise indicated) so that question positions align with the template in gradescope.The final PDF should be 25 pages long.</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 Regression Discontinuity</dc:title>
  <dc:creator>Claire Duquennois</dc:creator>
  <cp:keywords/>
  <dcterms:created xsi:type="dcterms:W3CDTF">2023-12-11T18:21:52Z</dcterms:created>
  <dcterms:modified xsi:type="dcterms:W3CDTF">2023-12-11T18:21:52Z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