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在这一课的内容中，我们将一起来学习</w:t>
      </w:r>
      <w:r>
        <w:rPr>
          <w:rFonts w:ascii="Helvetica Neue" w:cs="Arial Unicode MS" w:hAnsi="Helvetica Neue"/>
          <w:rtl w:val="0"/>
        </w:rPr>
        <w:t>variable scope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作用域。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听起来这个名词有点唬人，其实</w:t>
      </w:r>
      <w:r>
        <w:rPr>
          <w:rFonts w:ascii="Helvetica Neue" w:cs="Arial Unicode MS" w:hAnsi="Helvetica Neue"/>
          <w:rtl w:val="0"/>
        </w:rPr>
        <w:t>variable scope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某种意义上来说就是变量的生命周期。和现实世界的生物一样，代码世界中的生命也有自己的生命周期。作为代码世界的重要组成部分，变量也有着自己特定的生命周期。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中，变量的作用域（生命周期）有两种类型，分别是</w:t>
      </w:r>
      <w:r>
        <w:rPr>
          <w:rFonts w:ascii="Helvetica Neue" w:cs="Arial Unicode MS" w:hAnsi="Helvetica Neue"/>
          <w:rtl w:val="0"/>
        </w:rPr>
        <w:t>global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local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。从单词的意思也可以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1798320</wp:posOffset>
                </wp:positionH>
                <wp:positionV relativeFrom="page">
                  <wp:posOffset>3712114</wp:posOffset>
                </wp:positionV>
                <wp:extent cx="2538514" cy="290934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514" cy="2909348"/>
                          <a:chOff x="0" y="0"/>
                          <a:chExt cx="2538513" cy="2909347"/>
                        </a:xfrm>
                      </wpg:grpSpPr>
                      <pic:pic xmlns:pic="http://schemas.openxmlformats.org/drawingml/2006/picture">
                        <pic:nvPicPr>
                          <pic:cNvPr id="1073741826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436914" cy="2807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514" cy="290934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41.6pt;margin-top:292.3pt;width:199.9pt;height:229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538513,2909348">
                <w10:wrap type="topAndBottom" side="bothSides" anchorx="page" anchory="page"/>
                <v:shape id="_x0000_s1027" type="#_x0000_t75" style="position:absolute;left:50800;top:50800;width:2436913;height:2807748;">
                  <v:imagedata r:id="rId4" o:title="06.png"/>
                </v:shape>
                <v:shape id="_x0000_s1028" type="#_x0000_t75" style="position:absolute;left:0;top:0;width:2538513;height:2909348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2413954</wp:posOffset>
                </wp:positionH>
                <wp:positionV relativeFrom="page">
                  <wp:posOffset>8014594</wp:posOffset>
                </wp:positionV>
                <wp:extent cx="1983422" cy="2258811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422" cy="2258811"/>
                          <a:chOff x="0" y="0"/>
                          <a:chExt cx="1983421" cy="2258810"/>
                        </a:xfrm>
                      </wpg:grpSpPr>
                      <pic:pic xmlns:pic="http://schemas.openxmlformats.org/drawingml/2006/picture">
                        <pic:nvPicPr>
                          <pic:cNvPr id="1073741829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881822" cy="2157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422" cy="225881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90.1pt;margin-top:631.1pt;width:156.2pt;height:177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983422,2258810">
                <w10:wrap type="topAndBottom" side="bothSides" anchorx="page" anchory="page"/>
                <v:shape id="_x0000_s1030" type="#_x0000_t75" style="position:absolute;left:50800;top:50800;width:1881822;height:2157210;">
                  <v:imagedata r:id="rId6" o:title="07.png"/>
                </v:shape>
                <v:shape id="_x0000_s1031" type="#_x0000_t75" style="position:absolute;left:0;top:0;width:1983422;height:2258810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看出来，</w:t>
      </w:r>
      <w:r>
        <w:rPr>
          <w:rFonts w:ascii="Helvetica Neue" w:cs="Arial Unicode MS" w:hAnsi="Helvetica Neue"/>
          <w:rtl w:val="0"/>
        </w:rPr>
        <w:t>global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变量的作用域是整个代码，而</w:t>
      </w:r>
      <w:r>
        <w:rPr>
          <w:rFonts w:ascii="Helvetica Neue" w:cs="Arial Unicode MS" w:hAnsi="Helvetica Neue"/>
          <w:rtl w:val="0"/>
        </w:rPr>
        <w:t>local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的作用域仅限于某一段代码。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为了让大家清楚这些概念，最简单的方式还是用代码来说明。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，创建一个新的项目，并将其命名为</w:t>
      </w:r>
      <w:r>
        <w:rPr>
          <w:rFonts w:ascii="Helvetica Neue" w:cs="Arial Unicode MS" w:hAnsi="Helvetica Neue"/>
          <w:rtl w:val="0"/>
        </w:rPr>
        <w:t>scope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接下来创建以下代码：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以上代码可以顺利运行。这是因为我们创建的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变量是一个</w:t>
      </w:r>
      <w:r>
        <w:rPr>
          <w:rFonts w:ascii="Helvetica Neue" w:cs="Arial Unicode MS" w:hAnsi="Helvetica Neue"/>
          <w:rtl w:val="0"/>
        </w:rPr>
        <w:t>global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全局变量，所以在函数</w:t>
      </w:r>
      <w:r>
        <w:rPr>
          <w:rFonts w:ascii="Helvetica Neue" w:cs="Arial Unicode MS" w:hAnsi="Helvetica Neue"/>
          <w:rtl w:val="0"/>
        </w:rPr>
        <w:t>f1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f2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中仍然可以使用。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好了，让我们换一种方式，再看看：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在以上的代码中，在</w:t>
      </w:r>
      <w:r>
        <w:rPr>
          <w:rFonts w:ascii="Helvetica Neue" w:cs="Arial Unicode MS" w:hAnsi="Helvetica Neue"/>
          <w:rtl w:val="0"/>
        </w:rPr>
        <w:t>f1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f2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中都用到了变量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，但是因为在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函数中的变量属于</w:t>
      </w:r>
      <w:r>
        <w:rPr>
          <w:rFonts w:ascii="Helvetica Neue" w:cs="Arial Unicode MS" w:hAnsi="Helvetica Neue"/>
          <w:rtl w:val="0"/>
        </w:rPr>
        <w:t>local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局部变量，所以输出的结果仍然不同。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好了，如果我们再换一种方式：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在上面的代码中，函数之外的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是全局变量，而</w:t>
      </w:r>
      <w:r>
        <w:rPr>
          <w:rFonts w:ascii="Helvetica Neue" w:cs="Arial Unicode MS" w:hAnsi="Helvetica Neue"/>
          <w:rtl w:val="0"/>
        </w:rPr>
        <w:t>f1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f2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2178684</wp:posOffset>
                </wp:positionH>
                <wp:positionV relativeFrom="page">
                  <wp:posOffset>2003107</wp:posOffset>
                </wp:positionV>
                <wp:extent cx="2551851" cy="3026093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851" cy="3026093"/>
                          <a:chOff x="0" y="0"/>
                          <a:chExt cx="2551850" cy="3026092"/>
                        </a:xfrm>
                      </wpg:grpSpPr>
                      <pic:pic xmlns:pic="http://schemas.openxmlformats.org/drawingml/2006/picture">
                        <pic:nvPicPr>
                          <pic:cNvPr id="1073741832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450251" cy="2924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851" cy="302609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71.5pt;margin-top:157.7pt;width:200.9pt;height:238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551850,3026092">
                <w10:wrap type="topAndBottom" side="bothSides" anchorx="page" anchory="page"/>
                <v:shape id="_x0000_s1033" type="#_x0000_t75" style="position:absolute;left:50800;top:50800;width:2450250;height:2924492;">
                  <v:imagedata r:id="rId8" o:title="08.png"/>
                </v:shape>
                <v:shape id="_x0000_s1034" type="#_x0000_t75" style="position:absolute;left:0;top:0;width:2551850;height:3026092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1886902</wp:posOffset>
                </wp:positionH>
                <wp:positionV relativeFrom="page">
                  <wp:posOffset>6636492</wp:posOffset>
                </wp:positionV>
                <wp:extent cx="2193127" cy="259069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127" cy="2590691"/>
                          <a:chOff x="0" y="0"/>
                          <a:chExt cx="2193126" cy="2590690"/>
                        </a:xfrm>
                      </wpg:grpSpPr>
                      <pic:pic xmlns:pic="http://schemas.openxmlformats.org/drawingml/2006/picture">
                        <pic:nvPicPr>
                          <pic:cNvPr id="1073741835" name="0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091527" cy="2489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127" cy="259069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48.6pt;margin-top:522.6pt;width:172.7pt;height:20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93127,2590690">
                <w10:wrap type="topAndBottom" side="bothSides" anchorx="page" anchory="page"/>
                <v:shape id="_x0000_s1036" type="#_x0000_t75" style="position:absolute;left:50800;top:50800;width:2091527;height:2489090;">
                  <v:imagedata r:id="rId10" o:title="09.png"/>
                </v:shape>
                <v:shape id="_x0000_s1037" type="#_x0000_t75" style="position:absolute;left:0;top:0;width:2193127;height:2590690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是局部变量。在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中，当我们在函数中使用和全局变量相同名称的变量时，会自动创建一个临时的局部变量。而这个局部变量的值不会影响全局变量的值。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所以最后输出的结果是作为全局变量的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仍然是</w:t>
      </w:r>
      <w:r>
        <w:rPr>
          <w:rFonts w:ascii="Helvetica Neue" w:cs="Arial Unicode MS" w:hAnsi="Helvetica Neue"/>
          <w:rtl w:val="0"/>
        </w:rPr>
        <w:t>250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接下来继续看一个例子：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在上面的例子中，在函数</w:t>
      </w:r>
      <w:r>
        <w:rPr>
          <w:rFonts w:ascii="Helvetica Neue" w:cs="Arial Unicode MS" w:hAnsi="Helvetica Neue"/>
          <w:rtl w:val="0"/>
        </w:rPr>
        <w:t>f1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中并没有提供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的初始值，但是因为作为全局变量的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已经有初始值了，所以会直接调用</w:t>
      </w:r>
      <w:r>
        <w:rPr>
          <w:rFonts w:ascii="Helvetica Neue" w:cs="Arial Unicode MS" w:hAnsi="Helvetica Neue"/>
          <w:rtl w:val="0"/>
        </w:rPr>
        <w:t>250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这个数值。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在某些情况下，我们可能希望用局部变量来</w:t>
      </w:r>
      <w:r>
        <w:rPr>
          <w:rFonts w:ascii="Helvetica Neue" w:cs="Arial Unicode MS" w:hAnsi="Helvetica Neue"/>
          <w:rtl w:val="0"/>
        </w:rPr>
        <w:t>overwrite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2680018</wp:posOffset>
                </wp:positionH>
                <wp:positionV relativeFrom="page">
                  <wp:posOffset>2342277</wp:posOffset>
                </wp:positionV>
                <wp:extent cx="2516523" cy="2943779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523" cy="2943779"/>
                          <a:chOff x="0" y="0"/>
                          <a:chExt cx="2516522" cy="2943778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414923" cy="2842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523" cy="294377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211.0pt;margin-top:184.4pt;width:198.2pt;height:231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516523,2943779">
                <w10:wrap type="topAndBottom" side="bothSides" anchorx="page" anchory="page"/>
                <v:shape id="_x0000_s1039" type="#_x0000_t75" style="position:absolute;left:50800;top:50800;width:2414923;height:2842179;">
                  <v:imagedata r:id="rId12" o:title="01.png"/>
                </v:shape>
                <v:shape id="_x0000_s1040" type="#_x0000_t75" style="position:absolute;left:0;top:0;width:2516523;height:2943779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1708152</wp:posOffset>
                </wp:positionH>
                <wp:positionV relativeFrom="page">
                  <wp:posOffset>6513494</wp:posOffset>
                </wp:positionV>
                <wp:extent cx="3412747" cy="3316306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747" cy="3316306"/>
                          <a:chOff x="0" y="0"/>
                          <a:chExt cx="3412746" cy="3316305"/>
                        </a:xfrm>
                      </wpg:grpSpPr>
                      <pic:pic xmlns:pic="http://schemas.openxmlformats.org/drawingml/2006/picture">
                        <pic:nvPicPr>
                          <pic:cNvPr id="1073741841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11147" cy="3214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747" cy="33163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34.5pt;margin-top:512.9pt;width:268.7pt;height:261.1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12746,3316305">
                <w10:wrap type="topAndBottom" side="bothSides" anchorx="page" anchory="page"/>
                <v:shape id="_x0000_s1042" type="#_x0000_t75" style="position:absolute;left:50800;top:50800;width:3311146;height:3214705;">
                  <v:imagedata r:id="rId14" o:title="02.png"/>
                </v:shape>
                <v:shape id="_x0000_s1043" type="#_x0000_t75" style="position:absolute;left:0;top:0;width:3412746;height:3316305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变量的值，此时需要使用</w:t>
      </w:r>
      <w:r>
        <w:rPr>
          <w:rFonts w:ascii="Helvetica Neue" w:cs="Arial Unicode MS" w:hAnsi="Helvetica Neue"/>
          <w:rtl w:val="0"/>
        </w:rPr>
        <w:t>global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关键词：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在以上的代码中，在</w:t>
      </w:r>
      <w:r>
        <w:rPr>
          <w:rFonts w:ascii="Helvetica Neue" w:cs="Arial Unicode MS" w:hAnsi="Helvetica Neue"/>
          <w:rtl w:val="0"/>
        </w:rPr>
        <w:t>f1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函数中，我们使用</w:t>
      </w:r>
      <w:r>
        <w:rPr>
          <w:rFonts w:ascii="Helvetica Neue" w:cs="Arial Unicode MS" w:hAnsi="Helvetica Neue"/>
          <w:rtl w:val="0"/>
        </w:rPr>
        <w:t>global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关键词，从而让其中的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也成为全局变量。注意</w:t>
      </w:r>
      <w:r>
        <w:rPr>
          <w:rFonts w:ascii="Helvetica Neue" w:cs="Arial Unicode MS" w:hAnsi="Helvetica Neue"/>
          <w:rtl w:val="0"/>
        </w:rPr>
        <w:t>f2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函数中的仍然是局部变量。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再来看一个例子：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在上面的例子中，我们定义了一个列表类型的全局变量，然后在</w:t>
      </w:r>
      <w:r>
        <w:rPr>
          <w:rFonts w:ascii="Helvetica Neue" w:cs="Arial Unicode MS" w:hAnsi="Helvetica Neue"/>
          <w:rtl w:val="0"/>
        </w:rPr>
        <w:t>f1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函数中更改了列表中的第一个元素的值。而</w:t>
      </w:r>
      <w:r>
        <w:rPr>
          <w:rFonts w:ascii="Helvetica Neue" w:cs="Arial Unicode MS" w:hAnsi="Helvetica Neue"/>
          <w:rtl w:val="0"/>
        </w:rPr>
        <w:t>f2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函数中的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则是一个普通数值类型的局部变量。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在最后的输出结果中，全局变量的值也已经发生了变化。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需要注意的是，在</w:t>
      </w:r>
      <w:r>
        <w:rPr>
          <w:rFonts w:ascii="Helvetica Neue" w:cs="Arial Unicode MS" w:hAnsi="Helvetica Neue"/>
          <w:rtl w:val="0"/>
        </w:rPr>
        <w:t>f1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中我们并没有使用</w:t>
      </w:r>
      <w:r>
        <w:rPr>
          <w:rFonts w:ascii="Helvetica Neue" w:cs="Arial Unicode MS" w:hAnsi="Helvetica Neue"/>
          <w:rtl w:val="0"/>
        </w:rPr>
        <w:t>global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关键词，这是因为对于列表和</w:t>
      </w:r>
      <w:r>
        <w:rPr>
          <w:rFonts w:ascii="Helvetica Neue" w:cs="Arial Unicode MS" w:hAnsi="Helvetica Neue"/>
          <w:rtl w:val="0"/>
        </w:rPr>
        <w:t>dictionary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来说，无需使用</w:t>
      </w:r>
      <w:r>
        <w:rPr>
          <w:rFonts w:ascii="Helvetica Neue" w:cs="Arial Unicode MS" w:hAnsi="Helvetica Neue"/>
          <w:rtl w:val="0"/>
        </w:rPr>
        <w:t>global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关键词。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简单总结一下：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中存在两种类型的变量作用域</w:t>
      </w:r>
      <w:r>
        <w:rPr>
          <w:rFonts w:ascii="Helvetica Neue" w:cs="Arial Unicode MS" w:hAnsi="Helvetica Neue"/>
          <w:rtl w:val="0"/>
        </w:rPr>
        <w:t>-global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local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</w:t>
      </w:r>
      <w:r>
        <w:rPr>
          <w:rFonts w:ascii="Helvetica Neue" w:cs="Arial Unicode MS" w:hAnsi="Helvetica Neue"/>
          <w:rtl w:val="0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dictionary,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可以无需使用</w:t>
      </w:r>
      <w:r>
        <w:rPr>
          <w:rFonts w:ascii="Helvetica Neue" w:cs="Arial Unicode MS" w:hAnsi="Helvetica Neue"/>
          <w:rtl w:val="0"/>
        </w:rPr>
        <w:t>global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关键词，就在函数中更改其中元素的值。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好了，这一课的内容就到此结束了，我们下一课再见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