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pre- and a post- target defined where you can add customization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macros and targets common to all configurations.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Building and Cleaning subprojects are done by default, but can be controlled with the SUB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macro. If SUB=no, subprojects will not be built or cleaned. The following macro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statements set BUILD_SUB-CONF and CLEAN_SUB-CONF to .build-reqprojects-conf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 .clean-reqprojects-conf unless SUB has the value 'no'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SUB_no=NO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SUBPROJECTS=${SUB_${SUB}}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BUILD_SUBPROJECTS_=.build-subprojects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BUILD_SUBPROJECTS_NO=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BUILD_SUBPROJECTS=${BUILD_SUBPROJECTS_${SUBPROJECTS}}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CLEAN_SUBPROJECTS_=.clean-subprojects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CLEAN_SUBPROJECTS_NO=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CLEAN_SUBPROJECTS=${CLEAN_SUBPROJECTS_${SUBPROJECTS}}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 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PROJECTNAME=TPX-4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Active Configuration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DEFAULTCONF=Debug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CONF=${DEFAULTCONF}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Configurations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ALLCONFS=Debug Release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.build-impl: .build-pre .validate-impl .depcheck-impl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.build-conf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.clean-impl: .clean-pre .validate-impl .depcheck-impl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.clean-conf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clobber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.clobber-impl: .clobber-pre .depcheck-impl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.clean-conf;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.all-impl: .all-pre .depcheck-impl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.build-conf;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tests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.build-tests-impl: .build-impl .build-tests-pre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.build-tests-conf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tests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.test-impl: .build-tests-impl .test-pre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.test-conf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dependency checking support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.depcheck-impl: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"# This code depends on make tool being used" &gt;.dep.inc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-n "${MAKE_VERSION}" ]; then \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"DEPFILES=\$$(wildcard \$$(addsuffix .d, \$${OBJECTFILES} \$${TESTOBJECTFILES}))" &gt;&gt;.dep.inc;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"ifneq (\$${DEPFILES},)" &gt;&gt;.dep.inc; \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"include \$${DEPFILES}" &gt;&gt;.dep.inc;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"endif" &gt;&gt;.dep.inc;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".KEEP_STATE:" &gt;&gt;.dep.inc;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".KEEP_STATE_FILE:.make.state.\$${CONF}" &gt;&gt;.dep.inc; 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validation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.validate-impl: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"Error: can not find the makefile for configuration '${CONF}' in project ${PROJECTNAME}";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"See 'make help' for details.";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"Current directory: " `pwd`;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exit 1;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help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.help-impl: .help-pre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"This makefile supports the following configurations:"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${ALLCONFS}"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"and the following targets:"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build  (default target)"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clean"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clobber"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all"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help"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"Makefile Usage:"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build"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clean"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clobber"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all"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help"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'build' will build a specific configuration and, unless 'SUB=no',"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'clean' will clean a specific configuration and, unless 'SUB=no',"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clean subprojects."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'clobber' will remove all built files from all configurations and,"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unless 'SUB=no', also from subprojects."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'all' will will build all configurations and, unless 'SUB=no',"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'help' prints this message."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