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color w:val="auto"/>
          <w:lang w:val="en-US" w:eastAsia="zh-CN"/>
        </w:rPr>
      </w:pPr>
      <w:r>
        <w:rPr>
          <w:rFonts w:hint="eastAsia"/>
          <w:color w:val="auto"/>
          <w:lang w:val="en-US" w:eastAsia="zh-CN"/>
        </w:rPr>
        <w:t>3.3关键技术</w:t>
      </w:r>
      <w:bookmarkStart w:id="0" w:name="_GoBack"/>
      <w:bookmarkEnd w:id="0"/>
    </w:p>
    <w:p>
      <w:pPr>
        <w:pStyle w:val="3"/>
        <w:bidi w:val="0"/>
        <w:rPr>
          <w:rFonts w:hint="eastAsia"/>
          <w:lang w:val="en-US" w:eastAsia="zh-CN"/>
        </w:rPr>
      </w:pPr>
      <w:r>
        <w:rPr>
          <w:rFonts w:hint="eastAsia"/>
          <w:lang w:val="en-US" w:eastAsia="zh-CN"/>
        </w:rPr>
        <w:t>3.3.1 人脸信息比对</w:t>
      </w:r>
    </w:p>
    <w:p>
      <w:pPr>
        <w:bidi w:val="0"/>
        <w:ind w:firstLine="420" w:firstLineChars="0"/>
        <w:rPr>
          <w:rFonts w:hint="eastAsia"/>
          <w:lang w:val="en-US" w:eastAsia="zh-CN"/>
        </w:rPr>
      </w:pPr>
      <w:r>
        <w:rPr>
          <w:rFonts w:hint="default"/>
          <w:lang w:val="en-US" w:eastAsia="zh-CN"/>
        </w:rPr>
        <w:t>本</w:t>
      </w:r>
      <w:r>
        <w:rPr>
          <w:rFonts w:hint="eastAsia"/>
          <w:lang w:val="en-US" w:eastAsia="zh-CN"/>
        </w:rPr>
        <w:t>项目采用三种模型集成测试的思路，确保人脸识别的精确性。</w:t>
      </w:r>
    </w:p>
    <w:p>
      <w:pPr>
        <w:bidi w:val="0"/>
        <w:ind w:firstLine="420" w:firstLineChars="200"/>
        <w:rPr>
          <w:rFonts w:hint="default"/>
          <w:lang w:val="en-US" w:eastAsia="zh-CN"/>
        </w:rPr>
      </w:pPr>
      <w:r>
        <w:rPr>
          <w:rFonts w:hint="eastAsia"/>
          <w:lang w:val="en-US" w:eastAsia="zh-CN"/>
        </w:rPr>
        <w:t>1、首先采用dlib模型和感知hash模型进行人脸比对。</w:t>
      </w:r>
      <w:r>
        <w:rPr>
          <w:rFonts w:hint="default"/>
          <w:lang w:val="en-US" w:eastAsia="zh-CN"/>
        </w:rPr>
        <w:t>使用dlib中提供的人脸检测方法（使用HOG特征或卷积神经网方法），并使用提供的深度残差网络（ResNet）实现实时人脸识别，不过本</w:t>
      </w:r>
      <w:r>
        <w:rPr>
          <w:rFonts w:hint="eastAsia"/>
          <w:lang w:val="en-US" w:eastAsia="zh-CN"/>
        </w:rPr>
        <w:t>项目</w:t>
      </w:r>
      <w:r>
        <w:rPr>
          <w:rFonts w:hint="default"/>
          <w:lang w:val="en-US" w:eastAsia="zh-CN"/>
        </w:rPr>
        <w:t>的目的不是构建深度残差网络，而是利用已经训练好的模型进行实时人脸识别，实时性要求一秒钟达到10帧以上的速率，并且保证不错的精度。</w:t>
      </w:r>
    </w:p>
    <w:p>
      <w:pPr>
        <w:bidi w:val="0"/>
        <w:ind w:firstLine="420" w:firstLineChars="0"/>
        <w:rPr>
          <w:rFonts w:hint="default"/>
          <w:lang w:val="en-US" w:eastAsia="zh-CN"/>
        </w:rPr>
      </w:pPr>
      <w:r>
        <w:rPr>
          <w:rFonts w:hint="default"/>
          <w:lang w:val="en-US" w:eastAsia="zh-CN"/>
        </w:rPr>
        <w:t>人脸识别分为人脸检测和识别两个阶段，人脸检测会找到人脸区域的矩形窗口，识别则通过ResNet返回人脸特征向量，并进行匹配。</w:t>
      </w:r>
    </w:p>
    <w:p>
      <w:pPr>
        <w:numPr>
          <w:ilvl w:val="0"/>
          <w:numId w:val="1"/>
        </w:numPr>
        <w:bidi w:val="0"/>
        <w:ind w:firstLine="420" w:firstLineChars="0"/>
        <w:rPr>
          <w:rFonts w:hint="default"/>
          <w:lang w:val="en-US" w:eastAsia="zh-CN"/>
        </w:rPr>
      </w:pPr>
      <w:r>
        <w:rPr>
          <w:rFonts w:hint="default"/>
          <w:lang w:val="en-US" w:eastAsia="zh-CN"/>
        </w:rPr>
        <w:t>人脸检测阶段。人脸检测算法需要用大小位置不同的窗口在图像中进行滑动，然后判断窗口中是否存在人脸。dlib中使用的是HOG（histogram of oriented gradient）+ 回归树的方法，使用dlib训练好的模型进行检测效果要好很多。dlib也使用了卷积神经网络来进行人脸检测，效果好于HOG的集成学习方法</w:t>
      </w:r>
      <w:r>
        <w:rPr>
          <w:rFonts w:hint="eastAsia"/>
          <w:lang w:val="en-US" w:eastAsia="zh-CN"/>
        </w:rPr>
        <w:t>。</w:t>
      </w:r>
    </w:p>
    <w:p>
      <w:pPr>
        <w:numPr>
          <w:ilvl w:val="0"/>
          <w:numId w:val="1"/>
        </w:numPr>
        <w:bidi w:val="0"/>
        <w:ind w:firstLine="420" w:firstLineChars="0"/>
        <w:rPr>
          <w:rFonts w:hint="default"/>
          <w:lang w:val="en-US" w:eastAsia="zh-CN"/>
        </w:rPr>
      </w:pPr>
      <w:r>
        <w:rPr>
          <w:rFonts w:hint="default"/>
          <w:lang w:val="en-US" w:eastAsia="zh-CN"/>
        </w:rPr>
        <w:t>识别阶段。识别也就是我们常说的“分类”，摄像头采集到这个人脸时，让机器判断是张三还是其他人。分类分为两个部分：</w:t>
      </w:r>
    </w:p>
    <w:p>
      <w:pPr>
        <w:numPr>
          <w:ilvl w:val="0"/>
          <w:numId w:val="0"/>
        </w:numPr>
        <w:bidi w:val="0"/>
        <w:ind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特征向量抽取。本文用到的是dlib中已经训练好的ResNet模型的接口，此接口会返回一个128维的人脸特征向量。</w:t>
      </w:r>
    </w:p>
    <w:p>
      <w:pPr>
        <w:numPr>
          <w:ilvl w:val="0"/>
          <w:numId w:val="0"/>
        </w:numPr>
        <w:bidi w:val="0"/>
        <w:ind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距离匹配。在获取特征向量之后可以使用欧式距离和本地的人脸特征向量进行匹配，使用最近邻分类器返回样本的标签。</w:t>
      </w:r>
    </w:p>
    <w:p>
      <w:pPr>
        <w:numPr>
          <w:ilvl w:val="0"/>
          <w:numId w:val="0"/>
        </w:numPr>
        <w:bidi w:val="0"/>
        <w:ind w:firstLine="420" w:firstLineChars="0"/>
        <w:rPr>
          <w:rFonts w:hint="default"/>
          <w:color w:val="auto"/>
          <w:lang w:val="en-US" w:eastAsia="zh-CN"/>
        </w:rPr>
      </w:pPr>
      <w:r>
        <w:rPr>
          <w:rFonts w:hint="eastAsia"/>
          <w:color w:val="auto"/>
          <w:lang w:val="en-US" w:eastAsia="zh-CN"/>
        </w:rPr>
        <w:t>根据上述内容，识别的大致过程如图1所示：</w:t>
      </w:r>
    </w:p>
    <w:p>
      <w:pPr>
        <w:numPr>
          <w:ilvl w:val="0"/>
          <w:numId w:val="0"/>
        </w:numPr>
        <w:bidi w:val="0"/>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806315" cy="3074035"/>
            <wp:effectExtent l="0" t="0" r="13335" b="1206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4806315" cy="3074035"/>
                    </a:xfrm>
                    <a:prstGeom prst="rect">
                      <a:avLst/>
                    </a:prstGeom>
                    <a:noFill/>
                    <a:ln w="9525">
                      <a:noFill/>
                    </a:ln>
                  </pic:spPr>
                </pic:pic>
              </a:graphicData>
            </a:graphic>
          </wp:inline>
        </w:drawing>
      </w:r>
    </w:p>
    <w:p>
      <w:pPr>
        <w:numPr>
          <w:ilvl w:val="0"/>
          <w:numId w:val="0"/>
        </w:numPr>
        <w:bidi w:val="0"/>
        <w:ind w:firstLine="420" w:firstLineChars="0"/>
        <w:jc w:val="center"/>
        <w:rPr>
          <w:rFonts w:hint="eastAsia"/>
          <w:b/>
          <w:bCs/>
          <w:color w:val="auto"/>
          <w:lang w:val="en-US" w:eastAsia="zh-CN"/>
        </w:rPr>
      </w:pPr>
      <w:r>
        <w:rPr>
          <w:rFonts w:hint="eastAsia"/>
          <w:b/>
          <w:bCs/>
          <w:color w:val="auto"/>
          <w:lang w:val="en-US" w:eastAsia="zh-CN"/>
        </w:rPr>
        <w:t>图1.人脸识别分类过程</w:t>
      </w:r>
    </w:p>
    <w:p>
      <w:pPr>
        <w:numPr>
          <w:ilvl w:val="0"/>
          <w:numId w:val="0"/>
        </w:numPr>
        <w:bidi w:val="0"/>
        <w:jc w:val="both"/>
        <w:rPr>
          <w:rFonts w:hint="eastAsia"/>
          <w:b/>
          <w:bCs/>
          <w:color w:val="4F81BD"/>
          <w:lang w:val="en-US" w:eastAsia="zh-CN"/>
        </w:rPr>
      </w:pPr>
    </w:p>
    <w:p>
      <w:pPr>
        <w:numPr>
          <w:ilvl w:val="0"/>
          <w:numId w:val="0"/>
        </w:numPr>
        <w:bidi w:val="0"/>
        <w:ind w:firstLine="420" w:firstLineChars="0"/>
        <w:rPr>
          <w:rFonts w:hint="default"/>
          <w:color w:val="auto"/>
          <w:lang w:val="en-US" w:eastAsia="zh-CN"/>
        </w:rPr>
      </w:pPr>
      <w:r>
        <w:rPr>
          <w:rFonts w:hint="default"/>
          <w:color w:val="auto"/>
          <w:lang w:val="en-US" w:eastAsia="zh-CN"/>
        </w:rPr>
        <w:t>对于图</w:t>
      </w:r>
      <w:r>
        <w:rPr>
          <w:rFonts w:hint="eastAsia"/>
          <w:color w:val="auto"/>
          <w:lang w:val="en-US" w:eastAsia="zh-CN"/>
        </w:rPr>
        <w:t>1</w:t>
      </w:r>
      <w:r>
        <w:rPr>
          <w:rFonts w:hint="default"/>
          <w:color w:val="auto"/>
          <w:lang w:val="en-US" w:eastAsia="zh-CN"/>
        </w:rPr>
        <w:t>中的获取人脸特征向量，其过程如</w:t>
      </w:r>
      <w:r>
        <w:rPr>
          <w:rFonts w:hint="eastAsia"/>
          <w:color w:val="auto"/>
          <w:lang w:val="en-US" w:eastAsia="zh-CN"/>
        </w:rPr>
        <w:t>图2所示</w:t>
      </w:r>
      <w:r>
        <w:rPr>
          <w:rFonts w:hint="default"/>
          <w:color w:val="auto"/>
          <w:lang w:val="en-US" w:eastAsia="zh-CN"/>
        </w:rPr>
        <w:t>：</w:t>
      </w:r>
    </w:p>
    <w:p>
      <w:pPr>
        <w:numPr>
          <w:ilvl w:val="0"/>
          <w:numId w:val="0"/>
        </w:numPr>
        <w:bidi w:val="0"/>
        <w:jc w:val="both"/>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619375" cy="5457825"/>
            <wp:effectExtent l="0" t="0" r="9525" b="952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5"/>
                    <a:stretch>
                      <a:fillRect/>
                    </a:stretch>
                  </pic:blipFill>
                  <pic:spPr>
                    <a:xfrm>
                      <a:off x="0" y="0"/>
                      <a:ext cx="2619375" cy="5457825"/>
                    </a:xfrm>
                    <a:prstGeom prst="rect">
                      <a:avLst/>
                    </a:prstGeom>
                    <a:noFill/>
                    <a:ln w="9525">
                      <a:noFill/>
                    </a:ln>
                  </pic:spPr>
                </pic:pic>
              </a:graphicData>
            </a:graphic>
          </wp:inline>
        </w:drawing>
      </w:r>
    </w:p>
    <w:p>
      <w:pPr>
        <w:numPr>
          <w:ilvl w:val="0"/>
          <w:numId w:val="0"/>
        </w:numPr>
        <w:bidi w:val="0"/>
        <w:ind w:firstLine="420" w:firstLineChars="0"/>
        <w:jc w:val="center"/>
        <w:rPr>
          <w:rFonts w:hint="eastAsia"/>
          <w:b/>
          <w:bCs/>
          <w:color w:val="auto"/>
          <w:lang w:val="en-US" w:eastAsia="zh-CN"/>
        </w:rPr>
      </w:pPr>
      <w:r>
        <w:rPr>
          <w:rFonts w:hint="eastAsia"/>
          <w:b/>
          <w:bCs/>
          <w:color w:val="auto"/>
          <w:lang w:val="en-US" w:eastAsia="zh-CN"/>
        </w:rPr>
        <w:t>图2.获取人脸特征向量过程</w:t>
      </w:r>
    </w:p>
    <w:p>
      <w:pPr>
        <w:numPr>
          <w:ilvl w:val="0"/>
          <w:numId w:val="0"/>
        </w:numPr>
        <w:bidi w:val="0"/>
        <w:ind w:firstLine="420" w:firstLineChars="0"/>
        <w:jc w:val="center"/>
        <w:rPr>
          <w:rFonts w:hint="eastAsia"/>
          <w:b/>
          <w:bCs/>
          <w:color w:val="4F81BD"/>
          <w:lang w:val="en-US" w:eastAsia="zh-CN"/>
        </w:rPr>
      </w:pPr>
    </w:p>
    <w:p>
      <w:pPr>
        <w:numPr>
          <w:ilvl w:val="0"/>
          <w:numId w:val="2"/>
        </w:numPr>
        <w:bidi w:val="0"/>
        <w:ind w:firstLine="420" w:firstLineChars="0"/>
        <w:jc w:val="both"/>
        <w:rPr>
          <w:rFonts w:hint="eastAsia"/>
          <w:b w:val="0"/>
          <w:bCs w:val="0"/>
          <w:color w:val="auto"/>
          <w:lang w:val="en-US" w:eastAsia="zh-CN"/>
        </w:rPr>
      </w:pPr>
      <w:r>
        <w:rPr>
          <w:rFonts w:hint="eastAsia"/>
          <w:b w:val="0"/>
          <w:bCs w:val="0"/>
          <w:color w:val="auto"/>
          <w:lang w:val="en-US" w:eastAsia="zh-CN"/>
        </w:rPr>
        <w:t>采用百度api人脸比对，将摄像头所拍摄的照片与数据库中黑名单人员进行人脸比对，缩短检测运行时间。</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w:t>
      </w:r>
      <w:r>
        <w:rPr>
          <w:rFonts w:hint="eastAsia"/>
          <w:b w:val="0"/>
          <w:bCs w:val="0"/>
          <w:color w:val="auto"/>
          <w:lang w:val="en-US" w:eastAsia="zh-CN"/>
        </w:rPr>
        <w:t xml:space="preserve"> </w:t>
      </w:r>
      <w:r>
        <w:rPr>
          <w:rFonts w:hint="default"/>
          <w:b w:val="0"/>
          <w:bCs w:val="0"/>
          <w:color w:val="auto"/>
          <w:lang w:val="en-US" w:eastAsia="zh-CN"/>
        </w:rPr>
        <w:t>两张人脸图片相似度对比：比对两张图片中人脸的相似度，并返回相似度分值；</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w:t>
      </w:r>
      <w:r>
        <w:rPr>
          <w:rFonts w:hint="eastAsia"/>
          <w:b w:val="0"/>
          <w:bCs w:val="0"/>
          <w:color w:val="auto"/>
          <w:lang w:val="en-US" w:eastAsia="zh-CN"/>
        </w:rPr>
        <w:t xml:space="preserve"> </w:t>
      </w:r>
      <w:r>
        <w:rPr>
          <w:rFonts w:hint="default"/>
          <w:b w:val="0"/>
          <w:bCs w:val="0"/>
          <w:color w:val="auto"/>
          <w:lang w:val="en-US" w:eastAsia="zh-CN"/>
        </w:rPr>
        <w:t>多种图片类型：支持生活照、证件照、身份证芯片照、带网纹照四种类型的人脸对比；</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w:t>
      </w:r>
      <w:r>
        <w:rPr>
          <w:rFonts w:hint="eastAsia"/>
          <w:b w:val="0"/>
          <w:bCs w:val="0"/>
          <w:color w:val="auto"/>
          <w:lang w:val="en-US" w:eastAsia="zh-CN"/>
        </w:rPr>
        <w:t xml:space="preserve"> </w:t>
      </w:r>
      <w:r>
        <w:rPr>
          <w:rFonts w:hint="default"/>
          <w:b w:val="0"/>
          <w:bCs w:val="0"/>
          <w:color w:val="auto"/>
          <w:lang w:val="en-US" w:eastAsia="zh-CN"/>
        </w:rPr>
        <w:t>活体检测控制：基于图片中的破绽分析，判断其中的人脸是否为二次翻拍（举例：如用户A用手机拍摄了一张包含人脸的图片一，用户B翻拍了图片一得到了图片二，并用图片二伪造成用户A去进行识别操作，这种情况普遍发生在金融开户、实名认证等环节。）；</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w:t>
      </w:r>
      <w:r>
        <w:rPr>
          <w:rFonts w:hint="eastAsia"/>
          <w:b w:val="0"/>
          <w:bCs w:val="0"/>
          <w:color w:val="auto"/>
          <w:lang w:val="en-US" w:eastAsia="zh-CN"/>
        </w:rPr>
        <w:t xml:space="preserve"> </w:t>
      </w:r>
      <w:r>
        <w:rPr>
          <w:rFonts w:hint="default"/>
          <w:b w:val="0"/>
          <w:bCs w:val="0"/>
          <w:color w:val="auto"/>
          <w:lang w:val="en-US" w:eastAsia="zh-CN"/>
        </w:rPr>
        <w:t>质量检测控制：分析图片的中人脸的模糊度、角度、光照强度等特征，判断图片质量；</w:t>
      </w:r>
    </w:p>
    <w:p>
      <w:pPr>
        <w:pStyle w:val="3"/>
        <w:bidi w:val="0"/>
        <w:rPr>
          <w:rFonts w:hint="default"/>
          <w:lang w:val="en-US" w:eastAsia="zh-CN"/>
        </w:rPr>
      </w:pPr>
      <w:r>
        <w:rPr>
          <w:rFonts w:hint="eastAsia"/>
          <w:lang w:val="en-US" w:eastAsia="zh-CN"/>
        </w:rPr>
        <w:t>3.3.2地图路径规划</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路径规划API是一套以HTTP形式提供的步行、公交、驾车查询及行驶距离计算接口，返回JSON 或 XML格式的查询数据，用于实现路径规划功能的开发。 由于道路/数据/算法的变更，很可能存在间隔一段时间后请求相同起终点的经纬度返回不同结果。</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第一步，申请”Web服务API”密钥（Key）；</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第二步，拼接HTTP请求URL，第一步申请的Key需作为必填参数一同发送；</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第三步，接收HTTP请求返回的数据（JSON或XML格式），解析数据。</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如无特殊声明，接口的输入参数和输出数据编码全部统一为UTF-8。</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针对步行、公交、驾车这三种路径规划的接口，实现批量请求，使用批量请求接口（https://lbs.amap.com/api/webservice/guide/api/batchrequest）</w:t>
      </w:r>
      <w:r>
        <w:rPr>
          <w:rFonts w:hint="eastAsia"/>
          <w:b w:val="0"/>
          <w:bCs w:val="0"/>
          <w:color w:val="auto"/>
          <w:lang w:val="en-US" w:eastAsia="zh-CN"/>
        </w:rPr>
        <w:t>。</w:t>
      </w:r>
    </w:p>
    <w:p>
      <w:pPr>
        <w:pStyle w:val="3"/>
        <w:bidi w:val="0"/>
        <w:rPr>
          <w:rFonts w:hint="eastAsia"/>
          <w:color w:val="auto"/>
          <w:lang w:val="en-US" w:eastAsia="zh-CN"/>
        </w:rPr>
      </w:pPr>
      <w:r>
        <w:rPr>
          <w:rFonts w:hint="eastAsia"/>
          <w:color w:val="auto"/>
          <w:lang w:val="en-US" w:eastAsia="zh-CN"/>
        </w:rPr>
        <w:t>3.3.3摄像头调用</w:t>
      </w:r>
    </w:p>
    <w:p>
      <w:pPr>
        <w:keepNext w:val="0"/>
        <w:keepLines w:val="0"/>
        <w:widowControl/>
        <w:suppressLineNumbers w:val="0"/>
        <w:ind w:firstLine="420" w:firstLineChars="0"/>
        <w:jc w:val="left"/>
        <w:rPr>
          <w:rFonts w:hint="default"/>
          <w:lang w:val="en-US"/>
        </w:rPr>
      </w:pPr>
      <w:r>
        <w:rPr>
          <w:rFonts w:hint="eastAsia"/>
          <w:lang w:val="en-US" w:eastAsia="zh-CN"/>
        </w:rPr>
        <w:t>由于本项目需要将网站部署至云服务器上，所以此处摄像头的的调用不能直接使用eclipse中的jsf依赖包，而是需要使用webcam-capture访问网络摄像头，通过用户所使用的网络摄像头来实现在线拍照功能。</w:t>
      </w:r>
    </w:p>
    <w:p>
      <w:pPr>
        <w:ind w:firstLine="420" w:firstLineChars="0"/>
        <w:rPr>
          <w:rFonts w:hint="eastAsia"/>
          <w:lang w:val="en-US" w:eastAsia="zh-CN"/>
        </w:rPr>
      </w:pPr>
      <w:r>
        <w:rPr>
          <w:rFonts w:hint="eastAsia"/>
          <w:lang w:val="en-US" w:eastAsia="zh-CN"/>
        </w:rPr>
        <w:t>webcam-capture可以通过JavaScript直接使用小型API访问网络摄像头- 或者更确切地说是jQuery。因此，可以将图像置于Canvas（回调模式），将图像存储在服务器上（保存模式），并在Canvas（流模式）上流式传输Flash元素的实时图像。</w:t>
      </w:r>
    </w:p>
    <w:p>
      <w:pPr>
        <w:pStyle w:val="3"/>
        <w:bidi w:val="0"/>
        <w:rPr>
          <w:rFonts w:hint="eastAsia"/>
          <w:lang w:val="en-US" w:eastAsia="zh-CN"/>
        </w:rPr>
      </w:pPr>
      <w:r>
        <w:rPr>
          <w:rFonts w:hint="eastAsia"/>
          <w:lang w:val="en-US" w:eastAsia="zh-CN"/>
        </w:rPr>
        <w:t>3.3.4 ECharts可视化图表</w:t>
      </w:r>
    </w:p>
    <w:p>
      <w:pPr>
        <w:bidi w:val="0"/>
        <w:ind w:firstLine="420" w:firstLineChars="0"/>
        <w:rPr>
          <w:lang w:val="en-US" w:eastAsia="zh-CN"/>
        </w:rPr>
      </w:pPr>
      <w:r>
        <w:rPr>
          <w:rFonts w:hint="eastAsia"/>
          <w:lang w:val="en-US" w:eastAsia="zh-CN"/>
        </w:rPr>
        <w:t>EC</w:t>
      </w:r>
      <w:r>
        <w:rPr>
          <w:lang w:val="en-US" w:eastAsia="zh-CN"/>
        </w:rPr>
        <w:t>harts一款基于HTML5的图形库，图形种类丰富，风格搭配美观。</w:t>
      </w:r>
    </w:p>
    <w:p>
      <w:pPr>
        <w:bidi w:val="0"/>
        <w:ind w:firstLine="420" w:firstLineChars="0"/>
        <w:rPr>
          <w:rFonts w:hint="default"/>
          <w:lang w:val="en-US" w:eastAsia="zh-CN"/>
        </w:rPr>
      </w:pPr>
      <w:r>
        <w:rPr>
          <w:lang w:val="en-US" w:eastAsia="zh-CN"/>
        </w:rPr>
        <w:t>引用</w:t>
      </w:r>
      <w:r>
        <w:rPr>
          <w:rFonts w:hint="eastAsia"/>
          <w:lang w:val="en-US" w:eastAsia="zh-CN"/>
        </w:rPr>
        <w:t>EC</w:t>
      </w:r>
      <w:r>
        <w:rPr>
          <w:lang w:val="en-US" w:eastAsia="zh-CN"/>
        </w:rPr>
        <w:t>harts首先需要下载</w:t>
      </w:r>
      <w:r>
        <w:rPr>
          <w:rFonts w:hint="eastAsia"/>
          <w:lang w:val="en-US" w:eastAsia="zh-CN"/>
        </w:rPr>
        <w:t>EC</w:t>
      </w:r>
      <w:r>
        <w:rPr>
          <w:lang w:val="en-US" w:eastAsia="zh-CN"/>
        </w:rPr>
        <w:t>harts.js文件。</w:t>
      </w:r>
      <w:r>
        <w:rPr>
          <w:rFonts w:hint="eastAsia"/>
          <w:lang w:val="en-US" w:eastAsia="zh-CN"/>
        </w:rPr>
        <w:t>EC</w:t>
      </w:r>
      <w:r>
        <w:rPr>
          <w:lang w:val="en-US" w:eastAsia="zh-CN"/>
        </w:rPr>
        <w:t xml:space="preserve">harts代码的编写基于JavaScript,本项目通过ajax异步请求获取数据库数据作为可视化图表的数据来源，从而创建可视化图表统计医院一些相关数据在某一段时间内的变化，同时当数据库中数据更新的时候，图表中数据也能随之动态变化。 </w:t>
      </w:r>
    </w:p>
    <w:p>
      <w:pPr>
        <w:pStyle w:val="3"/>
        <w:bidi w:val="0"/>
        <w:rPr>
          <w:rFonts w:hint="eastAsia"/>
          <w:lang w:val="en-US" w:eastAsia="zh-CN"/>
        </w:rPr>
      </w:pPr>
      <w:r>
        <w:rPr>
          <w:rFonts w:hint="eastAsia"/>
          <w:lang w:val="en-US" w:eastAsia="zh-CN"/>
        </w:rPr>
        <w:t>3.3.5网站部署</w:t>
      </w:r>
    </w:p>
    <w:p>
      <w:pPr>
        <w:ind w:firstLine="420" w:firstLineChars="0"/>
        <w:rPr>
          <w:rFonts w:hint="eastAsia"/>
          <w:lang w:val="en-US" w:eastAsia="zh-CN"/>
        </w:rPr>
      </w:pPr>
      <w:r>
        <w:rPr>
          <w:rFonts w:hint="eastAsia"/>
          <w:lang w:val="en-US" w:eastAsia="zh-CN"/>
        </w:rPr>
        <w:t>本项目将javaweb端配置在华为云的云服务器ubuntu16.04系统下，同时申请域名uscrzwj.cn将域名与公网ip地址绑定，实现网站的域名访问，构造安全链接https形式。将后代源代码通过Eclipse打包为war形式上传至tomcat8服务器环境下的webapps文件夹中，实现0.0.0.0:8080端口可直接访问网站。其中所需要涉及的环境包括但不限于：JDK8环境安装，mysql数据库安装，python相关版本依赖包以及工具安装。</w:t>
      </w:r>
    </w:p>
    <w:p>
      <w:pPr>
        <w:pStyle w:val="3"/>
        <w:bidi w:val="0"/>
        <w:rPr>
          <w:rFonts w:hint="eastAsia"/>
          <w:color w:val="auto"/>
          <w:lang w:val="en-US" w:eastAsia="zh-CN"/>
        </w:rPr>
      </w:pPr>
      <w:r>
        <w:rPr>
          <w:rFonts w:hint="eastAsia"/>
          <w:color w:val="auto"/>
          <w:lang w:val="en-US" w:eastAsia="zh-CN"/>
        </w:rPr>
        <w:t>3.3.6真实数据爬取</w:t>
      </w:r>
    </w:p>
    <w:p>
      <w:pPr>
        <w:ind w:firstLine="420" w:firstLineChars="0"/>
        <w:rPr>
          <w:rFonts w:hint="eastAsia"/>
          <w:lang w:val="en-US" w:eastAsia="zh-CN"/>
        </w:rPr>
      </w:pPr>
      <w:r>
        <w:rPr>
          <w:rFonts w:hint="eastAsia"/>
          <w:lang w:val="en-US" w:eastAsia="zh-CN"/>
        </w:rPr>
        <w:t>本项目所有医生数据均由某医院信息库爬取得到，其中所用到的技术点包含但不限于：</w:t>
      </w:r>
    </w:p>
    <w:p>
      <w:pPr>
        <w:ind w:firstLine="420" w:firstLineChars="0"/>
        <w:rPr>
          <w:rFonts w:hint="eastAsia"/>
          <w:lang w:val="en-US" w:eastAsia="zh-CN"/>
        </w:rPr>
      </w:pPr>
      <w:r>
        <w:rPr>
          <w:rFonts w:hint="default"/>
          <w:b w:val="0"/>
          <w:bCs w:val="0"/>
          <w:color w:val="auto"/>
          <w:lang w:val="en-US" w:eastAsia="zh-CN"/>
        </w:rPr>
        <w:t>•</w:t>
      </w:r>
      <w:r>
        <w:rPr>
          <w:rFonts w:hint="eastAsia"/>
          <w:b w:val="0"/>
          <w:bCs w:val="0"/>
          <w:color w:val="auto"/>
          <w:lang w:val="en-US" w:eastAsia="zh-CN"/>
        </w:rPr>
        <w:t xml:space="preserve">  </w:t>
      </w:r>
      <w:r>
        <w:rPr>
          <w:rFonts w:hint="eastAsia"/>
          <w:lang w:val="en-US" w:eastAsia="zh-CN"/>
        </w:rPr>
        <w:t>浏览器分析ajax请求</w:t>
      </w:r>
    </w:p>
    <w:p>
      <w:pPr>
        <w:ind w:firstLine="420" w:firstLineChars="0"/>
        <w:rPr>
          <w:rFonts w:hint="eastAsia"/>
          <w:lang w:val="en-US" w:eastAsia="zh-CN"/>
        </w:rPr>
      </w:pPr>
      <w:r>
        <w:rPr>
          <w:rFonts w:hint="default"/>
          <w:b w:val="0"/>
          <w:bCs w:val="0"/>
          <w:color w:val="auto"/>
          <w:lang w:val="en-US" w:eastAsia="zh-CN"/>
        </w:rPr>
        <w:t>•</w:t>
      </w:r>
      <w:r>
        <w:rPr>
          <w:rFonts w:hint="eastAsia"/>
          <w:b w:val="0"/>
          <w:bCs w:val="0"/>
          <w:color w:val="auto"/>
          <w:lang w:val="en-US" w:eastAsia="zh-CN"/>
        </w:rPr>
        <w:t xml:space="preserve">  </w:t>
      </w:r>
      <w:r>
        <w:rPr>
          <w:rFonts w:hint="eastAsia"/>
          <w:lang w:val="en-US" w:eastAsia="zh-CN"/>
        </w:rPr>
        <w:t>requests模拟请求</w:t>
      </w:r>
    </w:p>
    <w:p>
      <w:pPr>
        <w:ind w:firstLine="420" w:firstLineChars="0"/>
        <w:rPr>
          <w:rFonts w:hint="eastAsia"/>
          <w:lang w:val="en-US" w:eastAsia="zh-CN"/>
        </w:rPr>
      </w:pPr>
      <w:r>
        <w:rPr>
          <w:rFonts w:hint="default"/>
          <w:b w:val="0"/>
          <w:bCs w:val="0"/>
          <w:color w:val="auto"/>
          <w:lang w:val="en-US" w:eastAsia="zh-CN"/>
        </w:rPr>
        <w:t>•</w:t>
      </w:r>
      <w:r>
        <w:rPr>
          <w:rFonts w:hint="eastAsia"/>
          <w:b w:val="0"/>
          <w:bCs w:val="0"/>
          <w:color w:val="auto"/>
          <w:lang w:val="en-US" w:eastAsia="zh-CN"/>
        </w:rPr>
        <w:t xml:space="preserve">  </w:t>
      </w:r>
      <w:r>
        <w:rPr>
          <w:rFonts w:hint="eastAsia"/>
          <w:lang w:val="en-US" w:eastAsia="zh-CN"/>
        </w:rPr>
        <w:t>pyquery解析</w:t>
      </w:r>
    </w:p>
    <w:p>
      <w:pPr>
        <w:ind w:firstLine="420" w:firstLineChars="0"/>
        <w:rPr>
          <w:rFonts w:hint="eastAsia"/>
          <w:lang w:val="en-US" w:eastAsia="zh-CN"/>
        </w:rPr>
      </w:pPr>
      <w:r>
        <w:rPr>
          <w:rFonts w:hint="default"/>
          <w:b w:val="0"/>
          <w:bCs w:val="0"/>
          <w:color w:val="auto"/>
          <w:lang w:val="en-US" w:eastAsia="zh-CN"/>
        </w:rPr>
        <w:t>•</w:t>
      </w:r>
      <w:r>
        <w:rPr>
          <w:rFonts w:hint="eastAsia"/>
          <w:b w:val="0"/>
          <w:bCs w:val="0"/>
          <w:color w:val="auto"/>
          <w:lang w:val="en-US" w:eastAsia="zh-CN"/>
        </w:rPr>
        <w:t xml:space="preserve">  </w:t>
      </w:r>
      <w:r>
        <w:rPr>
          <w:rFonts w:hint="eastAsia"/>
          <w:lang w:val="en-US" w:eastAsia="zh-CN"/>
        </w:rPr>
        <w:t>pymysql存储数据库</w:t>
      </w:r>
    </w:p>
    <w:p>
      <w:pPr>
        <w:ind w:firstLine="420" w:firstLineChars="0"/>
        <w:rPr>
          <w:rFonts w:hint="eastAsia"/>
          <w:lang w:val="en-US" w:eastAsia="zh-CN"/>
        </w:rPr>
      </w:pPr>
      <w:r>
        <w:rPr>
          <w:rFonts w:hint="default"/>
          <w:b w:val="0"/>
          <w:bCs w:val="0"/>
          <w:color w:val="auto"/>
          <w:lang w:val="en-US" w:eastAsia="zh-CN"/>
        </w:rPr>
        <w:t>•</w:t>
      </w:r>
      <w:r>
        <w:rPr>
          <w:rFonts w:hint="eastAsia"/>
          <w:b w:val="0"/>
          <w:bCs w:val="0"/>
          <w:color w:val="auto"/>
          <w:lang w:val="en-US" w:eastAsia="zh-CN"/>
        </w:rPr>
        <w:t xml:space="preserve">  </w:t>
      </w:r>
      <w:r>
        <w:rPr>
          <w:rFonts w:hint="eastAsia"/>
          <w:lang w:val="en-US" w:eastAsia="zh-CN"/>
        </w:rPr>
        <w:t>Pool进程池多线程爬取</w:t>
      </w:r>
    </w:p>
    <w:p>
      <w:pPr>
        <w:ind w:firstLine="420" w:firstLineChars="0"/>
        <w:rPr>
          <w:rFonts w:hint="default"/>
          <w:lang w:val="en-US" w:eastAsia="zh-CN"/>
        </w:rPr>
      </w:pPr>
      <w:r>
        <w:rPr>
          <w:rFonts w:hint="eastAsia"/>
          <w:lang w:val="en-US" w:eastAsia="zh-CN"/>
        </w:rPr>
        <w:t>开始爬取前安装好相应的依赖包，确定抓取目标的地址，选取所需要爬取的信息。首先抓取第一页的内容。我们实现了get_one_page()方法，并给它传入参数。然后将抓取的页面返回，通过main()方法调用，将所提取的结果写入文件，这里直接写入到一个文本文件中，通过JSON库的dumps()方法实现字典的序列化。最后将文本文件中的医生信息数据导入数据库，如前端代码相结合，实现前后端连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A2F37"/>
    <w:multiLevelType w:val="singleLevel"/>
    <w:tmpl w:val="38DA2F37"/>
    <w:lvl w:ilvl="0" w:tentative="0">
      <w:start w:val="1"/>
      <w:numFmt w:val="decimal"/>
      <w:suff w:val="nothing"/>
      <w:lvlText w:val="（%1）"/>
      <w:lvlJc w:val="left"/>
    </w:lvl>
  </w:abstractNum>
  <w:abstractNum w:abstractNumId="1">
    <w:nsid w:val="64251854"/>
    <w:multiLevelType w:val="singleLevel"/>
    <w:tmpl w:val="64251854"/>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EA559A"/>
    <w:rsid w:val="1C4F104A"/>
    <w:rsid w:val="48F248E8"/>
    <w:rsid w:val="77EE26FE"/>
    <w:rsid w:val="7CE6116F"/>
    <w:rsid w:val="7EF758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rFonts w:asciiTheme="minorAscii" w:hAnsiTheme="minorAscii"/>
      <w:b/>
      <w:sz w:val="28"/>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软卓文杰</dc:creator>
  <cp:lastModifiedBy>    Cynicism°</cp:lastModifiedBy>
  <dcterms:modified xsi:type="dcterms:W3CDTF">2019-05-02T07:18:20Z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