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474F6">
      <w:pPr>
        <w:jc w:val="center"/>
        <w:rPr>
          <w:rFonts w:hint="default" w:ascii="Times New Roman" w:hAnsi="Times New Roman" w:cs="Times New Roman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sz w:val="52"/>
          <w:szCs w:val="52"/>
          <w:lang w:val="en-US" w:eastAsia="zh-CN"/>
        </w:rPr>
        <w:t>Lab7</w:t>
      </w:r>
    </w:p>
    <w:p w14:paraId="5D9FE2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/>
        <w:ind w:right="0"/>
        <w:textAlignment w:val="baseline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/>
        </w:rPr>
        <w:t>1.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Go to the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instrText xml:space="preserve"> HYPERLINK "https://github.com/istio/istio/releases/tag/1.28.2" \t "https://istio.io/latest/docs/setup/getting-started/_blank"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Istio release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page to download the installation file for your OS, or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instrText xml:space="preserve"> HYPERLINK "https://istio.io/latest/docs/setup/additional-setup/download-istio-release/"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download and extract the latest release automatically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6BCC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(Linux or macOS):</w:t>
      </w:r>
    </w:p>
    <w:p w14:paraId="3596E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16" w:right="0" w:firstLine="0"/>
        <w:jc w:val="left"/>
        <w:textAlignment w:val="baseline"/>
        <w:rPr>
          <w:rFonts w:hint="default" w:ascii="Times New Roman" w:hAnsi="Times New Roman" w:eastAsia="Consolas" w:cs="Times New Roman"/>
          <w:i w:val="0"/>
          <w:iCs w:val="0"/>
          <w:caps w:val="0"/>
          <w:color w:val="29365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293655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$ curl -L https://istio.io/downloadIstio | sh -</w:t>
      </w:r>
    </w:p>
    <w:p w14:paraId="746A52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53" w:afterAutospacing="0"/>
        <w:ind w:right="53" w:rightChars="0"/>
        <w:textAlignment w:val="baseline"/>
        <w:rPr>
          <w:rFonts w:hint="default" w:ascii="Times New Roman" w:hAnsi="Times New Roman" w:cs="Times New Roman"/>
          <w:sz w:val="21"/>
          <w:szCs w:val="21"/>
        </w:rPr>
      </w:pPr>
      <w:r>
        <w:drawing>
          <wp:inline distT="0" distB="0" distL="114300" distR="114300">
            <wp:extent cx="341630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69E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/>
        <w:ind w:right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Move to the Istio package directory. For example, if the package is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istio-1.28.2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:</w:t>
      </w:r>
    </w:p>
    <w:p w14:paraId="347CF91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</w:pPr>
      <w:r>
        <w:drawing>
          <wp:inline distT="0" distB="0" distL="114300" distR="114300">
            <wp:extent cx="4845050" cy="1778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61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/>
        <w:ind w:right="0"/>
        <w:textAlignment w:val="baseline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/>
        </w:rPr>
        <w:t>3.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Add the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istioctl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client to your path (Linux or macOS):</w:t>
      </w:r>
    </w:p>
    <w:p w14:paraId="3214C05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4.Install Istio using the demo profile, without any gateways:</w:t>
      </w:r>
    </w:p>
    <w:p w14:paraId="54DCF394">
      <w:pPr>
        <w:jc w:val="left"/>
      </w:pPr>
      <w:r>
        <w:drawing>
          <wp:inline distT="0" distB="0" distL="114300" distR="114300">
            <wp:extent cx="5267960" cy="20256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7F3C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a namespace label to instruct Istio to automatically inject Envoy sidecar proxies when you deploy your application later:</w:t>
      </w:r>
    </w:p>
    <w:p w14:paraId="0AD8EC42">
      <w:pPr>
        <w:numPr>
          <w:numId w:val="0"/>
        </w:numPr>
        <w:jc w:val="left"/>
      </w:pPr>
      <w:r>
        <w:drawing>
          <wp:inline distT="0" distB="0" distL="114300" distR="114300">
            <wp:extent cx="5269230" cy="23622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06E5">
      <w:pPr>
        <w:numPr>
          <w:numId w:val="0"/>
        </w:numPr>
        <w:jc w:val="left"/>
      </w:pPr>
      <w:r>
        <w:rPr>
          <w:rFonts w:hint="eastAsia"/>
          <w:lang w:val="en-US" w:eastAsia="zh-CN"/>
        </w:rPr>
        <w:t>6.Install the Gateway API CRDs, if they are not already present:</w:t>
      </w:r>
      <w:r>
        <w:drawing>
          <wp:inline distT="0" distB="0" distL="114300" distR="114300">
            <wp:extent cx="5274310" cy="976630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1DFF">
      <w:pPr>
        <w:numPr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7.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  <w:t>Deploy the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67A0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67A0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instrText xml:space="preserve"> HYPERLINK "https://istio.io/latest/docs/examples/bookinfo/"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67A0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293655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t>Bookinfo</w:t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1D67A0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t> sample application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67A0"/>
          <w:spacing w:val="0"/>
          <w:sz w:val="21"/>
          <w:szCs w:val="21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  <w:t>:</w:t>
      </w:r>
    </w:p>
    <w:p w14:paraId="1864E9EE">
      <w:pPr>
        <w:numPr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5262245" cy="1565275"/>
            <wp:effectExtent l="0" t="0" r="825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38AA">
      <w:pPr>
        <w:numPr>
          <w:ilvl w:val="0"/>
          <w:numId w:val="3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  <w:t>Validate that the app is running inside the cluster by checking for the page title in the response:</w:t>
      </w:r>
    </w:p>
    <w:p w14:paraId="5BE3136D">
      <w:pPr>
        <w:numPr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5268595" cy="361315"/>
            <wp:effectExtent l="0" t="0" r="190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8DC5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  <w:t>Create a Kubernetes Gateway for the Bookinfo application:</w:t>
      </w:r>
    </w:p>
    <w:p w14:paraId="4783410C">
      <w:pPr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295910"/>
            <wp:effectExtent l="0" t="0" r="381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A773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  <w:t>Change the service type to ClusterIP by annotating the gateway:</w:t>
      </w:r>
    </w:p>
    <w:p w14:paraId="22360A94">
      <w:pPr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266700"/>
            <wp:effectExtent l="0" t="0" r="1079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732C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  <w:t>To check the status of the gateway, run:</w:t>
      </w:r>
    </w:p>
    <w:p w14:paraId="34957C3D">
      <w:pPr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69230" cy="353695"/>
            <wp:effectExtent l="0" t="0" r="127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D1B1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93655"/>
          <w:spacing w:val="0"/>
          <w:sz w:val="21"/>
          <w:szCs w:val="21"/>
          <w:shd w:val="clear" w:fill="FFFFFF"/>
          <w:lang w:val="en-US" w:eastAsia="zh-CN"/>
        </w:rPr>
        <w:t>You will connect to the Bookinfo productpage service through the gateway you just provisioned. To access the gateway, you need to use the kubectl port-forward command:</w:t>
      </w:r>
    </w:p>
    <w:p w14:paraId="41B6B9C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230" cy="549910"/>
            <wp:effectExtent l="0" t="0" r="127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3995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2703195" cy="1829435"/>
            <wp:effectExtent l="0" t="0" r="190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E04C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cs="Times New Roman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lang w:val="en-US" w:eastAsia="zh-CN"/>
        </w:rPr>
        <w:t>Install Kiali and the other addons and wait for them to be deployed.</w:t>
      </w:r>
    </w:p>
    <w:p w14:paraId="4C1A8ED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097280"/>
            <wp:effectExtent l="0" t="0" r="190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ADEC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Access the Kiali dashboard.</w:t>
      </w:r>
    </w:p>
    <w:p w14:paraId="5D10EE1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14090" cy="2461260"/>
            <wp:effectExtent l="0" t="0" r="381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5DA0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Uninstall</w:t>
      </w:r>
    </w:p>
    <w:p w14:paraId="0BEE75E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339465"/>
            <wp:effectExtent l="0" t="0" r="1206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3E0AF"/>
    <w:multiLevelType w:val="singleLevel"/>
    <w:tmpl w:val="8063E0A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17F016"/>
    <w:multiLevelType w:val="singleLevel"/>
    <w:tmpl w:val="2017F016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1939A29"/>
    <w:multiLevelType w:val="singleLevel"/>
    <w:tmpl w:val="31939A29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B347F"/>
    <w:rsid w:val="111E3B06"/>
    <w:rsid w:val="27441EF5"/>
    <w:rsid w:val="2D3E73E6"/>
    <w:rsid w:val="3BA174BE"/>
    <w:rsid w:val="446B68BB"/>
    <w:rsid w:val="4E0F0B5A"/>
    <w:rsid w:val="55A53C8F"/>
    <w:rsid w:val="59946AF0"/>
    <w:rsid w:val="5B1A473F"/>
    <w:rsid w:val="601B6F8F"/>
    <w:rsid w:val="65921AA2"/>
    <w:rsid w:val="6BB64010"/>
    <w:rsid w:val="70785D38"/>
    <w:rsid w:val="7DC4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2025-12-25T05:08:40Z</dcterms:created>
  <dc:creator>赵子悦</dc:creator>
  <cp:lastModifiedBy>love</cp:lastModifiedBy>
  <dcterms:modified xsi:type="dcterms:W3CDTF">2025-12-25T06:20:41Z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eyJoZGlkIjoiMTRiYzQwNzA4MGNiODgzZmM0N2ExZWQzYzRlYWM0YTMiLCJ1c2VySWQiOiIyNDg2NjMwNTEifQ==</vt:lpwstr>
  </property>
  <property fmtid="{D5CDD505-2E9C-101B-9397-08002B2CF9AE}" pid="4" name="ICV">
    <vt:lpwstr>ECF45C9B00754DB995ED050A2F0A9378_13</vt:lpwstr>
  </property>
</Properties>
</file>