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5D34" w14:textId="77777777" w:rsidR="00486425" w:rsidRDefault="00486425" w:rsidP="00486425">
      <w:pPr>
        <w:pStyle w:val="Sinespaciado"/>
        <w:rPr>
          <w:rFonts w:eastAsiaTheme="minorHAnsi"/>
          <w:sz w:val="2"/>
          <w:lang w:eastAsia="en-US"/>
        </w:rPr>
      </w:pPr>
      <w:bookmarkStart w:id="0" w:name="_Hlk214177673"/>
      <w:r w:rsidRPr="00963A05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inline distT="0" distB="0" distL="0" distR="0" wp14:anchorId="79E55ED8" wp14:editId="6F747708">
            <wp:extent cx="5561330" cy="633095"/>
            <wp:effectExtent l="0" t="0" r="1270" b="0"/>
            <wp:docPr id="861734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34713" name=""/>
                    <pic:cNvPicPr/>
                  </pic:nvPicPr>
                  <pic:blipFill rotWithShape="1">
                    <a:blip r:embed="rId5"/>
                    <a:srcRect l="905" t="8280" b="-1"/>
                    <a:stretch/>
                  </pic:blipFill>
                  <pic:spPr bwMode="auto">
                    <a:xfrm>
                      <a:off x="0" y="0"/>
                      <a:ext cx="5561330" cy="63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dt>
      <w:sdtPr>
        <w:rPr>
          <w:rFonts w:eastAsiaTheme="minorHAnsi"/>
          <w:sz w:val="2"/>
          <w:lang w:eastAsia="en-US"/>
        </w:rPr>
        <w:id w:val="-1610044669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18E08B41" w14:textId="77777777" w:rsidR="00486425" w:rsidRDefault="00486425" w:rsidP="00486425">
          <w:pPr>
            <w:pStyle w:val="Sinespaciado"/>
            <w:rPr>
              <w:sz w:val="2"/>
            </w:rPr>
          </w:pPr>
        </w:p>
        <w:p w14:paraId="794AFDB9" w14:textId="77777777" w:rsidR="00486425" w:rsidRDefault="00486425" w:rsidP="00486425">
          <w:pPr>
            <w:jc w:val="both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  <w:lang w:val="es-ES"/>
            </w:rPr>
          </w:pPr>
        </w:p>
        <w:p w14:paraId="4CF49C7D" w14:textId="77777777" w:rsidR="00486425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Instituto Tecnológico de Frontera Comalapa</w:t>
          </w:r>
        </w:p>
        <w:p w14:paraId="5F245208" w14:textId="77777777" w:rsidR="00486425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Modalidad Mixta</w:t>
          </w:r>
        </w:p>
        <w:p w14:paraId="39D4AFA2" w14:textId="77777777" w:rsidR="00486425" w:rsidRPr="0052006C" w:rsidRDefault="00486425" w:rsidP="00486425">
          <w:pPr>
            <w:rPr>
              <w:rFonts w:ascii="Arial" w:hAnsi="Arial" w:cs="Arial"/>
              <w:b/>
              <w:bCs/>
              <w:sz w:val="28"/>
              <w:szCs w:val="28"/>
            </w:rPr>
          </w:pPr>
        </w:p>
        <w:p w14:paraId="2F62AF45" w14:textId="77777777" w:rsidR="00486425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Materia:</w:t>
          </w:r>
        </w:p>
        <w:p w14:paraId="77EAC69A" w14:textId="77777777" w:rsidR="00486425" w:rsidRPr="007F2558" w:rsidRDefault="00486425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Estructura de datos</w:t>
          </w:r>
        </w:p>
        <w:p w14:paraId="04D1E84D" w14:textId="77777777" w:rsidR="00486425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 xml:space="preserve">Semestre:  </w:t>
          </w:r>
        </w:p>
        <w:p w14:paraId="03C98A3F" w14:textId="77777777" w:rsidR="00486425" w:rsidRPr="00844069" w:rsidRDefault="00486425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Quinto</w:t>
          </w:r>
          <w:r w:rsidRPr="00844069">
            <w:rPr>
              <w:rFonts w:ascii="Arial" w:hAnsi="Arial" w:cs="Arial"/>
              <w:sz w:val="28"/>
              <w:szCs w:val="28"/>
            </w:rPr>
            <w:t xml:space="preserve"> semestre </w:t>
          </w:r>
        </w:p>
        <w:p w14:paraId="65C9562C" w14:textId="77777777" w:rsidR="00486425" w:rsidRPr="0052006C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Especialidad:</w:t>
          </w:r>
        </w:p>
        <w:p w14:paraId="77FBB42B" w14:textId="77777777" w:rsidR="00486425" w:rsidRPr="0052006C" w:rsidRDefault="00486425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sz w:val="28"/>
              <w:szCs w:val="28"/>
            </w:rPr>
            <w:t>Ingeniería en Sistemas Computacionales.</w:t>
          </w:r>
        </w:p>
        <w:p w14:paraId="0E3BBBD4" w14:textId="77777777" w:rsidR="00486425" w:rsidRDefault="00486425" w:rsidP="00486425">
          <w:pPr>
            <w:jc w:val="center"/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Nume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r</w:t>
          </w: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o de control:</w:t>
          </w:r>
        </w:p>
        <w:p w14:paraId="24A15E34" w14:textId="77777777" w:rsidR="00486425" w:rsidRPr="0052006C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682EDD">
            <w:rPr>
              <w:rFonts w:ascii="Arial" w:hAnsi="Arial" w:cs="Arial"/>
              <w:b/>
              <w:bCs/>
              <w:sz w:val="28"/>
              <w:szCs w:val="28"/>
            </w:rPr>
            <w:t>2312600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14</w:t>
          </w:r>
        </w:p>
        <w:p w14:paraId="5DA7AE7B" w14:textId="77777777" w:rsidR="00486425" w:rsidRDefault="00486425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Nombre del alumno:</w:t>
          </w:r>
          <w:r w:rsidRPr="0052006C">
            <w:rPr>
              <w:rFonts w:ascii="Arial" w:hAnsi="Arial" w:cs="Arial"/>
              <w:sz w:val="28"/>
              <w:szCs w:val="28"/>
            </w:rPr>
            <w:t xml:space="preserve"> </w:t>
          </w:r>
        </w:p>
        <w:p w14:paraId="04DD8A5D" w14:textId="77777777" w:rsidR="00486425" w:rsidRPr="00963A05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>Cynthia Jasmine Morales Torres</w:t>
          </w:r>
        </w:p>
        <w:p w14:paraId="4211D7EB" w14:textId="77777777" w:rsidR="00486425" w:rsidRPr="0052006C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 xml:space="preserve">Nombre del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docente</w:t>
          </w: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:</w:t>
          </w:r>
          <w:r w:rsidRPr="0052006C">
            <w:rPr>
              <w:rFonts w:ascii="Arial" w:hAnsi="Arial" w:cs="Arial"/>
              <w:sz w:val="28"/>
              <w:szCs w:val="28"/>
            </w:rPr>
            <w:t xml:space="preserve"> </w:t>
          </w:r>
        </w:p>
        <w:p w14:paraId="41952CCF" w14:textId="77777777" w:rsidR="00486425" w:rsidRPr="0052006C" w:rsidRDefault="00486425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t xml:space="preserve">Ing. Francisco Javier Mingo Velázquez </w:t>
          </w:r>
        </w:p>
        <w:p w14:paraId="12E4E442" w14:textId="77777777" w:rsidR="00486425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Nombre del trabajo:</w:t>
          </w:r>
        </w:p>
        <w:p w14:paraId="72157065" w14:textId="44E6238F" w:rsidR="00486425" w:rsidRDefault="00486425" w:rsidP="00486425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3.1 Diagrama de llaves</w:t>
          </w:r>
        </w:p>
        <w:p w14:paraId="3B85CA47" w14:textId="77777777" w:rsidR="00486425" w:rsidRPr="0052006C" w:rsidRDefault="00486425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b/>
              <w:bCs/>
              <w:sz w:val="28"/>
              <w:szCs w:val="28"/>
            </w:rPr>
            <w:t>Fecha de entrega</w:t>
          </w:r>
          <w:r w:rsidRPr="0052006C">
            <w:rPr>
              <w:rFonts w:ascii="Arial" w:hAnsi="Arial" w:cs="Arial"/>
              <w:sz w:val="28"/>
              <w:szCs w:val="28"/>
            </w:rPr>
            <w:t>:</w:t>
          </w:r>
        </w:p>
        <w:p w14:paraId="16ADDBBD" w14:textId="745A5716" w:rsidR="00486425" w:rsidRDefault="00486425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  <w:r w:rsidRPr="0052006C">
            <w:rPr>
              <w:rFonts w:ascii="Arial" w:hAnsi="Arial" w:cs="Arial"/>
              <w:sz w:val="28"/>
              <w:szCs w:val="28"/>
            </w:rPr>
            <w:t>Frontera Comala</w:t>
          </w:r>
          <w:r>
            <w:rPr>
              <w:rFonts w:ascii="Arial" w:hAnsi="Arial" w:cs="Arial"/>
              <w:sz w:val="28"/>
              <w:szCs w:val="28"/>
            </w:rPr>
            <w:t>pa</w:t>
          </w:r>
          <w:r w:rsidRPr="0052006C">
            <w:rPr>
              <w:rFonts w:ascii="Arial" w:hAnsi="Arial" w:cs="Arial"/>
              <w:sz w:val="28"/>
              <w:szCs w:val="28"/>
            </w:rPr>
            <w:t xml:space="preserve">, Chiapas a </w:t>
          </w:r>
          <w:r>
            <w:rPr>
              <w:rFonts w:ascii="Arial" w:hAnsi="Arial" w:cs="Arial"/>
              <w:sz w:val="28"/>
              <w:szCs w:val="28"/>
            </w:rPr>
            <w:t>1</w:t>
          </w:r>
          <w:r>
            <w:rPr>
              <w:rFonts w:ascii="Arial" w:hAnsi="Arial" w:cs="Arial"/>
              <w:sz w:val="28"/>
              <w:szCs w:val="28"/>
            </w:rPr>
            <w:t xml:space="preserve">1 de noviembre </w:t>
          </w:r>
          <w:r>
            <w:rPr>
              <w:rFonts w:ascii="Arial" w:hAnsi="Arial" w:cs="Arial"/>
              <w:sz w:val="28"/>
              <w:szCs w:val="28"/>
            </w:rPr>
            <w:t>de 2025</w:t>
          </w:r>
        </w:p>
        <w:p w14:paraId="68251F6B" w14:textId="77777777" w:rsidR="004A4357" w:rsidRDefault="004A4357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0F7C234A" w14:textId="77777777" w:rsidR="004A4357" w:rsidRDefault="004A4357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651802F5" w14:textId="77777777" w:rsidR="004A4357" w:rsidRDefault="004A4357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4711DA4D" w14:textId="77777777" w:rsidR="004A4357" w:rsidRDefault="004A4357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357BDE08" w14:textId="5C9D9359" w:rsidR="004A4357" w:rsidRDefault="004A4357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sz w:val="28"/>
              <w:szCs w:val="28"/>
            </w:rPr>
            <w:lastRenderedPageBreak/>
            <w:t xml:space="preserve">Introducción </w:t>
          </w:r>
        </w:p>
        <w:p w14:paraId="4668A318" w14:textId="77777777" w:rsidR="004A4357" w:rsidRPr="004A4357" w:rsidRDefault="004A4357" w:rsidP="004A4357">
          <w:pPr>
            <w:jc w:val="both"/>
            <w:rPr>
              <w:rFonts w:ascii="Arial" w:hAnsi="Arial" w:cs="Arial"/>
              <w:sz w:val="24"/>
              <w:szCs w:val="24"/>
            </w:rPr>
          </w:pPr>
          <w:r w:rsidRPr="004A4357">
            <w:rPr>
              <w:rFonts w:ascii="Arial" w:hAnsi="Arial" w:cs="Arial"/>
              <w:sz w:val="24"/>
              <w:szCs w:val="24"/>
            </w:rPr>
            <w:t xml:space="preserve">Las </w:t>
          </w:r>
          <w:r w:rsidRPr="004A4357">
            <w:rPr>
              <w:rFonts w:ascii="Arial" w:hAnsi="Arial" w:cs="Arial"/>
              <w:b/>
              <w:bCs/>
              <w:sz w:val="24"/>
              <w:szCs w:val="24"/>
            </w:rPr>
            <w:t>Estructuras de Datos Lineales</w:t>
          </w:r>
          <w:r w:rsidRPr="004A4357">
            <w:rPr>
              <w:rFonts w:ascii="Arial" w:hAnsi="Arial" w:cs="Arial"/>
              <w:sz w:val="24"/>
              <w:szCs w:val="24"/>
            </w:rPr>
            <w:t xml:space="preserve"> representan un pilar fundamental en la programación y la informática. Su característica definitoria es la organización de colecciones de datos donde el orden de los ítems es estrictamente determinado por el </w:t>
          </w:r>
          <w:r w:rsidRPr="004A4357">
            <w:rPr>
              <w:rFonts w:ascii="Arial" w:hAnsi="Arial" w:cs="Arial"/>
              <w:b/>
              <w:bCs/>
              <w:sz w:val="24"/>
              <w:szCs w:val="24"/>
            </w:rPr>
            <w:t>proceso de inserción y eliminación</w:t>
          </w:r>
          <w:r w:rsidRPr="004A4357">
            <w:rPr>
              <w:rFonts w:ascii="Arial" w:hAnsi="Arial" w:cs="Arial"/>
              <w:sz w:val="24"/>
              <w:szCs w:val="24"/>
            </w:rPr>
            <w:t>. Aunque todas son lineales, se distinguen por las restricciones que imponen en los "extremos" (Tope, Fondo, Frente, Final) para el acceso a los elementos. Este grupo de estructuras abarca cuatro tipos principales, cada uno diseñado para resolver problemas específicos:</w:t>
          </w:r>
        </w:p>
        <w:p w14:paraId="3745B58C" w14:textId="77777777" w:rsidR="004A4357" w:rsidRPr="004A4357" w:rsidRDefault="004A4357" w:rsidP="004A4357">
          <w:pPr>
            <w:numPr>
              <w:ilvl w:val="0"/>
              <w:numId w:val="1"/>
            </w:numPr>
            <w:jc w:val="both"/>
            <w:rPr>
              <w:rFonts w:ascii="Arial" w:hAnsi="Arial" w:cs="Arial"/>
              <w:sz w:val="24"/>
              <w:szCs w:val="24"/>
            </w:rPr>
          </w:pPr>
          <w:r w:rsidRPr="004A4357">
            <w:rPr>
              <w:rFonts w:ascii="Arial" w:hAnsi="Arial" w:cs="Arial"/>
              <w:sz w:val="24"/>
              <w:szCs w:val="24"/>
            </w:rPr>
            <w:t xml:space="preserve">Las </w:t>
          </w:r>
          <w:r w:rsidRPr="004A4357">
            <w:rPr>
              <w:rFonts w:ascii="Arial" w:hAnsi="Arial" w:cs="Arial"/>
              <w:b/>
              <w:bCs/>
              <w:sz w:val="24"/>
              <w:szCs w:val="24"/>
            </w:rPr>
            <w:t>Pilas</w:t>
          </w:r>
          <w:r w:rsidRPr="004A4357">
            <w:rPr>
              <w:rFonts w:ascii="Arial" w:hAnsi="Arial" w:cs="Arial"/>
              <w:sz w:val="24"/>
              <w:szCs w:val="24"/>
            </w:rPr>
            <w:t xml:space="preserve"> y las </w:t>
          </w:r>
          <w:r w:rsidRPr="004A4357">
            <w:rPr>
              <w:rFonts w:ascii="Arial" w:hAnsi="Arial" w:cs="Arial"/>
              <w:b/>
              <w:bCs/>
              <w:sz w:val="24"/>
              <w:szCs w:val="24"/>
            </w:rPr>
            <w:t>Colas</w:t>
          </w:r>
          <w:r w:rsidRPr="004A4357">
            <w:rPr>
              <w:rFonts w:ascii="Arial" w:hAnsi="Arial" w:cs="Arial"/>
              <w:sz w:val="24"/>
              <w:szCs w:val="24"/>
            </w:rPr>
            <w:t xml:space="preserve"> son las formas más sencillas y restrictivas, perfectas para modelar flujos de trabajo específicos.</w:t>
          </w:r>
        </w:p>
        <w:p w14:paraId="08528FEF" w14:textId="77777777" w:rsidR="004A4357" w:rsidRPr="004A4357" w:rsidRDefault="004A4357" w:rsidP="004A4357">
          <w:pPr>
            <w:numPr>
              <w:ilvl w:val="0"/>
              <w:numId w:val="1"/>
            </w:numPr>
            <w:jc w:val="both"/>
            <w:rPr>
              <w:rFonts w:ascii="Arial" w:hAnsi="Arial" w:cs="Arial"/>
              <w:sz w:val="24"/>
              <w:szCs w:val="24"/>
            </w:rPr>
          </w:pPr>
          <w:r w:rsidRPr="004A4357">
            <w:rPr>
              <w:rFonts w:ascii="Arial" w:hAnsi="Arial" w:cs="Arial"/>
              <w:sz w:val="24"/>
              <w:szCs w:val="24"/>
            </w:rPr>
            <w:t xml:space="preserve">Las </w:t>
          </w:r>
          <w:r w:rsidRPr="004A4357">
            <w:rPr>
              <w:rFonts w:ascii="Arial" w:hAnsi="Arial" w:cs="Arial"/>
              <w:b/>
              <w:bCs/>
              <w:sz w:val="24"/>
              <w:szCs w:val="24"/>
            </w:rPr>
            <w:t>Listas Enlazadas</w:t>
          </w:r>
          <w:r w:rsidRPr="004A4357">
            <w:rPr>
              <w:rFonts w:ascii="Arial" w:hAnsi="Arial" w:cs="Arial"/>
              <w:sz w:val="24"/>
              <w:szCs w:val="24"/>
            </w:rPr>
            <w:t xml:space="preserve"> ofrecen una solución más dinámica y flexible para almacenar y manipular datos de manera eficiente.</w:t>
          </w:r>
        </w:p>
        <w:p w14:paraId="62686FA8" w14:textId="77777777" w:rsidR="004A4357" w:rsidRPr="004A4357" w:rsidRDefault="004A4357" w:rsidP="004A4357">
          <w:pPr>
            <w:jc w:val="both"/>
            <w:rPr>
              <w:rFonts w:ascii="Arial" w:hAnsi="Arial" w:cs="Arial"/>
              <w:sz w:val="24"/>
              <w:szCs w:val="24"/>
            </w:rPr>
          </w:pPr>
          <w:r w:rsidRPr="004A4357">
            <w:rPr>
              <w:rFonts w:ascii="Arial" w:hAnsi="Arial" w:cs="Arial"/>
              <w:sz w:val="24"/>
              <w:szCs w:val="24"/>
            </w:rPr>
            <w:t>Comprender sus principios operativos (LIFO y FIFO) y sus implementaciones (arreglos o punteros) es esencial para la gestión eficiente de la memoria y la construcción de algoritmos eficaces.</w:t>
          </w:r>
        </w:p>
        <w:p w14:paraId="12075860" w14:textId="77777777" w:rsidR="004A4357" w:rsidRDefault="004A4357" w:rsidP="004A4357">
          <w:pPr>
            <w:rPr>
              <w:rFonts w:ascii="Arial" w:hAnsi="Arial" w:cs="Arial"/>
              <w:sz w:val="28"/>
              <w:szCs w:val="28"/>
            </w:rPr>
          </w:pPr>
        </w:p>
        <w:p w14:paraId="26D3A240" w14:textId="77777777" w:rsidR="00486425" w:rsidRDefault="00486425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20043AC2" w14:textId="77777777" w:rsidR="00486425" w:rsidRDefault="00486425" w:rsidP="00486425">
          <w:pPr>
            <w:jc w:val="center"/>
            <w:rPr>
              <w:rFonts w:ascii="Arial" w:hAnsi="Arial" w:cs="Arial"/>
              <w:sz w:val="28"/>
              <w:szCs w:val="28"/>
            </w:rPr>
          </w:pPr>
        </w:p>
        <w:p w14:paraId="5D4EDF38" w14:textId="77777777" w:rsidR="00486425" w:rsidRDefault="00486425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0288B102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537199B4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6B2ACF6C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77C86F89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469A0157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2D0739C4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742BD2B5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2CD6420F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4BCE0B9E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3D02700C" w14:textId="77777777" w:rsidR="004A4357" w:rsidRDefault="004A4357" w:rsidP="00486425">
          <w:pPr>
            <w:rPr>
              <w:rFonts w:ascii="Times New Roman" w:eastAsia="Times New Roman" w:hAnsi="Times New Roman"/>
              <w:b/>
              <w:bCs/>
              <w:sz w:val="27"/>
              <w:szCs w:val="27"/>
            </w:rPr>
          </w:pPr>
        </w:p>
        <w:p w14:paraId="757A3EF8" w14:textId="24090E17" w:rsidR="004A4357" w:rsidRDefault="00486425" w:rsidP="004A4357"/>
      </w:sdtContent>
    </w:sdt>
    <w:bookmarkEnd w:id="0" w:displacedByCustomXml="prev"/>
    <w:p w14:paraId="2D8D6283" w14:textId="77777777" w:rsidR="004A4357" w:rsidRDefault="004A4357" w:rsidP="004A4357"/>
    <w:p w14:paraId="3CC1E411" w14:textId="77777777" w:rsidR="004A4357" w:rsidRPr="004A4357" w:rsidRDefault="004A4357" w:rsidP="004A4357">
      <w:pPr>
        <w:sectPr w:rsidR="004A4357" w:rsidRPr="004A435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3E35E51" w14:textId="2B71F47B" w:rsidR="007D4A8B" w:rsidRDefault="004A4357" w:rsidP="00486425">
      <w:r>
        <w:rPr>
          <w:rFonts w:ascii="Times New Roman" w:eastAsia="Times New Roman" w:hAnsi="Times New Roman"/>
          <w:b/>
          <w:bCs/>
          <w:noProof/>
          <w:sz w:val="27"/>
          <w:szCs w:val="27"/>
          <w14:ligatures w14:val="standardContextual"/>
        </w:rPr>
        <w:lastRenderedPageBreak/>
        <w:drawing>
          <wp:inline distT="0" distB="0" distL="0" distR="0" wp14:anchorId="4DBCCD47" wp14:editId="1191DF08">
            <wp:extent cx="8135007" cy="6100795"/>
            <wp:effectExtent l="0" t="0" r="0" b="0"/>
            <wp:docPr id="910776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76078" name="Imagen 9107760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3701" cy="6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A96B" w14:textId="77777777" w:rsidR="004A4357" w:rsidRDefault="004A4357" w:rsidP="00486425">
      <w:pPr>
        <w:sectPr w:rsidR="004A4357" w:rsidSect="004A4357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F4C88C2" w14:textId="20CBA7D7" w:rsidR="004A4357" w:rsidRPr="004A4357" w:rsidRDefault="004A4357" w:rsidP="004A4357">
      <w:pPr>
        <w:rPr>
          <w:rFonts w:ascii="Arial" w:hAnsi="Arial" w:cs="Arial"/>
          <w:b/>
          <w:bCs/>
        </w:rPr>
      </w:pPr>
      <w:r w:rsidRPr="004A4357">
        <w:rPr>
          <w:b/>
          <w:bCs/>
        </w:rPr>
        <w:lastRenderedPageBreak/>
        <w:t xml:space="preserve"> </w:t>
      </w:r>
      <w:r w:rsidRPr="004A4357">
        <w:rPr>
          <w:rFonts w:ascii="Arial" w:hAnsi="Arial" w:cs="Arial"/>
          <w:b/>
          <w:bCs/>
          <w:sz w:val="24"/>
          <w:szCs w:val="24"/>
        </w:rPr>
        <w:t>Conclusión</w:t>
      </w:r>
    </w:p>
    <w:p w14:paraId="76275908" w14:textId="77777777" w:rsidR="004A4357" w:rsidRPr="004A4357" w:rsidRDefault="004A4357" w:rsidP="004A4357">
      <w:pPr>
        <w:jc w:val="both"/>
        <w:rPr>
          <w:rFonts w:ascii="Arial" w:hAnsi="Arial" w:cs="Arial"/>
          <w:sz w:val="24"/>
          <w:szCs w:val="24"/>
        </w:rPr>
      </w:pPr>
      <w:r w:rsidRPr="004A4357">
        <w:rPr>
          <w:rFonts w:ascii="Arial" w:hAnsi="Arial" w:cs="Arial"/>
          <w:sz w:val="24"/>
          <w:szCs w:val="24"/>
        </w:rPr>
        <w:t>Las estructuras lineales (Pilas, Colas y Listas) demuestran que la forma en que organizamos los datos es tan importante como los datos mismos.</w:t>
      </w:r>
    </w:p>
    <w:p w14:paraId="5E8F90F3" w14:textId="77777777" w:rsidR="004A4357" w:rsidRPr="004A4357" w:rsidRDefault="004A4357" w:rsidP="004A4357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4A4357">
        <w:rPr>
          <w:rFonts w:ascii="Arial" w:hAnsi="Arial" w:cs="Arial"/>
          <w:sz w:val="24"/>
          <w:szCs w:val="24"/>
        </w:rPr>
        <w:t>La </w:t>
      </w:r>
      <w:r w:rsidRPr="004A4357">
        <w:rPr>
          <w:rFonts w:ascii="Arial" w:hAnsi="Arial" w:cs="Arial"/>
          <w:b/>
          <w:bCs/>
          <w:sz w:val="24"/>
          <w:szCs w:val="24"/>
        </w:rPr>
        <w:t>Pila</w:t>
      </w:r>
      <w:r w:rsidRPr="004A4357">
        <w:rPr>
          <w:rFonts w:ascii="Arial" w:hAnsi="Arial" w:cs="Arial"/>
          <w:sz w:val="24"/>
          <w:szCs w:val="24"/>
        </w:rPr>
        <w:t>, con su principio </w:t>
      </w:r>
      <w:r w:rsidRPr="004A4357">
        <w:rPr>
          <w:rFonts w:ascii="Arial" w:hAnsi="Arial" w:cs="Arial"/>
          <w:b/>
          <w:bCs/>
          <w:sz w:val="24"/>
          <w:szCs w:val="24"/>
        </w:rPr>
        <w:t>LIFO</w:t>
      </w:r>
      <w:r w:rsidRPr="004A4357">
        <w:rPr>
          <w:rFonts w:ascii="Arial" w:hAnsi="Arial" w:cs="Arial"/>
          <w:sz w:val="24"/>
          <w:szCs w:val="24"/>
        </w:rPr>
        <w:t> (</w:t>
      </w:r>
      <w:proofErr w:type="spellStart"/>
      <w:r w:rsidRPr="004A4357">
        <w:rPr>
          <w:rFonts w:ascii="Arial" w:hAnsi="Arial" w:cs="Arial"/>
          <w:i/>
          <w:iCs/>
          <w:sz w:val="24"/>
          <w:szCs w:val="24"/>
        </w:rPr>
        <w:t>Last</w:t>
      </w:r>
      <w:proofErr w:type="spellEnd"/>
      <w:r w:rsidRPr="004A4357">
        <w:rPr>
          <w:rFonts w:ascii="Arial" w:hAnsi="Arial" w:cs="Arial"/>
          <w:i/>
          <w:iCs/>
          <w:sz w:val="24"/>
          <w:szCs w:val="24"/>
        </w:rPr>
        <w:t xml:space="preserve"> In, </w:t>
      </w:r>
      <w:proofErr w:type="spellStart"/>
      <w:r w:rsidRPr="004A4357">
        <w:rPr>
          <w:rFonts w:ascii="Arial" w:hAnsi="Arial" w:cs="Arial"/>
          <w:i/>
          <w:iCs/>
          <w:sz w:val="24"/>
          <w:szCs w:val="24"/>
        </w:rPr>
        <w:t>First</w:t>
      </w:r>
      <w:proofErr w:type="spellEnd"/>
      <w:r w:rsidRPr="004A435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4A4357">
        <w:rPr>
          <w:rFonts w:ascii="Arial" w:hAnsi="Arial" w:cs="Arial"/>
          <w:i/>
          <w:iCs/>
          <w:sz w:val="24"/>
          <w:szCs w:val="24"/>
        </w:rPr>
        <w:t>Out</w:t>
      </w:r>
      <w:proofErr w:type="spellEnd"/>
      <w:r w:rsidRPr="004A4357">
        <w:rPr>
          <w:rFonts w:ascii="Arial" w:hAnsi="Arial" w:cs="Arial"/>
          <w:sz w:val="24"/>
          <w:szCs w:val="24"/>
        </w:rPr>
        <w:t>), es ideal para tareas que requieren reversibilidad o seguimiento del estado más reciente (como la función "</w:t>
      </w:r>
      <w:proofErr w:type="spellStart"/>
      <w:r w:rsidRPr="004A4357">
        <w:rPr>
          <w:rFonts w:ascii="Arial" w:hAnsi="Arial" w:cs="Arial"/>
          <w:sz w:val="24"/>
          <w:szCs w:val="24"/>
        </w:rPr>
        <w:t>Undo</w:t>
      </w:r>
      <w:proofErr w:type="spellEnd"/>
      <w:r w:rsidRPr="004A4357">
        <w:rPr>
          <w:rFonts w:ascii="Arial" w:hAnsi="Arial" w:cs="Arial"/>
          <w:sz w:val="24"/>
          <w:szCs w:val="24"/>
        </w:rPr>
        <w:t>" o la gestión de llamadas a funciones).</w:t>
      </w:r>
    </w:p>
    <w:p w14:paraId="44B89CA9" w14:textId="77777777" w:rsidR="004A4357" w:rsidRPr="004A4357" w:rsidRDefault="004A4357" w:rsidP="004A4357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4A4357">
        <w:rPr>
          <w:rFonts w:ascii="Arial" w:hAnsi="Arial" w:cs="Arial"/>
          <w:sz w:val="24"/>
          <w:szCs w:val="24"/>
        </w:rPr>
        <w:t>La </w:t>
      </w:r>
      <w:r w:rsidRPr="004A4357">
        <w:rPr>
          <w:rFonts w:ascii="Arial" w:hAnsi="Arial" w:cs="Arial"/>
          <w:b/>
          <w:bCs/>
          <w:sz w:val="24"/>
          <w:szCs w:val="24"/>
        </w:rPr>
        <w:t>Cola</w:t>
      </w:r>
      <w:r w:rsidRPr="004A4357">
        <w:rPr>
          <w:rFonts w:ascii="Arial" w:hAnsi="Arial" w:cs="Arial"/>
          <w:sz w:val="24"/>
          <w:szCs w:val="24"/>
        </w:rPr>
        <w:t>, con su principio </w:t>
      </w:r>
      <w:r w:rsidRPr="004A4357">
        <w:rPr>
          <w:rFonts w:ascii="Arial" w:hAnsi="Arial" w:cs="Arial"/>
          <w:b/>
          <w:bCs/>
          <w:sz w:val="24"/>
          <w:szCs w:val="24"/>
        </w:rPr>
        <w:t>FIFO</w:t>
      </w:r>
      <w:r w:rsidRPr="004A4357">
        <w:rPr>
          <w:rFonts w:ascii="Arial" w:hAnsi="Arial" w:cs="Arial"/>
          <w:sz w:val="24"/>
          <w:szCs w:val="24"/>
        </w:rPr>
        <w:t> (</w:t>
      </w:r>
      <w:proofErr w:type="spellStart"/>
      <w:r w:rsidRPr="004A4357">
        <w:rPr>
          <w:rFonts w:ascii="Arial" w:hAnsi="Arial" w:cs="Arial"/>
          <w:i/>
          <w:iCs/>
          <w:sz w:val="24"/>
          <w:szCs w:val="24"/>
        </w:rPr>
        <w:t>First</w:t>
      </w:r>
      <w:proofErr w:type="spellEnd"/>
      <w:r w:rsidRPr="004A4357">
        <w:rPr>
          <w:rFonts w:ascii="Arial" w:hAnsi="Arial" w:cs="Arial"/>
          <w:i/>
          <w:iCs/>
          <w:sz w:val="24"/>
          <w:szCs w:val="24"/>
        </w:rPr>
        <w:t xml:space="preserve"> In, </w:t>
      </w:r>
      <w:proofErr w:type="spellStart"/>
      <w:r w:rsidRPr="004A4357">
        <w:rPr>
          <w:rFonts w:ascii="Arial" w:hAnsi="Arial" w:cs="Arial"/>
          <w:i/>
          <w:iCs/>
          <w:sz w:val="24"/>
          <w:szCs w:val="24"/>
        </w:rPr>
        <w:t>First</w:t>
      </w:r>
      <w:proofErr w:type="spellEnd"/>
      <w:r w:rsidRPr="004A435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4A4357">
        <w:rPr>
          <w:rFonts w:ascii="Arial" w:hAnsi="Arial" w:cs="Arial"/>
          <w:i/>
          <w:iCs/>
          <w:sz w:val="24"/>
          <w:szCs w:val="24"/>
        </w:rPr>
        <w:t>Out</w:t>
      </w:r>
      <w:proofErr w:type="spellEnd"/>
      <w:r w:rsidRPr="004A4357">
        <w:rPr>
          <w:rFonts w:ascii="Arial" w:hAnsi="Arial" w:cs="Arial"/>
          <w:sz w:val="24"/>
          <w:szCs w:val="24"/>
        </w:rPr>
        <w:t>), es indispensable en cualquier sistema que necesite administrar tareas en orden de llegada (como la cola de impresión o la gestión de procesos en un servidor).</w:t>
      </w:r>
    </w:p>
    <w:p w14:paraId="795EC5D3" w14:textId="77777777" w:rsidR="004A4357" w:rsidRPr="004A4357" w:rsidRDefault="004A4357" w:rsidP="004A4357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4A4357">
        <w:rPr>
          <w:rFonts w:ascii="Arial" w:hAnsi="Arial" w:cs="Arial"/>
          <w:sz w:val="24"/>
          <w:szCs w:val="24"/>
        </w:rPr>
        <w:t>Las </w:t>
      </w:r>
      <w:r w:rsidRPr="004A4357">
        <w:rPr>
          <w:rFonts w:ascii="Arial" w:hAnsi="Arial" w:cs="Arial"/>
          <w:b/>
          <w:bCs/>
          <w:sz w:val="24"/>
          <w:szCs w:val="24"/>
        </w:rPr>
        <w:t>Listas Enlazadas</w:t>
      </w:r>
      <w:r w:rsidRPr="004A4357">
        <w:rPr>
          <w:rFonts w:ascii="Arial" w:hAnsi="Arial" w:cs="Arial"/>
          <w:sz w:val="24"/>
          <w:szCs w:val="24"/>
        </w:rPr>
        <w:t> (simples, dobles, circulares) proporcionan la versatilidad de la </w:t>
      </w:r>
      <w:r w:rsidRPr="004A4357">
        <w:rPr>
          <w:rFonts w:ascii="Arial" w:hAnsi="Arial" w:cs="Arial"/>
          <w:b/>
          <w:bCs/>
          <w:sz w:val="24"/>
          <w:szCs w:val="24"/>
        </w:rPr>
        <w:t>memoria dinámica</w:t>
      </w:r>
      <w:r w:rsidRPr="004A4357">
        <w:rPr>
          <w:rFonts w:ascii="Arial" w:hAnsi="Arial" w:cs="Arial"/>
          <w:sz w:val="24"/>
          <w:szCs w:val="24"/>
        </w:rPr>
        <w:t>, permitiendo inserciones y supresiones rápidas en cualquier punto.</w:t>
      </w:r>
    </w:p>
    <w:p w14:paraId="43D825F7" w14:textId="77777777" w:rsidR="004A4357" w:rsidRPr="004A4357" w:rsidRDefault="004A4357" w:rsidP="004A4357">
      <w:pPr>
        <w:jc w:val="both"/>
        <w:rPr>
          <w:rFonts w:ascii="Arial" w:hAnsi="Arial" w:cs="Arial"/>
          <w:sz w:val="24"/>
          <w:szCs w:val="24"/>
        </w:rPr>
      </w:pPr>
      <w:r w:rsidRPr="004A4357">
        <w:rPr>
          <w:rFonts w:ascii="Arial" w:hAnsi="Arial" w:cs="Arial"/>
          <w:sz w:val="24"/>
          <w:szCs w:val="24"/>
        </w:rPr>
        <w:t>En resumen, la elección de una estructura lineal depende directamente de la necesidad de la aplicación: si se requiere un orden estricto de acceso (Pilas y Colas), o una manipulación flexible de elementos (Listas Enlazadas). Dominar estas estructuras es crucial, ya que sirven como componentes básicos para construir algoritmos más complejos en el desarrollo de software.</w:t>
      </w:r>
    </w:p>
    <w:p w14:paraId="5FDE4A99" w14:textId="77777777" w:rsidR="004A4357" w:rsidRDefault="004A4357" w:rsidP="00486425"/>
    <w:sectPr w:rsidR="004A4357" w:rsidSect="004A4357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68D8"/>
    <w:multiLevelType w:val="multilevel"/>
    <w:tmpl w:val="0A8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877A8A"/>
    <w:multiLevelType w:val="multilevel"/>
    <w:tmpl w:val="9AC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F68DB"/>
    <w:multiLevelType w:val="multilevel"/>
    <w:tmpl w:val="B51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355266"/>
    <w:multiLevelType w:val="multilevel"/>
    <w:tmpl w:val="B4B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937666">
    <w:abstractNumId w:val="1"/>
  </w:num>
  <w:num w:numId="2" w16cid:durableId="2039893243">
    <w:abstractNumId w:val="3"/>
  </w:num>
  <w:num w:numId="3" w16cid:durableId="2024552825">
    <w:abstractNumId w:val="2"/>
  </w:num>
  <w:num w:numId="4" w16cid:durableId="111228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FF"/>
    <w:rsid w:val="0018291E"/>
    <w:rsid w:val="00486425"/>
    <w:rsid w:val="004A4357"/>
    <w:rsid w:val="007D4A8B"/>
    <w:rsid w:val="009977A8"/>
    <w:rsid w:val="00A507FF"/>
    <w:rsid w:val="00A9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77D2"/>
  <w15:chartTrackingRefBased/>
  <w15:docId w15:val="{558D4146-0D6C-41AE-92C6-1B2352CE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425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50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0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7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7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7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7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7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7FF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86425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86425"/>
    <w:rPr>
      <w:rFonts w:eastAsiaTheme="minorEastAsia"/>
      <w:kern w:val="0"/>
      <w:sz w:val="22"/>
      <w:szCs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 G5</dc:creator>
  <cp:keywords/>
  <dc:description/>
  <cp:lastModifiedBy>HP 840 G5</cp:lastModifiedBy>
  <cp:revision>2</cp:revision>
  <dcterms:created xsi:type="dcterms:W3CDTF">2025-11-25T12:46:00Z</dcterms:created>
  <dcterms:modified xsi:type="dcterms:W3CDTF">2025-11-25T13:25:00Z</dcterms:modified>
</cp:coreProperties>
</file>