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DA708E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&lt;!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DOCTYPE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html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DA708E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html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lang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"en"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Past GCE Question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style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DA708E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/* Styles généraux */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body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font-family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Arial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sans-serif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#2a9d8f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6A9955"/>
          <w:sz w:val="21"/>
          <w:szCs w:val="21"/>
        </w:rPr>
        <w:t>/* Section Hero */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.hero-text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.hero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h1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font-size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36px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.hero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p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font-size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18px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#2a9d8f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.hero-images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.hero-images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border-radius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DA708E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/* Section des catégories */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.categories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#f9f9f9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.category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border-radius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font-size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16px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.category:nth-child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(odd)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-8deg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.category:nth-child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(even)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transform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: </w:t>
      </w:r>
      <w:r w:rsidRPr="00DA708E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rotate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8deg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DA708E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/* Section des cours */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.course-categories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#F9F9F9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.course-categories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.categories-grid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auto-fit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708E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A708E">
        <w:rPr>
          <w:rFonts w:ascii="Consolas" w:eastAsia="Times New Roman" w:hAnsi="Consolas" w:cs="Times New Roman"/>
          <w:color w:val="6A9955"/>
          <w:sz w:val="21"/>
          <w:szCs w:val="21"/>
        </w:rPr>
        <w:t>/* Rectangles */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.category-box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A708E">
        <w:rPr>
          <w:rFonts w:ascii="Consolas" w:eastAsia="Times New Roman" w:hAnsi="Consolas" w:cs="Times New Roman"/>
          <w:color w:val="6A9955"/>
          <w:sz w:val="21"/>
          <w:szCs w:val="21"/>
        </w:rPr>
        <w:t>/* Plus long qu'un carré */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.category-box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.category-box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6A9955"/>
          <w:sz w:val="21"/>
          <w:szCs w:val="21"/>
        </w:rPr>
        <w:t>/* Footer */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#2a9d8f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.logo-container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.logo-container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.categories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#f9f9f9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.category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.why-study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#dff6e0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.why-study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.why-study-text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.why-study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.why-study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.why-study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.why-study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li::before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\2713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.course-gallery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auto-fit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708E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.course-item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.course-item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.course-info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.course-info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.course-info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.courses-by-subject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.courses-by-subject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.subject-grid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auto-fit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708E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.subject-category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.subject-category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.subject-category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.subject-category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.subject-category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6A9955"/>
          <w:sz w:val="21"/>
          <w:szCs w:val="21"/>
        </w:rPr>
        <w:t>&lt;!-- Barre de navigation --&gt;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MasterPiece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Blog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6A9955"/>
          <w:sz w:val="21"/>
          <w:szCs w:val="21"/>
        </w:rPr>
        <w:t>&lt;!-- Section Hero --&gt;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"hero-text"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100% Free Secondary School Courses + Past Question paper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Access various subjects with ease!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"What subject do you want to learn?"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Search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"hero-images"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"image1.jpg"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"Classroom Learning"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"image2.jpg"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"Study Focus"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A708E">
        <w:rPr>
          <w:rFonts w:ascii="Consolas" w:eastAsia="Times New Roman" w:hAnsi="Consolas" w:cs="Times New Roman"/>
          <w:color w:val="6A9955"/>
          <w:sz w:val="21"/>
          <w:szCs w:val="21"/>
        </w:rPr>
        <w:t>&lt;!-- Section des matières --&gt;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"categories"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"border-color: blue;"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Mathematics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"border-color: green;"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Physics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"border-color: blue;"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Chemistry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"border-color: brown;"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Geography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"border-color: green;"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History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"border-color: orange;"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French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"border-color: red;"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Economics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"border-color: green;"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Computer Science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"border-color: red;"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Civic Education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"border-color: blue;"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Commerce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"border-color: blue;"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Fine Arts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"border-color: red;"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Agricultural Science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6A9955"/>
          <w:sz w:val="21"/>
          <w:szCs w:val="21"/>
        </w:rPr>
        <w:t>&lt;!-- Section des cours en ligne --&gt;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"course-categories"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Free online courses by Knowledge Area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"categories-grid"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"category-box"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"background: #2a9d8f;"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287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17 areas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"category-box"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"background: #1E50A2;"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Arts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175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12 areas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"category-box"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"background: #66BB6A;"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Techniciance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139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12 areas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"category-box"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"background: #C62828;"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Accounting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121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11 areas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"category-box"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"background: #8E24AA;"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Francophones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101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7 areas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Certificate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Blog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"why-study"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"C:\Users\asus\Desktop\New folder\pexels-tima-miroshnichenko-6671714 (1).jpg"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"Why study with MasterPiece"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"why-study-text"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Why study and learn with MasterPiece?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100% free online courses from start to finish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Digital certificate also free and valid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Exercises produced exclusively for classes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The largest selection of free online courses on the Internet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Extras in MasterPiece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"course-gallery"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"course-item"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"course1.jpg"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"course-info"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Language Classes notes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6A9955"/>
          <w:sz w:val="21"/>
          <w:szCs w:val="21"/>
        </w:rPr>
        <w:t>&lt;!--&lt;p&gt;136 pages | 7h 27m&lt;/p&gt;--&gt;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"course-item"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"course2.jpg"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"course-info"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Programing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6A9955"/>
          <w:sz w:val="21"/>
          <w:szCs w:val="21"/>
        </w:rPr>
        <w:t>&lt;!--&lt;p&gt;50 pages | 2h 24m&lt;/p&gt;--&gt;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"course-item"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"course3.jpg"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"course-info"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Business &amp; Entrepreneurship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6A9955"/>
          <w:sz w:val="21"/>
          <w:szCs w:val="21"/>
        </w:rPr>
        <w:t>&lt;!--&lt;p&gt;110 pages | 6h 00m&lt;/p&gt;--&gt;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"course-item"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"course4.jpg"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"course-info"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BLAHBLAHBLAH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6A9955"/>
          <w:sz w:val="21"/>
          <w:szCs w:val="21"/>
        </w:rPr>
        <w:t>&lt;!--&lt;p&gt;77 pages | 4h 25m&lt;/p&gt;--&gt;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"course-item"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"course5.jpg"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"course-info"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BLAHBLAHBLAH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6A9955"/>
          <w:sz w:val="21"/>
          <w:szCs w:val="21"/>
        </w:rPr>
        <w:t>&lt;!--&lt;p&gt;46 pages | 1h 41m&lt;/p&gt;--&gt;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"courses-by-subject"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University Courses by Subject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"subject-grid"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"subject-category"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Science &amp; Engineering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320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Mathematics, 40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Physics, 35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Chemistry, 30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Biology, 28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Mechanical Engineering, 45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Computer Science, 50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Electrical Engineering, 42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"subject-category"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Humanities &amp; Social Sciences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210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History, 25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Philosophy, 20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Psychology, 30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Sociology, 22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Political Science, 18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International Relations, 20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"subject-category"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Business &amp; Economics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150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Accounting, 25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Finance, 28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Marketing, 30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Entrepreneurship, 20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Supply Chain Management, 18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Human Resources, 15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"subject-category"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Medical &amp; Health Sciences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180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Medicine, 40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Nursing, 35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Pharmacy, 28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Public Health, 25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Biomedical Sciences, 30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70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08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>Nutrition and Dietetics, 22 courses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6A9955"/>
          <w:sz w:val="21"/>
          <w:szCs w:val="21"/>
        </w:rPr>
        <w:t>&lt;!-- Footer --&gt;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2025 MasterPiece. All rights reserved.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08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7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08E" w:rsidRPr="00DA708E" w:rsidRDefault="00DA708E" w:rsidP="00DA7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FB8" w:rsidRDefault="00DA708E">
      <w:bookmarkStart w:id="0" w:name="_GoBack"/>
      <w:bookmarkEnd w:id="0"/>
    </w:p>
    <w:sectPr w:rsidR="007F5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8E"/>
    <w:rsid w:val="00154BE2"/>
    <w:rsid w:val="0071688D"/>
    <w:rsid w:val="00DA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2C03A-FDEE-4418-95B7-F1A0F88F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2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2108</Words>
  <Characters>12016</Characters>
  <Application>Microsoft Office Word</Application>
  <DocSecurity>0</DocSecurity>
  <Lines>100</Lines>
  <Paragraphs>28</Paragraphs>
  <ScaleCrop>false</ScaleCrop>
  <Company/>
  <LinksUpToDate>false</LinksUpToDate>
  <CharactersWithSpaces>14096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2025-03-13T22:21:00Z</dcterms:created>
  <dcterms:modified xsi:type="dcterms:W3CDTF">2025-03-13T22:21:00Z</dcterms:modified>
</cp:coreProperties>
</file>