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2E628A30" w:rsidP="72397C2A" w:rsidRDefault="2E628A30" w14:paraId="0C034B61" w14:textId="0660D8DC">
      <w:pPr>
        <w:spacing w:line="276" w:lineRule="auto"/>
        <w:jc w:val="center"/>
      </w:pPr>
      <w:r>
        <w:drawing>
          <wp:inline wp14:editId="01FF7CC9" wp14:anchorId="7BB320AF">
            <wp:extent cx="3009150" cy="2124516"/>
            <wp:effectExtent l="0" t="0" r="0" b="0"/>
            <wp:docPr id="169700019" name="" descr="images (1).png" title=""/>
            <wp:cNvGraphicFramePr>
              <a:graphicFrameLocks noChangeAspect="1"/>
            </wp:cNvGraphicFramePr>
            <a:graphic>
              <a:graphicData uri="http://schemas.openxmlformats.org/drawingml/2006/picture">
                <pic:pic>
                  <pic:nvPicPr>
                    <pic:cNvPr id="0" name=""/>
                    <pic:cNvPicPr/>
                  </pic:nvPicPr>
                  <pic:blipFill>
                    <a:blip r:embed="R986ca9db1b4a44f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09150" cy="2124516"/>
                    </a:xfrm>
                    <a:prstGeom prst="rect">
                      <a:avLst/>
                    </a:prstGeom>
                  </pic:spPr>
                </pic:pic>
              </a:graphicData>
            </a:graphic>
          </wp:inline>
        </w:drawing>
      </w:r>
    </w:p>
    <w:p w:rsidR="2E628A30" w:rsidP="72397C2A" w:rsidRDefault="2E628A30" w14:paraId="5A0D0F6D" w14:textId="2A6FA323">
      <w:pPr>
        <w:spacing w:line="276" w:lineRule="auto"/>
        <w:jc w:val="center"/>
        <w:rPr>
          <w:b w:val="1"/>
          <w:bCs w:val="1"/>
          <w:sz w:val="32"/>
          <w:szCs w:val="32"/>
        </w:rPr>
      </w:pPr>
      <w:r w:rsidRPr="72397C2A" w:rsidR="72397C2A">
        <w:rPr>
          <w:rFonts w:ascii="Times New Roman" w:hAnsi="Times New Roman" w:eastAsia="Times New Roman" w:cs="Times New Roman"/>
          <w:b w:val="1"/>
          <w:bCs w:val="1"/>
          <w:sz w:val="32"/>
          <w:szCs w:val="32"/>
        </w:rPr>
        <w:t>UNIVERSITY</w:t>
      </w:r>
      <w:r w:rsidRPr="72397C2A" w:rsidR="72397C2A">
        <w:rPr>
          <w:b w:val="1"/>
          <w:bCs w:val="1"/>
          <w:sz w:val="32"/>
          <w:szCs w:val="32"/>
        </w:rPr>
        <w:t xml:space="preserve"> </w:t>
      </w:r>
      <w:r w:rsidRPr="72397C2A" w:rsidR="72397C2A">
        <w:rPr>
          <w:rFonts w:ascii="Times New Roman" w:hAnsi="Times New Roman" w:eastAsia="Times New Roman" w:cs="Times New Roman"/>
          <w:b w:val="1"/>
          <w:bCs w:val="1"/>
          <w:sz w:val="32"/>
          <w:szCs w:val="32"/>
        </w:rPr>
        <w:t>OF EASTERN AFRICA, BARATON</w:t>
      </w:r>
    </w:p>
    <w:p w:rsidR="2E628A30" w:rsidP="72397C2A" w:rsidRDefault="2E628A30" w14:paraId="6981832D" w14:textId="2E2EDF70">
      <w:pPr>
        <w:spacing w:line="276" w:lineRule="auto"/>
        <w:jc w:val="center"/>
        <w:rPr>
          <w:b w:val="1"/>
          <w:bCs w:val="1"/>
          <w:sz w:val="32"/>
          <w:szCs w:val="32"/>
        </w:rPr>
      </w:pPr>
    </w:p>
    <w:p w:rsidR="2E628A30" w:rsidP="72397C2A" w:rsidRDefault="2E628A30" w14:paraId="00DD95E4" w14:textId="6C3ABA10">
      <w:pPr>
        <w:spacing w:line="276" w:lineRule="auto"/>
        <w:jc w:val="center"/>
        <w:rPr>
          <w:rFonts w:ascii="Times New Roman" w:hAnsi="Times New Roman" w:eastAsia="Times New Roman" w:cs="Times New Roman"/>
          <w:b w:val="1"/>
          <w:bCs w:val="1"/>
          <w:sz w:val="32"/>
          <w:szCs w:val="32"/>
        </w:rPr>
      </w:pPr>
      <w:r w:rsidRPr="72397C2A" w:rsidR="72397C2A">
        <w:rPr>
          <w:rFonts w:ascii="Times New Roman" w:hAnsi="Times New Roman" w:eastAsia="Times New Roman" w:cs="Times New Roman"/>
          <w:b w:val="1"/>
          <w:bCs w:val="1"/>
          <w:sz w:val="32"/>
          <w:szCs w:val="32"/>
        </w:rPr>
        <w:t>SCHOOL OF BUSINESS</w:t>
      </w:r>
    </w:p>
    <w:p w:rsidR="2E628A30" w:rsidP="72397C2A" w:rsidRDefault="2E628A30" w14:paraId="5CBB7B71" w14:textId="721EC372">
      <w:pPr>
        <w:spacing w:line="276" w:lineRule="auto"/>
        <w:jc w:val="center"/>
        <w:rPr>
          <w:rFonts w:ascii="Times New Roman" w:hAnsi="Times New Roman" w:eastAsia="Times New Roman" w:cs="Times New Roman"/>
          <w:b w:val="1"/>
          <w:bCs w:val="1"/>
          <w:sz w:val="32"/>
          <w:szCs w:val="32"/>
        </w:rPr>
      </w:pPr>
      <w:r w:rsidRPr="72397C2A" w:rsidR="72397C2A">
        <w:rPr>
          <w:rFonts w:ascii="Times New Roman" w:hAnsi="Times New Roman" w:eastAsia="Times New Roman" w:cs="Times New Roman"/>
          <w:b w:val="1"/>
          <w:bCs w:val="1"/>
          <w:sz w:val="32"/>
          <w:szCs w:val="32"/>
        </w:rPr>
        <w:t>DEPARTMENT OF INFORMATION SYSTEMS AND COMPUTING</w:t>
      </w:r>
    </w:p>
    <w:p w:rsidR="2E628A30" w:rsidP="72397C2A" w:rsidRDefault="2E628A30" w14:paraId="124798B3" w14:textId="0C9B3FEA">
      <w:pPr>
        <w:pStyle w:val="Normal"/>
        <w:spacing w:line="276" w:lineRule="auto"/>
        <w:jc w:val="center"/>
        <w:rPr>
          <w:rFonts w:ascii="Times New Roman" w:hAnsi="Times New Roman" w:eastAsia="Times New Roman" w:cs="Times New Roman"/>
          <w:b w:val="1"/>
          <w:bCs w:val="1"/>
          <w:sz w:val="32"/>
          <w:szCs w:val="32"/>
        </w:rPr>
      </w:pPr>
    </w:p>
    <w:p w:rsidR="2E628A30" w:rsidP="72397C2A" w:rsidRDefault="2E628A30" w14:paraId="2E77F927" w14:textId="414ECE34">
      <w:pPr>
        <w:pStyle w:val="Normal"/>
        <w:spacing w:line="276" w:lineRule="auto"/>
        <w:jc w:val="center"/>
        <w:rPr>
          <w:rFonts w:ascii="Times New Roman" w:hAnsi="Times New Roman" w:eastAsia="Times New Roman" w:cs="Times New Roman"/>
          <w:b w:val="1"/>
          <w:bCs w:val="1"/>
          <w:sz w:val="32"/>
          <w:szCs w:val="32"/>
        </w:rPr>
      </w:pPr>
      <w:r w:rsidRPr="72397C2A" w:rsidR="72397C2A">
        <w:rPr>
          <w:rFonts w:ascii="Times New Roman" w:hAnsi="Times New Roman" w:eastAsia="Times New Roman" w:cs="Times New Roman"/>
          <w:b w:val="1"/>
          <w:bCs w:val="1"/>
          <w:sz w:val="32"/>
          <w:szCs w:val="32"/>
        </w:rPr>
        <w:t>A PROBLEM STATEMENT PRESENTED IN PARTIAL FULFILLMENT OF THE REQUIREMENTS OF THE COURSE:</w:t>
      </w:r>
    </w:p>
    <w:p w:rsidR="2E628A30" w:rsidP="72397C2A" w:rsidRDefault="2E628A30" w14:paraId="533456A4" w14:textId="3820CC98">
      <w:pPr>
        <w:pStyle w:val="Normal"/>
        <w:spacing w:line="276" w:lineRule="auto"/>
        <w:jc w:val="center"/>
        <w:rPr>
          <w:rFonts w:ascii="Times New Roman" w:hAnsi="Times New Roman" w:eastAsia="Times New Roman" w:cs="Times New Roman"/>
          <w:b w:val="1"/>
          <w:bCs w:val="1"/>
          <w:sz w:val="32"/>
          <w:szCs w:val="32"/>
        </w:rPr>
      </w:pPr>
    </w:p>
    <w:p w:rsidR="2E628A30" w:rsidP="72397C2A" w:rsidRDefault="2E628A30" w14:paraId="527B32AA" w14:textId="1A551C5D">
      <w:pPr>
        <w:pStyle w:val="Normal"/>
        <w:spacing w:line="276" w:lineRule="auto"/>
        <w:jc w:val="center"/>
        <w:rPr>
          <w:rFonts w:ascii="Times New Roman" w:hAnsi="Times New Roman" w:eastAsia="Times New Roman" w:cs="Times New Roman"/>
          <w:b w:val="1"/>
          <w:bCs w:val="1"/>
          <w:sz w:val="32"/>
          <w:szCs w:val="32"/>
        </w:rPr>
      </w:pPr>
      <w:r w:rsidRPr="72397C2A" w:rsidR="72397C2A">
        <w:rPr>
          <w:rFonts w:ascii="Times New Roman" w:hAnsi="Times New Roman" w:eastAsia="Times New Roman" w:cs="Times New Roman"/>
          <w:b w:val="1"/>
          <w:bCs w:val="1"/>
          <w:sz w:val="32"/>
          <w:szCs w:val="32"/>
        </w:rPr>
        <w:t>INSY492: SENIOR PROJECT</w:t>
      </w:r>
    </w:p>
    <w:p w:rsidR="2E628A30" w:rsidP="72397C2A" w:rsidRDefault="2E628A30" w14:paraId="1D5E135E" w14:textId="568F0003">
      <w:pPr>
        <w:pStyle w:val="Normal"/>
        <w:spacing w:line="276" w:lineRule="auto"/>
        <w:jc w:val="center"/>
        <w:rPr>
          <w:rFonts w:ascii="Times New Roman" w:hAnsi="Times New Roman" w:eastAsia="Times New Roman" w:cs="Times New Roman"/>
          <w:b w:val="1"/>
          <w:bCs w:val="1"/>
          <w:sz w:val="32"/>
          <w:szCs w:val="32"/>
        </w:rPr>
      </w:pPr>
    </w:p>
    <w:p w:rsidR="2E628A30" w:rsidP="72397C2A" w:rsidRDefault="2E628A30" w14:paraId="09920924" w14:textId="648B9552">
      <w:pPr>
        <w:pStyle w:val="Normal"/>
        <w:spacing w:line="276" w:lineRule="auto"/>
        <w:jc w:val="center"/>
        <w:rPr>
          <w:rFonts w:ascii="Times New Roman" w:hAnsi="Times New Roman" w:eastAsia="Times New Roman" w:cs="Times New Roman"/>
          <w:b w:val="1"/>
          <w:bCs w:val="1"/>
          <w:sz w:val="32"/>
          <w:szCs w:val="32"/>
        </w:rPr>
      </w:pPr>
      <w:r w:rsidRPr="72397C2A" w:rsidR="72397C2A">
        <w:rPr>
          <w:rFonts w:ascii="Times New Roman" w:hAnsi="Times New Roman" w:eastAsia="Times New Roman" w:cs="Times New Roman"/>
          <w:b w:val="1"/>
          <w:bCs w:val="1"/>
          <w:sz w:val="32"/>
          <w:szCs w:val="32"/>
        </w:rPr>
        <w:t>BY: CYNTHIA MATAYO</w:t>
      </w:r>
    </w:p>
    <w:p w:rsidR="2E628A30" w:rsidP="72397C2A" w:rsidRDefault="2E628A30" w14:paraId="46EA493E" w14:textId="6C1DF252">
      <w:pPr>
        <w:pStyle w:val="Normal"/>
        <w:spacing w:line="276" w:lineRule="auto"/>
        <w:jc w:val="center"/>
        <w:rPr>
          <w:rFonts w:ascii="Times New Roman" w:hAnsi="Times New Roman" w:eastAsia="Times New Roman" w:cs="Times New Roman"/>
          <w:b w:val="1"/>
          <w:bCs w:val="1"/>
          <w:sz w:val="32"/>
          <w:szCs w:val="32"/>
        </w:rPr>
      </w:pPr>
      <w:r w:rsidRPr="72397C2A" w:rsidR="72397C2A">
        <w:rPr>
          <w:rFonts w:ascii="Times New Roman" w:hAnsi="Times New Roman" w:eastAsia="Times New Roman" w:cs="Times New Roman"/>
          <w:b w:val="1"/>
          <w:bCs w:val="1"/>
          <w:sz w:val="32"/>
          <w:szCs w:val="32"/>
        </w:rPr>
        <w:t>STUDENT ID: SMATCY2211</w:t>
      </w:r>
    </w:p>
    <w:p w:rsidR="2E628A30" w:rsidP="72397C2A" w:rsidRDefault="2E628A30" w14:paraId="55B1DFE2" w14:textId="247C7B15">
      <w:pPr>
        <w:pStyle w:val="Normal"/>
        <w:spacing w:line="276" w:lineRule="auto"/>
        <w:jc w:val="center"/>
        <w:rPr>
          <w:rFonts w:ascii="Times New Roman" w:hAnsi="Times New Roman" w:eastAsia="Times New Roman" w:cs="Times New Roman"/>
          <w:b w:val="1"/>
          <w:bCs w:val="1"/>
          <w:sz w:val="32"/>
          <w:szCs w:val="32"/>
        </w:rPr>
      </w:pPr>
    </w:p>
    <w:p w:rsidR="2E628A30" w:rsidP="72397C2A" w:rsidRDefault="2E628A30" w14:paraId="5B430F98" w14:textId="3AF483F9">
      <w:pPr>
        <w:pStyle w:val="Normal"/>
        <w:spacing w:line="276" w:lineRule="auto"/>
        <w:jc w:val="center"/>
        <w:rPr>
          <w:rFonts w:ascii="Times New Roman" w:hAnsi="Times New Roman" w:eastAsia="Times New Roman" w:cs="Times New Roman"/>
          <w:b w:val="1"/>
          <w:bCs w:val="1"/>
          <w:sz w:val="32"/>
          <w:szCs w:val="32"/>
        </w:rPr>
      </w:pPr>
      <w:r w:rsidRPr="72397C2A" w:rsidR="72397C2A">
        <w:rPr>
          <w:rFonts w:ascii="Times New Roman" w:hAnsi="Times New Roman" w:eastAsia="Times New Roman" w:cs="Times New Roman"/>
          <w:b w:val="1"/>
          <w:bCs w:val="1"/>
          <w:sz w:val="32"/>
          <w:szCs w:val="32"/>
        </w:rPr>
        <w:t>INSTRUCTOR: MR. KEVIN MAYAKA</w:t>
      </w:r>
    </w:p>
    <w:p w:rsidR="2E628A30" w:rsidP="72397C2A" w:rsidRDefault="2E628A30" w14:paraId="3370EB8A" w14:textId="63D561BE">
      <w:pPr>
        <w:pStyle w:val="Normal"/>
        <w:spacing w:line="276" w:lineRule="auto"/>
        <w:jc w:val="center"/>
        <w:rPr>
          <w:rFonts w:ascii="Times New Roman" w:hAnsi="Times New Roman" w:eastAsia="Times New Roman" w:cs="Times New Roman"/>
          <w:b w:val="1"/>
          <w:bCs w:val="1"/>
          <w:sz w:val="32"/>
          <w:szCs w:val="32"/>
        </w:rPr>
      </w:pPr>
      <w:r w:rsidRPr="72397C2A" w:rsidR="72397C2A">
        <w:rPr>
          <w:rFonts w:ascii="Times New Roman" w:hAnsi="Times New Roman" w:eastAsia="Times New Roman" w:cs="Times New Roman"/>
          <w:b w:val="1"/>
          <w:bCs w:val="1"/>
          <w:sz w:val="32"/>
          <w:szCs w:val="32"/>
        </w:rPr>
        <w:t>DATE: 18</w:t>
      </w:r>
      <w:r w:rsidRPr="72397C2A" w:rsidR="72397C2A">
        <w:rPr>
          <w:rFonts w:ascii="Times New Roman" w:hAnsi="Times New Roman" w:eastAsia="Times New Roman" w:cs="Times New Roman"/>
          <w:b w:val="1"/>
          <w:bCs w:val="1"/>
          <w:sz w:val="32"/>
          <w:szCs w:val="32"/>
          <w:vertAlign w:val="superscript"/>
        </w:rPr>
        <w:t>TH</w:t>
      </w:r>
      <w:r w:rsidRPr="72397C2A" w:rsidR="72397C2A">
        <w:rPr>
          <w:rFonts w:ascii="Times New Roman" w:hAnsi="Times New Roman" w:eastAsia="Times New Roman" w:cs="Times New Roman"/>
          <w:b w:val="1"/>
          <w:bCs w:val="1"/>
          <w:sz w:val="32"/>
          <w:szCs w:val="32"/>
        </w:rPr>
        <w:t xml:space="preserve"> FEBRUARY 2025</w:t>
      </w:r>
    </w:p>
    <w:p w:rsidR="2E628A30" w:rsidP="72397C2A" w:rsidRDefault="2E628A30" w14:paraId="037B4F85" w14:textId="5F36F33C">
      <w:pPr>
        <w:pStyle w:val="Normal"/>
        <w:spacing w:line="276" w:lineRule="auto"/>
        <w:jc w:val="center"/>
        <w:rPr>
          <w:rFonts w:ascii="Times New Roman" w:hAnsi="Times New Roman" w:eastAsia="Times New Roman" w:cs="Times New Roman"/>
          <w:b w:val="1"/>
          <w:bCs w:val="1"/>
          <w:sz w:val="32"/>
          <w:szCs w:val="32"/>
        </w:rPr>
      </w:pPr>
    </w:p>
    <w:p w:rsidR="2E628A30" w:rsidP="72397C2A" w:rsidRDefault="2E628A30" w14:paraId="46280E07" w14:textId="7B2EF556">
      <w:pPr>
        <w:pStyle w:val="Normal"/>
        <w:spacing w:line="276" w:lineRule="auto"/>
        <w:jc w:val="left"/>
        <w:rPr>
          <w:rFonts w:ascii="Calibri" w:hAnsi="Calibri" w:eastAsia="Calibri" w:cs="Calibri"/>
          <w:b w:val="1"/>
          <w:bCs w:val="1"/>
          <w:sz w:val="28"/>
          <w:szCs w:val="28"/>
        </w:rPr>
      </w:pPr>
      <w:r w:rsidRPr="72397C2A" w:rsidR="72397C2A">
        <w:rPr>
          <w:rFonts w:ascii="Calibri" w:hAnsi="Calibri" w:eastAsia="Calibri" w:cs="Calibri"/>
          <w:b w:val="1"/>
          <w:bCs w:val="1"/>
          <w:sz w:val="28"/>
          <w:szCs w:val="28"/>
        </w:rPr>
        <w:t>PROBLEM STATEMENT</w:t>
      </w:r>
    </w:p>
    <w:p w:rsidR="2E628A30" w:rsidP="72397C2A" w:rsidRDefault="2E628A30" w14:paraId="2A6F64D7" w14:textId="5B38DFF3">
      <w:pPr>
        <w:spacing w:before="240" w:beforeAutospacing="off" w:after="240" w:afterAutospacing="off" w:line="276" w:lineRule="auto"/>
        <w:jc w:val="left"/>
      </w:pPr>
      <w:r w:rsidRPr="72397C2A" w:rsidR="72397C2A">
        <w:rPr>
          <w:rFonts w:ascii="Calibri" w:hAnsi="Calibri" w:eastAsia="Calibri" w:cs="Calibri"/>
          <w:noProof w:val="0"/>
          <w:sz w:val="24"/>
          <w:szCs w:val="24"/>
          <w:lang w:val="en-US"/>
        </w:rPr>
        <w:t xml:space="preserve">In educational institutions, extracurricular activities significantly contribute to students' holistic development as set in the school motto: spiritual, physical, mental. However, many students </w:t>
      </w:r>
      <w:r w:rsidRPr="72397C2A" w:rsidR="72397C2A">
        <w:rPr>
          <w:rFonts w:ascii="Calibri" w:hAnsi="Calibri" w:eastAsia="Calibri" w:cs="Calibri"/>
          <w:noProof w:val="0"/>
          <w:sz w:val="24"/>
          <w:szCs w:val="24"/>
          <w:lang w:val="en-US"/>
        </w:rPr>
        <w:t>fail to</w:t>
      </w:r>
      <w:r w:rsidRPr="72397C2A" w:rsidR="72397C2A">
        <w:rPr>
          <w:rFonts w:ascii="Calibri" w:hAnsi="Calibri" w:eastAsia="Calibri" w:cs="Calibri"/>
          <w:noProof w:val="0"/>
          <w:sz w:val="24"/>
          <w:szCs w:val="24"/>
          <w:lang w:val="en-US"/>
        </w:rPr>
        <w:t xml:space="preserve"> </w:t>
      </w:r>
      <w:r w:rsidRPr="72397C2A" w:rsidR="72397C2A">
        <w:rPr>
          <w:rFonts w:ascii="Calibri" w:hAnsi="Calibri" w:eastAsia="Calibri" w:cs="Calibri"/>
          <w:noProof w:val="0"/>
          <w:sz w:val="24"/>
          <w:szCs w:val="24"/>
          <w:lang w:val="en-US"/>
        </w:rPr>
        <w:t>participate</w:t>
      </w:r>
      <w:r w:rsidRPr="72397C2A" w:rsidR="72397C2A">
        <w:rPr>
          <w:rFonts w:ascii="Calibri" w:hAnsi="Calibri" w:eastAsia="Calibri" w:cs="Calibri"/>
          <w:noProof w:val="0"/>
          <w:sz w:val="24"/>
          <w:szCs w:val="24"/>
          <w:lang w:val="en-US"/>
        </w:rPr>
        <w:t xml:space="preserve"> due to a lack of accessible information on how to get involved. Additionally, tracking participation, </w:t>
      </w:r>
      <w:r w:rsidRPr="72397C2A" w:rsidR="72397C2A">
        <w:rPr>
          <w:rFonts w:ascii="Calibri" w:hAnsi="Calibri" w:eastAsia="Calibri" w:cs="Calibri"/>
          <w:noProof w:val="0"/>
          <w:sz w:val="24"/>
          <w:szCs w:val="24"/>
          <w:lang w:val="en-US"/>
        </w:rPr>
        <w:t>monitoring</w:t>
      </w:r>
      <w:r w:rsidRPr="72397C2A" w:rsidR="72397C2A">
        <w:rPr>
          <w:rFonts w:ascii="Calibri" w:hAnsi="Calibri" w:eastAsia="Calibri" w:cs="Calibri"/>
          <w:noProof w:val="0"/>
          <w:sz w:val="24"/>
          <w:szCs w:val="24"/>
          <w:lang w:val="en-US"/>
        </w:rPr>
        <w:t xml:space="preserve"> attendance, managing event schedules, and </w:t>
      </w:r>
      <w:r w:rsidRPr="72397C2A" w:rsidR="72397C2A">
        <w:rPr>
          <w:rFonts w:ascii="Calibri" w:hAnsi="Calibri" w:eastAsia="Calibri" w:cs="Calibri"/>
          <w:noProof w:val="0"/>
          <w:sz w:val="24"/>
          <w:szCs w:val="24"/>
          <w:lang w:val="en-US"/>
        </w:rPr>
        <w:t>providing</w:t>
      </w:r>
      <w:r w:rsidRPr="72397C2A" w:rsidR="72397C2A">
        <w:rPr>
          <w:rFonts w:ascii="Calibri" w:hAnsi="Calibri" w:eastAsia="Calibri" w:cs="Calibri"/>
          <w:noProof w:val="0"/>
          <w:sz w:val="24"/>
          <w:szCs w:val="24"/>
          <w:lang w:val="en-US"/>
        </w:rPr>
        <w:t xml:space="preserve"> volunteering opportunities </w:t>
      </w:r>
      <w:r w:rsidRPr="72397C2A" w:rsidR="72397C2A">
        <w:rPr>
          <w:rFonts w:ascii="Calibri" w:hAnsi="Calibri" w:eastAsia="Calibri" w:cs="Calibri"/>
          <w:noProof w:val="0"/>
          <w:sz w:val="24"/>
          <w:szCs w:val="24"/>
          <w:lang w:val="en-US"/>
        </w:rPr>
        <w:t>remain</w:t>
      </w:r>
      <w:r w:rsidRPr="72397C2A" w:rsidR="72397C2A">
        <w:rPr>
          <w:rFonts w:ascii="Calibri" w:hAnsi="Calibri" w:eastAsia="Calibri" w:cs="Calibri"/>
          <w:noProof w:val="0"/>
          <w:sz w:val="24"/>
          <w:szCs w:val="24"/>
          <w:lang w:val="en-US"/>
        </w:rPr>
        <w:t xml:space="preserve"> challenging tasks. Traditional methods, such as manual registration and paper-based tracking, are inefficient, error-prone, and do not provide a centralized platform to </w:t>
      </w:r>
      <w:r w:rsidRPr="72397C2A" w:rsidR="72397C2A">
        <w:rPr>
          <w:rFonts w:ascii="Calibri" w:hAnsi="Calibri" w:eastAsia="Calibri" w:cs="Calibri"/>
          <w:noProof w:val="0"/>
          <w:sz w:val="24"/>
          <w:szCs w:val="24"/>
          <w:lang w:val="en-US"/>
        </w:rPr>
        <w:t>disseminate</w:t>
      </w:r>
      <w:r w:rsidRPr="72397C2A" w:rsidR="72397C2A">
        <w:rPr>
          <w:rFonts w:ascii="Calibri" w:hAnsi="Calibri" w:eastAsia="Calibri" w:cs="Calibri"/>
          <w:noProof w:val="0"/>
          <w:sz w:val="24"/>
          <w:szCs w:val="24"/>
          <w:lang w:val="en-US"/>
        </w:rPr>
        <w:t xml:space="preserve"> information, leading to missed opportunities for student engagement.</w:t>
      </w:r>
    </w:p>
    <w:p w:rsidR="2E628A30" w:rsidP="72397C2A" w:rsidRDefault="2E628A30" w14:paraId="4C65D01E" w14:textId="55EA2A2C">
      <w:pPr>
        <w:pStyle w:val="Normal"/>
        <w:spacing w:line="276" w:lineRule="auto"/>
        <w:jc w:val="left"/>
        <w:rPr>
          <w:rFonts w:ascii="Calibri" w:hAnsi="Calibri" w:eastAsia="Calibri" w:cs="Calibri"/>
          <w:b w:val="1"/>
          <w:bCs w:val="1"/>
          <w:sz w:val="28"/>
          <w:szCs w:val="28"/>
        </w:rPr>
      </w:pPr>
      <w:r w:rsidRPr="72397C2A" w:rsidR="72397C2A">
        <w:rPr>
          <w:rFonts w:ascii="Calibri" w:hAnsi="Calibri" w:eastAsia="Calibri" w:cs="Calibri"/>
          <w:b w:val="1"/>
          <w:bCs w:val="1"/>
          <w:sz w:val="28"/>
          <w:szCs w:val="28"/>
        </w:rPr>
        <w:t>OBJECTIVES</w:t>
      </w:r>
    </w:p>
    <w:p w:rsidR="72397C2A" w:rsidP="72397C2A" w:rsidRDefault="72397C2A" w14:paraId="7DE45F51" w14:textId="384A5781">
      <w:pPr>
        <w:pStyle w:val="ListParagraph"/>
        <w:numPr>
          <w:ilvl w:val="0"/>
          <w:numId w:val="1"/>
        </w:numPr>
        <w:spacing w:before="240" w:beforeAutospacing="off" w:after="240" w:afterAutospacing="off" w:line="276" w:lineRule="auto"/>
        <w:rPr>
          <w:rFonts w:ascii="Calibri" w:hAnsi="Calibri" w:eastAsia="Calibri" w:cs="Calibri"/>
          <w:noProof w:val="0"/>
          <w:lang w:val="en-US"/>
        </w:rPr>
      </w:pPr>
      <w:r w:rsidRPr="72397C2A" w:rsidR="72397C2A">
        <w:rPr>
          <w:rFonts w:ascii="Calibri" w:hAnsi="Calibri" w:eastAsia="Calibri" w:cs="Calibri"/>
          <w:b w:val="1"/>
          <w:bCs w:val="1"/>
          <w:noProof w:val="0"/>
          <w:lang w:val="en-US"/>
        </w:rPr>
        <w:t xml:space="preserve"> </w:t>
      </w:r>
      <w:r w:rsidRPr="72397C2A" w:rsidR="72397C2A">
        <w:rPr>
          <w:rFonts w:ascii="Calibri" w:hAnsi="Calibri" w:eastAsia="Calibri" w:cs="Calibri"/>
          <w:noProof w:val="0"/>
          <w:lang w:val="en-US"/>
        </w:rPr>
        <w:t>Develop a system to accurately record student participation in various extracurricular activities and implement a reliable attendance monitoring mechanism to track engagement.</w:t>
      </w:r>
    </w:p>
    <w:p w:rsidR="72397C2A" w:rsidP="72397C2A" w:rsidRDefault="72397C2A" w14:paraId="1D31BC65" w14:textId="452F1014">
      <w:pPr>
        <w:pStyle w:val="ListParagraph"/>
        <w:numPr>
          <w:ilvl w:val="0"/>
          <w:numId w:val="1"/>
        </w:numPr>
        <w:spacing w:before="240" w:beforeAutospacing="off" w:after="240" w:afterAutospacing="off" w:line="276" w:lineRule="auto"/>
        <w:rPr>
          <w:rFonts w:ascii="Calibri" w:hAnsi="Calibri" w:eastAsia="Calibri" w:cs="Calibri"/>
          <w:noProof w:val="0"/>
          <w:lang w:val="en-US"/>
        </w:rPr>
      </w:pPr>
      <w:r w:rsidRPr="72397C2A" w:rsidR="72397C2A">
        <w:rPr>
          <w:rFonts w:ascii="Calibri" w:hAnsi="Calibri" w:eastAsia="Calibri" w:cs="Calibri"/>
          <w:noProof w:val="0"/>
          <w:lang w:val="en-US"/>
        </w:rPr>
        <w:t>Highlight upcoming events, enabling students to stay informed, plan accordingly, and register easily.</w:t>
      </w:r>
    </w:p>
    <w:p w:rsidR="72397C2A" w:rsidP="72397C2A" w:rsidRDefault="72397C2A" w14:paraId="319A089F" w14:textId="5B4CB62A">
      <w:pPr>
        <w:pStyle w:val="ListParagraph"/>
        <w:numPr>
          <w:ilvl w:val="0"/>
          <w:numId w:val="1"/>
        </w:numPr>
        <w:spacing w:before="240" w:beforeAutospacing="off" w:after="240" w:afterAutospacing="off" w:line="276" w:lineRule="auto"/>
        <w:rPr>
          <w:rFonts w:ascii="Calibri" w:hAnsi="Calibri" w:eastAsia="Calibri" w:cs="Calibri"/>
          <w:noProof w:val="0"/>
          <w:lang w:val="en-US"/>
        </w:rPr>
      </w:pPr>
      <w:r w:rsidRPr="72397C2A" w:rsidR="72397C2A">
        <w:rPr>
          <w:rFonts w:ascii="Calibri" w:hAnsi="Calibri" w:eastAsia="Calibri" w:cs="Calibri"/>
          <w:noProof w:val="0"/>
          <w:lang w:val="en-US"/>
        </w:rPr>
        <w:t xml:space="preserve">Provide students with access to volunteering positions, fostering community </w:t>
      </w:r>
      <w:r w:rsidRPr="72397C2A" w:rsidR="72397C2A">
        <w:rPr>
          <w:rFonts w:ascii="Calibri" w:hAnsi="Calibri" w:eastAsia="Calibri" w:cs="Calibri"/>
          <w:noProof w:val="0"/>
          <w:lang w:val="en-US"/>
        </w:rPr>
        <w:t>involvement</w:t>
      </w:r>
      <w:r w:rsidRPr="72397C2A" w:rsidR="72397C2A">
        <w:rPr>
          <w:rFonts w:ascii="Calibri" w:hAnsi="Calibri" w:eastAsia="Calibri" w:cs="Calibri"/>
          <w:noProof w:val="0"/>
          <w:lang w:val="en-US"/>
        </w:rPr>
        <w:t xml:space="preserve"> and </w:t>
      </w:r>
      <w:r w:rsidRPr="72397C2A" w:rsidR="72397C2A">
        <w:rPr>
          <w:rFonts w:ascii="Calibri" w:hAnsi="Calibri" w:eastAsia="Calibri" w:cs="Calibri"/>
          <w:noProof w:val="0"/>
          <w:lang w:val="en-US"/>
        </w:rPr>
        <w:t>facilitating</w:t>
      </w:r>
      <w:r w:rsidRPr="72397C2A" w:rsidR="72397C2A">
        <w:rPr>
          <w:rFonts w:ascii="Calibri" w:hAnsi="Calibri" w:eastAsia="Calibri" w:cs="Calibri"/>
          <w:noProof w:val="0"/>
          <w:lang w:val="en-US"/>
        </w:rPr>
        <w:t xml:space="preserve"> hands-on experiences.</w:t>
      </w:r>
    </w:p>
    <w:p w:rsidR="72397C2A" w:rsidP="72397C2A" w:rsidRDefault="72397C2A" w14:paraId="38E8C5D0" w14:textId="3C64E1AF">
      <w:pPr>
        <w:pStyle w:val="ListParagraph"/>
        <w:numPr>
          <w:ilvl w:val="0"/>
          <w:numId w:val="1"/>
        </w:numPr>
        <w:spacing w:before="240" w:beforeAutospacing="off" w:after="240" w:afterAutospacing="off" w:line="276" w:lineRule="auto"/>
        <w:rPr>
          <w:rFonts w:ascii="Calibri" w:hAnsi="Calibri" w:eastAsia="Calibri" w:cs="Calibri"/>
          <w:noProof w:val="0"/>
          <w:lang w:val="en-US"/>
        </w:rPr>
      </w:pPr>
      <w:r w:rsidRPr="72397C2A" w:rsidR="72397C2A">
        <w:rPr>
          <w:rFonts w:ascii="Calibri" w:hAnsi="Calibri" w:eastAsia="Calibri" w:cs="Calibri"/>
          <w:noProof w:val="0"/>
          <w:lang w:val="en-US"/>
        </w:rPr>
        <w:t xml:space="preserve">Offer detailed reports to administrators, </w:t>
      </w:r>
      <w:r w:rsidRPr="72397C2A" w:rsidR="72397C2A">
        <w:rPr>
          <w:rFonts w:ascii="Calibri" w:hAnsi="Calibri" w:eastAsia="Calibri" w:cs="Calibri"/>
          <w:noProof w:val="0"/>
          <w:lang w:val="en-US"/>
        </w:rPr>
        <w:t>facilitating</w:t>
      </w:r>
      <w:r w:rsidRPr="72397C2A" w:rsidR="72397C2A">
        <w:rPr>
          <w:rFonts w:ascii="Calibri" w:hAnsi="Calibri" w:eastAsia="Calibri" w:cs="Calibri"/>
          <w:noProof w:val="0"/>
          <w:lang w:val="en-US"/>
        </w:rPr>
        <w:t xml:space="preserve"> data-driven decisions on student engagement and resource allocation.</w:t>
      </w:r>
    </w:p>
    <w:p w:rsidR="72397C2A" w:rsidP="72397C2A" w:rsidRDefault="72397C2A" w14:paraId="71A7C781" w14:textId="3756B449">
      <w:pPr>
        <w:pStyle w:val="ListParagraph"/>
        <w:spacing w:line="276" w:lineRule="auto"/>
        <w:ind w:left="720"/>
        <w:jc w:val="left"/>
        <w:rPr>
          <w:rFonts w:ascii="Calibri" w:hAnsi="Calibri" w:eastAsia="Calibri" w:cs="Calibri"/>
          <w:b w:val="0"/>
          <w:bCs w:val="0"/>
          <w:sz w:val="24"/>
          <w:szCs w:val="24"/>
        </w:rPr>
      </w:pPr>
    </w:p>
    <w:p w:rsidR="2E628A30" w:rsidP="72397C2A" w:rsidRDefault="2E628A30" w14:paraId="210673F9" w14:textId="1A7522E2">
      <w:pPr>
        <w:pStyle w:val="Normal"/>
        <w:spacing w:line="276" w:lineRule="auto"/>
        <w:jc w:val="left"/>
        <w:rPr>
          <w:rFonts w:ascii="Calibri" w:hAnsi="Calibri" w:eastAsia="Calibri" w:cs="Calibri"/>
          <w:b w:val="1"/>
          <w:bCs w:val="1"/>
          <w:sz w:val="28"/>
          <w:szCs w:val="28"/>
        </w:rPr>
      </w:pPr>
      <w:r w:rsidRPr="72397C2A" w:rsidR="72397C2A">
        <w:rPr>
          <w:rFonts w:ascii="Calibri" w:hAnsi="Calibri" w:eastAsia="Calibri" w:cs="Calibri"/>
          <w:b w:val="1"/>
          <w:bCs w:val="1"/>
          <w:sz w:val="28"/>
          <w:szCs w:val="28"/>
        </w:rPr>
        <w:t>PROPOSED FEATURES</w:t>
      </w:r>
    </w:p>
    <w:p w:rsidR="2E628A30" w:rsidP="72397C2A" w:rsidRDefault="2E628A30" w14:paraId="49637446" w14:textId="3A8B3339">
      <w:pPr>
        <w:pStyle w:val="Normal"/>
        <w:spacing w:line="276" w:lineRule="auto"/>
        <w:jc w:val="left"/>
        <w:rPr>
          <w:rFonts w:ascii="Calibri" w:hAnsi="Calibri" w:eastAsia="Calibri" w:cs="Calibri"/>
          <w:b w:val="0"/>
          <w:bCs w:val="0"/>
          <w:sz w:val="24"/>
          <w:szCs w:val="24"/>
        </w:rPr>
      </w:pPr>
      <w:r w:rsidRPr="72397C2A" w:rsidR="72397C2A">
        <w:rPr>
          <w:rFonts w:ascii="Calibri" w:hAnsi="Calibri" w:eastAsia="Calibri" w:cs="Calibri"/>
          <w:b w:val="1"/>
          <w:bCs w:val="1"/>
          <w:sz w:val="28"/>
          <w:szCs w:val="28"/>
        </w:rPr>
        <w:t>Student Dashboard:</w:t>
      </w:r>
      <w:r w:rsidRPr="72397C2A" w:rsidR="72397C2A">
        <w:rPr>
          <w:rFonts w:ascii="Calibri" w:hAnsi="Calibri" w:eastAsia="Calibri" w:cs="Calibri"/>
          <w:b w:val="0"/>
          <w:bCs w:val="0"/>
          <w:sz w:val="28"/>
          <w:szCs w:val="28"/>
        </w:rPr>
        <w:t xml:space="preserve"> </w:t>
      </w:r>
      <w:r w:rsidRPr="72397C2A" w:rsidR="72397C2A">
        <w:rPr>
          <w:rFonts w:ascii="Calibri" w:hAnsi="Calibri" w:eastAsia="Calibri" w:cs="Calibri"/>
          <w:b w:val="0"/>
          <w:bCs w:val="0"/>
          <w:sz w:val="24"/>
          <w:szCs w:val="24"/>
        </w:rPr>
        <w:t>Enables</w:t>
      </w:r>
      <w:r w:rsidRPr="72397C2A" w:rsidR="72397C2A">
        <w:rPr>
          <w:rFonts w:ascii="Calibri" w:hAnsi="Calibri" w:eastAsia="Calibri" w:cs="Calibri"/>
          <w:b w:val="0"/>
          <w:bCs w:val="0"/>
          <w:sz w:val="24"/>
          <w:szCs w:val="24"/>
        </w:rPr>
        <w:t xml:space="preserve"> </w:t>
      </w:r>
      <w:r w:rsidRPr="72397C2A" w:rsidR="72397C2A">
        <w:rPr>
          <w:rFonts w:ascii="Calibri" w:hAnsi="Calibri" w:eastAsia="Calibri" w:cs="Calibri"/>
          <w:b w:val="0"/>
          <w:bCs w:val="0"/>
          <w:sz w:val="24"/>
          <w:szCs w:val="24"/>
        </w:rPr>
        <w:t>students to:</w:t>
      </w:r>
    </w:p>
    <w:p w:rsidR="2E628A30" w:rsidP="72397C2A" w:rsidRDefault="2E628A30" w14:paraId="3D0EAB29" w14:textId="6E2B02D4">
      <w:pPr>
        <w:pStyle w:val="ListParagraph"/>
        <w:numPr>
          <w:ilvl w:val="0"/>
          <w:numId w:val="10"/>
        </w:numPr>
        <w:spacing w:line="276" w:lineRule="auto"/>
        <w:jc w:val="left"/>
        <w:rPr>
          <w:rFonts w:ascii="Calibri" w:hAnsi="Calibri" w:eastAsia="Calibri" w:cs="Calibri"/>
          <w:b w:val="0"/>
          <w:bCs w:val="0"/>
          <w:sz w:val="24"/>
          <w:szCs w:val="24"/>
        </w:rPr>
      </w:pPr>
      <w:r w:rsidRPr="72397C2A" w:rsidR="72397C2A">
        <w:rPr>
          <w:rFonts w:ascii="Calibri" w:hAnsi="Calibri" w:eastAsia="Calibri" w:cs="Calibri"/>
          <w:b w:val="0"/>
          <w:bCs w:val="0"/>
          <w:sz w:val="24"/>
          <w:szCs w:val="24"/>
        </w:rPr>
        <w:t>View participation history and attendance records.</w:t>
      </w:r>
    </w:p>
    <w:p w:rsidR="2E628A30" w:rsidP="72397C2A" w:rsidRDefault="2E628A30" w14:paraId="6F89ACE1" w14:textId="348AD9BA">
      <w:pPr>
        <w:pStyle w:val="ListParagraph"/>
        <w:numPr>
          <w:ilvl w:val="0"/>
          <w:numId w:val="10"/>
        </w:numPr>
        <w:spacing w:line="276" w:lineRule="auto"/>
        <w:jc w:val="left"/>
        <w:rPr>
          <w:rFonts w:ascii="Calibri" w:hAnsi="Calibri" w:eastAsia="Calibri" w:cs="Calibri"/>
          <w:b w:val="0"/>
          <w:bCs w:val="0"/>
          <w:sz w:val="24"/>
          <w:szCs w:val="24"/>
        </w:rPr>
      </w:pPr>
      <w:r w:rsidRPr="72397C2A" w:rsidR="72397C2A">
        <w:rPr>
          <w:rFonts w:ascii="Calibri" w:hAnsi="Calibri" w:eastAsia="Calibri" w:cs="Calibri"/>
          <w:b w:val="0"/>
          <w:bCs w:val="0"/>
          <w:sz w:val="24"/>
          <w:szCs w:val="24"/>
        </w:rPr>
        <w:t>Access information on upcoming events.</w:t>
      </w:r>
    </w:p>
    <w:p w:rsidR="2E628A30" w:rsidP="72397C2A" w:rsidRDefault="2E628A30" w14:paraId="62BA8D94" w14:textId="52CC3057">
      <w:pPr>
        <w:pStyle w:val="ListParagraph"/>
        <w:numPr>
          <w:ilvl w:val="0"/>
          <w:numId w:val="10"/>
        </w:numPr>
        <w:spacing w:line="276" w:lineRule="auto"/>
        <w:jc w:val="left"/>
        <w:rPr>
          <w:rFonts w:ascii="Calibri" w:hAnsi="Calibri" w:eastAsia="Calibri" w:cs="Calibri"/>
          <w:b w:val="0"/>
          <w:bCs w:val="0"/>
          <w:sz w:val="24"/>
          <w:szCs w:val="24"/>
        </w:rPr>
      </w:pPr>
      <w:r w:rsidRPr="72397C2A" w:rsidR="72397C2A">
        <w:rPr>
          <w:rFonts w:ascii="Calibri" w:hAnsi="Calibri" w:eastAsia="Calibri" w:cs="Calibri"/>
          <w:b w:val="0"/>
          <w:bCs w:val="0"/>
          <w:sz w:val="24"/>
          <w:szCs w:val="24"/>
        </w:rPr>
        <w:t xml:space="preserve">Volunteer for </w:t>
      </w:r>
      <w:r w:rsidRPr="72397C2A" w:rsidR="72397C2A">
        <w:rPr>
          <w:rFonts w:ascii="Calibri" w:hAnsi="Calibri" w:eastAsia="Calibri" w:cs="Calibri"/>
          <w:b w:val="0"/>
          <w:bCs w:val="0"/>
          <w:sz w:val="24"/>
          <w:szCs w:val="24"/>
        </w:rPr>
        <w:t>various opportunities</w:t>
      </w:r>
      <w:r w:rsidRPr="72397C2A" w:rsidR="72397C2A">
        <w:rPr>
          <w:rFonts w:ascii="Calibri" w:hAnsi="Calibri" w:eastAsia="Calibri" w:cs="Calibri"/>
          <w:b w:val="0"/>
          <w:bCs w:val="0"/>
          <w:sz w:val="24"/>
          <w:szCs w:val="24"/>
        </w:rPr>
        <w:t xml:space="preserve"> that arise from the events.</w:t>
      </w:r>
    </w:p>
    <w:p w:rsidR="2E628A30" w:rsidP="72397C2A" w:rsidRDefault="2E628A30" w14:paraId="5724EC63" w14:textId="53A39626">
      <w:pPr>
        <w:pStyle w:val="Normal"/>
        <w:spacing w:line="276" w:lineRule="auto"/>
        <w:jc w:val="left"/>
        <w:rPr>
          <w:rFonts w:ascii="Calibri" w:hAnsi="Calibri" w:eastAsia="Calibri" w:cs="Calibri"/>
          <w:b w:val="0"/>
          <w:bCs w:val="0"/>
          <w:sz w:val="24"/>
          <w:szCs w:val="24"/>
        </w:rPr>
      </w:pPr>
      <w:r w:rsidRPr="72397C2A" w:rsidR="72397C2A">
        <w:rPr>
          <w:rFonts w:ascii="Calibri" w:hAnsi="Calibri" w:eastAsia="Calibri" w:cs="Calibri"/>
          <w:b w:val="1"/>
          <w:bCs w:val="1"/>
          <w:sz w:val="28"/>
          <w:szCs w:val="28"/>
        </w:rPr>
        <w:t>Event Management Module:</w:t>
      </w:r>
      <w:r w:rsidRPr="72397C2A" w:rsidR="72397C2A">
        <w:rPr>
          <w:rFonts w:ascii="Calibri" w:hAnsi="Calibri" w:eastAsia="Calibri" w:cs="Calibri"/>
          <w:b w:val="0"/>
          <w:bCs w:val="0"/>
          <w:sz w:val="28"/>
          <w:szCs w:val="28"/>
        </w:rPr>
        <w:t xml:space="preserve"> </w:t>
      </w:r>
      <w:r w:rsidRPr="72397C2A" w:rsidR="72397C2A">
        <w:rPr>
          <w:rFonts w:ascii="Calibri" w:hAnsi="Calibri" w:eastAsia="Calibri" w:cs="Calibri"/>
          <w:b w:val="0"/>
          <w:bCs w:val="0"/>
          <w:sz w:val="24"/>
          <w:szCs w:val="24"/>
        </w:rPr>
        <w:t>Facilitates</w:t>
      </w:r>
      <w:r w:rsidRPr="72397C2A" w:rsidR="72397C2A">
        <w:rPr>
          <w:rFonts w:ascii="Calibri" w:hAnsi="Calibri" w:eastAsia="Calibri" w:cs="Calibri"/>
          <w:b w:val="0"/>
          <w:bCs w:val="0"/>
          <w:sz w:val="24"/>
          <w:szCs w:val="24"/>
        </w:rPr>
        <w:t>:</w:t>
      </w:r>
    </w:p>
    <w:p w:rsidR="2E628A30" w:rsidP="72397C2A" w:rsidRDefault="2E628A30" w14:paraId="7467C740" w14:textId="2C856E2C">
      <w:pPr>
        <w:pStyle w:val="ListParagraph"/>
        <w:numPr>
          <w:ilvl w:val="0"/>
          <w:numId w:val="3"/>
        </w:numPr>
        <w:spacing w:line="276" w:lineRule="auto"/>
        <w:jc w:val="left"/>
        <w:rPr>
          <w:rFonts w:ascii="Calibri" w:hAnsi="Calibri" w:eastAsia="Calibri" w:cs="Calibri"/>
          <w:b w:val="0"/>
          <w:bCs w:val="0"/>
          <w:sz w:val="24"/>
          <w:szCs w:val="24"/>
        </w:rPr>
      </w:pPr>
      <w:r w:rsidRPr="72397C2A" w:rsidR="72397C2A">
        <w:rPr>
          <w:rFonts w:ascii="Calibri" w:hAnsi="Calibri" w:eastAsia="Calibri" w:cs="Calibri"/>
          <w:b w:val="0"/>
          <w:bCs w:val="0"/>
          <w:sz w:val="24"/>
          <w:szCs w:val="24"/>
        </w:rPr>
        <w:t>Creation, scheduling, and promotion of extracurricular events by administrators and instructors.</w:t>
      </w:r>
    </w:p>
    <w:p w:rsidR="2E628A30" w:rsidP="72397C2A" w:rsidRDefault="2E628A30" w14:paraId="6D9A913C" w14:textId="731D8E3D">
      <w:pPr>
        <w:pStyle w:val="ListParagraph"/>
        <w:numPr>
          <w:ilvl w:val="0"/>
          <w:numId w:val="3"/>
        </w:numPr>
        <w:spacing w:line="276" w:lineRule="auto"/>
        <w:jc w:val="left"/>
        <w:rPr>
          <w:rFonts w:ascii="Calibri" w:hAnsi="Calibri" w:eastAsia="Calibri" w:cs="Calibri"/>
          <w:b w:val="0"/>
          <w:bCs w:val="0"/>
          <w:sz w:val="24"/>
          <w:szCs w:val="24"/>
        </w:rPr>
      </w:pPr>
      <w:r w:rsidRPr="72397C2A" w:rsidR="72397C2A">
        <w:rPr>
          <w:rFonts w:ascii="Calibri" w:hAnsi="Calibri" w:eastAsia="Calibri" w:cs="Calibri"/>
          <w:b w:val="0"/>
          <w:bCs w:val="0"/>
          <w:sz w:val="24"/>
          <w:szCs w:val="24"/>
        </w:rPr>
        <w:t xml:space="preserve">Registration and </w:t>
      </w:r>
      <w:r w:rsidRPr="72397C2A" w:rsidR="72397C2A">
        <w:rPr>
          <w:rFonts w:ascii="Calibri" w:hAnsi="Calibri" w:eastAsia="Calibri" w:cs="Calibri"/>
          <w:b w:val="0"/>
          <w:bCs w:val="0"/>
          <w:sz w:val="24"/>
          <w:szCs w:val="24"/>
        </w:rPr>
        <w:t>receiving</w:t>
      </w:r>
      <w:r w:rsidRPr="72397C2A" w:rsidR="72397C2A">
        <w:rPr>
          <w:rFonts w:ascii="Calibri" w:hAnsi="Calibri" w:eastAsia="Calibri" w:cs="Calibri"/>
          <w:b w:val="0"/>
          <w:bCs w:val="0"/>
          <w:sz w:val="24"/>
          <w:szCs w:val="24"/>
        </w:rPr>
        <w:t xml:space="preserve"> reminders for events.</w:t>
      </w:r>
    </w:p>
    <w:p w:rsidR="2E628A30" w:rsidP="72397C2A" w:rsidRDefault="2E628A30" w14:paraId="427A330C" w14:textId="028235D9">
      <w:pPr>
        <w:pStyle w:val="Normal"/>
        <w:spacing w:line="276" w:lineRule="auto"/>
        <w:jc w:val="left"/>
        <w:rPr>
          <w:rFonts w:ascii="Calibri" w:hAnsi="Calibri" w:eastAsia="Calibri" w:cs="Calibri"/>
          <w:b w:val="0"/>
          <w:bCs w:val="0"/>
          <w:sz w:val="24"/>
          <w:szCs w:val="24"/>
        </w:rPr>
      </w:pPr>
      <w:r w:rsidRPr="72397C2A" w:rsidR="72397C2A">
        <w:rPr>
          <w:rFonts w:ascii="Calibri" w:hAnsi="Calibri" w:eastAsia="Calibri" w:cs="Calibri"/>
          <w:b w:val="1"/>
          <w:bCs w:val="1"/>
          <w:sz w:val="28"/>
          <w:szCs w:val="28"/>
        </w:rPr>
        <w:t xml:space="preserve">Attendance Tracking System: </w:t>
      </w:r>
      <w:r w:rsidRPr="72397C2A" w:rsidR="72397C2A">
        <w:rPr>
          <w:rFonts w:ascii="Calibri" w:hAnsi="Calibri" w:eastAsia="Calibri" w:cs="Calibri"/>
          <w:b w:val="0"/>
          <w:bCs w:val="0"/>
          <w:sz w:val="24"/>
          <w:szCs w:val="24"/>
        </w:rPr>
        <w:t>Allows:</w:t>
      </w:r>
    </w:p>
    <w:p w:rsidR="2E628A30" w:rsidP="72397C2A" w:rsidRDefault="2E628A30" w14:paraId="6E2267FA" w14:textId="08200371">
      <w:pPr>
        <w:pStyle w:val="ListParagraph"/>
        <w:numPr>
          <w:ilvl w:val="0"/>
          <w:numId w:val="4"/>
        </w:numPr>
        <w:spacing w:line="276" w:lineRule="auto"/>
        <w:jc w:val="left"/>
        <w:rPr>
          <w:rFonts w:ascii="Calibri" w:hAnsi="Calibri" w:eastAsia="Calibri" w:cs="Calibri"/>
          <w:b w:val="0"/>
          <w:bCs w:val="0"/>
          <w:sz w:val="24"/>
          <w:szCs w:val="24"/>
        </w:rPr>
      </w:pPr>
      <w:r w:rsidRPr="72397C2A" w:rsidR="72397C2A">
        <w:rPr>
          <w:rFonts w:ascii="Calibri" w:hAnsi="Calibri" w:eastAsia="Calibri" w:cs="Calibri"/>
          <w:b w:val="0"/>
          <w:bCs w:val="0"/>
          <w:sz w:val="24"/>
          <w:szCs w:val="24"/>
        </w:rPr>
        <w:t>Instructors and administrators to accurately record attendance using QR codes or biometric verification.</w:t>
      </w:r>
    </w:p>
    <w:p w:rsidR="2E628A30" w:rsidP="72397C2A" w:rsidRDefault="2E628A30" w14:paraId="4C229A87" w14:textId="64A4A7F9">
      <w:pPr>
        <w:pStyle w:val="ListParagraph"/>
        <w:numPr>
          <w:ilvl w:val="0"/>
          <w:numId w:val="4"/>
        </w:numPr>
        <w:spacing w:line="276" w:lineRule="auto"/>
        <w:jc w:val="left"/>
        <w:rPr>
          <w:rFonts w:ascii="Calibri" w:hAnsi="Calibri" w:eastAsia="Calibri" w:cs="Calibri"/>
          <w:b w:val="0"/>
          <w:bCs w:val="0"/>
          <w:sz w:val="24"/>
          <w:szCs w:val="24"/>
        </w:rPr>
      </w:pPr>
      <w:r w:rsidRPr="72397C2A" w:rsidR="72397C2A">
        <w:rPr>
          <w:rFonts w:ascii="Calibri" w:hAnsi="Calibri" w:eastAsia="Calibri" w:cs="Calibri"/>
          <w:b w:val="0"/>
          <w:bCs w:val="0"/>
          <w:sz w:val="24"/>
          <w:szCs w:val="24"/>
        </w:rPr>
        <w:t xml:space="preserve">The system </w:t>
      </w:r>
      <w:bookmarkStart w:name="_Int_hsJxiKOf" w:id="252469160"/>
      <w:r w:rsidRPr="72397C2A" w:rsidR="72397C2A">
        <w:rPr>
          <w:rFonts w:ascii="Calibri" w:hAnsi="Calibri" w:eastAsia="Calibri" w:cs="Calibri"/>
          <w:b w:val="0"/>
          <w:bCs w:val="0"/>
          <w:sz w:val="24"/>
          <w:szCs w:val="24"/>
        </w:rPr>
        <w:t>to generate</w:t>
      </w:r>
      <w:bookmarkEnd w:id="252469160"/>
      <w:r w:rsidRPr="72397C2A" w:rsidR="72397C2A">
        <w:rPr>
          <w:rFonts w:ascii="Calibri" w:hAnsi="Calibri" w:eastAsia="Calibri" w:cs="Calibri"/>
          <w:b w:val="0"/>
          <w:bCs w:val="0"/>
          <w:sz w:val="24"/>
          <w:szCs w:val="24"/>
        </w:rPr>
        <w:t xml:space="preserve"> detailed attendance reports for both individual and group activities.</w:t>
      </w:r>
    </w:p>
    <w:p w:rsidR="2E628A30" w:rsidP="72397C2A" w:rsidRDefault="2E628A30" w14:paraId="116A412F" w14:textId="63B4D0CE">
      <w:pPr>
        <w:pStyle w:val="Normal"/>
        <w:spacing w:line="276" w:lineRule="auto"/>
        <w:jc w:val="left"/>
        <w:rPr>
          <w:rFonts w:ascii="Calibri" w:hAnsi="Calibri" w:eastAsia="Calibri" w:cs="Calibri"/>
          <w:b w:val="1"/>
          <w:bCs w:val="1"/>
          <w:sz w:val="28"/>
          <w:szCs w:val="28"/>
        </w:rPr>
      </w:pPr>
      <w:r w:rsidRPr="72397C2A" w:rsidR="72397C2A">
        <w:rPr>
          <w:rFonts w:ascii="Calibri" w:hAnsi="Calibri" w:eastAsia="Calibri" w:cs="Calibri"/>
          <w:b w:val="1"/>
          <w:bCs w:val="1"/>
          <w:sz w:val="28"/>
          <w:szCs w:val="28"/>
        </w:rPr>
        <w:t xml:space="preserve">Volunteering Module: </w:t>
      </w:r>
    </w:p>
    <w:p w:rsidR="2E628A30" w:rsidP="72397C2A" w:rsidRDefault="2E628A30" w14:paraId="296446F4" w14:textId="2AA2A897">
      <w:pPr>
        <w:pStyle w:val="ListParagraph"/>
        <w:numPr>
          <w:ilvl w:val="0"/>
          <w:numId w:val="5"/>
        </w:numPr>
        <w:spacing w:line="276" w:lineRule="auto"/>
        <w:jc w:val="left"/>
        <w:rPr>
          <w:rFonts w:ascii="Calibri" w:hAnsi="Calibri" w:eastAsia="Calibri" w:cs="Calibri"/>
          <w:b w:val="0"/>
          <w:bCs w:val="0"/>
          <w:sz w:val="24"/>
          <w:szCs w:val="24"/>
        </w:rPr>
      </w:pPr>
      <w:r w:rsidRPr="72397C2A" w:rsidR="72397C2A">
        <w:rPr>
          <w:rFonts w:ascii="Calibri" w:hAnsi="Calibri" w:eastAsia="Calibri" w:cs="Calibri"/>
          <w:b w:val="0"/>
          <w:bCs w:val="0"/>
          <w:sz w:val="24"/>
          <w:szCs w:val="24"/>
        </w:rPr>
        <w:t>List available volunteering positions with descriptions and requirements.</w:t>
      </w:r>
    </w:p>
    <w:p w:rsidR="2E628A30" w:rsidP="72397C2A" w:rsidRDefault="2E628A30" w14:paraId="5455F7E9" w14:textId="1E436859">
      <w:pPr>
        <w:pStyle w:val="ListParagraph"/>
        <w:numPr>
          <w:ilvl w:val="0"/>
          <w:numId w:val="5"/>
        </w:numPr>
        <w:spacing w:line="276" w:lineRule="auto"/>
        <w:jc w:val="left"/>
        <w:rPr>
          <w:rFonts w:ascii="Calibri" w:hAnsi="Calibri" w:eastAsia="Calibri" w:cs="Calibri"/>
          <w:b w:val="0"/>
          <w:bCs w:val="0"/>
          <w:sz w:val="24"/>
          <w:szCs w:val="24"/>
        </w:rPr>
      </w:pPr>
      <w:r w:rsidRPr="72397C2A" w:rsidR="72397C2A">
        <w:rPr>
          <w:rFonts w:ascii="Calibri" w:hAnsi="Calibri" w:eastAsia="Calibri" w:cs="Calibri"/>
          <w:b w:val="0"/>
          <w:bCs w:val="0"/>
          <w:sz w:val="24"/>
          <w:szCs w:val="24"/>
        </w:rPr>
        <w:t>Allow students to apply and track their volunteering hours.</w:t>
      </w:r>
    </w:p>
    <w:p w:rsidR="2E628A30" w:rsidP="72397C2A" w:rsidRDefault="2E628A30" w14:paraId="30745999" w14:textId="74FF79E8">
      <w:pPr>
        <w:pStyle w:val="Normal"/>
        <w:spacing w:line="276" w:lineRule="auto"/>
        <w:jc w:val="left"/>
        <w:rPr>
          <w:rFonts w:ascii="Calibri" w:hAnsi="Calibri" w:eastAsia="Calibri" w:cs="Calibri"/>
          <w:b w:val="1"/>
          <w:bCs w:val="1"/>
          <w:sz w:val="28"/>
          <w:szCs w:val="28"/>
        </w:rPr>
      </w:pPr>
      <w:r w:rsidRPr="72397C2A" w:rsidR="72397C2A">
        <w:rPr>
          <w:rFonts w:ascii="Calibri" w:hAnsi="Calibri" w:eastAsia="Calibri" w:cs="Calibri"/>
          <w:b w:val="1"/>
          <w:bCs w:val="1"/>
          <w:sz w:val="28"/>
          <w:szCs w:val="28"/>
        </w:rPr>
        <w:t>Admin Da</w:t>
      </w:r>
      <w:r w:rsidRPr="72397C2A" w:rsidR="72397C2A">
        <w:rPr>
          <w:rFonts w:ascii="Calibri" w:hAnsi="Calibri" w:eastAsia="Calibri" w:cs="Calibri"/>
          <w:b w:val="1"/>
          <w:bCs w:val="1"/>
          <w:sz w:val="28"/>
          <w:szCs w:val="28"/>
        </w:rPr>
        <w:t xml:space="preserve">shboard: </w:t>
      </w:r>
    </w:p>
    <w:p w:rsidR="2E628A30" w:rsidP="72397C2A" w:rsidRDefault="2E628A30" w14:paraId="342AEDA4" w14:textId="56C22F7D">
      <w:pPr>
        <w:pStyle w:val="ListParagraph"/>
        <w:numPr>
          <w:ilvl w:val="0"/>
          <w:numId w:val="7"/>
        </w:numPr>
        <w:spacing w:line="276" w:lineRule="auto"/>
        <w:jc w:val="left"/>
        <w:rPr>
          <w:rFonts w:ascii="Calibri" w:hAnsi="Calibri" w:eastAsia="Calibri" w:cs="Calibri"/>
          <w:b w:val="0"/>
          <w:bCs w:val="0"/>
          <w:sz w:val="24"/>
          <w:szCs w:val="24"/>
        </w:rPr>
      </w:pPr>
      <w:r w:rsidRPr="72397C2A" w:rsidR="72397C2A">
        <w:rPr>
          <w:rFonts w:ascii="Calibri" w:hAnsi="Calibri" w:eastAsia="Calibri" w:cs="Calibri"/>
          <w:b w:val="0"/>
          <w:bCs w:val="0"/>
          <w:sz w:val="24"/>
          <w:szCs w:val="24"/>
        </w:rPr>
        <w:t>Manage activities, events, and volunteering opportunities.</w:t>
      </w:r>
    </w:p>
    <w:p w:rsidR="72397C2A" w:rsidP="72397C2A" w:rsidRDefault="72397C2A" w14:paraId="00743EE4" w14:textId="42F54F5E">
      <w:pPr>
        <w:pStyle w:val="ListParagraph"/>
        <w:numPr>
          <w:ilvl w:val="0"/>
          <w:numId w:val="7"/>
        </w:numPr>
        <w:spacing w:line="276" w:lineRule="auto"/>
        <w:jc w:val="left"/>
        <w:rPr>
          <w:rFonts w:ascii="Calibri" w:hAnsi="Calibri" w:eastAsia="Calibri" w:cs="Calibri"/>
          <w:b w:val="0"/>
          <w:bCs w:val="0"/>
          <w:sz w:val="24"/>
          <w:szCs w:val="24"/>
        </w:rPr>
      </w:pPr>
      <w:r w:rsidRPr="72397C2A" w:rsidR="72397C2A">
        <w:rPr>
          <w:rFonts w:ascii="Calibri" w:hAnsi="Calibri" w:eastAsia="Calibri" w:cs="Calibri"/>
          <w:b w:val="0"/>
          <w:bCs w:val="0"/>
          <w:sz w:val="24"/>
          <w:szCs w:val="24"/>
        </w:rPr>
        <w:t>Monitor student participation and generate analytical reports.</w:t>
      </w:r>
    </w:p>
    <w:p w:rsidR="72397C2A" w:rsidP="72397C2A" w:rsidRDefault="72397C2A" w14:paraId="3DE4B286" w14:textId="67426595">
      <w:pPr>
        <w:pStyle w:val="ListParagraph"/>
        <w:spacing w:line="240" w:lineRule="auto"/>
        <w:ind w:left="720"/>
        <w:jc w:val="left"/>
        <w:rPr>
          <w:rFonts w:ascii="Calibri" w:hAnsi="Calibri" w:eastAsia="Calibri" w:cs="Calibri"/>
          <w:b w:val="0"/>
          <w:bCs w:val="0"/>
          <w:sz w:val="24"/>
          <w:szCs w:val="24"/>
        </w:rPr>
      </w:pPr>
    </w:p>
    <w:p w:rsidR="2E628A30" w:rsidP="72397C2A" w:rsidRDefault="2E628A30" w14:paraId="5DED2199" w14:textId="722A4D5A">
      <w:pPr>
        <w:spacing w:line="276" w:lineRule="auto"/>
        <w:ind/>
        <w:jc w:val="left"/>
      </w:pPr>
      <w:r w:rsidRPr="72397C2A" w:rsidR="72397C2A">
        <w:rPr>
          <w:rFonts w:ascii="Calibri" w:hAnsi="Calibri" w:eastAsia="Calibri" w:cs="Calibri"/>
          <w:b w:val="1"/>
          <w:bCs w:val="1"/>
          <w:noProof w:val="0"/>
          <w:sz w:val="28"/>
          <w:szCs w:val="28"/>
          <w:lang w:val="en-US"/>
        </w:rPr>
        <w:t>COMPARISON WITH EXISTING SYSTEMS</w:t>
      </w:r>
      <w:r w:rsidRPr="72397C2A" w:rsidR="72397C2A">
        <w:rPr>
          <w:rFonts w:ascii="Calibri" w:hAnsi="Calibri" w:eastAsia="Calibri" w:cs="Calibri"/>
          <w:b w:val="1"/>
          <w:bCs w:val="1"/>
          <w:noProof w:val="0"/>
          <w:sz w:val="28"/>
          <w:szCs w:val="28"/>
          <w:lang w:val="en-US"/>
        </w:rPr>
        <w:t>:</w:t>
      </w:r>
      <w:r>
        <w:br/>
      </w:r>
      <w:r w:rsidRPr="72397C2A" w:rsidR="72397C2A">
        <w:rPr>
          <w:rFonts w:ascii="Calibri" w:hAnsi="Calibri" w:eastAsia="Calibri" w:cs="Calibri"/>
          <w:noProof w:val="0"/>
          <w:sz w:val="24"/>
          <w:szCs w:val="24"/>
          <w:lang w:val="en-US"/>
        </w:rPr>
        <w:t xml:space="preserve">Current solutions often rely on disparate tools such as email announcements, school websites, and fragmented mobile apps to communicate event details and manage registrations. These systems typically lack integration, resulting in inconsistencies between the information provided and the actual tracking of student involvement. Unlike these approaches, the proposed system offers a unified platform that </w:t>
      </w:r>
      <w:r w:rsidRPr="72397C2A" w:rsidR="72397C2A">
        <w:rPr>
          <w:rFonts w:ascii="Calibri" w:hAnsi="Calibri" w:eastAsia="Calibri" w:cs="Calibri"/>
          <w:noProof w:val="0"/>
          <w:sz w:val="24"/>
          <w:szCs w:val="24"/>
          <w:lang w:val="en-US"/>
        </w:rPr>
        <w:t>consolidates</w:t>
      </w:r>
      <w:r w:rsidRPr="72397C2A" w:rsidR="72397C2A">
        <w:rPr>
          <w:rFonts w:ascii="Calibri" w:hAnsi="Calibri" w:eastAsia="Calibri" w:cs="Calibri"/>
          <w:noProof w:val="0"/>
          <w:sz w:val="24"/>
          <w:szCs w:val="24"/>
          <w:lang w:val="en-US"/>
        </w:rPr>
        <w:t xml:space="preserve"> event scheduling, attendance tracking, and participation history. This integration ensures that students have </w:t>
      </w:r>
      <w:r w:rsidRPr="72397C2A" w:rsidR="72397C2A">
        <w:rPr>
          <w:rFonts w:ascii="Calibri" w:hAnsi="Calibri" w:eastAsia="Calibri" w:cs="Calibri"/>
          <w:noProof w:val="0"/>
          <w:sz w:val="24"/>
          <w:szCs w:val="24"/>
          <w:lang w:val="en-US"/>
        </w:rPr>
        <w:t>timely</w:t>
      </w:r>
      <w:r w:rsidRPr="72397C2A" w:rsidR="72397C2A">
        <w:rPr>
          <w:rFonts w:ascii="Calibri" w:hAnsi="Calibri" w:eastAsia="Calibri" w:cs="Calibri"/>
          <w:noProof w:val="0"/>
          <w:sz w:val="24"/>
          <w:szCs w:val="24"/>
          <w:lang w:val="en-US"/>
        </w:rPr>
        <w:t xml:space="preserve"> and clear information on extracurricular opportunities, while administrators </w:t>
      </w:r>
      <w:r w:rsidRPr="72397C2A" w:rsidR="72397C2A">
        <w:rPr>
          <w:rFonts w:ascii="Calibri" w:hAnsi="Calibri" w:eastAsia="Calibri" w:cs="Calibri"/>
          <w:noProof w:val="0"/>
          <w:sz w:val="24"/>
          <w:szCs w:val="24"/>
          <w:lang w:val="en-US"/>
        </w:rPr>
        <w:t>benefit</w:t>
      </w:r>
      <w:r w:rsidRPr="72397C2A" w:rsidR="72397C2A">
        <w:rPr>
          <w:rFonts w:ascii="Calibri" w:hAnsi="Calibri" w:eastAsia="Calibri" w:cs="Calibri"/>
          <w:noProof w:val="0"/>
          <w:sz w:val="24"/>
          <w:szCs w:val="24"/>
          <w:lang w:val="en-US"/>
        </w:rPr>
        <w:t xml:space="preserve"> from efficient management and comprehensive reporting.</w:t>
      </w:r>
    </w:p>
    <w:p w:rsidR="72397C2A" w:rsidP="72397C2A" w:rsidRDefault="72397C2A" w14:paraId="408B1FD0" w14:textId="188FCE79">
      <w:pPr>
        <w:spacing w:line="276" w:lineRule="auto"/>
        <w:jc w:val="left"/>
        <w:rPr>
          <w:rFonts w:ascii="Calibri" w:hAnsi="Calibri" w:eastAsia="Calibri" w:cs="Calibri"/>
          <w:noProof w:val="0"/>
          <w:sz w:val="24"/>
          <w:szCs w:val="24"/>
          <w:lang w:val="en-US"/>
        </w:rPr>
      </w:pPr>
    </w:p>
    <w:p w:rsidR="2E628A30" w:rsidP="72397C2A" w:rsidRDefault="2E628A30" w14:paraId="5E6476B8" w14:textId="298A6E0F">
      <w:pPr>
        <w:pStyle w:val="Normal"/>
        <w:spacing w:line="276" w:lineRule="auto"/>
        <w:jc w:val="left"/>
        <w:rPr>
          <w:rFonts w:ascii="Calibri" w:hAnsi="Calibri" w:eastAsia="Calibri" w:cs="Calibri"/>
          <w:b w:val="1"/>
          <w:bCs w:val="1"/>
          <w:sz w:val="28"/>
          <w:szCs w:val="28"/>
        </w:rPr>
      </w:pPr>
      <w:r w:rsidRPr="72397C2A" w:rsidR="72397C2A">
        <w:rPr>
          <w:rFonts w:ascii="Calibri" w:hAnsi="Calibri" w:eastAsia="Calibri" w:cs="Calibri"/>
          <w:b w:val="1"/>
          <w:bCs w:val="1"/>
          <w:sz w:val="28"/>
          <w:szCs w:val="28"/>
        </w:rPr>
        <w:t>UNIQUENESS AND BENEFITS</w:t>
      </w:r>
    </w:p>
    <w:p w:rsidR="2E628A30" w:rsidP="72397C2A" w:rsidRDefault="2E628A30" w14:paraId="173576E5" w14:textId="1478A615">
      <w:pPr>
        <w:pStyle w:val="Normal"/>
        <w:spacing w:line="276" w:lineRule="auto"/>
        <w:jc w:val="left"/>
        <w:rPr>
          <w:rFonts w:ascii="Calibri" w:hAnsi="Calibri" w:eastAsia="Calibri" w:cs="Calibri"/>
          <w:b w:val="0"/>
          <w:bCs w:val="0"/>
          <w:sz w:val="24"/>
          <w:szCs w:val="24"/>
        </w:rPr>
      </w:pPr>
      <w:r w:rsidRPr="72397C2A" w:rsidR="72397C2A">
        <w:rPr>
          <w:rFonts w:ascii="Calibri" w:hAnsi="Calibri" w:eastAsia="Calibri" w:cs="Calibri"/>
          <w:b w:val="0"/>
          <w:bCs w:val="0"/>
          <w:sz w:val="24"/>
          <w:szCs w:val="24"/>
        </w:rPr>
        <w:t>The proposed system distinguishes itself by:</w:t>
      </w:r>
    </w:p>
    <w:p w:rsidR="2E628A30" w:rsidP="72397C2A" w:rsidRDefault="2E628A30" w14:paraId="797C9FBA" w14:textId="47D36074">
      <w:pPr>
        <w:pStyle w:val="ListParagraph"/>
        <w:numPr>
          <w:ilvl w:val="0"/>
          <w:numId w:val="8"/>
        </w:numPr>
        <w:spacing w:line="276" w:lineRule="auto"/>
        <w:jc w:val="left"/>
        <w:rPr>
          <w:rFonts w:ascii="Calibri" w:hAnsi="Calibri" w:eastAsia="Calibri" w:cs="Calibri"/>
          <w:b w:val="0"/>
          <w:bCs w:val="0"/>
          <w:sz w:val="24"/>
          <w:szCs w:val="24"/>
        </w:rPr>
      </w:pPr>
      <w:r w:rsidRPr="72397C2A" w:rsidR="72397C2A">
        <w:rPr>
          <w:rFonts w:ascii="Calibri" w:hAnsi="Calibri" w:eastAsia="Calibri" w:cs="Calibri"/>
          <w:b w:val="0"/>
          <w:bCs w:val="0"/>
          <w:sz w:val="24"/>
          <w:szCs w:val="24"/>
        </w:rPr>
        <w:t>Centralizing management of extracurricular activities, reducing administrative workload.</w:t>
      </w:r>
    </w:p>
    <w:p w:rsidR="2E628A30" w:rsidP="72397C2A" w:rsidRDefault="2E628A30" w14:paraId="0E782AAA" w14:textId="6BD5AAE7">
      <w:pPr>
        <w:pStyle w:val="ListParagraph"/>
        <w:numPr>
          <w:ilvl w:val="0"/>
          <w:numId w:val="8"/>
        </w:numPr>
        <w:spacing w:line="276" w:lineRule="auto"/>
        <w:jc w:val="left"/>
        <w:rPr>
          <w:rFonts w:ascii="Calibri" w:hAnsi="Calibri" w:eastAsia="Calibri" w:cs="Calibri"/>
          <w:b w:val="0"/>
          <w:bCs w:val="0"/>
          <w:sz w:val="24"/>
          <w:szCs w:val="24"/>
        </w:rPr>
      </w:pPr>
      <w:r w:rsidRPr="72397C2A" w:rsidR="72397C2A">
        <w:rPr>
          <w:rFonts w:ascii="Calibri" w:hAnsi="Calibri" w:eastAsia="Calibri" w:cs="Calibri"/>
          <w:b w:val="0"/>
          <w:bCs w:val="0"/>
          <w:sz w:val="24"/>
          <w:szCs w:val="24"/>
        </w:rPr>
        <w:t>Providing real-time updates on event schedules and volunteering opportunities.</w:t>
      </w:r>
    </w:p>
    <w:p w:rsidR="2E628A30" w:rsidP="72397C2A" w:rsidRDefault="2E628A30" w14:paraId="021A8680" w14:textId="04959273">
      <w:pPr>
        <w:pStyle w:val="ListParagraph"/>
        <w:numPr>
          <w:ilvl w:val="0"/>
          <w:numId w:val="8"/>
        </w:numPr>
        <w:spacing w:line="276" w:lineRule="auto"/>
        <w:jc w:val="left"/>
        <w:rPr>
          <w:rFonts w:ascii="Calibri" w:hAnsi="Calibri" w:eastAsia="Calibri" w:cs="Calibri"/>
          <w:b w:val="0"/>
          <w:bCs w:val="0"/>
          <w:sz w:val="24"/>
          <w:szCs w:val="24"/>
        </w:rPr>
      </w:pPr>
      <w:r w:rsidRPr="72397C2A" w:rsidR="72397C2A">
        <w:rPr>
          <w:rFonts w:ascii="Calibri" w:hAnsi="Calibri" w:eastAsia="Calibri" w:cs="Calibri"/>
          <w:b w:val="0"/>
          <w:bCs w:val="0"/>
          <w:sz w:val="24"/>
          <w:szCs w:val="24"/>
        </w:rPr>
        <w:t>Enhancing student engagement through reminders and personalized event recommendations.</w:t>
      </w:r>
    </w:p>
    <w:p w:rsidR="2E628A30" w:rsidP="72397C2A" w:rsidRDefault="2E628A30" w14:paraId="2F0B94B4" w14:textId="4A8835B5">
      <w:pPr>
        <w:pStyle w:val="ListParagraph"/>
        <w:numPr>
          <w:ilvl w:val="0"/>
          <w:numId w:val="8"/>
        </w:numPr>
        <w:spacing w:line="276" w:lineRule="auto"/>
        <w:jc w:val="left"/>
        <w:rPr>
          <w:rFonts w:ascii="Calibri" w:hAnsi="Calibri" w:eastAsia="Calibri" w:cs="Calibri"/>
          <w:b w:val="0"/>
          <w:bCs w:val="0"/>
          <w:sz w:val="24"/>
          <w:szCs w:val="24"/>
        </w:rPr>
      </w:pPr>
      <w:r w:rsidRPr="72397C2A" w:rsidR="72397C2A">
        <w:rPr>
          <w:rFonts w:ascii="Calibri" w:hAnsi="Calibri" w:eastAsia="Calibri" w:cs="Calibri"/>
          <w:b w:val="0"/>
          <w:bCs w:val="0"/>
          <w:sz w:val="24"/>
          <w:szCs w:val="24"/>
        </w:rPr>
        <w:t>Offering comprehensive analytics to assess participation trends and make informed decisions.</w:t>
      </w:r>
    </w:p>
    <w:p w:rsidR="2E628A30" w:rsidP="72397C2A" w:rsidRDefault="2E628A30" w14:paraId="6F3C0C01" w14:textId="3A6C50FF">
      <w:pPr>
        <w:pStyle w:val="ListParagraph"/>
        <w:spacing w:line="276" w:lineRule="auto"/>
        <w:ind w:left="720"/>
        <w:jc w:val="left"/>
        <w:rPr>
          <w:rFonts w:ascii="Calibri" w:hAnsi="Calibri" w:eastAsia="Calibri" w:cs="Calibri"/>
          <w:b w:val="0"/>
          <w:bCs w:val="0"/>
          <w:sz w:val="24"/>
          <w:szCs w:val="24"/>
        </w:rPr>
      </w:pPr>
    </w:p>
    <w:p w:rsidR="2E628A30" w:rsidP="72397C2A" w:rsidRDefault="2E628A30" w14:paraId="13C6F948" w14:textId="4364E17F">
      <w:pPr>
        <w:pStyle w:val="Normal"/>
        <w:spacing w:line="276" w:lineRule="auto"/>
        <w:ind w:left="0"/>
        <w:jc w:val="left"/>
        <w:rPr>
          <w:rFonts w:ascii="Calibri" w:hAnsi="Calibri" w:eastAsia="Calibri" w:cs="Calibri"/>
          <w:b w:val="1"/>
          <w:bCs w:val="1"/>
          <w:sz w:val="28"/>
          <w:szCs w:val="28"/>
        </w:rPr>
      </w:pPr>
      <w:r w:rsidRPr="72397C2A" w:rsidR="72397C2A">
        <w:rPr>
          <w:rFonts w:ascii="Calibri" w:hAnsi="Calibri" w:eastAsia="Calibri" w:cs="Calibri"/>
          <w:b w:val="1"/>
          <w:bCs w:val="1"/>
          <w:sz w:val="28"/>
          <w:szCs w:val="28"/>
        </w:rPr>
        <w:t>MODULES</w:t>
      </w:r>
    </w:p>
    <w:p w:rsidR="2E628A30" w:rsidP="72397C2A" w:rsidRDefault="2E628A30" w14:paraId="02DA4567" w14:textId="54EC3012">
      <w:pPr>
        <w:pStyle w:val="ListParagraph"/>
        <w:numPr>
          <w:ilvl w:val="0"/>
          <w:numId w:val="12"/>
        </w:numPr>
        <w:spacing w:before="240" w:beforeAutospacing="off" w:after="240" w:afterAutospacing="off" w:line="276" w:lineRule="auto"/>
        <w:rPr>
          <w:rFonts w:ascii="Calibri" w:hAnsi="Calibri" w:eastAsia="Calibri" w:cs="Calibri"/>
          <w:b w:val="1"/>
          <w:bCs w:val="1"/>
          <w:noProof w:val="0"/>
          <w:lang w:val="en-US"/>
        </w:rPr>
      </w:pPr>
      <w:r w:rsidRPr="72397C2A" w:rsidR="72397C2A">
        <w:rPr>
          <w:rFonts w:ascii="Calibri" w:hAnsi="Calibri" w:eastAsia="Calibri" w:cs="Calibri"/>
          <w:b w:val="1"/>
          <w:bCs w:val="1"/>
          <w:noProof w:val="0"/>
          <w:lang w:val="en-US"/>
        </w:rPr>
        <w:t>User Management Module:</w:t>
      </w:r>
    </w:p>
    <w:p w:rsidR="2E628A30" w:rsidP="72397C2A" w:rsidRDefault="2E628A30" w14:paraId="1B61A517" w14:textId="0BE2DAD5">
      <w:pPr>
        <w:pStyle w:val="ListParagraph"/>
        <w:numPr>
          <w:ilvl w:val="0"/>
          <w:numId w:val="15"/>
        </w:numPr>
        <w:spacing w:before="0" w:beforeAutospacing="off" w:after="0" w:afterAutospacing="off" w:line="276" w:lineRule="auto"/>
        <w:rPr>
          <w:rFonts w:ascii="Calibri" w:hAnsi="Calibri" w:eastAsia="Calibri" w:cs="Calibri"/>
          <w:noProof w:val="0"/>
          <w:lang w:val="en-US"/>
        </w:rPr>
      </w:pPr>
      <w:r w:rsidRPr="72397C2A" w:rsidR="72397C2A">
        <w:rPr>
          <w:rFonts w:ascii="Calibri" w:hAnsi="Calibri" w:eastAsia="Calibri" w:cs="Calibri"/>
          <w:noProof w:val="0"/>
          <w:lang w:val="en-US"/>
        </w:rPr>
        <w:t>Allows students, administrators, and event coordinators to register, log in, and manage their profiles with role-based access control.</w:t>
      </w:r>
    </w:p>
    <w:p w:rsidR="2E628A30" w:rsidP="72397C2A" w:rsidRDefault="2E628A30" w14:paraId="550E2571" w14:textId="7FD1AE3E">
      <w:pPr>
        <w:pStyle w:val="ListParagraph"/>
        <w:numPr>
          <w:ilvl w:val="0"/>
          <w:numId w:val="12"/>
        </w:numPr>
        <w:spacing w:before="240" w:beforeAutospacing="off" w:after="240" w:afterAutospacing="off" w:line="276" w:lineRule="auto"/>
        <w:rPr>
          <w:rFonts w:ascii="Calibri" w:hAnsi="Calibri" w:eastAsia="Calibri" w:cs="Calibri"/>
          <w:b w:val="1"/>
          <w:bCs w:val="1"/>
          <w:noProof w:val="0"/>
          <w:lang w:val="en-US"/>
        </w:rPr>
      </w:pPr>
      <w:r w:rsidRPr="72397C2A" w:rsidR="72397C2A">
        <w:rPr>
          <w:rFonts w:ascii="Calibri" w:hAnsi="Calibri" w:eastAsia="Calibri" w:cs="Calibri"/>
          <w:b w:val="1"/>
          <w:bCs w:val="1"/>
          <w:noProof w:val="0"/>
          <w:lang w:val="en-US"/>
        </w:rPr>
        <w:t>Student Dashboard Module:</w:t>
      </w:r>
    </w:p>
    <w:p w:rsidR="2E628A30" w:rsidP="72397C2A" w:rsidRDefault="2E628A30" w14:paraId="3F90C9D2" w14:textId="4D3F09E1">
      <w:pPr>
        <w:pStyle w:val="ListParagraph"/>
        <w:numPr>
          <w:ilvl w:val="0"/>
          <w:numId w:val="17"/>
        </w:numPr>
        <w:spacing w:before="0" w:beforeAutospacing="off" w:after="0" w:afterAutospacing="off" w:line="276" w:lineRule="auto"/>
        <w:rPr>
          <w:rFonts w:ascii="Calibri" w:hAnsi="Calibri" w:eastAsia="Calibri" w:cs="Calibri"/>
          <w:noProof w:val="0"/>
          <w:lang w:val="en-US"/>
        </w:rPr>
      </w:pPr>
      <w:r w:rsidRPr="72397C2A" w:rsidR="72397C2A">
        <w:rPr>
          <w:rFonts w:ascii="Calibri" w:hAnsi="Calibri" w:eastAsia="Calibri" w:cs="Calibri"/>
          <w:noProof w:val="0"/>
          <w:lang w:val="en-US"/>
        </w:rPr>
        <w:t>Allows students to view their participation history, attendance records, and upcoming events, while providing notifications on new extracurricular opportunities.</w:t>
      </w:r>
    </w:p>
    <w:p w:rsidR="2E628A30" w:rsidP="72397C2A" w:rsidRDefault="2E628A30" w14:paraId="207DC3C1" w14:textId="623CFEDA">
      <w:pPr>
        <w:pStyle w:val="ListParagraph"/>
        <w:numPr>
          <w:ilvl w:val="0"/>
          <w:numId w:val="12"/>
        </w:numPr>
        <w:spacing w:before="240" w:beforeAutospacing="off" w:after="240" w:afterAutospacing="off" w:line="276" w:lineRule="auto"/>
        <w:rPr>
          <w:rFonts w:ascii="Calibri" w:hAnsi="Calibri" w:eastAsia="Calibri" w:cs="Calibri"/>
          <w:b w:val="1"/>
          <w:bCs w:val="1"/>
          <w:noProof w:val="0"/>
          <w:lang w:val="en-US"/>
        </w:rPr>
      </w:pPr>
      <w:r w:rsidRPr="72397C2A" w:rsidR="72397C2A">
        <w:rPr>
          <w:rFonts w:ascii="Calibri" w:hAnsi="Calibri" w:eastAsia="Calibri" w:cs="Calibri"/>
          <w:b w:val="1"/>
          <w:bCs w:val="1"/>
          <w:noProof w:val="0"/>
          <w:lang w:val="en-US"/>
        </w:rPr>
        <w:t>Event Management Module:</w:t>
      </w:r>
    </w:p>
    <w:p w:rsidR="2E628A30" w:rsidP="72397C2A" w:rsidRDefault="2E628A30" w14:paraId="64F86CF1" w14:textId="619FC5C9">
      <w:pPr>
        <w:pStyle w:val="ListParagraph"/>
        <w:numPr>
          <w:ilvl w:val="0"/>
          <w:numId w:val="18"/>
        </w:numPr>
        <w:spacing w:before="0" w:beforeAutospacing="off" w:after="0" w:afterAutospacing="off" w:line="276" w:lineRule="auto"/>
        <w:rPr>
          <w:rFonts w:ascii="Calibri" w:hAnsi="Calibri" w:eastAsia="Calibri" w:cs="Calibri"/>
          <w:noProof w:val="0"/>
          <w:lang w:val="en-US"/>
        </w:rPr>
      </w:pPr>
      <w:r w:rsidRPr="72397C2A" w:rsidR="72397C2A">
        <w:rPr>
          <w:rFonts w:ascii="Calibri" w:hAnsi="Calibri" w:eastAsia="Calibri" w:cs="Calibri"/>
          <w:noProof w:val="0"/>
          <w:lang w:val="en-US"/>
        </w:rPr>
        <w:t>Allows event coordinators to create, schedule, and promote extracurricular events, and allows students to register for events seamlessly.</w:t>
      </w:r>
    </w:p>
    <w:p w:rsidR="2E628A30" w:rsidP="72397C2A" w:rsidRDefault="2E628A30" w14:paraId="1A68D14F" w14:textId="26253EE1">
      <w:pPr>
        <w:pStyle w:val="ListParagraph"/>
        <w:numPr>
          <w:ilvl w:val="0"/>
          <w:numId w:val="12"/>
        </w:numPr>
        <w:spacing w:before="240" w:beforeAutospacing="off" w:after="240" w:afterAutospacing="off" w:line="276" w:lineRule="auto"/>
        <w:rPr>
          <w:rFonts w:ascii="Calibri" w:hAnsi="Calibri" w:eastAsia="Calibri" w:cs="Calibri"/>
          <w:b w:val="1"/>
          <w:bCs w:val="1"/>
          <w:noProof w:val="0"/>
          <w:lang w:val="en-US"/>
        </w:rPr>
      </w:pPr>
      <w:r w:rsidRPr="72397C2A" w:rsidR="72397C2A">
        <w:rPr>
          <w:rFonts w:ascii="Calibri" w:hAnsi="Calibri" w:eastAsia="Calibri" w:cs="Calibri"/>
          <w:b w:val="1"/>
          <w:bCs w:val="1"/>
          <w:noProof w:val="0"/>
          <w:lang w:val="en-US"/>
        </w:rPr>
        <w:t>Attendance Tracking Module:</w:t>
      </w:r>
    </w:p>
    <w:p w:rsidR="2E628A30" w:rsidP="72397C2A" w:rsidRDefault="2E628A30" w14:paraId="23DC6045" w14:textId="220425BD">
      <w:pPr>
        <w:pStyle w:val="ListParagraph"/>
        <w:numPr>
          <w:ilvl w:val="0"/>
          <w:numId w:val="23"/>
        </w:numPr>
        <w:spacing w:before="0" w:beforeAutospacing="off" w:after="0" w:afterAutospacing="off" w:line="276" w:lineRule="auto"/>
        <w:rPr>
          <w:rFonts w:ascii="Calibri" w:hAnsi="Calibri" w:eastAsia="Calibri" w:cs="Calibri"/>
          <w:noProof w:val="0"/>
          <w:lang w:val="en-US"/>
        </w:rPr>
      </w:pPr>
      <w:r w:rsidRPr="72397C2A" w:rsidR="72397C2A">
        <w:rPr>
          <w:rFonts w:ascii="Calibri" w:hAnsi="Calibri" w:eastAsia="Calibri" w:cs="Calibri"/>
          <w:noProof w:val="0"/>
          <w:lang w:val="en-US"/>
        </w:rPr>
        <w:t>Allows instructors and administrators to record attendance through digital check-ins such as QR codes or biometric verification, generating detailed attendance reports.</w:t>
      </w:r>
    </w:p>
    <w:p w:rsidR="2E628A30" w:rsidP="72397C2A" w:rsidRDefault="2E628A30" w14:paraId="5C0ACDEC" w14:textId="7DC1BFD2">
      <w:pPr>
        <w:pStyle w:val="ListParagraph"/>
        <w:numPr>
          <w:ilvl w:val="0"/>
          <w:numId w:val="12"/>
        </w:numPr>
        <w:spacing w:before="240" w:beforeAutospacing="off" w:after="240" w:afterAutospacing="off" w:line="276" w:lineRule="auto"/>
        <w:rPr>
          <w:rFonts w:ascii="Calibri" w:hAnsi="Calibri" w:eastAsia="Calibri" w:cs="Calibri"/>
          <w:b w:val="1"/>
          <w:bCs w:val="1"/>
          <w:noProof w:val="0"/>
          <w:lang w:val="en-US"/>
        </w:rPr>
      </w:pPr>
      <w:r w:rsidRPr="72397C2A" w:rsidR="72397C2A">
        <w:rPr>
          <w:rFonts w:ascii="Calibri" w:hAnsi="Calibri" w:eastAsia="Calibri" w:cs="Calibri"/>
          <w:b w:val="1"/>
          <w:bCs w:val="1"/>
          <w:noProof w:val="0"/>
          <w:lang w:val="en-US"/>
        </w:rPr>
        <w:t>Volunteering Module:</w:t>
      </w:r>
    </w:p>
    <w:p w:rsidR="2E628A30" w:rsidP="72397C2A" w:rsidRDefault="2E628A30" w14:paraId="13618DEE" w14:textId="693E95E3">
      <w:pPr>
        <w:pStyle w:val="ListParagraph"/>
        <w:numPr>
          <w:ilvl w:val="0"/>
          <w:numId w:val="20"/>
        </w:numPr>
        <w:spacing w:before="0" w:beforeAutospacing="off" w:after="0" w:afterAutospacing="off" w:line="276" w:lineRule="auto"/>
        <w:rPr>
          <w:rFonts w:ascii="Calibri" w:hAnsi="Calibri" w:eastAsia="Calibri" w:cs="Calibri"/>
          <w:noProof w:val="0"/>
          <w:lang w:val="en-US"/>
        </w:rPr>
      </w:pPr>
      <w:r w:rsidRPr="72397C2A" w:rsidR="72397C2A">
        <w:rPr>
          <w:rFonts w:ascii="Calibri" w:hAnsi="Calibri" w:eastAsia="Calibri" w:cs="Calibri"/>
          <w:noProof w:val="0"/>
          <w:lang w:val="en-US"/>
        </w:rPr>
        <w:t xml:space="preserve">Allows students to view and apply for available volunteering </w:t>
      </w:r>
      <w:r w:rsidRPr="72397C2A" w:rsidR="72397C2A">
        <w:rPr>
          <w:rFonts w:ascii="Calibri" w:hAnsi="Calibri" w:eastAsia="Calibri" w:cs="Calibri"/>
          <w:noProof w:val="0"/>
          <w:lang w:val="en-US"/>
        </w:rPr>
        <w:t>opportunities and</w:t>
      </w:r>
      <w:r w:rsidRPr="72397C2A" w:rsidR="72397C2A">
        <w:rPr>
          <w:rFonts w:ascii="Calibri" w:hAnsi="Calibri" w:eastAsia="Calibri" w:cs="Calibri"/>
          <w:noProof w:val="0"/>
          <w:lang w:val="en-US"/>
        </w:rPr>
        <w:t xml:space="preserve"> enables tracking of volunteering hours and progress.</w:t>
      </w:r>
    </w:p>
    <w:p w:rsidR="2E628A30" w:rsidP="72397C2A" w:rsidRDefault="2E628A30" w14:paraId="650C083C" w14:textId="3D8A6336">
      <w:pPr>
        <w:pStyle w:val="ListParagraph"/>
        <w:numPr>
          <w:ilvl w:val="0"/>
          <w:numId w:val="12"/>
        </w:numPr>
        <w:spacing w:before="240" w:beforeAutospacing="off" w:after="240" w:afterAutospacing="off" w:line="276" w:lineRule="auto"/>
        <w:rPr>
          <w:rFonts w:ascii="Calibri" w:hAnsi="Calibri" w:eastAsia="Calibri" w:cs="Calibri"/>
          <w:b w:val="1"/>
          <w:bCs w:val="1"/>
          <w:noProof w:val="0"/>
          <w:lang w:val="en-US"/>
        </w:rPr>
      </w:pPr>
      <w:r w:rsidRPr="72397C2A" w:rsidR="72397C2A">
        <w:rPr>
          <w:rFonts w:ascii="Calibri" w:hAnsi="Calibri" w:eastAsia="Calibri" w:cs="Calibri"/>
          <w:b w:val="1"/>
          <w:bCs w:val="1"/>
          <w:noProof w:val="0"/>
          <w:lang w:val="en-US"/>
        </w:rPr>
        <w:t>Notification Module:</w:t>
      </w:r>
    </w:p>
    <w:p w:rsidR="2E628A30" w:rsidP="72397C2A" w:rsidRDefault="2E628A30" w14:paraId="656B018A" w14:textId="59C3576C">
      <w:pPr>
        <w:pStyle w:val="ListParagraph"/>
        <w:numPr>
          <w:ilvl w:val="0"/>
          <w:numId w:val="21"/>
        </w:numPr>
        <w:spacing w:before="0" w:beforeAutospacing="off" w:after="0" w:afterAutospacing="off" w:line="276" w:lineRule="auto"/>
        <w:rPr>
          <w:rFonts w:ascii="Calibri" w:hAnsi="Calibri" w:eastAsia="Calibri" w:cs="Calibri"/>
          <w:noProof w:val="0"/>
          <w:lang w:val="en-US"/>
        </w:rPr>
      </w:pPr>
      <w:r w:rsidRPr="72397C2A" w:rsidR="72397C2A">
        <w:rPr>
          <w:rFonts w:ascii="Calibri" w:hAnsi="Calibri" w:eastAsia="Calibri" w:cs="Calibri"/>
          <w:noProof w:val="0"/>
          <w:lang w:val="en-US"/>
        </w:rPr>
        <w:t xml:space="preserve">Allows the system to send </w:t>
      </w:r>
      <w:r w:rsidRPr="72397C2A" w:rsidR="72397C2A">
        <w:rPr>
          <w:rFonts w:ascii="Calibri" w:hAnsi="Calibri" w:eastAsia="Calibri" w:cs="Calibri"/>
          <w:noProof w:val="0"/>
          <w:lang w:val="en-US"/>
        </w:rPr>
        <w:t>timely</w:t>
      </w:r>
      <w:r w:rsidRPr="72397C2A" w:rsidR="72397C2A">
        <w:rPr>
          <w:rFonts w:ascii="Calibri" w:hAnsi="Calibri" w:eastAsia="Calibri" w:cs="Calibri"/>
          <w:noProof w:val="0"/>
          <w:lang w:val="en-US"/>
        </w:rPr>
        <w:t xml:space="preserve"> alerts and reminders about upcoming events, changes in schedules, or new opportunities.</w:t>
      </w:r>
    </w:p>
    <w:p w:rsidR="2E628A30" w:rsidP="72397C2A" w:rsidRDefault="2E628A30" w14:paraId="5491B9D2" w14:textId="6831769B">
      <w:pPr>
        <w:pStyle w:val="ListParagraph"/>
        <w:numPr>
          <w:ilvl w:val="0"/>
          <w:numId w:val="12"/>
        </w:numPr>
        <w:spacing w:before="240" w:beforeAutospacing="off" w:after="240" w:afterAutospacing="off" w:line="276" w:lineRule="auto"/>
        <w:rPr>
          <w:rFonts w:ascii="Calibri" w:hAnsi="Calibri" w:eastAsia="Calibri" w:cs="Calibri"/>
          <w:b w:val="1"/>
          <w:bCs w:val="1"/>
          <w:noProof w:val="0"/>
          <w:lang w:val="en-US"/>
        </w:rPr>
      </w:pPr>
      <w:r w:rsidRPr="72397C2A" w:rsidR="72397C2A">
        <w:rPr>
          <w:rFonts w:ascii="Calibri" w:hAnsi="Calibri" w:eastAsia="Calibri" w:cs="Calibri"/>
          <w:b w:val="1"/>
          <w:bCs w:val="1"/>
          <w:noProof w:val="0"/>
          <w:lang w:val="en-US"/>
        </w:rPr>
        <w:t>Analytics Module:</w:t>
      </w:r>
    </w:p>
    <w:p w:rsidR="2E628A30" w:rsidP="72397C2A" w:rsidRDefault="2E628A30" w14:paraId="52C5BB8B" w14:textId="4F6D20B7">
      <w:pPr>
        <w:pStyle w:val="Normal"/>
        <w:numPr>
          <w:ilvl w:val="0"/>
          <w:numId w:val="22"/>
        </w:numPr>
        <w:spacing w:before="0" w:beforeAutospacing="off" w:after="0" w:afterAutospacing="off" w:line="276" w:lineRule="auto"/>
        <w:rPr>
          <w:rFonts w:ascii="Calibri" w:hAnsi="Calibri" w:eastAsia="Calibri" w:cs="Calibri"/>
          <w:noProof w:val="0"/>
          <w:lang w:val="en-US"/>
        </w:rPr>
      </w:pPr>
      <w:r w:rsidRPr="72397C2A" w:rsidR="72397C2A">
        <w:rPr>
          <w:rFonts w:ascii="Calibri" w:hAnsi="Calibri" w:eastAsia="Calibri" w:cs="Calibri"/>
          <w:noProof w:val="0"/>
          <w:lang w:val="en-US"/>
        </w:rPr>
        <w:t xml:space="preserve">Allows administrators to generate comprehensive reports and dashboards, enabling data-driven decision-making </w:t>
      </w:r>
      <w:r w:rsidRPr="72397C2A" w:rsidR="72397C2A">
        <w:rPr>
          <w:rFonts w:ascii="Calibri" w:hAnsi="Calibri" w:eastAsia="Calibri" w:cs="Calibri"/>
          <w:noProof w:val="0"/>
          <w:lang w:val="en-US"/>
        </w:rPr>
        <w:t>regarding</w:t>
      </w:r>
      <w:r w:rsidRPr="72397C2A" w:rsidR="72397C2A">
        <w:rPr>
          <w:rFonts w:ascii="Calibri" w:hAnsi="Calibri" w:eastAsia="Calibri" w:cs="Calibri"/>
          <w:noProof w:val="0"/>
          <w:lang w:val="en-US"/>
        </w:rPr>
        <w:t xml:space="preserve"> student engagement and resource allocation.</w:t>
      </w:r>
    </w:p>
    <w:p w:rsidR="2E628A30" w:rsidP="72397C2A" w:rsidRDefault="2E628A30" w14:paraId="14FB59E6" w14:textId="235309F3">
      <w:pPr>
        <w:pStyle w:val="Normal"/>
        <w:spacing w:before="0" w:beforeAutospacing="off" w:after="0" w:afterAutospacing="off" w:line="276" w:lineRule="auto"/>
        <w:ind w:left="1440"/>
        <w:rPr>
          <w:rFonts w:ascii="Calibri" w:hAnsi="Calibri" w:eastAsia="Calibri" w:cs="Calibri"/>
          <w:noProof w:val="0"/>
          <w:lang w:val="en-US"/>
        </w:rPr>
      </w:pPr>
    </w:p>
    <w:p w:rsidR="2E628A30" w:rsidP="72397C2A" w:rsidRDefault="2E628A30" w14:paraId="4049AB9F" w14:textId="06B20191">
      <w:pPr>
        <w:pStyle w:val="Normal"/>
        <w:spacing w:before="0" w:beforeAutospacing="off" w:after="0" w:afterAutospacing="off" w:line="276" w:lineRule="auto"/>
        <w:ind w:left="0"/>
        <w:rPr>
          <w:rFonts w:ascii="Calibri" w:hAnsi="Calibri" w:eastAsia="Calibri" w:cs="Calibri"/>
          <w:b w:val="1"/>
          <w:bCs w:val="1"/>
          <w:noProof w:val="0"/>
          <w:sz w:val="28"/>
          <w:szCs w:val="28"/>
          <w:lang w:val="en-US"/>
        </w:rPr>
      </w:pPr>
      <w:r w:rsidRPr="72397C2A" w:rsidR="72397C2A">
        <w:rPr>
          <w:rFonts w:ascii="Calibri" w:hAnsi="Calibri" w:eastAsia="Calibri" w:cs="Calibri"/>
          <w:b w:val="1"/>
          <w:bCs w:val="1"/>
          <w:noProof w:val="0"/>
          <w:sz w:val="28"/>
          <w:szCs w:val="28"/>
          <w:lang w:val="en-US"/>
        </w:rPr>
        <w:t>TECH STACK</w:t>
      </w:r>
    </w:p>
    <w:p w:rsidR="2E628A30" w:rsidP="72397C2A" w:rsidRDefault="2E628A30" w14:paraId="27F2927A" w14:textId="5892AB2D">
      <w:pPr>
        <w:pStyle w:val="ListParagraph"/>
        <w:numPr>
          <w:ilvl w:val="0"/>
          <w:numId w:val="13"/>
        </w:numPr>
        <w:spacing w:before="240" w:beforeAutospacing="off" w:after="240" w:afterAutospacing="off" w:line="276" w:lineRule="auto"/>
        <w:rPr>
          <w:rFonts w:ascii="Calibri" w:hAnsi="Calibri" w:eastAsia="Calibri" w:cs="Calibri"/>
          <w:b w:val="1"/>
          <w:bCs w:val="1"/>
          <w:noProof w:val="0"/>
          <w:lang w:val="en-US"/>
        </w:rPr>
      </w:pPr>
      <w:r w:rsidRPr="72397C2A" w:rsidR="72397C2A">
        <w:rPr>
          <w:rFonts w:ascii="Calibri" w:hAnsi="Calibri" w:eastAsia="Calibri" w:cs="Calibri"/>
          <w:b w:val="1"/>
          <w:bCs w:val="1"/>
          <w:noProof w:val="0"/>
          <w:lang w:val="en-US"/>
        </w:rPr>
        <w:t>Frontend:</w:t>
      </w:r>
    </w:p>
    <w:p w:rsidR="2E628A30" w:rsidP="72397C2A" w:rsidRDefault="2E628A30" w14:paraId="501884C4" w14:textId="05F23FC0">
      <w:pPr>
        <w:pStyle w:val="ListParagraph"/>
        <w:numPr>
          <w:ilvl w:val="1"/>
          <w:numId w:val="13"/>
        </w:numPr>
        <w:spacing w:before="0" w:beforeAutospacing="off" w:after="0" w:afterAutospacing="off" w:line="276" w:lineRule="auto"/>
        <w:rPr>
          <w:rFonts w:ascii="Calibri" w:hAnsi="Calibri" w:eastAsia="Calibri" w:cs="Calibri"/>
          <w:noProof w:val="0"/>
          <w:lang w:val="en-US"/>
        </w:rPr>
      </w:pPr>
      <w:r w:rsidRPr="72397C2A" w:rsidR="72397C2A">
        <w:rPr>
          <w:rFonts w:ascii="Calibri" w:hAnsi="Calibri" w:eastAsia="Calibri" w:cs="Calibri"/>
          <w:noProof w:val="0"/>
          <w:lang w:val="en-US"/>
        </w:rPr>
        <w:t>Developed using Flutter to ensure a consistent, cross-platform user experience on both web and mobile devices.</w:t>
      </w:r>
    </w:p>
    <w:p w:rsidR="2E628A30" w:rsidP="72397C2A" w:rsidRDefault="2E628A30" w14:paraId="75642589" w14:textId="48740F2E">
      <w:pPr>
        <w:pStyle w:val="ListParagraph"/>
        <w:numPr>
          <w:ilvl w:val="0"/>
          <w:numId w:val="13"/>
        </w:numPr>
        <w:spacing w:before="240" w:beforeAutospacing="off" w:after="240" w:afterAutospacing="off" w:line="276" w:lineRule="auto"/>
        <w:rPr>
          <w:rFonts w:ascii="Calibri" w:hAnsi="Calibri" w:eastAsia="Calibri" w:cs="Calibri"/>
          <w:b w:val="1"/>
          <w:bCs w:val="1"/>
          <w:noProof w:val="0"/>
          <w:lang w:val="en-US"/>
        </w:rPr>
      </w:pPr>
      <w:r w:rsidRPr="72397C2A" w:rsidR="72397C2A">
        <w:rPr>
          <w:rFonts w:ascii="Calibri" w:hAnsi="Calibri" w:eastAsia="Calibri" w:cs="Calibri"/>
          <w:b w:val="1"/>
          <w:bCs w:val="1"/>
          <w:noProof w:val="0"/>
          <w:lang w:val="en-US"/>
        </w:rPr>
        <w:t>Backend:</w:t>
      </w:r>
    </w:p>
    <w:p w:rsidR="2E628A30" w:rsidP="72397C2A" w:rsidRDefault="2E628A30" w14:paraId="0EE33E93" w14:textId="79B1E7B4">
      <w:pPr>
        <w:pStyle w:val="ListParagraph"/>
        <w:numPr>
          <w:ilvl w:val="1"/>
          <w:numId w:val="13"/>
        </w:numPr>
        <w:spacing w:before="0" w:beforeAutospacing="off" w:after="0" w:afterAutospacing="off" w:line="276" w:lineRule="auto"/>
        <w:rPr>
          <w:rFonts w:ascii="Calibri" w:hAnsi="Calibri" w:eastAsia="Calibri" w:cs="Calibri"/>
          <w:noProof w:val="0"/>
          <w:lang w:val="en-US"/>
        </w:rPr>
      </w:pPr>
      <w:r w:rsidRPr="72397C2A" w:rsidR="72397C2A">
        <w:rPr>
          <w:rFonts w:ascii="Calibri" w:hAnsi="Calibri" w:eastAsia="Calibri" w:cs="Calibri"/>
          <w:noProof w:val="0"/>
          <w:lang w:val="en-US"/>
        </w:rPr>
        <w:t>Built using Django to manage API requests, system logic, and server-side functionalities.</w:t>
      </w:r>
    </w:p>
    <w:p w:rsidR="2E628A30" w:rsidP="72397C2A" w:rsidRDefault="2E628A30" w14:paraId="67A8E154" w14:textId="64060349">
      <w:pPr>
        <w:pStyle w:val="ListParagraph"/>
        <w:numPr>
          <w:ilvl w:val="0"/>
          <w:numId w:val="13"/>
        </w:numPr>
        <w:spacing w:before="240" w:beforeAutospacing="off" w:after="240" w:afterAutospacing="off" w:line="276" w:lineRule="auto"/>
        <w:rPr>
          <w:rFonts w:ascii="Calibri" w:hAnsi="Calibri" w:eastAsia="Calibri" w:cs="Calibri"/>
          <w:b w:val="1"/>
          <w:bCs w:val="1"/>
          <w:noProof w:val="0"/>
          <w:lang w:val="en-US"/>
        </w:rPr>
      </w:pPr>
      <w:r w:rsidRPr="72397C2A" w:rsidR="72397C2A">
        <w:rPr>
          <w:rFonts w:ascii="Calibri" w:hAnsi="Calibri" w:eastAsia="Calibri" w:cs="Calibri"/>
          <w:b w:val="1"/>
          <w:bCs w:val="1"/>
          <w:noProof w:val="0"/>
          <w:lang w:val="en-US"/>
        </w:rPr>
        <w:t>Database:</w:t>
      </w:r>
    </w:p>
    <w:p w:rsidR="2E628A30" w:rsidP="72397C2A" w:rsidRDefault="2E628A30" w14:paraId="73924BFF" w14:textId="1D428429">
      <w:pPr>
        <w:pStyle w:val="ListParagraph"/>
        <w:numPr>
          <w:ilvl w:val="1"/>
          <w:numId w:val="13"/>
        </w:numPr>
        <w:spacing w:before="0" w:beforeAutospacing="off" w:after="0" w:afterAutospacing="off" w:line="276" w:lineRule="auto"/>
        <w:rPr>
          <w:rFonts w:ascii="Calibri" w:hAnsi="Calibri" w:eastAsia="Calibri" w:cs="Calibri"/>
          <w:noProof w:val="0"/>
          <w:lang w:val="en-US"/>
        </w:rPr>
      </w:pPr>
      <w:r w:rsidRPr="72397C2A" w:rsidR="72397C2A">
        <w:rPr>
          <w:rFonts w:ascii="Calibri" w:hAnsi="Calibri" w:eastAsia="Calibri" w:cs="Calibri"/>
          <w:noProof w:val="0"/>
          <w:lang w:val="en-US"/>
        </w:rPr>
        <w:t>Utilizes MySQL for relational data management, ensuring data integrity, scalability, and performance.</w:t>
      </w:r>
    </w:p>
    <w:p w:rsidR="2E628A30" w:rsidP="72397C2A" w:rsidRDefault="2E628A30" w14:paraId="7945D900" w14:textId="709B2A46">
      <w:pPr>
        <w:pStyle w:val="ListParagraph"/>
        <w:numPr>
          <w:ilvl w:val="0"/>
          <w:numId w:val="13"/>
        </w:numPr>
        <w:spacing w:before="240" w:beforeAutospacing="off" w:after="240" w:afterAutospacing="off" w:line="276" w:lineRule="auto"/>
        <w:rPr>
          <w:rFonts w:ascii="Calibri" w:hAnsi="Calibri" w:eastAsia="Calibri" w:cs="Calibri"/>
          <w:b w:val="1"/>
          <w:bCs w:val="1"/>
          <w:noProof w:val="0"/>
          <w:lang w:val="en-US"/>
        </w:rPr>
      </w:pPr>
      <w:r w:rsidRPr="72397C2A" w:rsidR="72397C2A">
        <w:rPr>
          <w:rFonts w:ascii="Calibri" w:hAnsi="Calibri" w:eastAsia="Calibri" w:cs="Calibri"/>
          <w:b w:val="1"/>
          <w:bCs w:val="1"/>
          <w:noProof w:val="0"/>
          <w:lang w:val="en-US"/>
        </w:rPr>
        <w:t>Authentication:</w:t>
      </w:r>
    </w:p>
    <w:p w:rsidR="2E628A30" w:rsidP="72397C2A" w:rsidRDefault="2E628A30" w14:paraId="0DE85C12" w14:textId="39D9AA23">
      <w:pPr>
        <w:pStyle w:val="ListParagraph"/>
        <w:numPr>
          <w:ilvl w:val="1"/>
          <w:numId w:val="13"/>
        </w:numPr>
        <w:spacing w:before="0" w:beforeAutospacing="off" w:after="0" w:afterAutospacing="off" w:line="276" w:lineRule="auto"/>
        <w:rPr>
          <w:rFonts w:ascii="Calibri" w:hAnsi="Calibri" w:eastAsia="Calibri" w:cs="Calibri"/>
          <w:noProof w:val="0"/>
          <w:lang w:val="en-US"/>
        </w:rPr>
      </w:pPr>
      <w:r w:rsidRPr="72397C2A" w:rsidR="72397C2A">
        <w:rPr>
          <w:rFonts w:ascii="Calibri" w:hAnsi="Calibri" w:eastAsia="Calibri" w:cs="Calibri"/>
          <w:noProof w:val="0"/>
          <w:lang w:val="en-US"/>
        </w:rPr>
        <w:t>Implements Firebase Authentication to securely handle user sign-ins and role-based access, supporting multiple methods including email/password and social logins.</w:t>
      </w:r>
    </w:p>
    <w:p w:rsidR="2E628A30" w:rsidP="72397C2A" w:rsidRDefault="2E628A30" w14:paraId="774706C2" w14:textId="59335DA0">
      <w:pPr>
        <w:pStyle w:val="ListParagraph"/>
        <w:numPr>
          <w:ilvl w:val="0"/>
          <w:numId w:val="13"/>
        </w:numPr>
        <w:spacing w:before="240" w:beforeAutospacing="off" w:after="240" w:afterAutospacing="off" w:line="276" w:lineRule="auto"/>
        <w:rPr>
          <w:rFonts w:ascii="Calibri" w:hAnsi="Calibri" w:eastAsia="Calibri" w:cs="Calibri"/>
          <w:b w:val="1"/>
          <w:bCs w:val="1"/>
          <w:noProof w:val="0"/>
          <w:lang w:val="en-US"/>
        </w:rPr>
      </w:pPr>
      <w:r w:rsidRPr="72397C2A" w:rsidR="72397C2A">
        <w:rPr>
          <w:rFonts w:ascii="Calibri" w:hAnsi="Calibri" w:eastAsia="Calibri" w:cs="Calibri"/>
          <w:b w:val="1"/>
          <w:bCs w:val="1"/>
          <w:noProof w:val="0"/>
          <w:lang w:val="en-US"/>
        </w:rPr>
        <w:t>Security:</w:t>
      </w:r>
    </w:p>
    <w:p w:rsidR="2E628A30" w:rsidP="72397C2A" w:rsidRDefault="2E628A30" w14:paraId="7E99EF73" w14:textId="521EB45B">
      <w:pPr>
        <w:pStyle w:val="ListParagraph"/>
        <w:numPr>
          <w:ilvl w:val="1"/>
          <w:numId w:val="13"/>
        </w:numPr>
        <w:spacing w:before="0" w:beforeAutospacing="off" w:after="0" w:afterAutospacing="off" w:line="276" w:lineRule="auto"/>
        <w:rPr>
          <w:rFonts w:ascii="Calibri" w:hAnsi="Calibri" w:eastAsia="Calibri" w:cs="Calibri"/>
          <w:noProof w:val="0"/>
          <w:lang w:val="en-US"/>
        </w:rPr>
      </w:pPr>
      <w:r w:rsidRPr="72397C2A" w:rsidR="72397C2A">
        <w:rPr>
          <w:rFonts w:ascii="Calibri" w:hAnsi="Calibri" w:eastAsia="Calibri" w:cs="Calibri"/>
          <w:noProof w:val="0"/>
          <w:lang w:val="en-US"/>
        </w:rPr>
        <w:t>Uses HTTPS for secure API communication and secure storage solutions to protect sensitive user data.</w:t>
      </w:r>
    </w:p>
    <w:p w:rsidR="2E628A30" w:rsidP="72397C2A" w:rsidRDefault="2E628A30" w14:paraId="06266E19" w14:textId="21A9B628">
      <w:pPr>
        <w:pStyle w:val="Normal"/>
        <w:spacing w:before="0" w:beforeAutospacing="off" w:after="0" w:afterAutospacing="off" w:line="276" w:lineRule="auto"/>
        <w:ind w:left="0"/>
        <w:rPr>
          <w:rFonts w:ascii="Calibri" w:hAnsi="Calibri" w:eastAsia="Calibri" w:cs="Calibri"/>
          <w:noProof w:val="0"/>
          <w:lang w:val="en-US"/>
        </w:rPr>
      </w:pPr>
    </w:p>
    <w:p w:rsidR="2E628A30" w:rsidP="72397C2A" w:rsidRDefault="2E628A30" w14:paraId="2DF7146A" w14:textId="203AAD18">
      <w:pPr>
        <w:pStyle w:val="Normal"/>
        <w:spacing w:line="276" w:lineRule="auto"/>
        <w:jc w:val="left"/>
        <w:rPr>
          <w:rFonts w:ascii="Calibri" w:hAnsi="Calibri" w:eastAsia="Calibri" w:cs="Calibri"/>
          <w:b w:val="0"/>
          <w:bCs w:val="0"/>
          <w:sz w:val="24"/>
          <w:szCs w:val="24"/>
        </w:rPr>
      </w:pPr>
      <w:r w:rsidRPr="72397C2A" w:rsidR="72397C2A">
        <w:rPr>
          <w:rFonts w:ascii="Calibri" w:hAnsi="Calibri" w:eastAsia="Calibri" w:cs="Calibri"/>
          <w:b w:val="0"/>
          <w:bCs w:val="0"/>
          <w:sz w:val="24"/>
          <w:szCs w:val="24"/>
        </w:rPr>
        <w:t xml:space="preserve">In conclusion, </w:t>
      </w:r>
      <w:r w:rsidRPr="72397C2A" w:rsidR="72397C2A">
        <w:rPr>
          <w:rFonts w:ascii="Calibri" w:hAnsi="Calibri" w:eastAsia="Calibri" w:cs="Calibri"/>
          <w:b w:val="0"/>
          <w:bCs w:val="0"/>
          <w:sz w:val="24"/>
          <w:szCs w:val="24"/>
        </w:rPr>
        <w:t>leveraging</w:t>
      </w:r>
      <w:r w:rsidRPr="72397C2A" w:rsidR="72397C2A">
        <w:rPr>
          <w:rFonts w:ascii="Calibri" w:hAnsi="Calibri" w:eastAsia="Calibri" w:cs="Calibri"/>
          <w:b w:val="0"/>
          <w:bCs w:val="0"/>
          <w:sz w:val="24"/>
          <w:szCs w:val="24"/>
        </w:rPr>
        <w:t xml:space="preserve"> a modular architecture paired with a robust tech stack, this system overcomes the inefficiencies of manual tracking and fragmented management by accurately recording participation, managing events, and providing accessible information. In doing so, it fosters increased student engagement in extracurricular activities, enhances organizational efficiency, and supports holistic student development.</w:t>
      </w:r>
    </w:p>
    <w:p w:rsidR="2E628A30" w:rsidP="72397C2A" w:rsidRDefault="2E628A30" w14:paraId="6A5317CB" w14:textId="4C485706">
      <w:pPr>
        <w:pStyle w:val="Normal"/>
        <w:spacing w:line="276" w:lineRule="auto"/>
        <w:jc w:val="left"/>
        <w:rPr>
          <w:rFonts w:ascii="Calibri" w:hAnsi="Calibri" w:eastAsia="Calibri" w:cs="Calibri"/>
          <w:b w:val="0"/>
          <w:bCs w:val="0"/>
          <w:sz w:val="24"/>
          <w:szCs w:val="24"/>
        </w:rPr>
      </w:pPr>
    </w:p>
    <w:p w:rsidR="2E628A30" w:rsidP="72397C2A" w:rsidRDefault="2E628A30" w14:paraId="4CA95D6E" w14:textId="5395DFDA">
      <w:pPr>
        <w:pStyle w:val="Normal"/>
        <w:spacing w:line="276" w:lineRule="auto"/>
        <w:jc w:val="left"/>
        <w:rPr>
          <w:rFonts w:ascii="Calibri" w:hAnsi="Calibri" w:eastAsia="Calibri" w:cs="Calibri"/>
          <w:b w:val="0"/>
          <w:bCs w:val="0"/>
          <w:sz w:val="24"/>
          <w:szCs w:val="24"/>
        </w:rPr>
      </w:pPr>
    </w:p>
    <w:p w:rsidR="2E628A30" w:rsidP="72397C2A" w:rsidRDefault="2E628A30" w14:paraId="6B7CD492" w14:textId="2959F5AF">
      <w:pPr>
        <w:pStyle w:val="Normal"/>
        <w:spacing w:line="276" w:lineRule="auto"/>
        <w:jc w:val="left"/>
        <w:rPr>
          <w:rFonts w:ascii="Calibri" w:hAnsi="Calibri" w:eastAsia="Calibri" w:cs="Calibri"/>
          <w:b w:val="1"/>
          <w:bCs w:val="1"/>
          <w:sz w:val="28"/>
          <w:szCs w:val="28"/>
        </w:rPr>
      </w:pPr>
      <w:r w:rsidRPr="72397C2A" w:rsidR="72397C2A">
        <w:rPr>
          <w:rFonts w:ascii="Calibri" w:hAnsi="Calibri" w:eastAsia="Calibri" w:cs="Calibri"/>
          <w:b w:val="1"/>
          <w:bCs w:val="1"/>
          <w:sz w:val="28"/>
          <w:szCs w:val="28"/>
        </w:rPr>
        <w:t>REFERENCES</w:t>
      </w:r>
    </w:p>
    <w:p w:rsidR="2E628A30" w:rsidP="72397C2A" w:rsidRDefault="2E628A30" w14:paraId="0CD30189" w14:textId="1BCF6346">
      <w:pPr>
        <w:pStyle w:val="ListParagraph"/>
        <w:numPr>
          <w:ilvl w:val="0"/>
          <w:numId w:val="9"/>
        </w:numPr>
        <w:spacing w:line="276" w:lineRule="auto"/>
        <w:jc w:val="left"/>
        <w:rPr>
          <w:rFonts w:ascii="Calibri" w:hAnsi="Calibri" w:eastAsia="Calibri" w:cs="Calibri"/>
          <w:noProof w:val="0"/>
          <w:lang w:val="en-US"/>
        </w:rPr>
      </w:pPr>
      <w:r w:rsidRPr="72397C2A" w:rsidR="72397C2A">
        <w:rPr>
          <w:rFonts w:ascii="Calibri" w:hAnsi="Calibri" w:eastAsia="Calibri" w:cs="Calibri"/>
          <w:noProof w:val="0"/>
          <w:lang w:val="en-US"/>
        </w:rPr>
        <w:t>Fredricks, J. A., &amp; Eccles, J. S. (2006). Is extracurricular participation associated with beneficial outcomes? Concurrent and longitudinal relations. Developmental Psychology.</w:t>
      </w:r>
    </w:p>
    <w:p w:rsidR="2E628A30" w:rsidP="72397C2A" w:rsidRDefault="2E628A30" w14:paraId="657DF5C4" w14:textId="3553BF80">
      <w:pPr>
        <w:pStyle w:val="ListParagraph"/>
        <w:spacing w:line="276" w:lineRule="auto"/>
        <w:ind w:left="720"/>
        <w:jc w:val="left"/>
        <w:rPr>
          <w:rFonts w:ascii="Calibri" w:hAnsi="Calibri" w:eastAsia="Calibri" w:cs="Calibri"/>
          <w:noProof w:val="0"/>
          <w:lang w:val="en-US"/>
        </w:rPr>
      </w:pPr>
    </w:p>
    <w:p w:rsidR="2E628A30" w:rsidP="72397C2A" w:rsidRDefault="2E628A30" w14:paraId="36B46BED" w14:textId="42A21835">
      <w:pPr>
        <w:pStyle w:val="ListParagraph"/>
        <w:numPr>
          <w:ilvl w:val="0"/>
          <w:numId w:val="9"/>
        </w:numPr>
        <w:spacing w:before="240" w:beforeAutospacing="off" w:after="240" w:afterAutospacing="off" w:line="276" w:lineRule="auto"/>
        <w:rPr>
          <w:rFonts w:ascii="Calibri" w:hAnsi="Calibri" w:eastAsia="Calibri" w:cs="Calibri"/>
          <w:noProof w:val="0"/>
          <w:lang w:val="en-US"/>
        </w:rPr>
      </w:pPr>
      <w:r w:rsidRPr="72397C2A" w:rsidR="72397C2A">
        <w:rPr>
          <w:rFonts w:ascii="Calibri" w:hAnsi="Calibri" w:eastAsia="Calibri" w:cs="Calibri"/>
          <w:noProof w:val="0"/>
          <w:lang w:val="en-US"/>
        </w:rPr>
        <w:t>Mahoney, J. L., Cairns, R. B., &amp; Farmer, T. W. (2003). Promoting interpersonal competence and educational success through extracurricular activity participation. Journal of Educational Psychology.</w:t>
      </w:r>
    </w:p>
    <w:p w:rsidR="2E628A30" w:rsidP="72397C2A" w:rsidRDefault="2E628A30" w14:paraId="6E394952" w14:textId="0861EE8B">
      <w:pPr>
        <w:pStyle w:val="ListParagraph"/>
        <w:spacing w:before="240" w:beforeAutospacing="off" w:after="240" w:afterAutospacing="off" w:line="276" w:lineRule="auto"/>
        <w:ind w:left="720"/>
        <w:rPr>
          <w:rFonts w:ascii="Calibri" w:hAnsi="Calibri" w:eastAsia="Calibri" w:cs="Calibri"/>
          <w:noProof w:val="0"/>
          <w:lang w:val="en-US"/>
        </w:rPr>
      </w:pPr>
    </w:p>
    <w:p w:rsidR="2E628A30" w:rsidP="72397C2A" w:rsidRDefault="2E628A30" w14:paraId="6E9EB57E" w14:textId="278289CB">
      <w:pPr>
        <w:pStyle w:val="ListParagraph"/>
        <w:numPr>
          <w:ilvl w:val="0"/>
          <w:numId w:val="9"/>
        </w:numPr>
        <w:spacing w:before="240" w:beforeAutospacing="off" w:after="240" w:afterAutospacing="off" w:line="276" w:lineRule="auto"/>
        <w:rPr>
          <w:rFonts w:ascii="Calibri" w:hAnsi="Calibri" w:eastAsia="Calibri" w:cs="Calibri"/>
        </w:rPr>
      </w:pPr>
      <w:r w:rsidRPr="72397C2A" w:rsidR="72397C2A">
        <w:rPr>
          <w:rFonts w:ascii="Calibri" w:hAnsi="Calibri" w:eastAsia="Calibri" w:cs="Calibri"/>
          <w:noProof w:val="0"/>
          <w:lang w:val="en-US"/>
        </w:rPr>
        <w:t xml:space="preserve">National Center for Education Statistics (NCES). (2018). Participation in school-based extracurricular activities. Retrieved from </w:t>
      </w:r>
      <w:hyperlink r:id="Rac5cbd816ed84271">
        <w:r w:rsidRPr="72397C2A" w:rsidR="72397C2A">
          <w:rPr>
            <w:rStyle w:val="Hyperlink"/>
            <w:rFonts w:ascii="Calibri" w:hAnsi="Calibri" w:eastAsia="Calibri" w:cs="Calibri"/>
            <w:noProof w:val="0"/>
            <w:lang w:val="en-US"/>
          </w:rPr>
          <w:t>https://nces.ed.gov</w:t>
        </w:r>
      </w:hyperlink>
    </w:p>
    <w:p w:rsidR="2E628A30" w:rsidP="72397C2A" w:rsidRDefault="2E628A30" w14:paraId="5B4CB979" w14:textId="6BE234FF">
      <w:pPr>
        <w:pStyle w:val="ListParagraph"/>
        <w:spacing w:before="240" w:beforeAutospacing="off" w:after="240" w:afterAutospacing="off" w:line="276" w:lineRule="auto"/>
        <w:ind w:left="720"/>
        <w:rPr>
          <w:rFonts w:ascii="Calibri" w:hAnsi="Calibri" w:eastAsia="Calibri" w:cs="Calibri"/>
        </w:rPr>
      </w:pPr>
    </w:p>
    <w:p w:rsidR="2E628A30" w:rsidP="72397C2A" w:rsidRDefault="2E628A30" w14:paraId="08EB2790" w14:textId="5CF1A96E">
      <w:pPr>
        <w:pStyle w:val="ListParagraph"/>
        <w:numPr>
          <w:ilvl w:val="0"/>
          <w:numId w:val="9"/>
        </w:numPr>
        <w:spacing w:before="240" w:beforeAutospacing="off" w:after="240" w:afterAutospacing="off" w:line="276" w:lineRule="auto"/>
        <w:rPr>
          <w:rFonts w:ascii="Calibri" w:hAnsi="Calibri" w:eastAsia="Calibri" w:cs="Calibri"/>
          <w:noProof w:val="0"/>
          <w:lang w:val="en-US"/>
        </w:rPr>
      </w:pPr>
      <w:r w:rsidRPr="72397C2A" w:rsidR="72397C2A">
        <w:rPr>
          <w:rFonts w:ascii="Calibri" w:hAnsi="Calibri" w:eastAsia="Calibri" w:cs="Calibri"/>
          <w:noProof w:val="0"/>
          <w:lang w:val="en-US"/>
        </w:rPr>
        <w:t>Darling, N., Caldwell, L. L., &amp; Smith, R. (2005). Participation in school-based extracurricular activities and adolescent adjustment. Journal of Leisure Research, 37(1), 51–76.</w:t>
      </w:r>
    </w:p>
    <w:p w:rsidR="2E628A30" w:rsidP="72397C2A" w:rsidRDefault="2E628A30" w14:paraId="2F27A6D1" w14:textId="0D2D12D7">
      <w:pPr>
        <w:pStyle w:val="ListParagraph"/>
        <w:spacing w:before="240" w:beforeAutospacing="off" w:after="240" w:afterAutospacing="off" w:line="276" w:lineRule="auto"/>
        <w:ind w:left="720"/>
        <w:rPr>
          <w:rFonts w:ascii="Calibri" w:hAnsi="Calibri" w:eastAsia="Calibri" w:cs="Calibri"/>
          <w:noProof w:val="0"/>
          <w:lang w:val="en-US"/>
        </w:rPr>
      </w:pPr>
    </w:p>
    <w:p w:rsidR="2E628A30" w:rsidP="72397C2A" w:rsidRDefault="2E628A30" w14:paraId="5A03BD57" w14:textId="622D874E">
      <w:pPr>
        <w:pStyle w:val="ListParagraph"/>
        <w:numPr>
          <w:ilvl w:val="0"/>
          <w:numId w:val="9"/>
        </w:numPr>
        <w:spacing w:before="240" w:beforeAutospacing="off" w:after="240" w:afterAutospacing="off" w:line="276" w:lineRule="auto"/>
        <w:rPr>
          <w:rFonts w:ascii="Calibri" w:hAnsi="Calibri" w:eastAsia="Calibri" w:cs="Calibri"/>
          <w:noProof w:val="0"/>
          <w:lang w:val="en-US"/>
        </w:rPr>
      </w:pPr>
      <w:r w:rsidRPr="72397C2A" w:rsidR="72397C2A">
        <w:rPr>
          <w:rFonts w:ascii="Calibri" w:hAnsi="Calibri" w:eastAsia="Calibri" w:cs="Calibri"/>
          <w:noProof w:val="0"/>
          <w:lang w:val="en-US"/>
        </w:rPr>
        <w:t>Bates, T. (2020). Leveraging digital platforms for student engagement: A case study of extracurricular activity management. Journal of Educational Technology &amp; Society, 23(1), 89–103.</w:t>
      </w:r>
    </w:p>
    <w:p w:rsidR="2E628A30" w:rsidP="72397C2A" w:rsidRDefault="2E628A30" w14:paraId="0D5C793F" w14:textId="789CBFAE">
      <w:pPr>
        <w:pStyle w:val="ListParagraph"/>
        <w:spacing w:line="276" w:lineRule="auto"/>
        <w:ind w:left="720"/>
        <w:jc w:val="left"/>
        <w:rPr>
          <w:rFonts w:ascii="Calibri" w:hAnsi="Calibri" w:eastAsia="Calibri" w:cs="Calibri"/>
          <w:b w:val="0"/>
          <w:bCs w:val="0"/>
          <w:sz w:val="28"/>
          <w:szCs w:val="28"/>
        </w:rPr>
      </w:pPr>
    </w:p>
    <w:p w:rsidR="2E628A30" w:rsidP="72397C2A" w:rsidRDefault="2E628A30" w14:paraId="72BA06A2" w14:textId="52690D66">
      <w:pPr>
        <w:pStyle w:val="Normal"/>
        <w:spacing w:line="276" w:lineRule="auto"/>
        <w:jc w:val="left"/>
        <w:rPr>
          <w:rFonts w:ascii="Calibri" w:hAnsi="Calibri" w:eastAsia="Calibri" w:cs="Calibri"/>
          <w:b w:val="1"/>
          <w:bCs w:val="1"/>
          <w:sz w:val="28"/>
          <w:szCs w:val="28"/>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hsJxiKOf" int2:invalidationBookmarkName="" int2:hashCode="AFcBytsDfNL6me" int2:id="yf7w8zdA">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3">
    <w:nsid w:val="6122cb6f"/>
    <w:multiLevelType xmlns:w="http://schemas.openxmlformats.org/wordprocessingml/2006/main" w:val="hybridMultilevel"/>
    <w:lvl xmlns:w="http://schemas.openxmlformats.org/wordprocessingml/2006/main" w:ilvl="0">
      <w:start w:val="1"/>
      <w:numFmt w:val="bullet"/>
      <w:lvlText w:val="o"/>
      <w:lvlJc w:val="left"/>
      <w:pPr>
        <w:ind w:left="1440" w:hanging="360"/>
      </w:pPr>
      <w:rPr>
        <w:rFonts w:hint="default" w:ascii="Courier New" w:hAnsi="Courier New"/>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2">
    <w:nsid w:val="29f630a0"/>
    <w:multiLevelType xmlns:w="http://schemas.openxmlformats.org/wordprocessingml/2006/main" w:val="hybridMultilevel"/>
    <w:lvl xmlns:w="http://schemas.openxmlformats.org/wordprocessingml/2006/main" w:ilvl="0">
      <w:start w:val="1"/>
      <w:numFmt w:val="bullet"/>
      <w:lvlText w:val="o"/>
      <w:lvlJc w:val="left"/>
      <w:pPr>
        <w:ind w:left="1440" w:hanging="360"/>
      </w:pPr>
      <w:rPr>
        <w:rFonts w:hint="default" w:ascii="Courier New" w:hAnsi="Courier New"/>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1">
    <w:nsid w:val="7f0934ff"/>
    <w:multiLevelType xmlns:w="http://schemas.openxmlformats.org/wordprocessingml/2006/main" w:val="hybridMultilevel"/>
    <w:lvl xmlns:w="http://schemas.openxmlformats.org/wordprocessingml/2006/main" w:ilvl="0">
      <w:start w:val="1"/>
      <w:numFmt w:val="bullet"/>
      <w:lvlText w:val="o"/>
      <w:lvlJc w:val="left"/>
      <w:pPr>
        <w:ind w:left="1440" w:hanging="360"/>
      </w:pPr>
      <w:rPr>
        <w:rFonts w:hint="default" w:ascii="Courier New" w:hAnsi="Courier New"/>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20">
    <w:nsid w:val="586ca7b4"/>
    <w:multiLevelType xmlns:w="http://schemas.openxmlformats.org/wordprocessingml/2006/main" w:val="hybridMultilevel"/>
    <w:lvl xmlns:w="http://schemas.openxmlformats.org/wordprocessingml/2006/main" w:ilvl="0">
      <w:start w:val="1"/>
      <w:numFmt w:val="bullet"/>
      <w:lvlText w:val="o"/>
      <w:lvlJc w:val="left"/>
      <w:pPr>
        <w:ind w:left="1440" w:hanging="360"/>
      </w:pPr>
      <w:rPr>
        <w:rFonts w:hint="default" w:ascii="Courier New" w:hAnsi="Courier New"/>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9">
    <w:nsid w:val="46135917"/>
    <w:multiLevelType xmlns:w="http://schemas.openxmlformats.org/wordprocessingml/2006/main" w:val="hybridMultilevel"/>
    <w:lvl xmlns:w="http://schemas.openxmlformats.org/wordprocessingml/2006/main" w:ilvl="0">
      <w:start w:val="1"/>
      <w:numFmt w:val="bullet"/>
      <w:lvlText w:val="o"/>
      <w:lvlJc w:val="left"/>
      <w:pPr>
        <w:ind w:left="1440" w:hanging="360"/>
      </w:pPr>
      <w:rPr>
        <w:rFonts w:hint="default" w:ascii="Courier New" w:hAnsi="Courier New"/>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8">
    <w:nsid w:val="2e48fb20"/>
    <w:multiLevelType xmlns:w="http://schemas.openxmlformats.org/wordprocessingml/2006/main" w:val="hybridMultilevel"/>
    <w:lvl xmlns:w="http://schemas.openxmlformats.org/wordprocessingml/2006/main" w:ilvl="0">
      <w:start w:val="1"/>
      <w:numFmt w:val="bullet"/>
      <w:lvlText w:val="o"/>
      <w:lvlJc w:val="left"/>
      <w:pPr>
        <w:ind w:left="1440" w:hanging="360"/>
      </w:pPr>
      <w:rPr>
        <w:rFonts w:hint="default" w:ascii="Courier New" w:hAnsi="Courier New"/>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7">
    <w:nsid w:val="1dbba64f"/>
    <w:multiLevelType xmlns:w="http://schemas.openxmlformats.org/wordprocessingml/2006/main" w:val="hybridMultilevel"/>
    <w:lvl xmlns:w="http://schemas.openxmlformats.org/wordprocessingml/2006/main" w:ilvl="0">
      <w:start w:val="1"/>
      <w:numFmt w:val="bullet"/>
      <w:lvlText w:val="o"/>
      <w:lvlJc w:val="left"/>
      <w:pPr>
        <w:ind w:left="1440" w:hanging="360"/>
      </w:pPr>
      <w:rPr>
        <w:rFonts w:hint="default" w:ascii="Courier New" w:hAnsi="Courier New"/>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6">
    <w:nsid w:val="37f9ac56"/>
    <w:multiLevelType xmlns:w="http://schemas.openxmlformats.org/wordprocessingml/2006/main" w:val="hybridMultilevel"/>
    <w:lvl xmlns:w="http://schemas.openxmlformats.org/wordprocessingml/2006/main" w:ilvl="0">
      <w:start w:val="1"/>
      <w:numFmt w:val="bullet"/>
      <w:lvlText w:val="o"/>
      <w:lvlJc w:val="left"/>
      <w:pPr>
        <w:ind w:left="1800" w:hanging="360"/>
      </w:pPr>
      <w:rPr>
        <w:rFonts w:hint="default" w:ascii="Courier New" w:hAnsi="Courier New"/>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15">
    <w:nsid w:val="1e029a51"/>
    <w:multiLevelType xmlns:w="http://schemas.openxmlformats.org/wordprocessingml/2006/main" w:val="hybridMultilevel"/>
    <w:lvl xmlns:w="http://schemas.openxmlformats.org/wordprocessingml/2006/main" w:ilvl="0">
      <w:start w:val="1"/>
      <w:numFmt w:val="bullet"/>
      <w:lvlText w:val="o"/>
      <w:lvlJc w:val="left"/>
      <w:pPr>
        <w:ind w:left="1440" w:hanging="360"/>
      </w:pPr>
      <w:rPr>
        <w:rFonts w:hint="default" w:ascii="Courier New" w:hAnsi="Courier New"/>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4">
    <w:nsid w:val="4ff102d6"/>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13">
    <w:nsid w:val="6ab6e3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4f354b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438f925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552af6da"/>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0b94ee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7733c3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f4ad548"/>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d2f81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6101151"/>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b320476"/>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f3d86de"/>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0605264"/>
    <w:multiLevelType xmlns:w="http://schemas.openxmlformats.org/wordprocessingml/2006/main" w:val="hybridMultilevel"/>
    <w:lvl xmlns:w="http://schemas.openxmlformats.org/wordprocessingml/2006/main" w:ilvl="0">
      <w:start w:val="1"/>
      <w:numFmt w:val="bullet"/>
      <w:lvlText w:val="o"/>
      <w:lvlJc w:val="left"/>
      <w:pPr>
        <w:ind w:left="1080" w:hanging="360"/>
      </w:pPr>
      <w:rPr>
        <w:rFonts w:hint="default" w:ascii="Courier New" w:hAnsi="Courier New"/>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
    <w:nsid w:val="20d18b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3F650EC"/>
    <w:rsid w:val="2E628A30"/>
    <w:rsid w:val="43F650EC"/>
    <w:rsid w:val="72397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650EC"/>
  <w15:chartTrackingRefBased/>
  <w15:docId w15:val="{3DD4A6DE-CE7A-4D04-A2F5-D6A72219C59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b0706d182d94c70" /><Relationship Type="http://schemas.openxmlformats.org/officeDocument/2006/relationships/image" Target="/media/image2.png" Id="R986ca9db1b4a44f1" /><Relationship Type="http://schemas.openxmlformats.org/officeDocument/2006/relationships/hyperlink" Target="https://nces.ed.gov/" TargetMode="External" Id="Rac5cbd816ed84271" /><Relationship Type="http://schemas.microsoft.com/office/2020/10/relationships/intelligence" Target="intelligence2.xml" Id="R27fb4fedc6bf4ce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2025-02-18T06:49:27.1390371Z</dcterms:created>
  <dcterms:modified xsi:type="dcterms:W3CDTF">2025-02-18T15:19:34.1547946Z</dcterms:modified>
  <dc:creator>CYNTHIA MATAYO</dc:creator>
  <lastModifiedBy>CYNTHIA MATAYO</lastModifiedBy>
</coreProperties>
</file>