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color w:val="0d0d0d"/>
          <w:sz w:val="24"/>
          <w:szCs w:val="24"/>
          <w:highlight w:val="white"/>
        </w:rPr>
        <w:drawing>
          <wp:inline distB="114300" distT="114300" distL="114300" distR="114300">
            <wp:extent cx="3056100" cy="2600325"/>
            <wp:effectExtent b="0" l="0" r="0" t="0"/>
            <wp:docPr id="1" name="image1.png"/>
            <a:graphic>
              <a:graphicData uri="http://schemas.openxmlformats.org/drawingml/2006/picture">
                <pic:pic>
                  <pic:nvPicPr>
                    <pic:cNvPr id="0" name="image1.png"/>
                    <pic:cNvPicPr preferRelativeResize="0"/>
                  </pic:nvPicPr>
                  <pic:blipFill>
                    <a:blip r:embed="rId6"/>
                    <a:srcRect b="0" l="641" r="641" t="0"/>
                    <a:stretch>
                      <a:fillRect/>
                    </a:stretch>
                  </pic:blipFill>
                  <pic:spPr>
                    <a:xfrm>
                      <a:off x="0" y="0"/>
                      <a:ext cx="30561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ANTON DE KOM UNIVERSITEIT VAN SURINAME</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Faculteit der Technologische Wetenschappen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STUDIERICHTING ELEKTROTECHNIEK</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Design van </w:t>
      </w:r>
      <w:r w:rsidDel="00000000" w:rsidR="00000000" w:rsidRPr="00000000">
        <w:rPr>
          <w:rFonts w:ascii="Times New Roman" w:cs="Times New Roman" w:eastAsia="Times New Roman" w:hAnsi="Times New Roman"/>
          <w:b w:val="1"/>
          <w:bCs w:val="1"/>
          <w:sz w:val="28"/>
          <w:szCs w:val="28"/>
          <w:highlight w:val="white"/>
          <w:rtl w:val="0"/>
        </w:rPr>
        <w:t xml:space="preserve">Geïntegreerde Greenhouse Automatisatie van Ventilatie, Irrigatie en Lichtintensiteit via ESP32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Titel</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0E">
      <w:pPr>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Naam:   Arav Debisarun               20230065</w:t>
      </w:r>
    </w:p>
    <w:p w:rsidR="00000000" w:rsidDel="00000000" w:rsidP="00000000" w:rsidRDefault="00000000" w:rsidRPr="00000000" w14:paraId="0000000F">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tab/>
        <w:tab/>
        <w:t xml:space="preserve">               Shrija Thakoerdat</w:t>
        <w:tab/>
        <w:t xml:space="preserve">       20230110</w:t>
      </w:r>
    </w:p>
    <w:p w:rsidR="00000000" w:rsidDel="00000000" w:rsidP="00000000" w:rsidRDefault="00000000" w:rsidRPr="00000000" w14:paraId="00000010">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Cynthiëne Sokromo        20230010</w:t>
      </w:r>
    </w:p>
    <w:p w:rsidR="00000000" w:rsidDel="00000000" w:rsidP="00000000" w:rsidRDefault="00000000" w:rsidRPr="00000000" w14:paraId="00000011">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tab/>
        <w:t xml:space="preserve">       </w:t>
        <w:tab/>
        <w:t xml:space="preserve">                 Vak:   Project Ontwerp 1</w:t>
      </w:r>
    </w:p>
    <w:p w:rsidR="00000000" w:rsidDel="00000000" w:rsidP="00000000" w:rsidRDefault="00000000" w:rsidRPr="00000000" w14:paraId="00000012">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tab/>
        <w:tab/>
        <w:t xml:space="preserve">            Datum:</w:t>
        <w:tab/>
      </w:r>
    </w:p>
    <w:p w:rsidR="00000000" w:rsidDel="00000000" w:rsidP="00000000" w:rsidRDefault="00000000" w:rsidRPr="00000000" w14:paraId="00000013">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ab/>
        <w:tab/>
        <w:tab/>
        <w:tab/>
        <w:tab/>
        <w:t xml:space="preserve">      Begeleider:    Kartopawiro C. Msc</w:t>
      </w:r>
    </w:p>
    <w:p w:rsidR="00000000" w:rsidDel="00000000" w:rsidP="00000000" w:rsidRDefault="00000000" w:rsidRPr="00000000" w14:paraId="00000014">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15">
      <w:pPr>
        <w:jc w:val="center"/>
        <w:rPr>
          <w:rFonts w:ascii="Times New Roman" w:cs="Times New Roman" w:eastAsia="Times New Roman" w:hAnsi="Times New Roman"/>
          <w:i w:val="1"/>
          <w:iCs w:val="1"/>
          <w:color w:val="0d0d0d"/>
          <w:sz w:val="24"/>
          <w:szCs w:val="24"/>
          <w:highlight w:val="white"/>
        </w:rPr>
      </w:pPr>
      <w:r w:rsidDel="00000000" w:rsidR="00000000" w:rsidRPr="00000000">
        <w:rPr>
          <w:rFonts w:ascii="Times New Roman" w:cs="Times New Roman" w:eastAsia="Times New Roman" w:hAnsi="Times New Roman"/>
          <w:i w:val="1"/>
          <w:iCs w:val="1"/>
          <w:color w:val="0d0d0d"/>
          <w:sz w:val="24"/>
          <w:szCs w:val="24"/>
          <w:highlight w:val="white"/>
          <w:rtl w:val="0"/>
        </w:rPr>
        <w:t xml:space="preserve">                                                                            </w:t>
        <w:tab/>
        <w:tab/>
        <w:t xml:space="preserve">        </w:t>
      </w:r>
    </w:p>
    <w:p w:rsidR="00000000" w:rsidDel="00000000" w:rsidP="00000000" w:rsidRDefault="00000000" w:rsidRPr="00000000" w14:paraId="00000016">
      <w:pPr>
        <w:ind w:left="3600" w:firstLine="720"/>
        <w:jc w:val="center"/>
        <w:rPr>
          <w:rFonts w:ascii="Times New Roman" w:cs="Times New Roman" w:eastAsia="Times New Roman" w:hAnsi="Times New Roman"/>
          <w:i w:val="1"/>
          <w:iCs w:val="1"/>
          <w:color w:val="0d0d0d"/>
          <w:sz w:val="24"/>
          <w:szCs w:val="24"/>
          <w:highlight w:val="white"/>
        </w:rPr>
      </w:pPr>
      <w:r w:rsidDel="00000000" w:rsidR="00000000" w:rsidRPr="00000000">
        <w:rPr>
          <w:rFonts w:ascii="Times New Roman" w:cs="Times New Roman" w:eastAsia="Times New Roman" w:hAnsi="Times New Roman"/>
          <w:i w:val="1"/>
          <w:iCs w:val="1"/>
          <w:color w:val="0d0d0d"/>
          <w:sz w:val="24"/>
          <w:szCs w:val="24"/>
          <w:highlight w:val="white"/>
          <w:rtl w:val="0"/>
        </w:rPr>
        <w:t xml:space="preserve">   Paramaribo, Suriname</w:t>
      </w:r>
    </w:p>
    <w:p w:rsidR="00000000" w:rsidDel="00000000" w:rsidP="00000000" w:rsidRDefault="00000000" w:rsidRPr="00000000" w14:paraId="00000017">
      <w:pPr>
        <w:ind w:left="3600" w:firstLine="720"/>
        <w:jc w:val="center"/>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18">
      <w:pPr>
        <w:ind w:left="3600" w:firstLine="720"/>
        <w:jc w:val="center"/>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19">
      <w:pPr>
        <w:ind w:left="3600" w:firstLine="720"/>
        <w:jc w:val="center"/>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1A">
      <w:pPr>
        <w:ind w:left="3600" w:firstLine="720"/>
        <w:jc w:val="center"/>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1B">
      <w:pPr>
        <w:ind w:left="3600" w:firstLine="720"/>
        <w:jc w:val="center"/>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1C">
      <w:pPr>
        <w:ind w:left="0" w:firstLine="0"/>
        <w:jc w:val="left"/>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color w:val="365f91"/>
          <w:sz w:val="24"/>
          <w:szCs w:val="24"/>
          <w:highlight w:val="white"/>
          <w:rtl w:val="0"/>
        </w:rPr>
        <w:t xml:space="preserve">                                                              ​​</w:t>
      </w:r>
      <w:r w:rsidDel="00000000" w:rsidR="00000000" w:rsidRPr="00000000">
        <w:rPr>
          <w:rFonts w:ascii="Times New Roman" w:cs="Times New Roman" w:eastAsia="Times New Roman" w:hAnsi="Times New Roman"/>
          <w:b w:val="1"/>
          <w:bCs w:val="1"/>
          <w:color w:val="365f91"/>
          <w:sz w:val="28"/>
          <w:szCs w:val="28"/>
          <w:highlight w:val="white"/>
          <w:rtl w:val="0"/>
        </w:rPr>
        <w:t xml:space="preserve">INHOUD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sdt>
      <w:sdtPr>
        <w:id w:val="-4694980"/>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szdyu3jt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INLEIDING</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h79wm6jtt4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PROBLEEM/BEHOEFTE-OMSCHRIJVING</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36hc5zok2p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EISEN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thy77hso8r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 VAN AANPAK / TIJDSCHEMA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3ll8yx4jde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REFERENTIES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2F">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gszdyu3jtos" w:id="0"/>
      <w:bookmarkEnd w:id="0"/>
      <w:r w:rsidDel="00000000" w:rsidR="00000000" w:rsidRPr="00000000">
        <w:rPr>
          <w:rFonts w:ascii="Times New Roman" w:cs="Times New Roman" w:eastAsia="Times New Roman" w:hAnsi="Times New Roman"/>
          <w:b w:val="1"/>
          <w:bCs w:val="1"/>
          <w:color w:val="365f91"/>
          <w:sz w:val="28"/>
          <w:szCs w:val="28"/>
          <w:rtl w:val="0"/>
        </w:rPr>
        <w:t xml:space="preserve">                                                       </w:t>
      </w:r>
      <w:r w:rsidDel="00000000" w:rsidR="00000000" w:rsidRPr="00000000">
        <w:rPr>
          <w:rFonts w:ascii="Times New Roman" w:cs="Times New Roman" w:eastAsia="Times New Roman" w:hAnsi="Times New Roman"/>
          <w:b w:val="1"/>
          <w:bCs w:val="1"/>
          <w:color w:val="365f91"/>
          <w:sz w:val="28"/>
          <w:szCs w:val="28"/>
          <w:rtl w:val="0"/>
        </w:rPr>
        <w:t xml:space="preserve">INLEIDING </w:t>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pBdr>
          <w:top w:color="auto" w:space="0" w:sz="0" w:val="none"/>
          <w:left w:color="auto" w:space="0" w:sz="0" w:val="none"/>
          <w:bottom w:color="auto" w:space="0" w:sz="0" w:val="none"/>
          <w:right w:color="auto" w:space="0" w:sz="0" w:val="none"/>
          <w:between w:color="auto" w:space="0" w:sz="0" w:val="none"/>
        </w:pBdr>
        <w:shd w:fill="ffffff" w:val="clear"/>
        <w:ind w:left="720" w:firstLine="0"/>
        <w:rPr/>
      </w:pPr>
      <w:bookmarkStart w:colFirst="0" w:colLast="0" w:name="_ozne3ovb7p59" w:id="1"/>
      <w:bookmarkEnd w:id="1"/>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Tegenwoordig worden automatiseringssystemen steeds meer terrein in omgevingen waar omgevingsparameters nauwkeurig en efficiënt geregeld moeten worden. In de landbouw wordt in Suriname echter nog grotendeels gebruik gemaakt van handmatig werk. Deze traditionele landbouwmethoden hebben vaak tekort wat betreft het efficiënt benutten van beschikbare middelen en het garanderen van stabiele oogstopbrengsten, vooral in onvoorspelbare weersomstandigheden. Hierdoor ontstaat er behoefte aan innovatieve, efficiënte en duurzame oplossingen binnen de landbouwsector. Een veelbelovende ontwikkeling is de introductie van smart greenhouse. Deze gebruiken het Internet of Things (IoT) om gewassen in een gecontroleerde omgeving te monitoren en te onderhouden [1][2].</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Smart greenhouses maken gebruik van microcontrollers zoals de ESP32 of Arduino Nano, gekoppeld aan verschillende sensoren (voorbeeld hiervan is: DHT11, LDR) en actuatoren zoals ventilatoren, pompen en lampen. Deze technologieën zorgen voor automatische aanpassingen van de omgevingscondities, waardoor de groeiomstandigheden van planten worden geoptimaliseerd zonder dat constante menselijke interventie nodig is [1][3]. Door het gebruik van mobiele toepassingen zoals de Blynk IoT App kunnen boeren hun kas op afstand monitoren en bedienen, wat leidt tot minder arbeidskosten, efficiënter water- en energieverbruik en verhoogde opbrengsten [3].</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In ons ontwerp wordt  centraal staande systeem gebaseerd op de ESP32 microcontroller en richt zich op het automatiseren van temperatuur-, vocht- en luchtregulatie in de klasomgeving. Door deze parameters nauwkeurig te automatiseren, kunnen boeren een stabiel en optimaal klimaat creëren voor diverse gewassen, ongeacht externe weersomstandigheden [1].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Ons ontwerp zal een geautomatiseerde kas zijn. Voor de geautomatiseerde systemen worden technologie zoals sensoren, microcontrollers en IoT-apps gebruikt om processen zoals irrigatie, ventilatie en verlichting automatisch te regelen. Dit biedt niet alleen voordelen voor de landbouw, maar ook kansen voor toepassingen in andere contexten waar klimaatregeling afhankelijk is van veranderende omstandigheden.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highlight w:val="white"/>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i w:val="1"/>
          <w:iCs w:val="1"/>
          <w:color w:val="0d0d0d"/>
          <w:sz w:val="24"/>
          <w:szCs w:val="24"/>
          <w:highlight w:val="white"/>
        </w:rPr>
      </w:pPr>
      <w:r w:rsidDel="00000000" w:rsidR="00000000" w:rsidRPr="00000000">
        <w:rPr>
          <w:rFonts w:ascii="Times New Roman" w:cs="Times New Roman" w:eastAsia="Times New Roman" w:hAnsi="Times New Roman"/>
          <w:i w:val="1"/>
          <w:iCs w:val="1"/>
          <w:color w:val="365f91"/>
          <w:sz w:val="28"/>
          <w:szCs w:val="28"/>
          <w:highlight w:val="white"/>
          <w:rtl w:val="0"/>
        </w:rPr>
        <w:t xml:space="preserve"> </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3B">
      <w:pPr>
        <w:pStyle w:val="Heading1"/>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365f91"/>
          <w:sz w:val="28"/>
          <w:szCs w:val="28"/>
        </w:rPr>
      </w:pPr>
      <w:bookmarkStart w:colFirst="0" w:colLast="0" w:name="_h79wm6jtt4ab" w:id="2"/>
      <w:bookmarkEnd w:id="2"/>
      <w:r w:rsidDel="00000000" w:rsidR="00000000" w:rsidRPr="00000000">
        <w:rPr>
          <w:rFonts w:ascii="Times New Roman" w:cs="Times New Roman" w:eastAsia="Times New Roman" w:hAnsi="Times New Roman"/>
          <w:b w:val="1"/>
          <w:bCs w:val="1"/>
          <w:color w:val="365f91"/>
          <w:sz w:val="28"/>
          <w:szCs w:val="28"/>
          <w:rtl w:val="0"/>
        </w:rPr>
        <w:t xml:space="preserve">                          2. </w:t>
      </w:r>
      <w:r w:rsidDel="00000000" w:rsidR="00000000" w:rsidRPr="00000000">
        <w:rPr>
          <w:rFonts w:ascii="Times New Roman" w:cs="Times New Roman" w:eastAsia="Times New Roman" w:hAnsi="Times New Roman"/>
          <w:b w:val="1"/>
          <w:bCs w:val="1"/>
          <w:color w:val="365f91"/>
          <w:sz w:val="28"/>
          <w:szCs w:val="28"/>
          <w:rtl w:val="0"/>
        </w:rPr>
        <w:t xml:space="preserve">PROBLEEM/BEHOEFTE-OMSCHRIJVING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Door klimaatverandering leidt tot extremere weersomstandigheden, waaronder hitte en droogte, waardoor het handmatig beheren van ventilatie, irrigatie en licht bij planten niet efficiënt en en vaker duurzaam is, het is dan noodzakelijk voor een geïntegreerde automatisatie oplossing via ESP 32 die slim reageert op omgevingsdata om de duurzaamheid, efficiëntie en leefbaarheid in agrarische omgevingen te verbeteren.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3E">
      <w:pPr>
        <w:pStyle w:val="Heading1"/>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bCs w:val="1"/>
          <w:color w:val="365f91"/>
          <w:sz w:val="28"/>
          <w:szCs w:val="28"/>
        </w:rPr>
      </w:pPr>
      <w:bookmarkStart w:colFirst="0" w:colLast="0" w:name="_36hc5zok2pk7" w:id="3"/>
      <w:bookmarkEnd w:id="3"/>
      <w:r w:rsidDel="00000000" w:rsidR="00000000" w:rsidRPr="00000000">
        <w:rPr>
          <w:b w:val="1"/>
          <w:bCs w:val="1"/>
          <w:color w:val="365f91"/>
          <w:sz w:val="28"/>
          <w:szCs w:val="28"/>
          <w:rtl w:val="0"/>
        </w:rPr>
        <w:t xml:space="preserve">                                         3. </w:t>
      </w:r>
      <w:r w:rsidDel="00000000" w:rsidR="00000000" w:rsidRPr="00000000">
        <w:rPr>
          <w:b w:val="1"/>
          <w:bCs w:val="1"/>
          <w:color w:val="365f91"/>
          <w:sz w:val="28"/>
          <w:szCs w:val="28"/>
          <w:rtl w:val="0"/>
        </w:rPr>
        <w:t xml:space="preserve">EISEN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jc w:val="both"/>
        <w:rPr/>
      </w:pPr>
      <w:r w:rsidDel="00000000" w:rsidR="00000000" w:rsidRPr="00000000">
        <w:rPr>
          <w:rtl w:val="0"/>
        </w:rPr>
        <w:t xml:space="preserve">☀ Technische eisen </w:t>
      </w:r>
    </w:p>
    <w:p w:rsidR="00000000" w:rsidDel="00000000" w:rsidP="00000000" w:rsidRDefault="00000000" w:rsidRPr="00000000" w14:paraId="0000004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pPr>
      <w:r w:rsidDel="00000000" w:rsidR="00000000" w:rsidRPr="00000000">
        <w:rPr>
          <w:b w:val="1"/>
          <w:bCs w:val="1"/>
          <w:rtl w:val="0"/>
        </w:rPr>
        <w:t xml:space="preserve">Het systeem moet automatisch temperatuur en luchtvochtigheid meten en verwerken.</w:t>
        <w:br w:type="textWrapping"/>
      </w:r>
      <w:r w:rsidDel="00000000" w:rsidR="00000000" w:rsidRPr="00000000">
        <w:rPr>
          <w:rtl w:val="0"/>
        </w:rPr>
        <w:t xml:space="preserve">Dit vormt de basis voor automatische klimaatregeling. De gegevens van bijvoorbeeld een </w:t>
      </w:r>
      <w:r w:rsidDel="00000000" w:rsidR="00000000" w:rsidRPr="00000000">
        <w:rPr>
          <w:rtl w:val="0"/>
        </w:rPr>
        <w:t xml:space="preserve">relay</w:t>
      </w:r>
      <w:r w:rsidDel="00000000" w:rsidR="00000000" w:rsidRPr="00000000">
        <w:rPr>
          <w:rtl w:val="0"/>
        </w:rPr>
        <w:t xml:space="preserve"> kan ervoor zorgen dat het systeem kan reageren zonder menselijke tussenkomst, wat essentieel is voor autonome werking.</w:t>
        <w:br w:type="textWrapping"/>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pPr>
      <w:r w:rsidDel="00000000" w:rsidR="00000000" w:rsidRPr="00000000">
        <w:rPr>
          <w:b w:val="1"/>
          <w:bCs w:val="1"/>
          <w:rtl w:val="0"/>
        </w:rPr>
        <w:t xml:space="preserve">De ventilator moet automatisch activeren bij overschrijding van een ingestelde temperatuur grens (&gt;25°C):</w:t>
      </w:r>
      <w:r w:rsidDel="00000000" w:rsidR="00000000" w:rsidRPr="00000000">
        <w:rPr>
          <w:rtl w:val="0"/>
        </w:rPr>
        <w:br w:type="textWrapping"/>
        <w:t xml:space="preserve">Door automatische koeling wordt oververhitting van planten of binnenruimtes voorkomen, wat essentieel is bij toenemende hitte als gevolg van klimaatverandering.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pPr>
      <w:r w:rsidDel="00000000" w:rsidR="00000000" w:rsidRPr="00000000">
        <w:rPr>
          <w:rtl w:val="0"/>
        </w:rPr>
      </w:r>
    </w:p>
    <w:p w:rsidR="00000000" w:rsidDel="00000000" w:rsidP="00000000" w:rsidRDefault="00000000" w:rsidRPr="00000000" w14:paraId="0000004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pPr>
      <w:r w:rsidDel="00000000" w:rsidR="00000000" w:rsidRPr="00000000">
        <w:rPr>
          <w:b w:val="1"/>
          <w:bCs w:val="1"/>
          <w:rtl w:val="0"/>
        </w:rPr>
        <w:t xml:space="preserve">Een servomotor opent of sluit automatisch het kastdeksel op basis van lichtintensiteit:</w:t>
      </w:r>
      <w:r w:rsidDel="00000000" w:rsidR="00000000" w:rsidRPr="00000000">
        <w:rPr>
          <w:rtl w:val="0"/>
        </w:rPr>
        <w:t xml:space="preserve"> dit is nodig zodat de planten optimaal zonlicht kunnen opnemen.</w:t>
      </w:r>
    </w:p>
    <w:p w:rsidR="00000000" w:rsidDel="00000000" w:rsidP="00000000" w:rsidRDefault="00000000" w:rsidRPr="00000000" w14:paraId="0000004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pPr>
      <w:r w:rsidDel="00000000" w:rsidR="00000000" w:rsidRPr="00000000">
        <w:rPr>
          <w:b w:val="1"/>
          <w:bCs w:val="1"/>
          <w:rtl w:val="0"/>
        </w:rPr>
        <w:t xml:space="preserve">Het irrigatiesysteem moet automatisch activeren bij een lage soil vochtigheid (&lt;40%) of droogte meting: </w:t>
      </w:r>
      <w:r w:rsidDel="00000000" w:rsidR="00000000" w:rsidRPr="00000000">
        <w:rPr>
          <w:rtl w:val="0"/>
        </w:rPr>
        <w:t xml:space="preserve">Het irrigatiesysteem wordt automatisch geactiveerd wanneer de gemeten bodemvochtigheid onder de drempelwaarde van 40% zakt of wanneer een droogtemeting (via sensorwaarden of vooraf ingestelde klimaatgegevens) aangeeft dat irrigatie noodzakelijk is. Dit wordt gedaan doormiddel van een soil sensor en relay, en een 12V DC valve.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pPr>
      <w:r w:rsidDel="00000000" w:rsidR="00000000" w:rsidRPr="00000000">
        <w:rPr>
          <w:rtl w:val="0"/>
        </w:rPr>
      </w:r>
    </w:p>
    <w:p w:rsidR="00000000" w:rsidDel="00000000" w:rsidP="00000000" w:rsidRDefault="00000000" w:rsidRPr="00000000" w14:paraId="0000004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jc w:val="both"/>
        <w:rPr>
          <w:u w:val="none"/>
        </w:rPr>
      </w:pPr>
      <w:r w:rsidDel="00000000" w:rsidR="00000000" w:rsidRPr="00000000">
        <w:rPr>
          <w:b w:val="1"/>
          <w:bCs w:val="1"/>
          <w:rtl w:val="0"/>
        </w:rPr>
        <w:t xml:space="preserve">Verder moet het systeem het water niveau kunnen meten.</w:t>
      </w:r>
      <w:r w:rsidDel="00000000" w:rsidR="00000000" w:rsidRPr="00000000">
        <w:rPr>
          <w:rtl w:val="0"/>
        </w:rPr>
        <w:t xml:space="preserve"> Dit is nodig om de gebruiker te melden dat er geen water meer is in de tank. Hiervoor is een waterniveausensor gebruikt.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pPr>
      <w:r w:rsidDel="00000000" w:rsidR="00000000" w:rsidRPr="00000000">
        <w:rPr>
          <w:rtl w:val="0"/>
        </w:rPr>
      </w:r>
    </w:p>
    <w:p w:rsidR="00000000" w:rsidDel="00000000" w:rsidP="00000000" w:rsidRDefault="00000000" w:rsidRPr="00000000" w14:paraId="0000004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jc w:val="both"/>
      </w:pPr>
      <w:r w:rsidDel="00000000" w:rsidR="00000000" w:rsidRPr="00000000">
        <w:rPr>
          <w:b w:val="1"/>
          <w:bCs w:val="1"/>
          <w:rtl w:val="0"/>
        </w:rPr>
        <w:t xml:space="preserve">Dataweergave: </w:t>
      </w:r>
      <w:r w:rsidDel="00000000" w:rsidR="00000000" w:rsidRPr="00000000">
        <w:rPr>
          <w:rtl w:val="0"/>
        </w:rPr>
        <w:t xml:space="preserve">Alle gemeten klimaatwaarden, zoals bodemvochtigheid, temperatuur, luchtvochtigheid en lichtintensiteit, worden gestructureerd verwerkt en overzichtelijk weergegeven op een LCD-display. Dit stelt de gebruiker in staat om realtime inzicht te krijgen in de actuele klimaatomstandigheden en de werking van het systeem.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pPr>
      <w:r w:rsidDel="00000000" w:rsidR="00000000" w:rsidRPr="00000000">
        <w:rPr>
          <w:rtl w:val="0"/>
        </w:rPr>
      </w:r>
    </w:p>
    <w:p w:rsidR="00000000" w:rsidDel="00000000" w:rsidP="00000000" w:rsidRDefault="00000000" w:rsidRPr="00000000" w14:paraId="0000004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jc w:val="both"/>
        <w:rPr/>
      </w:pPr>
      <w:r w:rsidDel="00000000" w:rsidR="00000000" w:rsidRPr="00000000">
        <w:rPr>
          <w:b w:val="1"/>
          <w:bCs w:val="1"/>
          <w:rtl w:val="0"/>
        </w:rPr>
        <w:t xml:space="preserve">Alle bekabeling moet netjes weggewerkt zijn binnen een behuizing of via kabelgoten: </w:t>
      </w:r>
      <w:r w:rsidDel="00000000" w:rsidR="00000000" w:rsidRPr="00000000">
        <w:rPr>
          <w:rtl w:val="0"/>
        </w:rPr>
        <w:t xml:space="preserve">Slordige kabels verminderen de veiligheid en betrouwbaarheid van het systeem en ogen onprofessioneel tijdens presentaties of gebruik.</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b w:val="1"/>
          <w:bCs w:val="1"/>
        </w:rPr>
      </w:pPr>
      <w:r w:rsidDel="00000000" w:rsidR="00000000" w:rsidRPr="00000000">
        <w:rPr>
          <w:b w:val="1"/>
          <w:bCs w:val="1"/>
          <w:rtl w:val="0"/>
        </w:rPr>
        <w:t xml:space="preserve">☀  Financiële eisen (hoeft niet)</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pPr>
      <w:r w:rsidDel="00000000" w:rsidR="00000000" w:rsidRPr="00000000">
        <w:rPr>
          <w:b w:val="1"/>
          <w:bCs w:val="1"/>
          <w:rtl w:val="0"/>
        </w:rPr>
        <w:t xml:space="preserve">De totale kostprijs van alle onderdelen moet onder SRD 1000 blijven.</w:t>
        <w:br w:type="textWrapping"/>
      </w:r>
      <w:r w:rsidDel="00000000" w:rsidR="00000000" w:rsidRPr="00000000">
        <w:rPr>
          <w:rtl w:val="0"/>
        </w:rPr>
        <w:t xml:space="preserve">Als student moet je binnen een beperkt budget werken. Door kosten te beperken, blijft het project haalbaar en schaalbaar voor andere studenten of toepassingen.</w:t>
        <w:br w:type="textWrapping"/>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pPr>
      <w:r w:rsidDel="00000000" w:rsidR="00000000" w:rsidRPr="00000000">
        <w:rPr>
          <w:b w:val="1"/>
          <w:bCs w:val="1"/>
          <w:rtl w:val="0"/>
        </w:rPr>
        <w:t xml:space="preserve">Gebruik van goedkope maar efficiënte componenten, zoals een ESP32 of Arduino Nano.</w:t>
        <w:br w:type="textWrapping"/>
      </w:r>
      <w:r w:rsidDel="00000000" w:rsidR="00000000" w:rsidRPr="00000000">
        <w:rPr>
          <w:rtl w:val="0"/>
        </w:rPr>
        <w:t xml:space="preserve">Deze microcontrollers zijn krachtig genoeg voor meerdere functies, maar kosten relatief weinig. Dit helpt binnen het budget te blijven zonder functionaliteit op te offeren.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jc w:val="both"/>
        <w:rPr>
          <w:b w:val="1"/>
          <w:bCs w:val="1"/>
        </w:rPr>
      </w:pPr>
      <w:r w:rsidDel="00000000" w:rsidR="00000000" w:rsidRPr="00000000">
        <w:rPr>
          <w:b w:val="1"/>
          <w:bCs w:val="1"/>
          <w:rtl w:val="0"/>
        </w:rPr>
        <w:t xml:space="preserve">☀ Esthetische eisen </w:t>
      </w:r>
    </w:p>
    <w:p w:rsidR="00000000" w:rsidDel="00000000" w:rsidP="00000000" w:rsidRDefault="00000000" w:rsidRPr="00000000" w14:paraId="0000005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pPr>
      <w:r w:rsidDel="00000000" w:rsidR="00000000" w:rsidRPr="00000000">
        <w:rPr>
          <w:b w:val="1"/>
          <w:bCs w:val="1"/>
          <w:rtl w:val="0"/>
        </w:rPr>
        <w:t xml:space="preserve">Bekabeling moet niet zichtbaar of slordig zijn; alles moet netjes worden weggewerkt.</w:t>
        <w:br w:type="textWrapping"/>
      </w:r>
      <w:r w:rsidDel="00000000" w:rsidR="00000000" w:rsidRPr="00000000">
        <w:rPr>
          <w:rtl w:val="0"/>
        </w:rPr>
        <w:t xml:space="preserve">Dit verhoogt de veiligheid (minder kans op losraken of kortsluiting) en geeft een professionele uitstraling die belangrijk is tijdens presentaties.</w:t>
        <w:br w:type="textWrapping"/>
      </w:r>
    </w:p>
    <w:p w:rsidR="00000000" w:rsidDel="00000000" w:rsidP="00000000" w:rsidRDefault="00000000" w:rsidRPr="00000000" w14:paraId="0000005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pPr>
      <w:r w:rsidDel="00000000" w:rsidR="00000000" w:rsidRPr="00000000">
        <w:rPr>
          <w:b w:val="1"/>
          <w:bCs w:val="1"/>
          <w:rtl w:val="0"/>
        </w:rPr>
        <w:t xml:space="preserve">Het systeem moet er verzorgd en overzichtelijk uitzien.</w:t>
        <w:br w:type="textWrapping"/>
      </w:r>
      <w:r w:rsidDel="00000000" w:rsidR="00000000" w:rsidRPr="00000000">
        <w:rPr>
          <w:rtl w:val="0"/>
        </w:rPr>
        <w:t xml:space="preserve">Een visueel aantrekkelijke opstelling trekt de aandacht en laat zien dat er zorg is besteed aan het ontwerp. Dit verbetert de presentatie en beoordeling van het project.</w:t>
      </w:r>
    </w:p>
    <w:p w:rsidR="00000000" w:rsidDel="00000000" w:rsidP="00000000" w:rsidRDefault="00000000" w:rsidRPr="00000000" w14:paraId="00000052">
      <w:pPr>
        <w:keepNext w:val="0"/>
        <w:keepLines w:val="0"/>
        <w:spacing w:after="80" w:lineRule="auto"/>
        <w:ind w:left="0" w:firstLine="0"/>
        <w:jc w:val="both"/>
        <w:rPr>
          <w:b w:val="1"/>
          <w:bCs w:val="1"/>
        </w:rPr>
      </w:pPr>
      <w:r w:rsidDel="00000000" w:rsidR="00000000" w:rsidRPr="00000000">
        <w:rPr>
          <w:b w:val="1"/>
          <w:bCs w:val="1"/>
          <w:rtl w:val="0"/>
        </w:rPr>
        <w:t xml:space="preserve">☀ SDG &amp; Realiseerbaarheid Eisen </w:t>
      </w:r>
    </w:p>
    <w:p w:rsidR="00000000" w:rsidDel="00000000" w:rsidP="00000000" w:rsidRDefault="00000000" w:rsidRPr="00000000" w14:paraId="00000053">
      <w:pPr>
        <w:numPr>
          <w:ilvl w:val="0"/>
          <w:numId w:val="4"/>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Het project moet duidelijk aansluiten bij SDG 13, 12 en 9: </w:t>
      </w:r>
      <w:r w:rsidDel="00000000" w:rsidR="00000000" w:rsidRPr="00000000">
        <w:rPr>
          <w:rFonts w:ascii="Times New Roman" w:cs="Times New Roman" w:eastAsia="Times New Roman" w:hAnsi="Times New Roman"/>
          <w:sz w:val="24"/>
          <w:szCs w:val="24"/>
          <w:rtl w:val="0"/>
        </w:rPr>
        <w:t xml:space="preserve">De automatische klimaatcontrole (ventilatie, irrigatie, zonwering) helpt om duurzamer om te gaan met de effecten van klimaatverandering, zoals hitte en </w:t>
      </w:r>
      <w:r w:rsidDel="00000000" w:rsidR="00000000" w:rsidRPr="00000000">
        <w:rPr>
          <w:rFonts w:ascii="Times New Roman" w:cs="Times New Roman" w:eastAsia="Times New Roman" w:hAnsi="Times New Roman"/>
          <w:sz w:val="24"/>
          <w:szCs w:val="24"/>
          <w:rtl w:val="0"/>
        </w:rPr>
        <w:t xml:space="preserve">droogte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Innovatie &amp; infrastructuur:</w:t>
      </w:r>
      <w:r w:rsidDel="00000000" w:rsidR="00000000" w:rsidRPr="00000000">
        <w:rPr>
          <w:rFonts w:ascii="Times New Roman" w:cs="Times New Roman" w:eastAsia="Times New Roman" w:hAnsi="Times New Roman"/>
          <w:sz w:val="24"/>
          <w:szCs w:val="24"/>
          <w:rtl w:val="0"/>
        </w:rPr>
        <w:t xml:space="preserve"> Er wordt gebruik gemaakt van slimme technologie (ESP32, sensoren) om duurzame klimaatregeling in de landbouw te ontwikkelen. </w:t>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12 – Duurzaam hulpbronnengebruik:</w:t>
      </w:r>
      <w:r w:rsidDel="00000000" w:rsidR="00000000" w:rsidRPr="00000000">
        <w:rPr>
          <w:rFonts w:ascii="Times New Roman" w:cs="Times New Roman" w:eastAsia="Times New Roman" w:hAnsi="Times New Roman"/>
          <w:sz w:val="24"/>
          <w:szCs w:val="24"/>
          <w:rtl w:val="0"/>
        </w:rPr>
        <w:t xml:space="preserve"> Het systeem voorkomt verspilling door water en energie efficiënt in te zetten.</w:t>
      </w:r>
    </w:p>
    <w:p w:rsidR="00000000" w:rsidDel="00000000" w:rsidP="00000000" w:rsidRDefault="00000000" w:rsidRPr="00000000" w14:paraId="000000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13 – Klimaatactie:</w:t>
      </w:r>
      <w:r w:rsidDel="00000000" w:rsidR="00000000" w:rsidRPr="00000000">
        <w:rPr>
          <w:rFonts w:ascii="Times New Roman" w:cs="Times New Roman" w:eastAsia="Times New Roman" w:hAnsi="Times New Roman"/>
          <w:sz w:val="24"/>
          <w:szCs w:val="24"/>
          <w:rtl w:val="0"/>
        </w:rPr>
        <w:t xml:space="preserve"> Door automatische aanpassing aan hitte en droogte verhoogt het systeem de weerbaarheid van kassen tegen klimaatverandering.</w:t>
      </w:r>
    </w:p>
    <w:p w:rsidR="00000000" w:rsidDel="00000000" w:rsidP="00000000" w:rsidRDefault="00000000" w:rsidRPr="00000000" w14:paraId="000000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Het project moet volledig afgerond en werkend zijn vóór eind november 2025.</w:t>
        <w:br w:type="textWrapping"/>
      </w:r>
      <w:r w:rsidDel="00000000" w:rsidR="00000000" w:rsidRPr="00000000">
        <w:rPr>
          <w:rFonts w:ascii="Times New Roman" w:cs="Times New Roman" w:eastAsia="Times New Roman" w:hAnsi="Times New Roman"/>
          <w:sz w:val="24"/>
          <w:szCs w:val="24"/>
          <w:rtl w:val="0"/>
        </w:rPr>
        <w:t xml:space="preserve">Binnen de opgegeven deadline moet het systeem getest, werkend en </w:t>
      </w:r>
      <w:r w:rsidDel="00000000" w:rsidR="00000000" w:rsidRPr="00000000">
        <w:rPr>
          <w:rFonts w:ascii="Times New Roman" w:cs="Times New Roman" w:eastAsia="Times New Roman" w:hAnsi="Times New Roman"/>
          <w:sz w:val="24"/>
          <w:szCs w:val="24"/>
          <w:rtl w:val="0"/>
        </w:rPr>
        <w:t xml:space="preserve">presenteerbaar</w:t>
      </w:r>
      <w:r w:rsidDel="00000000" w:rsidR="00000000" w:rsidRPr="00000000">
        <w:rPr>
          <w:rFonts w:ascii="Times New Roman" w:cs="Times New Roman" w:eastAsia="Times New Roman" w:hAnsi="Times New Roman"/>
          <w:sz w:val="24"/>
          <w:szCs w:val="24"/>
          <w:rtl w:val="0"/>
        </w:rPr>
        <w:t xml:space="preserve"> zijn. Dit vereist goede planning en realistische keuzes in ontwerp en componenten.</w:t>
        <w:br w:type="textWrapping"/>
      </w:r>
    </w:p>
    <w:p w:rsidR="00000000" w:rsidDel="00000000" w:rsidP="00000000" w:rsidRDefault="00000000" w:rsidRPr="00000000" w14:paraId="00000059">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Het systeem moet geschikt zijn voor kleinschalige toepassingen zoals een mini-kas of plantenkast.</w:t>
        <w:br w:type="textWrapping"/>
      </w:r>
      <w:r w:rsidDel="00000000" w:rsidR="00000000" w:rsidRPr="00000000">
        <w:rPr>
          <w:rFonts w:ascii="Times New Roman" w:cs="Times New Roman" w:eastAsia="Times New Roman" w:hAnsi="Times New Roman"/>
          <w:sz w:val="24"/>
          <w:szCs w:val="24"/>
          <w:rtl w:val="0"/>
        </w:rPr>
        <w:t xml:space="preserve">Zo blijft het project compact, betaalbaar en eenvoudig te testen en te demonstreren binnen een klas- of thuissituatie.</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bookmarkStart w:colFirst="0" w:colLast="0" w:name="_p4uwkh8mlibv" w:id="4"/>
      <w:bookmarkEnd w:id="4"/>
      <w:r w:rsidDel="00000000" w:rsidR="00000000" w:rsidRPr="00000000">
        <w:rPr>
          <w:rtl w:val="0"/>
        </w:rPr>
      </w:r>
    </w:p>
    <w:p w:rsidR="00000000" w:rsidDel="00000000" w:rsidP="00000000" w:rsidRDefault="00000000" w:rsidRPr="00000000" w14:paraId="0000005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sz w:val="24"/>
          <w:szCs w:val="24"/>
        </w:rPr>
      </w:pPr>
      <w:bookmarkStart w:colFirst="0" w:colLast="0" w:name="_yob77jvfhxnb" w:id="5"/>
      <w:bookmarkEnd w:id="5"/>
      <w:r w:rsidDel="00000000" w:rsidR="00000000" w:rsidRPr="00000000">
        <w:rPr>
          <w:rtl w:val="0"/>
        </w:rPr>
      </w:r>
    </w:p>
    <w:p w:rsidR="00000000" w:rsidDel="00000000" w:rsidP="00000000" w:rsidRDefault="00000000" w:rsidRPr="00000000" w14:paraId="0000005D">
      <w:pPr>
        <w:pStyle w:val="Heading1"/>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bCs w:val="1"/>
          <w:color w:val="365f91"/>
          <w:sz w:val="28"/>
          <w:szCs w:val="28"/>
        </w:rPr>
      </w:pPr>
      <w:bookmarkStart w:colFirst="0" w:colLast="0" w:name="_4xb31kbqg7nm" w:id="6"/>
      <w:bookmarkEnd w:id="6"/>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c00000"/>
          <w:sz w:val="24"/>
          <w:szCs w:val="24"/>
          <w:highlight w:val="white"/>
        </w:rPr>
      </w:pPr>
      <w:r w:rsidDel="00000000" w:rsidR="00000000" w:rsidRPr="00000000">
        <w:rPr>
          <w:rtl w:val="0"/>
        </w:rPr>
      </w:r>
    </w:p>
    <w:p w:rsidR="00000000" w:rsidDel="00000000" w:rsidP="00000000" w:rsidRDefault="00000000" w:rsidRPr="00000000" w14:paraId="0000006D">
      <w:pPr>
        <w:pStyle w:val="Heading1"/>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b w:val="1"/>
          <w:bCs w:val="1"/>
          <w:color w:val="365f91"/>
          <w:sz w:val="28"/>
          <w:szCs w:val="28"/>
        </w:rPr>
      </w:pPr>
      <w:bookmarkStart w:colFirst="0" w:colLast="0" w:name="_thy77hso8rqg" w:id="7"/>
      <w:bookmarkEnd w:id="7"/>
      <w:r w:rsidDel="00000000" w:rsidR="00000000" w:rsidRPr="00000000">
        <w:rPr>
          <w:rFonts w:ascii="Times New Roman" w:cs="Times New Roman" w:eastAsia="Times New Roman" w:hAnsi="Times New Roman"/>
          <w:b w:val="1"/>
          <w:bCs w:val="1"/>
          <w:color w:val="365f91"/>
          <w:sz w:val="28"/>
          <w:szCs w:val="28"/>
          <w:rtl w:val="0"/>
        </w:rPr>
        <w:t xml:space="preserve">                    4. </w:t>
      </w:r>
      <w:r w:rsidDel="00000000" w:rsidR="00000000" w:rsidRPr="00000000">
        <w:rPr>
          <w:rFonts w:ascii="Times New Roman" w:cs="Times New Roman" w:eastAsia="Times New Roman" w:hAnsi="Times New Roman"/>
          <w:b w:val="1"/>
          <w:bCs w:val="1"/>
          <w:color w:val="365f91"/>
          <w:sz w:val="28"/>
          <w:szCs w:val="28"/>
          <w:rtl w:val="0"/>
        </w:rPr>
        <w:t xml:space="preserve">PLAN VAN AANPAK / TIJDSCHEMA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1"/>
        <w:tblW w:w="79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3855"/>
        <w:tblGridChange w:id="0">
          <w:tblGrid>
            <w:gridCol w:w="2055"/>
            <w:gridCol w:w="205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activiteit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Selecteren van sensoren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ideeën bedenken omtrent onze onderwerp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schets  maken van hoe het eindresultaat eruit zal zien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Projectvoorstel inleveren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testen van de sensoren en basis prototype opbouwen op breadboard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Actuatoren Testen,Aansluiten van de pompen ventilatoren en andere actuatoren op de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coderen voor het systeem voor de grenzen waarbij de ventilatoren pomp en dergelijken aan of uitgaan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Sensoren en actuatoren combineren in 1 systeem,identificeren van problemen of conflicten.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Iot-Implementatie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Testen of alles werkt hoe ze moeten werken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Testen of alles werkt hoe ze moeten werken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Testen of alles werkt hoe ze moeten werken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Testen of alles werkt hoe ze moeten werken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01-08-2025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Materiaal kopen en alvast bouwen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08-08-2025 t/m  05-09-2025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Tentamen periode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12-09-2025 t/m 26-09-2025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Verplichte vakantie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31-09-2025 t/m 14-10-2025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Bouwen en testen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Afronding project</w:t>
            </w:r>
          </w:p>
        </w:tc>
      </w:tr>
    </w:tbl>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highlight w:val="black"/>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highlight w:val="white"/>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i w:val="1"/>
          <w:iCs w:val="1"/>
          <w:color w:val="ff0000"/>
          <w:sz w:val="24"/>
          <w:szCs w:val="24"/>
          <w:highlight w:val="white"/>
        </w:rPr>
      </w:pPr>
      <w:r w:rsidDel="00000000" w:rsidR="00000000" w:rsidRPr="00000000">
        <w:rPr>
          <w:rtl w:val="0"/>
        </w:rPr>
      </w:r>
    </w:p>
    <w:p w:rsidR="00000000" w:rsidDel="00000000" w:rsidP="00000000" w:rsidRDefault="00000000" w:rsidRPr="00000000" w14:paraId="000000CC">
      <w:pPr>
        <w:pStyle w:val="Heading1"/>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b w:val="1"/>
          <w:bCs w:val="1"/>
          <w:color w:val="365f91"/>
          <w:sz w:val="28"/>
          <w:szCs w:val="28"/>
        </w:rPr>
      </w:pPr>
      <w:bookmarkStart w:colFirst="0" w:colLast="0" w:name="_3ll8yx4jdexc" w:id="8"/>
      <w:bookmarkEnd w:id="8"/>
      <w:r w:rsidDel="00000000" w:rsidR="00000000" w:rsidRPr="00000000">
        <w:rPr>
          <w:rFonts w:ascii="Times New Roman" w:cs="Times New Roman" w:eastAsia="Times New Roman" w:hAnsi="Times New Roman"/>
          <w:b w:val="1"/>
          <w:bCs w:val="1"/>
          <w:color w:val="365f91"/>
          <w:sz w:val="28"/>
          <w:szCs w:val="28"/>
          <w:rtl w:val="0"/>
        </w:rPr>
        <w:t xml:space="preserve">                                     5. </w:t>
      </w:r>
      <w:r w:rsidDel="00000000" w:rsidR="00000000" w:rsidRPr="00000000">
        <w:rPr>
          <w:rFonts w:ascii="Times New Roman" w:cs="Times New Roman" w:eastAsia="Times New Roman" w:hAnsi="Times New Roman"/>
          <w:b w:val="1"/>
          <w:bCs w:val="1"/>
          <w:color w:val="365f91"/>
          <w:sz w:val="28"/>
          <w:szCs w:val="28"/>
          <w:rtl w:val="0"/>
        </w:rPr>
        <w:t xml:space="preserve">REFERENTIES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Seetaram, J., Bhavya, A., Tarun, C., en Sameera, V. "Internet of Things (IoT) Based  Greenhouse Monitoring and Controlling System Using ESP-32." International Journal of Advanced Research in Computer and Communication Engineering 13, no. 6 (June 2024).</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070c0"/>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Shimpi, Mayuri, Vishal Thorat, Shivani Gavade, Sheetal Pawar, en Nilakshee Rajule. "Smart Greenhouse Automation and Monitoring System." Paper gepresenteerd op de 6th International Conference on Computing, Communication, Control and Automation (ICCUBEA), Pune, India, August 26–27, 2022. IEEE.</w:t>
      </w:r>
      <w:hyperlink r:id="rId7">
        <w:r w:rsidDel="00000000" w:rsidR="00000000" w:rsidRPr="00000000">
          <w:rPr>
            <w:rFonts w:ascii="Times New Roman" w:cs="Times New Roman" w:eastAsia="Times New Roman" w:hAnsi="Times New Roman"/>
            <w:sz w:val="24"/>
            <w:szCs w:val="24"/>
            <w:highlight w:val="white"/>
            <w:rtl w:val="0"/>
          </w:rPr>
          <w:t xml:space="preserve"> </w:t>
        </w:r>
      </w:hyperlink>
      <w:hyperlink r:id="rId8">
        <w:r w:rsidDel="00000000" w:rsidR="00000000" w:rsidRPr="00000000">
          <w:rPr>
            <w:rFonts w:ascii="Times New Roman" w:cs="Times New Roman" w:eastAsia="Times New Roman" w:hAnsi="Times New Roman"/>
            <w:color w:val="0070c0"/>
            <w:sz w:val="24"/>
            <w:szCs w:val="24"/>
            <w:highlight w:val="white"/>
            <w:u w:val="single"/>
            <w:rtl w:val="0"/>
          </w:rPr>
          <w:t xml:space="preserve">https://www.researchgate.net/publication/367199224</w:t>
        </w:r>
      </w:hyperlink>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Shanto, Shakib Sadat, Musfiqur Rahman, Jaber Md. Oasik, en Hamim Hossain. "Smart Greenhouse Monitoring System Using Blynk IoT App." Journal of Engineering Research and Reports 25, no. 2 (2023): 94–107.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[4] A. M. Humayun, M. I. M. Wahab, A. Elzaart, en M. S. Hossain, "Automated Greenhouse Monitoring and Control System Using Internet of Things," </w:t>
      </w:r>
      <w:r w:rsidDel="00000000" w:rsidR="00000000" w:rsidRPr="00000000">
        <w:rPr>
          <w:rFonts w:ascii="Times New Roman" w:cs="Times New Roman" w:eastAsia="Times New Roman" w:hAnsi="Times New Roman"/>
          <w:i w:val="1"/>
          <w:iCs w:val="1"/>
          <w:sz w:val="24"/>
          <w:szCs w:val="24"/>
          <w:highlight w:val="white"/>
          <w:rtl w:val="0"/>
        </w:rPr>
        <w:t xml:space="preserve">ResearchGate</w:t>
      </w:r>
      <w:r w:rsidDel="00000000" w:rsidR="00000000" w:rsidRPr="00000000">
        <w:rPr>
          <w:rFonts w:ascii="Times New Roman" w:cs="Times New Roman" w:eastAsia="Times New Roman" w:hAnsi="Times New Roman"/>
          <w:sz w:val="24"/>
          <w:szCs w:val="24"/>
          <w:highlight w:val="white"/>
          <w:rtl w:val="0"/>
        </w:rPr>
        <w:t xml:space="preserve">, Sep. 2016.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https://www.researchgate.net/publication/308817006_Automated_greenhouse</w:t>
        </w:r>
      </w:hyperlink>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[5] M. M. Hassan, H. H. Hossain, M. A. Mottalib, A. S. M. Mahmud, en M. S. Rahman, "An IoT-Based Smart Agriculture System Using Machine Learning Algorithms," </w:t>
      </w:r>
      <w:r w:rsidDel="00000000" w:rsidR="00000000" w:rsidRPr="00000000">
        <w:rPr>
          <w:rFonts w:ascii="Times New Roman" w:cs="Times New Roman" w:eastAsia="Times New Roman" w:hAnsi="Times New Roman"/>
          <w:i w:val="1"/>
          <w:iCs w:val="1"/>
          <w:sz w:val="24"/>
          <w:szCs w:val="24"/>
          <w:highlight w:val="white"/>
          <w:rtl w:val="0"/>
        </w:rPr>
        <w:t xml:space="preserve">SSRN</w:t>
      </w:r>
      <w:r w:rsidDel="00000000" w:rsidR="00000000" w:rsidRPr="00000000">
        <w:rPr>
          <w:rFonts w:ascii="Times New Roman" w:cs="Times New Roman" w:eastAsia="Times New Roman" w:hAnsi="Times New Roman"/>
          <w:sz w:val="24"/>
          <w:szCs w:val="24"/>
          <w:highlight w:val="white"/>
          <w:rtl w:val="0"/>
        </w:rPr>
        <w:t xml:space="preserve">, Jul. 2024. </w:t>
      </w:r>
      <w:hyperlink r:id="rId10">
        <w:r w:rsidDel="00000000" w:rsidR="00000000" w:rsidRPr="00000000">
          <w:rPr>
            <w:rFonts w:ascii="Times New Roman" w:cs="Times New Roman" w:eastAsia="Times New Roman" w:hAnsi="Times New Roman"/>
            <w:sz w:val="24"/>
            <w:szCs w:val="24"/>
            <w:highlight w:val="white"/>
            <w:rtl w:val="0"/>
          </w:rPr>
          <w:t xml:space="preserve"> </w:t>
        </w:r>
      </w:hyperlink>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https://papers.ssrn.com/sol3/papers.cfm?abstract_id=4813490</w:t>
        </w:r>
      </w:hyperlink>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[6] M. Pérez-Ruiz, F. Rodríguez, A. Guzmán, J. Agüera, M. R. Berenguel, en J. L. Guzmán, "Development of Custom SCADA Software for Greenhouse Monitoring and Control Based on Open Source Hardware and Software," </w:t>
      </w:r>
      <w:r w:rsidDel="00000000" w:rsidR="00000000" w:rsidRPr="00000000">
        <w:rPr>
          <w:rFonts w:ascii="Times New Roman" w:cs="Times New Roman" w:eastAsia="Times New Roman" w:hAnsi="Times New Roman"/>
          <w:i w:val="1"/>
          <w:iCs w:val="1"/>
          <w:sz w:val="24"/>
          <w:szCs w:val="24"/>
          <w:highlight w:val="white"/>
          <w:rtl w:val="0"/>
        </w:rPr>
        <w:t xml:space="preserve">Computers and Electronics in Agriculture</w:t>
      </w:r>
      <w:r w:rsidDel="00000000" w:rsidR="00000000" w:rsidRPr="00000000">
        <w:rPr>
          <w:rFonts w:ascii="Times New Roman" w:cs="Times New Roman" w:eastAsia="Times New Roman" w:hAnsi="Times New Roman"/>
          <w:sz w:val="24"/>
          <w:szCs w:val="24"/>
          <w:highlight w:val="white"/>
          <w:rtl w:val="0"/>
        </w:rPr>
        <w:t xml:space="preserve">, vol. 191, p. 106508, 2021.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https://www.sciencedirect.com/science/article/abs/pii/S0168169921005755</w:t>
        </w:r>
      </w:hyperlink>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[7] D. G. Khandaker, M. A. Hossain, M. A. Alim, M. A. Mannan, en M. F. Islam, "Automation and Monitoring of Greenhouse,"  Mar. 2018.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https://www.researchgate.net/publication/323953346_Automation_and_monitoring_of_greenhouse</w:t>
        </w:r>
      </w:hyperlink>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firstLine="1440"/>
        <w:jc w:val="both"/>
        <w:rPr>
          <w:rFonts w:ascii="Times New Roman" w:cs="Times New Roman" w:eastAsia="Times New Roman" w:hAnsi="Times New Roman"/>
          <w:b w:val="1"/>
          <w:bCs w:val="1"/>
          <w:i w:val="1"/>
          <w:iCs w:val="1"/>
          <w:color w:val="365f91"/>
          <w:sz w:val="28"/>
          <w:szCs w:val="28"/>
          <w:highlight w:val="white"/>
        </w:rPr>
      </w:pPr>
      <w:r w:rsidDel="00000000" w:rsidR="00000000" w:rsidRPr="00000000">
        <w:rPr>
          <w:rFonts w:ascii="Times New Roman" w:cs="Times New Roman" w:eastAsia="Times New Roman" w:hAnsi="Times New Roman"/>
          <w:b w:val="1"/>
          <w:bCs w:val="1"/>
          <w:i w:val="1"/>
          <w:iCs w:val="1"/>
          <w:color w:val="365f91"/>
          <w:sz w:val="28"/>
          <w:szCs w:val="28"/>
          <w:highlight w:val="white"/>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65f91"/>
          <w:sz w:val="28"/>
          <w:szCs w:val="28"/>
          <w:highlight w:val="white"/>
          <w:rtl w:val="0"/>
        </w:rPr>
        <w:t xml:space="preserve">  </w:t>
      </w:r>
      <w:r w:rsidDel="00000000" w:rsidR="00000000" w:rsidRPr="00000000">
        <w:br w:type="page"/>
      </w:r>
      <w:r w:rsidDel="00000000" w:rsidR="00000000" w:rsidRPr="00000000">
        <w:rPr>
          <w:rtl w:val="0"/>
        </w:rPr>
      </w:r>
    </w:p>
    <w:sectPr>
      <w:footerReference r:id="rId14" w:type="default"/>
      <w:footerReference r:id="rId1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pers.ssrn.com/sol3/papers.cfm?abstract_id=4813490" TargetMode="External"/><Relationship Id="rId10" Type="http://schemas.openxmlformats.org/officeDocument/2006/relationships/hyperlink" Target="https://papers.ssrn.com/sol3/papers.cfm?abstract_id=4813490" TargetMode="External"/><Relationship Id="rId13" Type="http://schemas.openxmlformats.org/officeDocument/2006/relationships/hyperlink" Target="https://www.researchgate.net/publication/323953346_Automation_and_monitoring_of_greenhouse" TargetMode="External"/><Relationship Id="rId12" Type="http://schemas.openxmlformats.org/officeDocument/2006/relationships/hyperlink" Target="https://www.sciencedirect.com/science/article/abs/pii/S01681699210057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08817006_Automated_greenhouse"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researchgate.net/publication/367199224" TargetMode="External"/><Relationship Id="rId8" Type="http://schemas.openxmlformats.org/officeDocument/2006/relationships/hyperlink" Target="https://www.researchgate.net/publication/367199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