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2D12" w14:textId="40BCBCC6" w:rsidR="0018269A" w:rsidRPr="00656A1E" w:rsidRDefault="00140535">
      <w:pPr>
        <w:pStyle w:val="Heading1"/>
        <w:jc w:val="center"/>
        <w:rPr>
          <w:rFonts w:eastAsia="Google Sans"/>
          <w:b/>
          <w:bCs/>
        </w:rPr>
      </w:pPr>
      <w:bookmarkStart w:id="0" w:name="_87tykp1u0l36" w:colFirst="0" w:colLast="0"/>
      <w:bookmarkEnd w:id="0"/>
      <w:r w:rsidRPr="00656A1E">
        <w:rPr>
          <w:rFonts w:eastAsia="Google Sans"/>
          <w:b/>
          <w:bCs/>
        </w:rPr>
        <w:t xml:space="preserve">Security Controls and </w:t>
      </w:r>
      <w:r w:rsidR="003F2591" w:rsidRPr="00656A1E">
        <w:rPr>
          <w:rFonts w:eastAsia="Google Sans"/>
          <w:b/>
          <w:bCs/>
        </w:rPr>
        <w:t>C</w:t>
      </w:r>
      <w:r w:rsidRPr="00656A1E">
        <w:rPr>
          <w:rFonts w:eastAsia="Google Sans"/>
          <w:b/>
          <w:bCs/>
        </w:rPr>
        <w:t xml:space="preserve">ompliance </w:t>
      </w:r>
      <w:r w:rsidR="003F2591" w:rsidRPr="00656A1E">
        <w:rPr>
          <w:rFonts w:eastAsia="Google Sans"/>
          <w:b/>
          <w:bCs/>
        </w:rPr>
        <w:t>Audit Form</w:t>
      </w:r>
    </w:p>
    <w:p w14:paraId="60F6E706" w14:textId="4831D393" w:rsidR="0018269A" w:rsidRPr="00656A1E" w:rsidRDefault="00DE5E85">
      <w:pPr>
        <w:rPr>
          <w:rFonts w:eastAsia="Google Sans"/>
          <w:sz w:val="24"/>
          <w:szCs w:val="24"/>
        </w:rPr>
      </w:pPr>
      <w:r w:rsidRPr="00656A1E">
        <w:rPr>
          <w:rFonts w:eastAsia="Google Sans"/>
          <w:b/>
          <w:bCs/>
          <w:sz w:val="24"/>
          <w:szCs w:val="24"/>
        </w:rPr>
        <w:t>Uzair Khan</w:t>
      </w:r>
      <w:r w:rsidRPr="00656A1E">
        <w:rPr>
          <w:rFonts w:eastAsia="Google Sans"/>
          <w:sz w:val="24"/>
          <w:szCs w:val="24"/>
        </w:rPr>
        <w:t xml:space="preserve">, Cybersecurity Analyst – Google Cybersecurity </w:t>
      </w:r>
      <w:r w:rsidR="00236B46" w:rsidRPr="00656A1E">
        <w:rPr>
          <w:rFonts w:eastAsia="Google Sans"/>
          <w:sz w:val="24"/>
          <w:szCs w:val="24"/>
        </w:rPr>
        <w:t>Professional Certificate</w:t>
      </w:r>
    </w:p>
    <w:p w14:paraId="14B3C166" w14:textId="77777777" w:rsidR="00F713F3" w:rsidRPr="00656A1E" w:rsidRDefault="00F713F3">
      <w:pPr>
        <w:rPr>
          <w:rFonts w:eastAsia="Google Sans"/>
          <w:sz w:val="24"/>
          <w:szCs w:val="24"/>
        </w:rPr>
      </w:pPr>
    </w:p>
    <w:p w14:paraId="3C6EC291" w14:textId="77777777" w:rsidR="00F713F3" w:rsidRPr="00656A1E" w:rsidRDefault="00F713F3">
      <w:pPr>
        <w:rPr>
          <w:rFonts w:eastAsia="Google Sans"/>
          <w:sz w:val="20"/>
          <w:szCs w:val="20"/>
        </w:rPr>
      </w:pPr>
      <w:r w:rsidRPr="00656A1E">
        <w:rPr>
          <w:rFonts w:eastAsia="Google Sans"/>
        </w:rPr>
        <w:t>Used the following documentation to complete the security audit form:</w:t>
      </w:r>
      <w:r w:rsidRPr="00656A1E">
        <w:rPr>
          <w:rFonts w:eastAsia="Google Sans"/>
        </w:rPr>
        <w:br/>
      </w:r>
      <w:hyperlink r:id="rId5" w:anchor="heading=h.evidx83t54sc">
        <w:r w:rsidRPr="00656A1E">
          <w:rPr>
            <w:rFonts w:eastAsia="Google Sans"/>
            <w:color w:val="1155CC"/>
            <w:sz w:val="20"/>
            <w:szCs w:val="20"/>
            <w:u w:val="single"/>
          </w:rPr>
          <w:t>scope, goals, and risk assessment report</w:t>
        </w:r>
      </w:hyperlink>
    </w:p>
    <w:p w14:paraId="7B09C910" w14:textId="726568CD" w:rsidR="0018269A" w:rsidRPr="00656A1E" w:rsidRDefault="0018269A">
      <w:pPr>
        <w:rPr>
          <w:sz w:val="18"/>
          <w:szCs w:val="18"/>
        </w:rPr>
      </w:pPr>
      <w:hyperlink r:id="rId6">
        <w:r w:rsidRPr="00656A1E">
          <w:rPr>
            <w:rFonts w:eastAsia="Google Sans"/>
            <w:color w:val="1155CC"/>
            <w:sz w:val="20"/>
            <w:szCs w:val="20"/>
            <w:u w:val="single"/>
          </w:rPr>
          <w:t>control categories</w:t>
        </w:r>
      </w:hyperlink>
    </w:p>
    <w:p w14:paraId="1BDA9210" w14:textId="0443CD10" w:rsidR="00F713F3" w:rsidRPr="00656A1E" w:rsidRDefault="00F713F3">
      <w:pPr>
        <w:rPr>
          <w:rFonts w:eastAsia="Google Sans"/>
          <w:sz w:val="20"/>
          <w:szCs w:val="20"/>
        </w:rPr>
      </w:pPr>
      <w:hyperlink r:id="rId7">
        <w:r w:rsidRPr="00656A1E">
          <w:rPr>
            <w:rFonts w:eastAsia="Google Sans"/>
            <w:color w:val="1155CC"/>
            <w:sz w:val="20"/>
            <w:szCs w:val="20"/>
            <w:u w:val="single"/>
          </w:rPr>
          <w:t>controls, frameworks, and compliance</w:t>
        </w:r>
      </w:hyperlink>
    </w:p>
    <w:p w14:paraId="7B22B810" w14:textId="77777777" w:rsidR="00735927" w:rsidRPr="00656A1E" w:rsidRDefault="00735927">
      <w:pPr>
        <w:rPr>
          <w:rFonts w:eastAsia="Google Sans"/>
          <w:i/>
          <w:sz w:val="24"/>
          <w:szCs w:val="24"/>
        </w:rPr>
      </w:pPr>
    </w:p>
    <w:p w14:paraId="420F697E" w14:textId="7DFC474D" w:rsidR="00735927" w:rsidRPr="00656A1E" w:rsidRDefault="00000000">
      <w:pPr>
        <w:rPr>
          <w:rFonts w:eastAsia="Google Sans"/>
          <w:i/>
          <w:sz w:val="24"/>
          <w:szCs w:val="24"/>
        </w:rPr>
      </w:pPr>
      <w:r w:rsidRPr="00656A1E">
        <w:rPr>
          <w:rFonts w:eastAsia="Google Sans"/>
          <w:i/>
          <w:sz w:val="24"/>
          <w:szCs w:val="24"/>
        </w:rPr>
        <w:t xml:space="preserve">Does </w:t>
      </w:r>
      <w:proofErr w:type="spellStart"/>
      <w:r w:rsidRPr="00656A1E">
        <w:rPr>
          <w:rFonts w:eastAsia="Google Sans"/>
          <w:i/>
          <w:sz w:val="24"/>
          <w:szCs w:val="24"/>
        </w:rPr>
        <w:t>Botium</w:t>
      </w:r>
      <w:proofErr w:type="spellEnd"/>
      <w:r w:rsidRPr="00656A1E">
        <w:rPr>
          <w:rFonts w:eastAsia="Google Sans"/>
          <w:i/>
          <w:sz w:val="24"/>
          <w:szCs w:val="24"/>
        </w:rPr>
        <w:t xml:space="preserve"> Toys currently have this control in place? </w:t>
      </w:r>
    </w:p>
    <w:p w14:paraId="403CC205" w14:textId="77777777" w:rsidR="00735927" w:rsidRPr="00656A1E" w:rsidRDefault="00735927">
      <w:pPr>
        <w:rPr>
          <w:rFonts w:eastAsia="Google Sans"/>
          <w:b/>
          <w:sz w:val="24"/>
          <w:szCs w:val="24"/>
        </w:rPr>
      </w:pPr>
    </w:p>
    <w:p w14:paraId="35E61957" w14:textId="378770D5" w:rsidR="0018269A" w:rsidRPr="00656A1E" w:rsidRDefault="00000000">
      <w:pPr>
        <w:rPr>
          <w:rFonts w:eastAsia="Google Sans"/>
          <w:sz w:val="26"/>
          <w:szCs w:val="26"/>
        </w:rPr>
      </w:pPr>
      <w:r w:rsidRPr="00656A1E">
        <w:rPr>
          <w:rFonts w:eastAsia="Google Sans"/>
          <w:b/>
          <w:sz w:val="24"/>
          <w:szCs w:val="24"/>
        </w:rPr>
        <w:t xml:space="preserve">Controls </w:t>
      </w:r>
      <w:r w:rsidR="00CF5BE0" w:rsidRPr="00656A1E">
        <w:rPr>
          <w:rFonts w:eastAsia="Google Sans"/>
          <w:b/>
          <w:sz w:val="24"/>
          <w:szCs w:val="24"/>
        </w:rPr>
        <w:t>A</w:t>
      </w:r>
      <w:r w:rsidRPr="00656A1E">
        <w:rPr>
          <w:rFonts w:eastAsia="Google Sans"/>
          <w:b/>
          <w:sz w:val="24"/>
          <w:szCs w:val="24"/>
        </w:rPr>
        <w:t xml:space="preserve">ssessment </w:t>
      </w:r>
      <w:r w:rsidR="00CF5BE0" w:rsidRPr="00656A1E">
        <w:rPr>
          <w:rFonts w:eastAsia="Google Sans"/>
          <w:b/>
          <w:sz w:val="24"/>
          <w:szCs w:val="24"/>
        </w:rPr>
        <w:t>C</w:t>
      </w:r>
      <w:r w:rsidRPr="00656A1E">
        <w:rPr>
          <w:rFonts w:eastAsia="Google Sans"/>
          <w:b/>
          <w:sz w:val="24"/>
          <w:szCs w:val="24"/>
        </w:rPr>
        <w:t>hecklist</w:t>
      </w:r>
    </w:p>
    <w:tbl>
      <w:tblPr>
        <w:tblStyle w:val="GridTable5Dark-Accent1"/>
        <w:tblW w:w="9360" w:type="dxa"/>
        <w:tblLayout w:type="fixed"/>
        <w:tblLook w:val="0600" w:firstRow="0" w:lastRow="0" w:firstColumn="0" w:lastColumn="0" w:noHBand="1" w:noVBand="1"/>
      </w:tblPr>
      <w:tblGrid>
        <w:gridCol w:w="900"/>
        <w:gridCol w:w="945"/>
        <w:gridCol w:w="7515"/>
      </w:tblGrid>
      <w:tr w:rsidR="0018269A" w:rsidRPr="00656A1E" w14:paraId="7155BC6C" w14:textId="77777777" w:rsidTr="00735927">
        <w:tc>
          <w:tcPr>
            <w:tcW w:w="900" w:type="dxa"/>
          </w:tcPr>
          <w:p w14:paraId="5766DD52" w14:textId="501B2FDA" w:rsidR="0018269A" w:rsidRPr="00656A1E" w:rsidRDefault="00000000" w:rsidP="0084004A">
            <w:pPr>
              <w:widowControl w:val="0"/>
              <w:spacing w:line="360" w:lineRule="auto"/>
              <w:jc w:val="center"/>
              <w:rPr>
                <w:rFonts w:eastAsia="Google Sans"/>
                <w:b/>
                <w:sz w:val="24"/>
                <w:szCs w:val="24"/>
              </w:rPr>
            </w:pPr>
            <w:r w:rsidRPr="00656A1E">
              <w:rPr>
                <w:rFonts w:eastAsia="Google Sans"/>
                <w:b/>
                <w:sz w:val="24"/>
                <w:szCs w:val="24"/>
              </w:rPr>
              <w:t>Yes</w:t>
            </w:r>
          </w:p>
        </w:tc>
        <w:tc>
          <w:tcPr>
            <w:tcW w:w="945" w:type="dxa"/>
          </w:tcPr>
          <w:p w14:paraId="20456DE7" w14:textId="77777777" w:rsidR="0018269A" w:rsidRPr="00656A1E" w:rsidRDefault="00000000" w:rsidP="0084004A">
            <w:pPr>
              <w:widowControl w:val="0"/>
              <w:spacing w:line="360" w:lineRule="auto"/>
              <w:rPr>
                <w:rFonts w:eastAsia="Google Sans"/>
                <w:b/>
                <w:sz w:val="24"/>
                <w:szCs w:val="24"/>
              </w:rPr>
            </w:pPr>
            <w:r w:rsidRPr="00656A1E">
              <w:rPr>
                <w:rFonts w:eastAsia="Google Sans"/>
                <w:b/>
                <w:sz w:val="24"/>
                <w:szCs w:val="24"/>
              </w:rPr>
              <w:t xml:space="preserve">    No</w:t>
            </w:r>
          </w:p>
        </w:tc>
        <w:tc>
          <w:tcPr>
            <w:tcW w:w="7515" w:type="dxa"/>
          </w:tcPr>
          <w:p w14:paraId="22960BF7" w14:textId="77777777" w:rsidR="0018269A" w:rsidRPr="00656A1E" w:rsidRDefault="00000000" w:rsidP="00B57D69">
            <w:pPr>
              <w:widowControl w:val="0"/>
              <w:spacing w:line="360" w:lineRule="auto"/>
              <w:rPr>
                <w:rFonts w:eastAsia="Google Sans"/>
                <w:b/>
                <w:sz w:val="24"/>
                <w:szCs w:val="24"/>
              </w:rPr>
            </w:pPr>
            <w:r w:rsidRPr="00656A1E">
              <w:rPr>
                <w:rFonts w:eastAsia="Google Sans"/>
                <w:b/>
                <w:sz w:val="24"/>
                <w:szCs w:val="24"/>
              </w:rPr>
              <w:t>Control</w:t>
            </w:r>
          </w:p>
        </w:tc>
      </w:tr>
      <w:tr w:rsidR="0018269A" w:rsidRPr="00656A1E" w14:paraId="1129ABF4" w14:textId="77777777" w:rsidTr="00735927">
        <w:tc>
          <w:tcPr>
            <w:tcW w:w="900" w:type="dxa"/>
          </w:tcPr>
          <w:p w14:paraId="012A7632" w14:textId="77777777" w:rsidR="0018269A" w:rsidRPr="00656A1E" w:rsidRDefault="0018269A" w:rsidP="00B57D69">
            <w:pPr>
              <w:widowControl w:val="0"/>
              <w:numPr>
                <w:ilvl w:val="0"/>
                <w:numId w:val="12"/>
              </w:numPr>
              <w:spacing w:line="360" w:lineRule="auto"/>
              <w:jc w:val="both"/>
              <w:rPr>
                <w:rFonts w:eastAsia="Google Sans"/>
                <w:sz w:val="24"/>
                <w:szCs w:val="24"/>
              </w:rPr>
            </w:pPr>
          </w:p>
        </w:tc>
        <w:tc>
          <w:tcPr>
            <w:tcW w:w="945" w:type="dxa"/>
          </w:tcPr>
          <w:p w14:paraId="5505127C" w14:textId="72992762"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3EA31356"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Least Privilege</w:t>
            </w:r>
          </w:p>
        </w:tc>
      </w:tr>
      <w:tr w:rsidR="0018269A" w:rsidRPr="00656A1E" w14:paraId="21700C97" w14:textId="77777777" w:rsidTr="00735927">
        <w:tc>
          <w:tcPr>
            <w:tcW w:w="900" w:type="dxa"/>
          </w:tcPr>
          <w:p w14:paraId="06B65DBA"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1D3650E2" w14:textId="3316FB6A"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47C9BD4D" w14:textId="77777777" w:rsidR="0018269A" w:rsidRPr="00656A1E" w:rsidRDefault="00000000" w:rsidP="00B57D69">
            <w:pPr>
              <w:spacing w:line="360" w:lineRule="auto"/>
              <w:rPr>
                <w:rFonts w:eastAsia="Google Sans"/>
                <w:sz w:val="24"/>
                <w:szCs w:val="24"/>
              </w:rPr>
            </w:pPr>
            <w:r w:rsidRPr="00656A1E">
              <w:rPr>
                <w:rFonts w:eastAsia="Google Sans"/>
                <w:sz w:val="24"/>
                <w:szCs w:val="24"/>
              </w:rPr>
              <w:t>Disaster recovery plans</w:t>
            </w:r>
          </w:p>
        </w:tc>
      </w:tr>
      <w:tr w:rsidR="0018269A" w:rsidRPr="00656A1E" w14:paraId="7013EE67" w14:textId="77777777" w:rsidTr="00735927">
        <w:tc>
          <w:tcPr>
            <w:tcW w:w="900" w:type="dxa"/>
          </w:tcPr>
          <w:p w14:paraId="629FB99F"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24A0EE84" w14:textId="13B7E38F"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4CEB0B0E"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Password policies</w:t>
            </w:r>
          </w:p>
        </w:tc>
      </w:tr>
      <w:tr w:rsidR="0018269A" w:rsidRPr="00656A1E" w14:paraId="49D20BE2" w14:textId="77777777" w:rsidTr="00735927">
        <w:tc>
          <w:tcPr>
            <w:tcW w:w="900" w:type="dxa"/>
          </w:tcPr>
          <w:p w14:paraId="47ADC8D9"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70FF082B" w14:textId="10A19475"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02E94393"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Separation of duties</w:t>
            </w:r>
          </w:p>
        </w:tc>
      </w:tr>
      <w:tr w:rsidR="0018269A" w:rsidRPr="00656A1E" w14:paraId="5AD41D4D" w14:textId="77777777" w:rsidTr="00735927">
        <w:tc>
          <w:tcPr>
            <w:tcW w:w="900" w:type="dxa"/>
          </w:tcPr>
          <w:p w14:paraId="1A1EC0C3" w14:textId="21C90620"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28D5B349"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294BC512"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Firewall</w:t>
            </w:r>
          </w:p>
        </w:tc>
      </w:tr>
      <w:tr w:rsidR="0018269A" w:rsidRPr="00656A1E" w14:paraId="0D517A86" w14:textId="77777777" w:rsidTr="00735927">
        <w:tc>
          <w:tcPr>
            <w:tcW w:w="900" w:type="dxa"/>
          </w:tcPr>
          <w:p w14:paraId="1675040B"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2228D125" w14:textId="37FCC740"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12EC464C"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Intrusion detection system (IDS)</w:t>
            </w:r>
          </w:p>
        </w:tc>
      </w:tr>
      <w:tr w:rsidR="0018269A" w:rsidRPr="00656A1E" w14:paraId="639730B4" w14:textId="77777777" w:rsidTr="00735927">
        <w:tc>
          <w:tcPr>
            <w:tcW w:w="900" w:type="dxa"/>
          </w:tcPr>
          <w:p w14:paraId="09D620E7"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76B8F690" w14:textId="7774C2FB"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30D7D871"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Backups</w:t>
            </w:r>
          </w:p>
        </w:tc>
      </w:tr>
      <w:tr w:rsidR="0018269A" w:rsidRPr="00656A1E" w14:paraId="20B64D23" w14:textId="77777777" w:rsidTr="00735927">
        <w:tc>
          <w:tcPr>
            <w:tcW w:w="900" w:type="dxa"/>
          </w:tcPr>
          <w:p w14:paraId="3A34586F" w14:textId="55690421"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05317B83"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565BF441"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Antivirus software</w:t>
            </w:r>
          </w:p>
        </w:tc>
      </w:tr>
      <w:tr w:rsidR="0018269A" w:rsidRPr="00656A1E" w14:paraId="4BCD0F7C" w14:textId="77777777" w:rsidTr="00735927">
        <w:tc>
          <w:tcPr>
            <w:tcW w:w="900" w:type="dxa"/>
          </w:tcPr>
          <w:p w14:paraId="0CBA044C" w14:textId="38D04406" w:rsidR="0018269A" w:rsidRPr="00656A1E" w:rsidRDefault="00B031BE"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57437D26"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5324F4B8" w14:textId="28361C6F"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Manual monitoring, maintenance, and intervention for legacy systems</w:t>
            </w:r>
            <w:r w:rsidR="00B031BE" w:rsidRPr="00656A1E">
              <w:rPr>
                <w:rFonts w:eastAsia="Google Sans"/>
                <w:sz w:val="24"/>
                <w:szCs w:val="24"/>
              </w:rPr>
              <w:t>. Note: There is no regular schedule for legacy system maintenance and monitoring. This needs to be defined.</w:t>
            </w:r>
          </w:p>
        </w:tc>
      </w:tr>
      <w:tr w:rsidR="0018269A" w:rsidRPr="00656A1E" w14:paraId="6FC7E0AA" w14:textId="77777777" w:rsidTr="00735927">
        <w:tc>
          <w:tcPr>
            <w:tcW w:w="900" w:type="dxa"/>
          </w:tcPr>
          <w:p w14:paraId="14D7DD51" w14:textId="77777777" w:rsidR="0018269A" w:rsidRPr="00656A1E" w:rsidRDefault="0018269A" w:rsidP="00B57D69">
            <w:pPr>
              <w:widowControl w:val="0"/>
              <w:numPr>
                <w:ilvl w:val="0"/>
                <w:numId w:val="12"/>
              </w:numPr>
              <w:spacing w:line="360" w:lineRule="auto"/>
              <w:jc w:val="both"/>
              <w:rPr>
                <w:rFonts w:eastAsia="Google Sans"/>
                <w:sz w:val="24"/>
                <w:szCs w:val="24"/>
              </w:rPr>
            </w:pPr>
          </w:p>
        </w:tc>
        <w:tc>
          <w:tcPr>
            <w:tcW w:w="945" w:type="dxa"/>
          </w:tcPr>
          <w:p w14:paraId="38523B07" w14:textId="4301184F" w:rsidR="0018269A" w:rsidRPr="00656A1E" w:rsidRDefault="00407142"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45AF43C6"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Encryption</w:t>
            </w:r>
          </w:p>
        </w:tc>
      </w:tr>
      <w:tr w:rsidR="0018269A" w:rsidRPr="00656A1E" w14:paraId="74AB617F" w14:textId="77777777" w:rsidTr="00735927">
        <w:tc>
          <w:tcPr>
            <w:tcW w:w="900" w:type="dxa"/>
          </w:tcPr>
          <w:p w14:paraId="6202BC83" w14:textId="77777777" w:rsidR="0018269A" w:rsidRPr="00656A1E" w:rsidRDefault="0018269A" w:rsidP="00B57D69">
            <w:pPr>
              <w:widowControl w:val="0"/>
              <w:spacing w:line="360" w:lineRule="auto"/>
              <w:ind w:left="360"/>
              <w:jc w:val="both"/>
              <w:rPr>
                <w:rFonts w:eastAsia="Google Sans"/>
                <w:sz w:val="24"/>
                <w:szCs w:val="24"/>
              </w:rPr>
            </w:pPr>
          </w:p>
        </w:tc>
        <w:tc>
          <w:tcPr>
            <w:tcW w:w="945" w:type="dxa"/>
          </w:tcPr>
          <w:p w14:paraId="1E06D704" w14:textId="01FFC589" w:rsidR="0018269A" w:rsidRPr="00656A1E" w:rsidRDefault="001B1724" w:rsidP="00B57D69">
            <w:pPr>
              <w:widowControl w:val="0"/>
              <w:spacing w:line="360" w:lineRule="auto"/>
              <w:ind w:left="360"/>
              <w:jc w:val="both"/>
              <w:rPr>
                <w:rFonts w:eastAsia="Google Sans"/>
                <w:sz w:val="24"/>
                <w:szCs w:val="24"/>
              </w:rPr>
            </w:pPr>
            <w:r w:rsidRPr="00656A1E">
              <w:rPr>
                <w:rFonts w:eastAsia="Google Sans"/>
                <w:sz w:val="24"/>
                <w:szCs w:val="24"/>
              </w:rPr>
              <w:t>N</w:t>
            </w:r>
          </w:p>
        </w:tc>
        <w:tc>
          <w:tcPr>
            <w:tcW w:w="7515" w:type="dxa"/>
          </w:tcPr>
          <w:p w14:paraId="07737DBD"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Password management system</w:t>
            </w:r>
          </w:p>
        </w:tc>
      </w:tr>
      <w:tr w:rsidR="0018269A" w:rsidRPr="00656A1E" w14:paraId="618AE1FC" w14:textId="77777777" w:rsidTr="00735927">
        <w:tc>
          <w:tcPr>
            <w:tcW w:w="900" w:type="dxa"/>
          </w:tcPr>
          <w:p w14:paraId="6DC83AEC" w14:textId="4C49C0B5" w:rsidR="0018269A" w:rsidRPr="00656A1E" w:rsidRDefault="001B1724"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35895E41"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71F1BA74"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Locks (offices, storefront, warehouse)</w:t>
            </w:r>
          </w:p>
        </w:tc>
      </w:tr>
      <w:tr w:rsidR="0018269A" w:rsidRPr="00656A1E" w14:paraId="50BFB59E" w14:textId="77777777" w:rsidTr="00735927">
        <w:tc>
          <w:tcPr>
            <w:tcW w:w="900" w:type="dxa"/>
          </w:tcPr>
          <w:p w14:paraId="280C657A" w14:textId="4472B27A" w:rsidR="0018269A" w:rsidRPr="00656A1E" w:rsidRDefault="001B1724"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7E9DC67E"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05D4D36D"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Closed-circuit television (CCTV) surveillance</w:t>
            </w:r>
          </w:p>
        </w:tc>
      </w:tr>
      <w:tr w:rsidR="0018269A" w:rsidRPr="00656A1E" w14:paraId="6B08F483" w14:textId="77777777" w:rsidTr="00735927">
        <w:tc>
          <w:tcPr>
            <w:tcW w:w="900" w:type="dxa"/>
          </w:tcPr>
          <w:p w14:paraId="65A75101" w14:textId="7F35D12D" w:rsidR="0018269A" w:rsidRPr="00656A1E" w:rsidRDefault="001B1724" w:rsidP="00B57D69">
            <w:pPr>
              <w:widowControl w:val="0"/>
              <w:spacing w:line="360" w:lineRule="auto"/>
              <w:ind w:left="360"/>
              <w:jc w:val="both"/>
              <w:rPr>
                <w:rFonts w:eastAsia="Google Sans"/>
                <w:sz w:val="24"/>
                <w:szCs w:val="24"/>
              </w:rPr>
            </w:pPr>
            <w:r w:rsidRPr="00656A1E">
              <w:rPr>
                <w:rFonts w:eastAsia="Google Sans"/>
                <w:sz w:val="24"/>
                <w:szCs w:val="24"/>
              </w:rPr>
              <w:t>Y</w:t>
            </w:r>
          </w:p>
        </w:tc>
        <w:tc>
          <w:tcPr>
            <w:tcW w:w="945" w:type="dxa"/>
          </w:tcPr>
          <w:p w14:paraId="5EDB6EB3" w14:textId="77777777" w:rsidR="0018269A" w:rsidRPr="00656A1E" w:rsidRDefault="0018269A" w:rsidP="00B57D69">
            <w:pPr>
              <w:widowControl w:val="0"/>
              <w:spacing w:line="360" w:lineRule="auto"/>
              <w:ind w:left="360"/>
              <w:jc w:val="both"/>
              <w:rPr>
                <w:rFonts w:eastAsia="Google Sans"/>
                <w:sz w:val="24"/>
                <w:szCs w:val="24"/>
              </w:rPr>
            </w:pPr>
          </w:p>
        </w:tc>
        <w:tc>
          <w:tcPr>
            <w:tcW w:w="7515" w:type="dxa"/>
          </w:tcPr>
          <w:p w14:paraId="2332B2FA" w14:textId="77777777" w:rsidR="0018269A" w:rsidRPr="00656A1E" w:rsidRDefault="00000000" w:rsidP="00B57D69">
            <w:pPr>
              <w:widowControl w:val="0"/>
              <w:spacing w:line="360" w:lineRule="auto"/>
              <w:rPr>
                <w:rFonts w:eastAsia="Google Sans"/>
                <w:sz w:val="24"/>
                <w:szCs w:val="24"/>
              </w:rPr>
            </w:pPr>
            <w:r w:rsidRPr="00656A1E">
              <w:rPr>
                <w:rFonts w:eastAsia="Google Sans"/>
                <w:sz w:val="24"/>
                <w:szCs w:val="24"/>
              </w:rPr>
              <w:t>Fire detection/prevention (fire alarm, sprinkler system, etc.)</w:t>
            </w:r>
          </w:p>
        </w:tc>
      </w:tr>
    </w:tbl>
    <w:p w14:paraId="02CD9B30" w14:textId="77777777" w:rsidR="00B57D69" w:rsidRPr="00656A1E" w:rsidRDefault="00B57D69">
      <w:pPr>
        <w:rPr>
          <w:rFonts w:eastAsia="Google Sans"/>
          <w:sz w:val="24"/>
          <w:szCs w:val="24"/>
        </w:rPr>
      </w:pPr>
    </w:p>
    <w:p w14:paraId="0AAEF7B6" w14:textId="77777777" w:rsidR="00B57D69" w:rsidRDefault="00B57D69">
      <w:pPr>
        <w:rPr>
          <w:rFonts w:eastAsia="Google Sans"/>
          <w:sz w:val="24"/>
          <w:szCs w:val="24"/>
        </w:rPr>
      </w:pPr>
    </w:p>
    <w:p w14:paraId="73FC63F2" w14:textId="77777777" w:rsidR="00E76FF9" w:rsidRDefault="00E76FF9">
      <w:pPr>
        <w:rPr>
          <w:rFonts w:eastAsia="Google Sans"/>
          <w:sz w:val="24"/>
          <w:szCs w:val="24"/>
        </w:rPr>
      </w:pPr>
    </w:p>
    <w:p w14:paraId="0F49FFE8" w14:textId="77777777" w:rsidR="00E76FF9" w:rsidRDefault="00E76FF9">
      <w:pPr>
        <w:rPr>
          <w:rFonts w:eastAsia="Google Sans"/>
          <w:sz w:val="24"/>
          <w:szCs w:val="24"/>
        </w:rPr>
      </w:pPr>
    </w:p>
    <w:p w14:paraId="6CA49CAB" w14:textId="77777777" w:rsidR="00E76FF9" w:rsidRPr="00656A1E" w:rsidRDefault="00E76FF9">
      <w:pPr>
        <w:rPr>
          <w:rFonts w:eastAsia="Google Sans"/>
          <w:sz w:val="24"/>
          <w:szCs w:val="24"/>
        </w:rPr>
      </w:pPr>
    </w:p>
    <w:p w14:paraId="411119DE" w14:textId="24C73E55" w:rsidR="0018269A" w:rsidRPr="00656A1E" w:rsidRDefault="00000000">
      <w:pPr>
        <w:rPr>
          <w:rFonts w:eastAsia="Google Sans"/>
          <w:i/>
          <w:sz w:val="24"/>
          <w:szCs w:val="24"/>
        </w:rPr>
      </w:pPr>
      <w:r w:rsidRPr="00656A1E">
        <w:rPr>
          <w:rFonts w:eastAsia="Google Sans"/>
          <w:i/>
          <w:sz w:val="24"/>
          <w:szCs w:val="24"/>
        </w:rPr>
        <w:lastRenderedPageBreak/>
        <w:t xml:space="preserve">Does </w:t>
      </w:r>
      <w:proofErr w:type="spellStart"/>
      <w:r w:rsidRPr="00656A1E">
        <w:rPr>
          <w:rFonts w:eastAsia="Google Sans"/>
          <w:i/>
          <w:sz w:val="24"/>
          <w:szCs w:val="24"/>
        </w:rPr>
        <w:t>Botium</w:t>
      </w:r>
      <w:proofErr w:type="spellEnd"/>
      <w:r w:rsidRPr="00656A1E">
        <w:rPr>
          <w:rFonts w:eastAsia="Google Sans"/>
          <w:i/>
          <w:sz w:val="24"/>
          <w:szCs w:val="24"/>
        </w:rPr>
        <w:t xml:space="preserve"> Toys currently adhere to this compliance best practice?</w:t>
      </w:r>
    </w:p>
    <w:p w14:paraId="66CD305F" w14:textId="77777777" w:rsidR="004D4956" w:rsidRPr="00656A1E" w:rsidRDefault="004D4956">
      <w:pPr>
        <w:rPr>
          <w:rFonts w:eastAsia="Google Sans"/>
          <w:b/>
          <w:sz w:val="24"/>
          <w:szCs w:val="24"/>
        </w:rPr>
      </w:pPr>
    </w:p>
    <w:p w14:paraId="78933CC0" w14:textId="68C5A9F1" w:rsidR="004D4956" w:rsidRPr="00656A1E" w:rsidRDefault="00000000">
      <w:pPr>
        <w:rPr>
          <w:rFonts w:eastAsia="Google Sans"/>
          <w:b/>
          <w:sz w:val="24"/>
          <w:szCs w:val="24"/>
        </w:rPr>
      </w:pPr>
      <w:r w:rsidRPr="00656A1E">
        <w:rPr>
          <w:rFonts w:eastAsia="Google Sans"/>
          <w:b/>
          <w:sz w:val="24"/>
          <w:szCs w:val="24"/>
        </w:rPr>
        <w:t>Compliance checklist</w:t>
      </w:r>
    </w:p>
    <w:p w14:paraId="576E6523" w14:textId="77777777" w:rsidR="0018269A" w:rsidRPr="00656A1E" w:rsidRDefault="00000000">
      <w:pPr>
        <w:spacing w:after="200" w:line="360" w:lineRule="auto"/>
        <w:rPr>
          <w:rFonts w:eastAsia="Google Sans"/>
          <w:sz w:val="24"/>
          <w:szCs w:val="24"/>
          <w:u w:val="single"/>
        </w:rPr>
      </w:pPr>
      <w:r w:rsidRPr="00656A1E">
        <w:rPr>
          <w:rFonts w:eastAsia="Google Sans"/>
          <w:sz w:val="24"/>
          <w:szCs w:val="24"/>
          <w:u w:val="single"/>
        </w:rPr>
        <w:t>Payment Card Industry Data Security Standard (PCI DSS)</w:t>
      </w:r>
    </w:p>
    <w:tbl>
      <w:tblPr>
        <w:tblStyle w:val="GridTable5Dark-Accent1"/>
        <w:tblW w:w="9360" w:type="dxa"/>
        <w:tblLayout w:type="fixed"/>
        <w:tblLook w:val="0600" w:firstRow="0" w:lastRow="0" w:firstColumn="0" w:lastColumn="0" w:noHBand="1" w:noVBand="1"/>
      </w:tblPr>
      <w:tblGrid>
        <w:gridCol w:w="985"/>
        <w:gridCol w:w="860"/>
        <w:gridCol w:w="7515"/>
      </w:tblGrid>
      <w:tr w:rsidR="0018269A" w:rsidRPr="00656A1E" w14:paraId="35B5F146" w14:textId="77777777" w:rsidTr="0018552F">
        <w:tc>
          <w:tcPr>
            <w:tcW w:w="985" w:type="dxa"/>
          </w:tcPr>
          <w:p w14:paraId="412AD1A5" w14:textId="77777777" w:rsidR="0018269A" w:rsidRPr="00656A1E" w:rsidRDefault="00000000" w:rsidP="004D4956">
            <w:pPr>
              <w:widowControl w:val="0"/>
              <w:jc w:val="center"/>
              <w:rPr>
                <w:rFonts w:eastAsia="Google Sans"/>
                <w:b/>
                <w:sz w:val="24"/>
                <w:szCs w:val="24"/>
              </w:rPr>
            </w:pPr>
            <w:r w:rsidRPr="00656A1E">
              <w:rPr>
                <w:rFonts w:eastAsia="Google Sans"/>
                <w:b/>
                <w:sz w:val="24"/>
                <w:szCs w:val="24"/>
              </w:rPr>
              <w:t>Yes</w:t>
            </w:r>
          </w:p>
        </w:tc>
        <w:tc>
          <w:tcPr>
            <w:tcW w:w="860" w:type="dxa"/>
          </w:tcPr>
          <w:p w14:paraId="22B9904B" w14:textId="77777777" w:rsidR="0018269A" w:rsidRPr="00656A1E" w:rsidRDefault="00000000" w:rsidP="004D4956">
            <w:pPr>
              <w:widowControl w:val="0"/>
              <w:rPr>
                <w:rFonts w:eastAsia="Google Sans"/>
                <w:b/>
                <w:sz w:val="24"/>
                <w:szCs w:val="24"/>
              </w:rPr>
            </w:pPr>
            <w:r w:rsidRPr="00656A1E">
              <w:rPr>
                <w:rFonts w:eastAsia="Google Sans"/>
                <w:b/>
                <w:sz w:val="24"/>
                <w:szCs w:val="24"/>
              </w:rPr>
              <w:t xml:space="preserve">    No</w:t>
            </w:r>
          </w:p>
        </w:tc>
        <w:tc>
          <w:tcPr>
            <w:tcW w:w="7515" w:type="dxa"/>
          </w:tcPr>
          <w:p w14:paraId="43E14F8F" w14:textId="77777777" w:rsidR="0018269A" w:rsidRPr="00656A1E" w:rsidRDefault="00000000">
            <w:pPr>
              <w:widowControl w:val="0"/>
              <w:rPr>
                <w:rFonts w:eastAsia="Google Sans"/>
                <w:b/>
                <w:sz w:val="24"/>
                <w:szCs w:val="24"/>
              </w:rPr>
            </w:pPr>
            <w:r w:rsidRPr="00656A1E">
              <w:rPr>
                <w:rFonts w:eastAsia="Google Sans"/>
                <w:b/>
                <w:sz w:val="24"/>
                <w:szCs w:val="24"/>
              </w:rPr>
              <w:t>Best practice</w:t>
            </w:r>
          </w:p>
        </w:tc>
      </w:tr>
      <w:tr w:rsidR="0018269A" w:rsidRPr="00656A1E" w14:paraId="16427BC1" w14:textId="77777777" w:rsidTr="0018552F">
        <w:tc>
          <w:tcPr>
            <w:tcW w:w="985" w:type="dxa"/>
          </w:tcPr>
          <w:p w14:paraId="1FF5D97B" w14:textId="77777777" w:rsidR="0018269A" w:rsidRPr="00656A1E" w:rsidRDefault="0018269A" w:rsidP="0018552F">
            <w:pPr>
              <w:widowControl w:val="0"/>
              <w:numPr>
                <w:ilvl w:val="0"/>
                <w:numId w:val="12"/>
              </w:numPr>
              <w:rPr>
                <w:rFonts w:eastAsia="Google Sans"/>
                <w:sz w:val="24"/>
                <w:szCs w:val="24"/>
              </w:rPr>
            </w:pPr>
          </w:p>
        </w:tc>
        <w:tc>
          <w:tcPr>
            <w:tcW w:w="860" w:type="dxa"/>
          </w:tcPr>
          <w:p w14:paraId="35A50F5D" w14:textId="0E6A4AFA" w:rsidR="0018269A" w:rsidRPr="00656A1E" w:rsidRDefault="00E31FA7" w:rsidP="00E31FA7">
            <w:pPr>
              <w:widowControl w:val="0"/>
              <w:ind w:left="360"/>
              <w:jc w:val="both"/>
              <w:rPr>
                <w:rFonts w:eastAsia="Google Sans"/>
                <w:sz w:val="24"/>
                <w:szCs w:val="24"/>
              </w:rPr>
            </w:pPr>
            <w:r w:rsidRPr="00656A1E">
              <w:rPr>
                <w:rFonts w:eastAsia="Google Sans"/>
                <w:sz w:val="24"/>
                <w:szCs w:val="24"/>
              </w:rPr>
              <w:t>N</w:t>
            </w:r>
          </w:p>
        </w:tc>
        <w:tc>
          <w:tcPr>
            <w:tcW w:w="7515" w:type="dxa"/>
          </w:tcPr>
          <w:p w14:paraId="184B27CC" w14:textId="27C94F8E" w:rsidR="0018269A" w:rsidRPr="00656A1E" w:rsidRDefault="00000000">
            <w:pPr>
              <w:rPr>
                <w:rFonts w:eastAsia="Google Sans"/>
                <w:sz w:val="24"/>
                <w:szCs w:val="24"/>
              </w:rPr>
            </w:pPr>
            <w:r w:rsidRPr="00656A1E">
              <w:rPr>
                <w:rFonts w:eastAsia="Google Sans"/>
                <w:sz w:val="24"/>
                <w:szCs w:val="24"/>
              </w:rPr>
              <w:t xml:space="preserve">Only authorized users have access to customers’ credit card information. </w:t>
            </w:r>
            <w:r w:rsidR="00E31FA7" w:rsidRPr="00656A1E">
              <w:rPr>
                <w:rFonts w:eastAsia="Google Sans"/>
                <w:sz w:val="24"/>
                <w:szCs w:val="24"/>
              </w:rPr>
              <w:t>Note: Urgent need.</w:t>
            </w:r>
          </w:p>
        </w:tc>
      </w:tr>
      <w:tr w:rsidR="0018269A" w:rsidRPr="00656A1E" w14:paraId="513BED37" w14:textId="77777777" w:rsidTr="0018552F">
        <w:tc>
          <w:tcPr>
            <w:tcW w:w="985" w:type="dxa"/>
          </w:tcPr>
          <w:p w14:paraId="0F9248E6" w14:textId="77777777" w:rsidR="0018269A" w:rsidRPr="00656A1E" w:rsidRDefault="0018269A" w:rsidP="0018552F">
            <w:pPr>
              <w:widowControl w:val="0"/>
              <w:ind w:left="360"/>
              <w:jc w:val="both"/>
              <w:rPr>
                <w:rFonts w:eastAsia="Google Sans"/>
                <w:sz w:val="24"/>
                <w:szCs w:val="24"/>
              </w:rPr>
            </w:pPr>
          </w:p>
        </w:tc>
        <w:tc>
          <w:tcPr>
            <w:tcW w:w="860" w:type="dxa"/>
          </w:tcPr>
          <w:p w14:paraId="7A03525A" w14:textId="10FE3A74" w:rsidR="0018269A" w:rsidRPr="00656A1E" w:rsidRDefault="004C6BDA" w:rsidP="004C6BDA">
            <w:pPr>
              <w:widowControl w:val="0"/>
              <w:ind w:left="360"/>
              <w:jc w:val="both"/>
              <w:rPr>
                <w:rFonts w:eastAsia="Google Sans"/>
                <w:sz w:val="24"/>
                <w:szCs w:val="24"/>
              </w:rPr>
            </w:pPr>
            <w:r w:rsidRPr="00656A1E">
              <w:rPr>
                <w:rFonts w:eastAsia="Google Sans"/>
                <w:sz w:val="24"/>
                <w:szCs w:val="24"/>
              </w:rPr>
              <w:t>N</w:t>
            </w:r>
          </w:p>
        </w:tc>
        <w:tc>
          <w:tcPr>
            <w:tcW w:w="7515" w:type="dxa"/>
          </w:tcPr>
          <w:p w14:paraId="6C7B4CBD" w14:textId="7CD6E152" w:rsidR="0018269A" w:rsidRPr="00656A1E" w:rsidRDefault="00000000">
            <w:pPr>
              <w:widowControl w:val="0"/>
              <w:rPr>
                <w:rFonts w:eastAsia="Google Sans"/>
                <w:sz w:val="24"/>
                <w:szCs w:val="24"/>
              </w:rPr>
            </w:pPr>
            <w:r w:rsidRPr="00656A1E">
              <w:rPr>
                <w:rFonts w:eastAsia="Google Sans"/>
                <w:sz w:val="24"/>
                <w:szCs w:val="24"/>
              </w:rPr>
              <w:t>Credit card information is stored, accepted, processed, and transmitted internally, in a secure environment.</w:t>
            </w:r>
            <w:r w:rsidR="004C6BDA" w:rsidRPr="00656A1E">
              <w:rPr>
                <w:rFonts w:eastAsia="Google Sans"/>
                <w:sz w:val="24"/>
                <w:szCs w:val="24"/>
              </w:rPr>
              <w:t xml:space="preserve"> Note: While data is on-prem, there is no encryption.</w:t>
            </w:r>
          </w:p>
        </w:tc>
      </w:tr>
      <w:tr w:rsidR="0018269A" w:rsidRPr="00656A1E" w14:paraId="02F72137" w14:textId="77777777" w:rsidTr="0018552F">
        <w:tc>
          <w:tcPr>
            <w:tcW w:w="985" w:type="dxa"/>
          </w:tcPr>
          <w:p w14:paraId="030828E2" w14:textId="77777777" w:rsidR="0018269A" w:rsidRPr="00656A1E" w:rsidRDefault="0018269A" w:rsidP="0018552F">
            <w:pPr>
              <w:widowControl w:val="0"/>
              <w:ind w:left="360"/>
              <w:jc w:val="both"/>
              <w:rPr>
                <w:rFonts w:eastAsia="Google Sans"/>
                <w:sz w:val="24"/>
                <w:szCs w:val="24"/>
              </w:rPr>
            </w:pPr>
          </w:p>
        </w:tc>
        <w:tc>
          <w:tcPr>
            <w:tcW w:w="860" w:type="dxa"/>
          </w:tcPr>
          <w:p w14:paraId="6B1507AB" w14:textId="6B2E854F" w:rsidR="0018269A" w:rsidRPr="00656A1E" w:rsidRDefault="00DE5E85" w:rsidP="00DE5E85">
            <w:pPr>
              <w:widowControl w:val="0"/>
              <w:ind w:left="360"/>
              <w:jc w:val="both"/>
              <w:rPr>
                <w:rFonts w:eastAsia="Google Sans"/>
                <w:sz w:val="24"/>
                <w:szCs w:val="24"/>
              </w:rPr>
            </w:pPr>
            <w:r w:rsidRPr="00656A1E">
              <w:rPr>
                <w:rFonts w:eastAsia="Google Sans"/>
                <w:sz w:val="24"/>
                <w:szCs w:val="24"/>
              </w:rPr>
              <w:t>N</w:t>
            </w:r>
          </w:p>
        </w:tc>
        <w:tc>
          <w:tcPr>
            <w:tcW w:w="7515" w:type="dxa"/>
          </w:tcPr>
          <w:p w14:paraId="20D4135A" w14:textId="77777777" w:rsidR="0018269A" w:rsidRPr="00656A1E" w:rsidRDefault="00000000">
            <w:pPr>
              <w:widowControl w:val="0"/>
              <w:rPr>
                <w:rFonts w:eastAsia="Google Sans"/>
                <w:sz w:val="24"/>
                <w:szCs w:val="24"/>
                <w:highlight w:val="yellow"/>
              </w:rPr>
            </w:pPr>
            <w:r w:rsidRPr="00656A1E">
              <w:rPr>
                <w:rFonts w:eastAsia="Google Sans"/>
                <w:sz w:val="24"/>
                <w:szCs w:val="24"/>
              </w:rPr>
              <w:t>Implement data encryption procedures to better secure credit card transaction touchpoints and data.</w:t>
            </w:r>
            <w:r w:rsidRPr="00656A1E">
              <w:rPr>
                <w:rFonts w:eastAsia="Google Sans"/>
                <w:sz w:val="24"/>
                <w:szCs w:val="24"/>
                <w:highlight w:val="yellow"/>
              </w:rPr>
              <w:t xml:space="preserve"> </w:t>
            </w:r>
          </w:p>
        </w:tc>
      </w:tr>
      <w:tr w:rsidR="0018269A" w:rsidRPr="00656A1E" w14:paraId="0D842171" w14:textId="77777777" w:rsidTr="0018552F">
        <w:tc>
          <w:tcPr>
            <w:tcW w:w="985" w:type="dxa"/>
          </w:tcPr>
          <w:p w14:paraId="5DC1F353" w14:textId="77777777" w:rsidR="0018269A" w:rsidRPr="00656A1E" w:rsidRDefault="0018269A" w:rsidP="0018552F">
            <w:pPr>
              <w:widowControl w:val="0"/>
              <w:ind w:left="360"/>
              <w:jc w:val="both"/>
              <w:rPr>
                <w:rFonts w:eastAsia="Google Sans"/>
                <w:sz w:val="24"/>
                <w:szCs w:val="24"/>
              </w:rPr>
            </w:pPr>
          </w:p>
        </w:tc>
        <w:tc>
          <w:tcPr>
            <w:tcW w:w="860" w:type="dxa"/>
          </w:tcPr>
          <w:p w14:paraId="74A0A7C5" w14:textId="72BD261A" w:rsidR="0018269A" w:rsidRPr="00656A1E" w:rsidRDefault="00DE5E85" w:rsidP="00DE5E85">
            <w:pPr>
              <w:widowControl w:val="0"/>
              <w:ind w:left="360"/>
              <w:jc w:val="both"/>
              <w:rPr>
                <w:rFonts w:eastAsia="Google Sans"/>
                <w:sz w:val="24"/>
                <w:szCs w:val="24"/>
              </w:rPr>
            </w:pPr>
            <w:r w:rsidRPr="00656A1E">
              <w:rPr>
                <w:rFonts w:eastAsia="Google Sans"/>
                <w:sz w:val="24"/>
                <w:szCs w:val="24"/>
              </w:rPr>
              <w:t>N</w:t>
            </w:r>
          </w:p>
        </w:tc>
        <w:tc>
          <w:tcPr>
            <w:tcW w:w="7515" w:type="dxa"/>
          </w:tcPr>
          <w:p w14:paraId="525121A2" w14:textId="77777777" w:rsidR="0018269A" w:rsidRPr="00656A1E" w:rsidRDefault="00000000">
            <w:pPr>
              <w:widowControl w:val="0"/>
              <w:rPr>
                <w:rFonts w:eastAsia="Google Sans"/>
                <w:sz w:val="24"/>
                <w:szCs w:val="24"/>
              </w:rPr>
            </w:pPr>
            <w:r w:rsidRPr="00656A1E">
              <w:rPr>
                <w:rFonts w:eastAsia="Google Sans"/>
                <w:sz w:val="24"/>
                <w:szCs w:val="24"/>
              </w:rPr>
              <w:t>Adopt secure password management policies.</w:t>
            </w:r>
          </w:p>
        </w:tc>
      </w:tr>
    </w:tbl>
    <w:p w14:paraId="224B3862" w14:textId="77777777" w:rsidR="0018269A" w:rsidRPr="00656A1E" w:rsidRDefault="0018269A">
      <w:pPr>
        <w:rPr>
          <w:rFonts w:eastAsia="Google Sans"/>
          <w:sz w:val="24"/>
          <w:szCs w:val="24"/>
        </w:rPr>
      </w:pPr>
    </w:p>
    <w:p w14:paraId="3ABEC232" w14:textId="77777777" w:rsidR="0018269A" w:rsidRPr="00656A1E" w:rsidRDefault="00000000">
      <w:pPr>
        <w:spacing w:after="200" w:line="360" w:lineRule="auto"/>
        <w:rPr>
          <w:rFonts w:eastAsia="Google Sans"/>
          <w:sz w:val="24"/>
          <w:szCs w:val="24"/>
          <w:u w:val="single"/>
        </w:rPr>
      </w:pPr>
      <w:r w:rsidRPr="00656A1E">
        <w:rPr>
          <w:rFonts w:eastAsia="Google Sans"/>
          <w:sz w:val="24"/>
          <w:szCs w:val="24"/>
          <w:u w:val="single"/>
        </w:rPr>
        <w:t>General Data Protection Regulation (GDPR)</w:t>
      </w:r>
    </w:p>
    <w:tbl>
      <w:tblPr>
        <w:tblStyle w:val="GridTable5Dark-Accent1"/>
        <w:tblW w:w="9360" w:type="dxa"/>
        <w:tblLayout w:type="fixed"/>
        <w:tblLook w:val="0600" w:firstRow="0" w:lastRow="0" w:firstColumn="0" w:lastColumn="0" w:noHBand="1" w:noVBand="1"/>
      </w:tblPr>
      <w:tblGrid>
        <w:gridCol w:w="1075"/>
        <w:gridCol w:w="770"/>
        <w:gridCol w:w="7515"/>
      </w:tblGrid>
      <w:tr w:rsidR="0018269A" w:rsidRPr="00656A1E" w14:paraId="15800215" w14:textId="77777777" w:rsidTr="0018552F">
        <w:tc>
          <w:tcPr>
            <w:tcW w:w="1075" w:type="dxa"/>
          </w:tcPr>
          <w:p w14:paraId="432CD3A7" w14:textId="77777777" w:rsidR="0018269A" w:rsidRPr="00656A1E" w:rsidRDefault="00000000" w:rsidP="004D4956">
            <w:pPr>
              <w:widowControl w:val="0"/>
              <w:jc w:val="center"/>
              <w:rPr>
                <w:rFonts w:eastAsia="Google Sans"/>
                <w:b/>
                <w:sz w:val="24"/>
                <w:szCs w:val="24"/>
              </w:rPr>
            </w:pPr>
            <w:r w:rsidRPr="00656A1E">
              <w:rPr>
                <w:rFonts w:eastAsia="Google Sans"/>
                <w:b/>
                <w:sz w:val="24"/>
                <w:szCs w:val="24"/>
              </w:rPr>
              <w:t>Yes</w:t>
            </w:r>
          </w:p>
        </w:tc>
        <w:tc>
          <w:tcPr>
            <w:tcW w:w="770" w:type="dxa"/>
          </w:tcPr>
          <w:p w14:paraId="29C07F31" w14:textId="77777777" w:rsidR="0018269A" w:rsidRPr="00656A1E" w:rsidRDefault="00000000" w:rsidP="004D4956">
            <w:pPr>
              <w:widowControl w:val="0"/>
              <w:rPr>
                <w:rFonts w:eastAsia="Google Sans"/>
                <w:b/>
                <w:sz w:val="24"/>
                <w:szCs w:val="24"/>
              </w:rPr>
            </w:pPr>
            <w:r w:rsidRPr="00656A1E">
              <w:rPr>
                <w:rFonts w:eastAsia="Google Sans"/>
                <w:b/>
                <w:sz w:val="24"/>
                <w:szCs w:val="24"/>
              </w:rPr>
              <w:t xml:space="preserve">    No</w:t>
            </w:r>
          </w:p>
        </w:tc>
        <w:tc>
          <w:tcPr>
            <w:tcW w:w="7515" w:type="dxa"/>
          </w:tcPr>
          <w:p w14:paraId="58DC4641" w14:textId="77777777" w:rsidR="0018269A" w:rsidRPr="00656A1E" w:rsidRDefault="00000000">
            <w:pPr>
              <w:widowControl w:val="0"/>
              <w:rPr>
                <w:rFonts w:eastAsia="Google Sans"/>
                <w:b/>
                <w:sz w:val="24"/>
                <w:szCs w:val="24"/>
              </w:rPr>
            </w:pPr>
            <w:r w:rsidRPr="00656A1E">
              <w:rPr>
                <w:rFonts w:eastAsia="Google Sans"/>
                <w:b/>
                <w:sz w:val="24"/>
                <w:szCs w:val="24"/>
              </w:rPr>
              <w:t>Best practice</w:t>
            </w:r>
          </w:p>
        </w:tc>
      </w:tr>
      <w:tr w:rsidR="0018269A" w:rsidRPr="00656A1E" w14:paraId="4E4492CC" w14:textId="77777777" w:rsidTr="0018552F">
        <w:tc>
          <w:tcPr>
            <w:tcW w:w="1075" w:type="dxa"/>
          </w:tcPr>
          <w:p w14:paraId="6ADCAAA1" w14:textId="1E92D7A4" w:rsidR="0018269A" w:rsidRPr="00656A1E" w:rsidRDefault="0018269A" w:rsidP="0018552F">
            <w:pPr>
              <w:widowControl w:val="0"/>
              <w:jc w:val="center"/>
              <w:rPr>
                <w:rFonts w:eastAsia="Google Sans"/>
                <w:sz w:val="24"/>
                <w:szCs w:val="24"/>
              </w:rPr>
            </w:pPr>
          </w:p>
        </w:tc>
        <w:tc>
          <w:tcPr>
            <w:tcW w:w="770" w:type="dxa"/>
          </w:tcPr>
          <w:p w14:paraId="2E8ADBE0" w14:textId="7C031D95" w:rsidR="0018269A" w:rsidRPr="00656A1E" w:rsidRDefault="009753AF" w:rsidP="009753AF">
            <w:pPr>
              <w:widowControl w:val="0"/>
              <w:ind w:left="360"/>
              <w:jc w:val="center"/>
              <w:rPr>
                <w:rFonts w:eastAsia="Google Sans"/>
                <w:sz w:val="24"/>
                <w:szCs w:val="24"/>
              </w:rPr>
            </w:pPr>
            <w:r>
              <w:rPr>
                <w:rFonts w:eastAsia="Google Sans"/>
                <w:sz w:val="24"/>
                <w:szCs w:val="24"/>
              </w:rPr>
              <w:t>N</w:t>
            </w:r>
          </w:p>
        </w:tc>
        <w:tc>
          <w:tcPr>
            <w:tcW w:w="7515" w:type="dxa"/>
          </w:tcPr>
          <w:p w14:paraId="2021DDBE" w14:textId="77777777" w:rsidR="0018269A" w:rsidRPr="00656A1E" w:rsidRDefault="00000000">
            <w:pPr>
              <w:rPr>
                <w:rFonts w:eastAsia="Google Sans"/>
                <w:sz w:val="24"/>
                <w:szCs w:val="24"/>
              </w:rPr>
            </w:pPr>
            <w:r w:rsidRPr="00656A1E">
              <w:rPr>
                <w:rFonts w:eastAsia="Google Sans"/>
                <w:sz w:val="24"/>
                <w:szCs w:val="24"/>
              </w:rPr>
              <w:t>E.U. customers’ data is kept private/secured.</w:t>
            </w:r>
          </w:p>
        </w:tc>
      </w:tr>
      <w:tr w:rsidR="0018269A" w:rsidRPr="00656A1E" w14:paraId="2127AD8D" w14:textId="77777777" w:rsidTr="0018552F">
        <w:tc>
          <w:tcPr>
            <w:tcW w:w="1075" w:type="dxa"/>
          </w:tcPr>
          <w:p w14:paraId="37C06E9B" w14:textId="0BEEB3D6" w:rsidR="0018269A" w:rsidRPr="00656A1E" w:rsidRDefault="0018552F" w:rsidP="0018552F">
            <w:pPr>
              <w:widowControl w:val="0"/>
              <w:ind w:left="360"/>
              <w:jc w:val="both"/>
              <w:rPr>
                <w:rFonts w:eastAsia="Google Sans"/>
                <w:sz w:val="24"/>
                <w:szCs w:val="24"/>
              </w:rPr>
            </w:pPr>
            <w:r w:rsidRPr="00656A1E">
              <w:rPr>
                <w:rFonts w:eastAsia="Google Sans"/>
                <w:sz w:val="24"/>
                <w:szCs w:val="24"/>
              </w:rPr>
              <w:t>Y</w:t>
            </w:r>
          </w:p>
        </w:tc>
        <w:tc>
          <w:tcPr>
            <w:tcW w:w="770" w:type="dxa"/>
          </w:tcPr>
          <w:p w14:paraId="6C60099F" w14:textId="77777777" w:rsidR="0018269A" w:rsidRPr="00656A1E" w:rsidRDefault="0018269A" w:rsidP="0018552F">
            <w:pPr>
              <w:widowControl w:val="0"/>
              <w:ind w:left="360"/>
              <w:jc w:val="both"/>
              <w:rPr>
                <w:rFonts w:eastAsia="Google Sans"/>
                <w:sz w:val="24"/>
                <w:szCs w:val="24"/>
              </w:rPr>
            </w:pPr>
          </w:p>
        </w:tc>
        <w:tc>
          <w:tcPr>
            <w:tcW w:w="7515" w:type="dxa"/>
          </w:tcPr>
          <w:p w14:paraId="3B5E0662" w14:textId="77777777" w:rsidR="0018269A" w:rsidRPr="00656A1E" w:rsidRDefault="00000000">
            <w:pPr>
              <w:widowControl w:val="0"/>
              <w:rPr>
                <w:rFonts w:eastAsia="Google Sans"/>
                <w:sz w:val="24"/>
                <w:szCs w:val="24"/>
              </w:rPr>
            </w:pPr>
            <w:r w:rsidRPr="00656A1E">
              <w:rPr>
                <w:rFonts w:eastAsia="Google Sans"/>
                <w:sz w:val="24"/>
                <w:szCs w:val="24"/>
              </w:rPr>
              <w:t>There is a plan in place to notify E.U. customers within 72 hours if their data is compromised/there is a breach.</w:t>
            </w:r>
          </w:p>
        </w:tc>
      </w:tr>
      <w:tr w:rsidR="0018269A" w:rsidRPr="00656A1E" w14:paraId="00407C40" w14:textId="77777777" w:rsidTr="0018552F">
        <w:tc>
          <w:tcPr>
            <w:tcW w:w="1075" w:type="dxa"/>
          </w:tcPr>
          <w:p w14:paraId="0A39CCCC" w14:textId="77777777" w:rsidR="0018269A" w:rsidRPr="00656A1E" w:rsidRDefault="0018269A" w:rsidP="0018552F">
            <w:pPr>
              <w:widowControl w:val="0"/>
              <w:ind w:left="360"/>
              <w:jc w:val="both"/>
              <w:rPr>
                <w:rFonts w:eastAsia="Google Sans"/>
                <w:sz w:val="24"/>
                <w:szCs w:val="24"/>
              </w:rPr>
            </w:pPr>
          </w:p>
        </w:tc>
        <w:tc>
          <w:tcPr>
            <w:tcW w:w="770" w:type="dxa"/>
          </w:tcPr>
          <w:p w14:paraId="66726807" w14:textId="572B9666" w:rsidR="0018269A" w:rsidRPr="00656A1E" w:rsidRDefault="0018552F" w:rsidP="009753AF">
            <w:pPr>
              <w:widowControl w:val="0"/>
              <w:ind w:left="360"/>
              <w:jc w:val="center"/>
              <w:rPr>
                <w:rFonts w:eastAsia="Google Sans"/>
                <w:sz w:val="24"/>
                <w:szCs w:val="24"/>
              </w:rPr>
            </w:pPr>
            <w:r w:rsidRPr="00656A1E">
              <w:rPr>
                <w:rFonts w:eastAsia="Google Sans"/>
                <w:sz w:val="24"/>
                <w:szCs w:val="24"/>
              </w:rPr>
              <w:t>N</w:t>
            </w:r>
          </w:p>
        </w:tc>
        <w:tc>
          <w:tcPr>
            <w:tcW w:w="7515" w:type="dxa"/>
          </w:tcPr>
          <w:p w14:paraId="4E0DBE0B" w14:textId="77777777" w:rsidR="0018269A" w:rsidRPr="00656A1E" w:rsidRDefault="00000000">
            <w:pPr>
              <w:widowControl w:val="0"/>
              <w:rPr>
                <w:rFonts w:eastAsia="Google Sans"/>
                <w:sz w:val="24"/>
                <w:szCs w:val="24"/>
              </w:rPr>
            </w:pPr>
            <w:r w:rsidRPr="00656A1E">
              <w:rPr>
                <w:rFonts w:eastAsia="Google Sans"/>
                <w:sz w:val="24"/>
                <w:szCs w:val="24"/>
              </w:rPr>
              <w:t>Ensure data is properly classified and inventoried.</w:t>
            </w:r>
          </w:p>
        </w:tc>
      </w:tr>
      <w:tr w:rsidR="0018269A" w:rsidRPr="00656A1E" w14:paraId="3256E459" w14:textId="77777777" w:rsidTr="0018552F">
        <w:tc>
          <w:tcPr>
            <w:tcW w:w="1075" w:type="dxa"/>
          </w:tcPr>
          <w:p w14:paraId="44EB44F8" w14:textId="3E35BA5F" w:rsidR="0018269A" w:rsidRPr="00656A1E" w:rsidRDefault="0018552F" w:rsidP="0018552F">
            <w:pPr>
              <w:widowControl w:val="0"/>
              <w:ind w:left="360"/>
              <w:jc w:val="both"/>
              <w:rPr>
                <w:rFonts w:eastAsia="Google Sans"/>
                <w:sz w:val="24"/>
                <w:szCs w:val="24"/>
              </w:rPr>
            </w:pPr>
            <w:r w:rsidRPr="00656A1E">
              <w:rPr>
                <w:rFonts w:eastAsia="Google Sans"/>
                <w:sz w:val="24"/>
                <w:szCs w:val="24"/>
              </w:rPr>
              <w:t>Y</w:t>
            </w:r>
          </w:p>
        </w:tc>
        <w:tc>
          <w:tcPr>
            <w:tcW w:w="770" w:type="dxa"/>
          </w:tcPr>
          <w:p w14:paraId="10C1ADE6" w14:textId="77777777" w:rsidR="0018269A" w:rsidRPr="00656A1E" w:rsidRDefault="0018269A" w:rsidP="0018552F">
            <w:pPr>
              <w:widowControl w:val="0"/>
              <w:ind w:left="360"/>
              <w:jc w:val="both"/>
              <w:rPr>
                <w:rFonts w:eastAsia="Google Sans"/>
                <w:sz w:val="24"/>
                <w:szCs w:val="24"/>
              </w:rPr>
            </w:pPr>
          </w:p>
        </w:tc>
        <w:tc>
          <w:tcPr>
            <w:tcW w:w="7515" w:type="dxa"/>
          </w:tcPr>
          <w:p w14:paraId="7138FD36" w14:textId="77777777" w:rsidR="0018269A" w:rsidRPr="00656A1E" w:rsidRDefault="00000000">
            <w:pPr>
              <w:widowControl w:val="0"/>
              <w:rPr>
                <w:rFonts w:eastAsia="Google Sans"/>
                <w:sz w:val="24"/>
                <w:szCs w:val="24"/>
              </w:rPr>
            </w:pPr>
            <w:r w:rsidRPr="00656A1E">
              <w:rPr>
                <w:rFonts w:eastAsia="Google Sans"/>
                <w:sz w:val="24"/>
                <w:szCs w:val="24"/>
              </w:rPr>
              <w:t>Enforce privacy policies, procedures, and processes to properly document and maintain data.</w:t>
            </w:r>
          </w:p>
        </w:tc>
      </w:tr>
    </w:tbl>
    <w:p w14:paraId="77CA237E" w14:textId="77777777" w:rsidR="003F2591" w:rsidRPr="00656A1E" w:rsidRDefault="003F2591">
      <w:pPr>
        <w:rPr>
          <w:rFonts w:eastAsia="Google Sans"/>
          <w:sz w:val="24"/>
          <w:szCs w:val="24"/>
        </w:rPr>
      </w:pPr>
    </w:p>
    <w:p w14:paraId="5899AC8A" w14:textId="77777777" w:rsidR="0018269A" w:rsidRPr="00656A1E" w:rsidRDefault="00000000">
      <w:pPr>
        <w:spacing w:after="200" w:line="360" w:lineRule="auto"/>
        <w:rPr>
          <w:rFonts w:eastAsia="Google Sans"/>
          <w:sz w:val="24"/>
          <w:szCs w:val="24"/>
        </w:rPr>
      </w:pPr>
      <w:r w:rsidRPr="00656A1E">
        <w:rPr>
          <w:rFonts w:eastAsia="Google Sans"/>
          <w:sz w:val="24"/>
          <w:szCs w:val="24"/>
          <w:u w:val="single"/>
        </w:rPr>
        <w:t>System and Organizations Controls (SOC type 1, SOC type 2)</w:t>
      </w:r>
      <w:r w:rsidRPr="00656A1E">
        <w:rPr>
          <w:rFonts w:eastAsia="Google Sans"/>
          <w:sz w:val="24"/>
          <w:szCs w:val="24"/>
        </w:rPr>
        <w:t xml:space="preserve"> </w:t>
      </w:r>
    </w:p>
    <w:tbl>
      <w:tblPr>
        <w:tblStyle w:val="GridTable5Dark-Accent1"/>
        <w:tblW w:w="9360" w:type="dxa"/>
        <w:tblLayout w:type="fixed"/>
        <w:tblLook w:val="0600" w:firstRow="0" w:lastRow="0" w:firstColumn="0" w:lastColumn="0" w:noHBand="1" w:noVBand="1"/>
      </w:tblPr>
      <w:tblGrid>
        <w:gridCol w:w="930"/>
        <w:gridCol w:w="915"/>
        <w:gridCol w:w="7515"/>
      </w:tblGrid>
      <w:tr w:rsidR="0018269A" w:rsidRPr="00656A1E" w14:paraId="6F241E01" w14:textId="77777777" w:rsidTr="00735927">
        <w:tc>
          <w:tcPr>
            <w:tcW w:w="930" w:type="dxa"/>
          </w:tcPr>
          <w:p w14:paraId="1A7D1821" w14:textId="77777777" w:rsidR="0018269A" w:rsidRPr="00656A1E" w:rsidRDefault="00000000" w:rsidP="004D4956">
            <w:pPr>
              <w:widowControl w:val="0"/>
              <w:jc w:val="center"/>
              <w:rPr>
                <w:rFonts w:eastAsia="Google Sans"/>
                <w:b/>
                <w:sz w:val="24"/>
                <w:szCs w:val="24"/>
              </w:rPr>
            </w:pPr>
            <w:r w:rsidRPr="00656A1E">
              <w:rPr>
                <w:rFonts w:eastAsia="Google Sans"/>
                <w:b/>
                <w:sz w:val="24"/>
                <w:szCs w:val="24"/>
              </w:rPr>
              <w:t>Yes</w:t>
            </w:r>
          </w:p>
        </w:tc>
        <w:tc>
          <w:tcPr>
            <w:tcW w:w="915" w:type="dxa"/>
          </w:tcPr>
          <w:p w14:paraId="4C137657" w14:textId="77777777" w:rsidR="0018269A" w:rsidRPr="00656A1E" w:rsidRDefault="00000000" w:rsidP="004D4956">
            <w:pPr>
              <w:widowControl w:val="0"/>
              <w:rPr>
                <w:rFonts w:eastAsia="Google Sans"/>
                <w:b/>
                <w:sz w:val="24"/>
                <w:szCs w:val="24"/>
              </w:rPr>
            </w:pPr>
            <w:r w:rsidRPr="00656A1E">
              <w:rPr>
                <w:rFonts w:eastAsia="Google Sans"/>
                <w:b/>
                <w:sz w:val="24"/>
                <w:szCs w:val="24"/>
              </w:rPr>
              <w:t xml:space="preserve">    No</w:t>
            </w:r>
          </w:p>
        </w:tc>
        <w:tc>
          <w:tcPr>
            <w:tcW w:w="7515" w:type="dxa"/>
          </w:tcPr>
          <w:p w14:paraId="21AFC4F8" w14:textId="77777777" w:rsidR="0018269A" w:rsidRPr="00656A1E" w:rsidRDefault="00000000">
            <w:pPr>
              <w:widowControl w:val="0"/>
              <w:rPr>
                <w:rFonts w:eastAsia="Google Sans"/>
                <w:b/>
                <w:sz w:val="24"/>
                <w:szCs w:val="24"/>
              </w:rPr>
            </w:pPr>
            <w:r w:rsidRPr="00656A1E">
              <w:rPr>
                <w:rFonts w:eastAsia="Google Sans"/>
                <w:b/>
                <w:sz w:val="24"/>
                <w:szCs w:val="24"/>
              </w:rPr>
              <w:t>Best practice</w:t>
            </w:r>
          </w:p>
        </w:tc>
      </w:tr>
      <w:tr w:rsidR="0018269A" w:rsidRPr="00656A1E" w14:paraId="57640C25" w14:textId="77777777" w:rsidTr="00735927">
        <w:tc>
          <w:tcPr>
            <w:tcW w:w="930" w:type="dxa"/>
          </w:tcPr>
          <w:p w14:paraId="57A00A3E" w14:textId="77777777" w:rsidR="0018269A" w:rsidRPr="00656A1E" w:rsidRDefault="0018269A">
            <w:pPr>
              <w:widowControl w:val="0"/>
              <w:numPr>
                <w:ilvl w:val="0"/>
                <w:numId w:val="12"/>
              </w:numPr>
              <w:jc w:val="both"/>
              <w:rPr>
                <w:rFonts w:eastAsia="Google Sans"/>
                <w:sz w:val="24"/>
                <w:szCs w:val="24"/>
              </w:rPr>
            </w:pPr>
          </w:p>
        </w:tc>
        <w:tc>
          <w:tcPr>
            <w:tcW w:w="915" w:type="dxa"/>
          </w:tcPr>
          <w:p w14:paraId="31B5CC5C" w14:textId="5296D61D" w:rsidR="0018269A" w:rsidRPr="00656A1E" w:rsidRDefault="0018552F" w:rsidP="0018552F">
            <w:pPr>
              <w:widowControl w:val="0"/>
              <w:ind w:left="360"/>
              <w:jc w:val="both"/>
              <w:rPr>
                <w:rFonts w:eastAsia="Google Sans"/>
                <w:sz w:val="24"/>
                <w:szCs w:val="24"/>
              </w:rPr>
            </w:pPr>
            <w:r w:rsidRPr="00656A1E">
              <w:rPr>
                <w:rFonts w:eastAsia="Google Sans"/>
                <w:sz w:val="24"/>
                <w:szCs w:val="24"/>
              </w:rPr>
              <w:t>N</w:t>
            </w:r>
          </w:p>
        </w:tc>
        <w:tc>
          <w:tcPr>
            <w:tcW w:w="7515" w:type="dxa"/>
          </w:tcPr>
          <w:p w14:paraId="266DA51D" w14:textId="77777777" w:rsidR="0018269A" w:rsidRPr="00656A1E" w:rsidRDefault="00000000">
            <w:pPr>
              <w:rPr>
                <w:rFonts w:eastAsia="Google Sans"/>
                <w:sz w:val="24"/>
                <w:szCs w:val="24"/>
              </w:rPr>
            </w:pPr>
            <w:r w:rsidRPr="00656A1E">
              <w:rPr>
                <w:rFonts w:eastAsia="Google Sans"/>
                <w:sz w:val="24"/>
                <w:szCs w:val="24"/>
              </w:rPr>
              <w:t>User access policies are established.</w:t>
            </w:r>
          </w:p>
        </w:tc>
      </w:tr>
      <w:tr w:rsidR="0018269A" w:rsidRPr="00656A1E" w14:paraId="588C03AF" w14:textId="77777777" w:rsidTr="00735927">
        <w:tc>
          <w:tcPr>
            <w:tcW w:w="930" w:type="dxa"/>
          </w:tcPr>
          <w:p w14:paraId="3432D3A4" w14:textId="77777777" w:rsidR="0018269A" w:rsidRPr="00656A1E" w:rsidRDefault="0018269A" w:rsidP="0018552F">
            <w:pPr>
              <w:widowControl w:val="0"/>
              <w:ind w:left="360"/>
              <w:jc w:val="both"/>
              <w:rPr>
                <w:rFonts w:eastAsia="Google Sans"/>
                <w:sz w:val="24"/>
                <w:szCs w:val="24"/>
              </w:rPr>
            </w:pPr>
          </w:p>
        </w:tc>
        <w:tc>
          <w:tcPr>
            <w:tcW w:w="915" w:type="dxa"/>
          </w:tcPr>
          <w:p w14:paraId="1CEDF925" w14:textId="2E3B96E5" w:rsidR="0018269A" w:rsidRPr="00656A1E" w:rsidRDefault="0018552F" w:rsidP="0018552F">
            <w:pPr>
              <w:widowControl w:val="0"/>
              <w:ind w:left="360"/>
              <w:jc w:val="both"/>
              <w:rPr>
                <w:rFonts w:eastAsia="Google Sans"/>
                <w:sz w:val="24"/>
                <w:szCs w:val="24"/>
              </w:rPr>
            </w:pPr>
            <w:r w:rsidRPr="00656A1E">
              <w:rPr>
                <w:rFonts w:eastAsia="Google Sans"/>
                <w:sz w:val="24"/>
                <w:szCs w:val="24"/>
              </w:rPr>
              <w:t>N</w:t>
            </w:r>
          </w:p>
        </w:tc>
        <w:tc>
          <w:tcPr>
            <w:tcW w:w="7515" w:type="dxa"/>
          </w:tcPr>
          <w:p w14:paraId="707BCD9D" w14:textId="77777777" w:rsidR="0018269A" w:rsidRPr="00656A1E" w:rsidRDefault="00000000">
            <w:pPr>
              <w:widowControl w:val="0"/>
              <w:rPr>
                <w:rFonts w:eastAsia="Google Sans"/>
                <w:sz w:val="24"/>
                <w:szCs w:val="24"/>
              </w:rPr>
            </w:pPr>
            <w:r w:rsidRPr="00656A1E">
              <w:rPr>
                <w:rFonts w:eastAsia="Google Sans"/>
                <w:sz w:val="24"/>
                <w:szCs w:val="24"/>
              </w:rPr>
              <w:t>Sensitive data (PII/SPII) is confidential/private.</w:t>
            </w:r>
          </w:p>
        </w:tc>
      </w:tr>
      <w:tr w:rsidR="0018269A" w:rsidRPr="00656A1E" w14:paraId="510C0EAD" w14:textId="77777777" w:rsidTr="00735927">
        <w:tc>
          <w:tcPr>
            <w:tcW w:w="930" w:type="dxa"/>
          </w:tcPr>
          <w:p w14:paraId="0E762FF6" w14:textId="1F289D10" w:rsidR="0018269A" w:rsidRPr="00656A1E" w:rsidRDefault="006C16BE" w:rsidP="0018552F">
            <w:pPr>
              <w:widowControl w:val="0"/>
              <w:ind w:left="360"/>
              <w:jc w:val="both"/>
              <w:rPr>
                <w:rFonts w:eastAsia="Google Sans"/>
                <w:sz w:val="24"/>
                <w:szCs w:val="24"/>
              </w:rPr>
            </w:pPr>
            <w:r>
              <w:rPr>
                <w:rFonts w:eastAsia="Google Sans"/>
                <w:sz w:val="24"/>
                <w:szCs w:val="24"/>
              </w:rPr>
              <w:t>Y</w:t>
            </w:r>
          </w:p>
        </w:tc>
        <w:tc>
          <w:tcPr>
            <w:tcW w:w="915" w:type="dxa"/>
          </w:tcPr>
          <w:p w14:paraId="671AAC9C" w14:textId="741E3218" w:rsidR="0018269A" w:rsidRPr="00656A1E" w:rsidRDefault="0018269A" w:rsidP="0018552F">
            <w:pPr>
              <w:widowControl w:val="0"/>
              <w:ind w:left="360"/>
              <w:jc w:val="both"/>
              <w:rPr>
                <w:rFonts w:eastAsia="Google Sans"/>
                <w:sz w:val="24"/>
                <w:szCs w:val="24"/>
              </w:rPr>
            </w:pPr>
          </w:p>
        </w:tc>
        <w:tc>
          <w:tcPr>
            <w:tcW w:w="7515" w:type="dxa"/>
          </w:tcPr>
          <w:p w14:paraId="055CB803" w14:textId="77777777" w:rsidR="0018269A" w:rsidRPr="00656A1E" w:rsidRDefault="00000000">
            <w:pPr>
              <w:widowControl w:val="0"/>
              <w:rPr>
                <w:rFonts w:eastAsia="Google Sans"/>
                <w:sz w:val="24"/>
                <w:szCs w:val="24"/>
              </w:rPr>
            </w:pPr>
            <w:r w:rsidRPr="00656A1E">
              <w:rPr>
                <w:rFonts w:eastAsia="Google Sans"/>
                <w:sz w:val="24"/>
                <w:szCs w:val="24"/>
              </w:rPr>
              <w:t>Data integrity ensures the data is consistent, complete, accurate, and has been validated.</w:t>
            </w:r>
          </w:p>
        </w:tc>
      </w:tr>
      <w:tr w:rsidR="0018269A" w:rsidRPr="00656A1E" w14:paraId="62405A69" w14:textId="77777777" w:rsidTr="00735927">
        <w:tc>
          <w:tcPr>
            <w:tcW w:w="930" w:type="dxa"/>
          </w:tcPr>
          <w:p w14:paraId="569BD68B" w14:textId="77777777" w:rsidR="0018269A" w:rsidRPr="00656A1E" w:rsidRDefault="0018269A" w:rsidP="0018552F">
            <w:pPr>
              <w:widowControl w:val="0"/>
              <w:ind w:left="360"/>
              <w:jc w:val="both"/>
              <w:rPr>
                <w:rFonts w:eastAsia="Google Sans"/>
                <w:sz w:val="24"/>
                <w:szCs w:val="24"/>
              </w:rPr>
            </w:pPr>
          </w:p>
        </w:tc>
        <w:tc>
          <w:tcPr>
            <w:tcW w:w="915" w:type="dxa"/>
          </w:tcPr>
          <w:p w14:paraId="33826837" w14:textId="2D05CD04" w:rsidR="0018269A" w:rsidRPr="00656A1E" w:rsidRDefault="0018552F" w:rsidP="0018552F">
            <w:pPr>
              <w:widowControl w:val="0"/>
              <w:ind w:left="360"/>
              <w:jc w:val="both"/>
              <w:rPr>
                <w:rFonts w:eastAsia="Google Sans"/>
                <w:sz w:val="24"/>
                <w:szCs w:val="24"/>
              </w:rPr>
            </w:pPr>
            <w:r w:rsidRPr="00656A1E">
              <w:rPr>
                <w:rFonts w:eastAsia="Google Sans"/>
                <w:sz w:val="24"/>
                <w:szCs w:val="24"/>
              </w:rPr>
              <w:t>N</w:t>
            </w:r>
          </w:p>
        </w:tc>
        <w:tc>
          <w:tcPr>
            <w:tcW w:w="7515" w:type="dxa"/>
          </w:tcPr>
          <w:p w14:paraId="2CE4D807" w14:textId="77777777" w:rsidR="0018269A" w:rsidRPr="00656A1E" w:rsidRDefault="00000000">
            <w:pPr>
              <w:widowControl w:val="0"/>
              <w:rPr>
                <w:rFonts w:eastAsia="Google Sans"/>
                <w:sz w:val="24"/>
                <w:szCs w:val="24"/>
              </w:rPr>
            </w:pPr>
            <w:r w:rsidRPr="00656A1E">
              <w:rPr>
                <w:rFonts w:eastAsia="Google Sans"/>
                <w:sz w:val="24"/>
                <w:szCs w:val="24"/>
              </w:rPr>
              <w:t>Data is available to individuals authorized to access it.</w:t>
            </w:r>
          </w:p>
        </w:tc>
      </w:tr>
    </w:tbl>
    <w:p w14:paraId="0097159E" w14:textId="0D15C6CB" w:rsidR="0018269A" w:rsidRPr="00656A1E" w:rsidRDefault="0018269A">
      <w:pPr>
        <w:spacing w:after="200" w:line="360" w:lineRule="auto"/>
        <w:rPr>
          <w:rFonts w:eastAsia="Google Sans"/>
          <w:sz w:val="24"/>
          <w:szCs w:val="24"/>
        </w:rPr>
      </w:pPr>
    </w:p>
    <w:p w14:paraId="716F8E98" w14:textId="77777777" w:rsidR="00735927" w:rsidRPr="00656A1E" w:rsidRDefault="00735927">
      <w:pPr>
        <w:spacing w:after="200" w:line="360" w:lineRule="auto"/>
        <w:rPr>
          <w:rFonts w:eastAsia="Google Sans"/>
          <w:sz w:val="24"/>
          <w:szCs w:val="24"/>
        </w:rPr>
      </w:pPr>
    </w:p>
    <w:p w14:paraId="24B3EE53" w14:textId="77777777" w:rsidR="00735927" w:rsidRPr="00656A1E" w:rsidRDefault="00735927">
      <w:pPr>
        <w:spacing w:after="200" w:line="360" w:lineRule="auto"/>
        <w:rPr>
          <w:rFonts w:eastAsia="Google Sans"/>
          <w:sz w:val="24"/>
          <w:szCs w:val="24"/>
        </w:rPr>
      </w:pPr>
    </w:p>
    <w:p w14:paraId="6D9BEBCC" w14:textId="77777777" w:rsidR="00735927" w:rsidRDefault="00735927">
      <w:pPr>
        <w:spacing w:after="200" w:line="360" w:lineRule="auto"/>
        <w:rPr>
          <w:rFonts w:eastAsia="Google Sans"/>
          <w:sz w:val="24"/>
          <w:szCs w:val="24"/>
        </w:rPr>
      </w:pPr>
    </w:p>
    <w:p w14:paraId="6B4C097B" w14:textId="77777777" w:rsidR="00E76FF9" w:rsidRPr="00656A1E" w:rsidRDefault="00E76FF9">
      <w:pPr>
        <w:spacing w:after="200" w:line="360" w:lineRule="auto"/>
        <w:rPr>
          <w:rFonts w:eastAsia="Google Sans"/>
          <w:sz w:val="24"/>
          <w:szCs w:val="24"/>
        </w:rPr>
      </w:pPr>
    </w:p>
    <w:p w14:paraId="2D91A8ED" w14:textId="2D07DEAD" w:rsidR="00F713F3" w:rsidRPr="00656A1E" w:rsidRDefault="00F713F3" w:rsidP="007A3BC3">
      <w:pPr>
        <w:spacing w:after="200" w:line="360" w:lineRule="auto"/>
        <w:jc w:val="center"/>
        <w:rPr>
          <w:b/>
          <w:bCs/>
          <w:sz w:val="28"/>
          <w:szCs w:val="28"/>
        </w:rPr>
      </w:pPr>
      <w:r w:rsidRPr="00656A1E">
        <w:rPr>
          <w:b/>
          <w:bCs/>
          <w:sz w:val="28"/>
          <w:szCs w:val="28"/>
        </w:rPr>
        <w:lastRenderedPageBreak/>
        <w:t>High</w:t>
      </w:r>
      <w:r w:rsidR="006338C3" w:rsidRPr="00656A1E">
        <w:rPr>
          <w:b/>
          <w:bCs/>
          <w:sz w:val="28"/>
          <w:szCs w:val="28"/>
        </w:rPr>
        <w:t xml:space="preserve"> </w:t>
      </w:r>
      <w:r w:rsidR="00735927" w:rsidRPr="00656A1E">
        <w:rPr>
          <w:b/>
          <w:bCs/>
          <w:sz w:val="28"/>
          <w:szCs w:val="28"/>
        </w:rPr>
        <w:t>Priority</w:t>
      </w:r>
      <w:r w:rsidRPr="00656A1E">
        <w:rPr>
          <w:b/>
          <w:bCs/>
          <w:sz w:val="28"/>
          <w:szCs w:val="28"/>
        </w:rPr>
        <w:t xml:space="preserve"> Recommendations</w:t>
      </w:r>
    </w:p>
    <w:p w14:paraId="77A43EF2" w14:textId="62A84802" w:rsidR="00F713F3" w:rsidRPr="00656A1E" w:rsidRDefault="00F713F3">
      <w:r w:rsidRPr="00656A1E">
        <w:t xml:space="preserve">Written by </w:t>
      </w:r>
      <w:r w:rsidRPr="00656A1E">
        <w:rPr>
          <w:b/>
          <w:bCs/>
        </w:rPr>
        <w:t>Uzair Khan</w:t>
      </w:r>
      <w:r w:rsidRPr="00656A1E">
        <w:t>, Cybersecurity Analyst – Google Cybersecurity Professional Certificate</w:t>
      </w:r>
    </w:p>
    <w:p w14:paraId="361A951C" w14:textId="77777777" w:rsidR="00D616C8" w:rsidRPr="00656A1E" w:rsidRDefault="00D616C8"/>
    <w:p w14:paraId="6CB4ED86" w14:textId="77777777" w:rsidR="00394AF2" w:rsidRDefault="00394AF2" w:rsidP="00D616C8">
      <w:pPr>
        <w:spacing w:after="200" w:line="360" w:lineRule="auto"/>
        <w:rPr>
          <w:rFonts w:eastAsia="Google Sans"/>
        </w:rPr>
      </w:pPr>
    </w:p>
    <w:p w14:paraId="57708455" w14:textId="740920B1" w:rsidR="0053009D" w:rsidRPr="00CD3C2D" w:rsidRDefault="00D616C8" w:rsidP="00D616C8">
      <w:pPr>
        <w:spacing w:after="200" w:line="360" w:lineRule="auto"/>
        <w:rPr>
          <w:rFonts w:eastAsia="Google Sans"/>
          <w:b/>
          <w:bCs/>
          <w:sz w:val="28"/>
          <w:szCs w:val="28"/>
        </w:rPr>
      </w:pPr>
      <w:r w:rsidRPr="00CD3C2D">
        <w:rPr>
          <w:rFonts w:eastAsia="Google Sans"/>
          <w:sz w:val="24"/>
          <w:szCs w:val="24"/>
        </w:rPr>
        <w:t xml:space="preserve">After carefully reviewing the security posture and security controls of </w:t>
      </w:r>
      <w:proofErr w:type="spellStart"/>
      <w:r w:rsidRPr="00CD3C2D">
        <w:rPr>
          <w:rFonts w:eastAsia="Google Sans"/>
          <w:sz w:val="24"/>
          <w:szCs w:val="24"/>
        </w:rPr>
        <w:t>Botium</w:t>
      </w:r>
      <w:proofErr w:type="spellEnd"/>
      <w:r w:rsidRPr="00CD3C2D">
        <w:rPr>
          <w:rFonts w:eastAsia="Google Sans"/>
          <w:sz w:val="24"/>
          <w:szCs w:val="24"/>
        </w:rPr>
        <w:t xml:space="preserve"> Toy’s, I have listed the most urgent security recommendations in phases for easier implementation. </w:t>
      </w:r>
    </w:p>
    <w:p w14:paraId="6873E92C" w14:textId="06E8CF13" w:rsidR="00AE4EB0" w:rsidRPr="00656A1E" w:rsidRDefault="00AE4EB0" w:rsidP="00D616C8">
      <w:pPr>
        <w:spacing w:after="200" w:line="360" w:lineRule="auto"/>
        <w:rPr>
          <w:rFonts w:eastAsia="Google Sans"/>
          <w:sz w:val="24"/>
          <w:szCs w:val="24"/>
        </w:rPr>
      </w:pPr>
      <w:r w:rsidRPr="00656A1E">
        <w:rPr>
          <w:rFonts w:eastAsia="Google Sans"/>
          <w:b/>
          <w:bCs/>
          <w:sz w:val="24"/>
          <w:szCs w:val="24"/>
        </w:rPr>
        <w:t>1. Ensure PCI DSS Compliance –</w:t>
      </w:r>
      <w:r w:rsidRPr="00656A1E">
        <w:rPr>
          <w:rFonts w:eastAsia="Google Sans"/>
          <w:sz w:val="24"/>
          <w:szCs w:val="24"/>
        </w:rPr>
        <w:t xml:space="preserve"> </w:t>
      </w:r>
      <w:r w:rsidR="006E2AEC" w:rsidRPr="00656A1E">
        <w:rPr>
          <w:rFonts w:eastAsia="Google Sans"/>
          <w:sz w:val="24"/>
          <w:szCs w:val="24"/>
        </w:rPr>
        <w:t xml:space="preserve">Failure to comply with PCI DSS exposes businesses to severe financial, legal, and reputational risks. It is of utmost importance to use encryption for locally stored, processed, and transmitted credit card information. Ensure identity and access management (IAM) principles like role-based access control (RBAC), so that each role only has access to information that it needs for daily tasks. No employee should be able to access customer financial data. Refer to </w:t>
      </w:r>
      <w:r w:rsidR="00734492" w:rsidRPr="00656A1E">
        <w:rPr>
          <w:rFonts w:eastAsia="Google Sans"/>
          <w:sz w:val="24"/>
          <w:szCs w:val="24"/>
        </w:rPr>
        <w:t xml:space="preserve">PCI Security Standards Council for more information </w:t>
      </w:r>
      <w:hyperlink r:id="rId8" w:history="1">
        <w:r w:rsidR="00734492" w:rsidRPr="00656A1E">
          <w:rPr>
            <w:rStyle w:val="Hyperlink"/>
            <w:rFonts w:eastAsia="Google Sans"/>
            <w:sz w:val="24"/>
            <w:szCs w:val="24"/>
          </w:rPr>
          <w:t>here</w:t>
        </w:r>
      </w:hyperlink>
      <w:r w:rsidR="00734492" w:rsidRPr="00656A1E">
        <w:rPr>
          <w:rFonts w:eastAsia="Google Sans"/>
          <w:sz w:val="24"/>
          <w:szCs w:val="24"/>
        </w:rPr>
        <w:t xml:space="preserve">. </w:t>
      </w:r>
    </w:p>
    <w:p w14:paraId="58F107A3" w14:textId="77777777" w:rsidR="008D1E8A" w:rsidRPr="00E6101A" w:rsidRDefault="008D1E8A" w:rsidP="004E56EE">
      <w:pPr>
        <w:spacing w:after="200" w:line="360" w:lineRule="auto"/>
        <w:rPr>
          <w:rFonts w:eastAsia="Google Sans"/>
          <w:b/>
          <w:bCs/>
          <w:sz w:val="16"/>
          <w:szCs w:val="16"/>
        </w:rPr>
      </w:pPr>
    </w:p>
    <w:p w14:paraId="02BDBB8B" w14:textId="77777777" w:rsidR="008D1E8A" w:rsidRPr="00E6101A" w:rsidRDefault="00AE4EB0" w:rsidP="004E56EE">
      <w:pPr>
        <w:spacing w:after="200" w:line="360" w:lineRule="auto"/>
        <w:rPr>
          <w:rFonts w:eastAsia="Google Sans"/>
          <w:b/>
          <w:bCs/>
          <w:sz w:val="14"/>
          <w:szCs w:val="14"/>
        </w:rPr>
      </w:pPr>
      <w:r w:rsidRPr="00656A1E">
        <w:rPr>
          <w:rFonts w:eastAsia="Google Sans"/>
          <w:b/>
          <w:bCs/>
          <w:sz w:val="24"/>
          <w:szCs w:val="24"/>
        </w:rPr>
        <w:t>2. Basic Security Hygiene –</w:t>
      </w:r>
      <w:r w:rsidRPr="00656A1E">
        <w:rPr>
          <w:rFonts w:eastAsia="Google Sans"/>
          <w:sz w:val="24"/>
          <w:szCs w:val="24"/>
        </w:rPr>
        <w:t xml:space="preserve"> Enforce secure password management</w:t>
      </w:r>
      <w:r w:rsidR="006E2AEC" w:rsidRPr="00656A1E">
        <w:rPr>
          <w:rFonts w:eastAsia="Google Sans"/>
          <w:sz w:val="24"/>
          <w:szCs w:val="24"/>
        </w:rPr>
        <w:t xml:space="preserve">, authentication, and authorization. </w:t>
      </w:r>
      <w:r w:rsidR="00596314" w:rsidRPr="00656A1E">
        <w:rPr>
          <w:rFonts w:eastAsia="Google Sans"/>
          <w:sz w:val="24"/>
          <w:szCs w:val="24"/>
        </w:rPr>
        <w:t xml:space="preserve">Implement strong password policies with length, complexity, and time-based requirements, multi-factor authentication (MFA), account lockout configurations, and deploy an enterprise-grade password manager. </w:t>
      </w:r>
      <w:r w:rsidR="004E56EE">
        <w:rPr>
          <w:rFonts w:eastAsia="Google Sans"/>
          <w:sz w:val="24"/>
          <w:szCs w:val="24"/>
        </w:rPr>
        <w:t>Create backups of critical data.</w:t>
      </w:r>
      <w:r w:rsidR="00D616C8" w:rsidRPr="00656A1E">
        <w:rPr>
          <w:rFonts w:eastAsia="Google Sans"/>
          <w:sz w:val="24"/>
          <w:szCs w:val="24"/>
        </w:rPr>
        <w:br/>
      </w:r>
    </w:p>
    <w:p w14:paraId="3C570FBD" w14:textId="1B4073F9" w:rsidR="00D616C8" w:rsidRPr="004E56EE" w:rsidRDefault="003F2591" w:rsidP="004E56EE">
      <w:pPr>
        <w:spacing w:after="200" w:line="360" w:lineRule="auto"/>
        <w:rPr>
          <w:rFonts w:eastAsia="Google Sans"/>
          <w:sz w:val="24"/>
          <w:szCs w:val="24"/>
        </w:rPr>
      </w:pPr>
      <w:r w:rsidRPr="00656A1E">
        <w:rPr>
          <w:rFonts w:eastAsia="Google Sans"/>
          <w:b/>
          <w:bCs/>
          <w:sz w:val="24"/>
          <w:szCs w:val="24"/>
        </w:rPr>
        <w:t xml:space="preserve">3. Defense in Depth – </w:t>
      </w:r>
      <w:r w:rsidRPr="00656A1E">
        <w:rPr>
          <w:rFonts w:eastAsia="Google Sans"/>
          <w:sz w:val="24"/>
          <w:szCs w:val="24"/>
        </w:rPr>
        <w:t xml:space="preserve">Develop a </w:t>
      </w:r>
      <w:r w:rsidR="0079256D" w:rsidRPr="00656A1E">
        <w:rPr>
          <w:rFonts w:eastAsia="Google Sans"/>
          <w:sz w:val="24"/>
          <w:szCs w:val="24"/>
        </w:rPr>
        <w:t xml:space="preserve">secure-by-design and comprehensive security posture. Implement an IDS/IPS and/or SIEM tool for intrusion detection/prevention </w:t>
      </w:r>
      <w:r w:rsidR="00B46EC1" w:rsidRPr="00656A1E">
        <w:rPr>
          <w:rFonts w:eastAsia="Google Sans"/>
          <w:sz w:val="24"/>
          <w:szCs w:val="24"/>
        </w:rPr>
        <w:t>&amp;</w:t>
      </w:r>
      <w:r w:rsidR="0079256D" w:rsidRPr="00656A1E">
        <w:rPr>
          <w:rFonts w:eastAsia="Google Sans"/>
          <w:sz w:val="24"/>
          <w:szCs w:val="24"/>
        </w:rPr>
        <w:t xml:space="preserve"> log monitoring</w:t>
      </w:r>
      <w:r w:rsidR="00D227D8" w:rsidRPr="00656A1E">
        <w:rPr>
          <w:rFonts w:eastAsia="Google Sans"/>
          <w:sz w:val="24"/>
          <w:szCs w:val="24"/>
        </w:rPr>
        <w:t xml:space="preserve"> </w:t>
      </w:r>
      <w:r w:rsidR="00B46EC1" w:rsidRPr="00656A1E">
        <w:rPr>
          <w:rFonts w:eastAsia="Google Sans"/>
          <w:sz w:val="24"/>
          <w:szCs w:val="24"/>
        </w:rPr>
        <w:t>and</w:t>
      </w:r>
      <w:r w:rsidR="00D227D8" w:rsidRPr="00656A1E">
        <w:rPr>
          <w:rFonts w:eastAsia="Google Sans"/>
          <w:sz w:val="24"/>
          <w:szCs w:val="24"/>
        </w:rPr>
        <w:t xml:space="preserve"> </w:t>
      </w:r>
      <w:r w:rsidR="0079256D" w:rsidRPr="00656A1E">
        <w:rPr>
          <w:rFonts w:eastAsia="Google Sans"/>
          <w:sz w:val="24"/>
          <w:szCs w:val="24"/>
        </w:rPr>
        <w:t>analysis.</w:t>
      </w:r>
      <w:r w:rsidR="006E710E">
        <w:rPr>
          <w:rFonts w:eastAsia="Google Sans"/>
          <w:sz w:val="24"/>
          <w:szCs w:val="24"/>
        </w:rPr>
        <w:t xml:space="preserve"> Develop a comprehensive disaster recovery plan that incorporates the preexisting E.U. plan.</w:t>
      </w:r>
      <w:r w:rsidR="004E56EE">
        <w:rPr>
          <w:rFonts w:eastAsia="Google Sans"/>
          <w:sz w:val="24"/>
          <w:szCs w:val="24"/>
        </w:rPr>
        <w:t xml:space="preserve"> Implement a periodic backup policy and schedule legacy system maintenance windows. Adopt zero-trust and principal of least-privilege architecture ensuring </w:t>
      </w:r>
      <w:r w:rsidR="0090190F">
        <w:rPr>
          <w:rFonts w:eastAsia="Google Sans"/>
          <w:sz w:val="24"/>
          <w:szCs w:val="24"/>
        </w:rPr>
        <w:t xml:space="preserve">embedded </w:t>
      </w:r>
      <w:r w:rsidR="004E56EE">
        <w:rPr>
          <w:rFonts w:eastAsia="Google Sans"/>
          <w:sz w:val="24"/>
          <w:szCs w:val="24"/>
        </w:rPr>
        <w:t>security</w:t>
      </w:r>
      <w:r w:rsidR="0090190F">
        <w:rPr>
          <w:rFonts w:eastAsia="Google Sans"/>
          <w:sz w:val="24"/>
          <w:szCs w:val="24"/>
        </w:rPr>
        <w:t xml:space="preserve"> </w:t>
      </w:r>
      <w:r w:rsidR="004E56EE">
        <w:rPr>
          <w:rFonts w:eastAsia="Google Sans"/>
          <w:sz w:val="24"/>
          <w:szCs w:val="24"/>
        </w:rPr>
        <w:t xml:space="preserve">moving forward. </w:t>
      </w:r>
    </w:p>
    <w:sectPr w:rsidR="00D616C8" w:rsidRPr="004E56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AA159543-539A-465E-8A80-C361104442CA}"/>
    <w:embedBold r:id="rId2" w:fontKey="{B440A764-D6F8-4C2E-B468-F32D164CB7D9}"/>
    <w:embedItalic r:id="rId3" w:fontKey="{F9C424A5-A2A7-468C-9E25-AC51962FEF91}"/>
  </w:font>
  <w:font w:name="Calibri">
    <w:panose1 w:val="020F0502020204030204"/>
    <w:charset w:val="00"/>
    <w:family w:val="swiss"/>
    <w:pitch w:val="variable"/>
    <w:sig w:usb0="E4002EFF" w:usb1="C200247B" w:usb2="00000009" w:usb3="00000000" w:csb0="000001FF" w:csb1="00000000"/>
    <w:embedRegular r:id="rId4" w:fontKey="{D33A2A58-B52B-4474-A68D-AD01747AF301}"/>
  </w:font>
  <w:font w:name="Cambria">
    <w:panose1 w:val="02040503050406030204"/>
    <w:charset w:val="00"/>
    <w:family w:val="roman"/>
    <w:pitch w:val="variable"/>
    <w:sig w:usb0="E00006FF" w:usb1="420024FF" w:usb2="02000000" w:usb3="00000000" w:csb0="0000019F" w:csb1="00000000"/>
    <w:embedRegular r:id="rId5" w:fontKey="{8612660C-9062-43AF-900D-A0083D671C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BE4"/>
    <w:multiLevelType w:val="multilevel"/>
    <w:tmpl w:val="0B10B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24787"/>
    <w:multiLevelType w:val="multilevel"/>
    <w:tmpl w:val="A0822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20F49"/>
    <w:multiLevelType w:val="multilevel"/>
    <w:tmpl w:val="52AAC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4B5867"/>
    <w:multiLevelType w:val="multilevel"/>
    <w:tmpl w:val="83A6E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205535"/>
    <w:multiLevelType w:val="multilevel"/>
    <w:tmpl w:val="2B5EF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F44EC8"/>
    <w:multiLevelType w:val="multilevel"/>
    <w:tmpl w:val="3DA65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5B7A05"/>
    <w:multiLevelType w:val="multilevel"/>
    <w:tmpl w:val="E2F46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654B43"/>
    <w:multiLevelType w:val="multilevel"/>
    <w:tmpl w:val="A8987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136FF6"/>
    <w:multiLevelType w:val="multilevel"/>
    <w:tmpl w:val="FD4E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EA16FC"/>
    <w:multiLevelType w:val="multilevel"/>
    <w:tmpl w:val="0F324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F7A7D"/>
    <w:multiLevelType w:val="multilevel"/>
    <w:tmpl w:val="D8105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CA60E5"/>
    <w:multiLevelType w:val="multilevel"/>
    <w:tmpl w:val="025CB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325756"/>
    <w:multiLevelType w:val="multilevel"/>
    <w:tmpl w:val="ACA02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2D5ED7"/>
    <w:multiLevelType w:val="multilevel"/>
    <w:tmpl w:val="5A68A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F76F63"/>
    <w:multiLevelType w:val="multilevel"/>
    <w:tmpl w:val="D3A4E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0E6A3D"/>
    <w:multiLevelType w:val="multilevel"/>
    <w:tmpl w:val="DB329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E0329E"/>
    <w:multiLevelType w:val="multilevel"/>
    <w:tmpl w:val="2E609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E87CE6"/>
    <w:multiLevelType w:val="multilevel"/>
    <w:tmpl w:val="C032E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B953C5"/>
    <w:multiLevelType w:val="multilevel"/>
    <w:tmpl w:val="02025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E75800"/>
    <w:multiLevelType w:val="multilevel"/>
    <w:tmpl w:val="61E63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0472924">
    <w:abstractNumId w:val="7"/>
  </w:num>
  <w:num w:numId="2" w16cid:durableId="1327511007">
    <w:abstractNumId w:val="1"/>
  </w:num>
  <w:num w:numId="3" w16cid:durableId="2138864603">
    <w:abstractNumId w:val="19"/>
  </w:num>
  <w:num w:numId="4" w16cid:durableId="31195625">
    <w:abstractNumId w:val="0"/>
  </w:num>
  <w:num w:numId="5" w16cid:durableId="1289050851">
    <w:abstractNumId w:val="10"/>
  </w:num>
  <w:num w:numId="6" w16cid:durableId="418914665">
    <w:abstractNumId w:val="18"/>
  </w:num>
  <w:num w:numId="7" w16cid:durableId="2104570613">
    <w:abstractNumId w:val="3"/>
  </w:num>
  <w:num w:numId="8" w16cid:durableId="662392477">
    <w:abstractNumId w:val="11"/>
  </w:num>
  <w:num w:numId="9" w16cid:durableId="801848268">
    <w:abstractNumId w:val="9"/>
  </w:num>
  <w:num w:numId="10" w16cid:durableId="1294869690">
    <w:abstractNumId w:val="17"/>
  </w:num>
  <w:num w:numId="11" w16cid:durableId="1311204330">
    <w:abstractNumId w:val="16"/>
  </w:num>
  <w:num w:numId="12" w16cid:durableId="1580754785">
    <w:abstractNumId w:val="12"/>
  </w:num>
  <w:num w:numId="13" w16cid:durableId="382676834">
    <w:abstractNumId w:val="15"/>
  </w:num>
  <w:num w:numId="14" w16cid:durableId="620502919">
    <w:abstractNumId w:val="14"/>
  </w:num>
  <w:num w:numId="15" w16cid:durableId="797533593">
    <w:abstractNumId w:val="5"/>
  </w:num>
  <w:num w:numId="16" w16cid:durableId="14775358">
    <w:abstractNumId w:val="13"/>
  </w:num>
  <w:num w:numId="17" w16cid:durableId="2000302601">
    <w:abstractNumId w:val="6"/>
  </w:num>
  <w:num w:numId="18" w16cid:durableId="112598307">
    <w:abstractNumId w:val="2"/>
  </w:num>
  <w:num w:numId="19" w16cid:durableId="712004789">
    <w:abstractNumId w:val="8"/>
  </w:num>
  <w:num w:numId="20" w16cid:durableId="1301039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69A"/>
    <w:rsid w:val="00140535"/>
    <w:rsid w:val="001476BA"/>
    <w:rsid w:val="0018269A"/>
    <w:rsid w:val="0018552F"/>
    <w:rsid w:val="001B1724"/>
    <w:rsid w:val="002136A1"/>
    <w:rsid w:val="00236B46"/>
    <w:rsid w:val="00394AF2"/>
    <w:rsid w:val="003F2591"/>
    <w:rsid w:val="00407142"/>
    <w:rsid w:val="004722A6"/>
    <w:rsid w:val="004C6BDA"/>
    <w:rsid w:val="004D4956"/>
    <w:rsid w:val="004E56EE"/>
    <w:rsid w:val="004F08C0"/>
    <w:rsid w:val="0053009D"/>
    <w:rsid w:val="00596314"/>
    <w:rsid w:val="005D6BCD"/>
    <w:rsid w:val="006338C3"/>
    <w:rsid w:val="00656A1E"/>
    <w:rsid w:val="00692A6C"/>
    <w:rsid w:val="006C16BE"/>
    <w:rsid w:val="006E2AEC"/>
    <w:rsid w:val="006E710E"/>
    <w:rsid w:val="00734492"/>
    <w:rsid w:val="00735927"/>
    <w:rsid w:val="0079256D"/>
    <w:rsid w:val="007A037C"/>
    <w:rsid w:val="007A3BC3"/>
    <w:rsid w:val="0084004A"/>
    <w:rsid w:val="008A5072"/>
    <w:rsid w:val="008D1E8A"/>
    <w:rsid w:val="0090190F"/>
    <w:rsid w:val="00921AB8"/>
    <w:rsid w:val="00927B29"/>
    <w:rsid w:val="009753AF"/>
    <w:rsid w:val="00AE4EB0"/>
    <w:rsid w:val="00B031BE"/>
    <w:rsid w:val="00B46EC1"/>
    <w:rsid w:val="00B57D69"/>
    <w:rsid w:val="00CD3C2D"/>
    <w:rsid w:val="00CF5BE0"/>
    <w:rsid w:val="00D227D8"/>
    <w:rsid w:val="00D616C8"/>
    <w:rsid w:val="00DE5E85"/>
    <w:rsid w:val="00E31FA7"/>
    <w:rsid w:val="00E6101A"/>
    <w:rsid w:val="00E76FF9"/>
    <w:rsid w:val="00F71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5F54"/>
  <w15:docId w15:val="{20837413-A5A6-447B-8B89-558CAF43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GridTable1Light-Accent1">
    <w:name w:val="Grid Table 1 Light Accent 1"/>
    <w:basedOn w:val="TableNormal"/>
    <w:uiPriority w:val="46"/>
    <w:rsid w:val="0073592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73592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73592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1">
    <w:name w:val="Grid Table 5 Dark Accent 1"/>
    <w:basedOn w:val="TableNormal"/>
    <w:uiPriority w:val="50"/>
    <w:rsid w:val="0073592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3592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734492"/>
    <w:rPr>
      <w:color w:val="0000FF" w:themeColor="hyperlink"/>
      <w:u w:val="single"/>
    </w:rPr>
  </w:style>
  <w:style w:type="character" w:styleId="UnresolvedMention">
    <w:name w:val="Unresolved Mention"/>
    <w:basedOn w:val="DefaultParagraphFont"/>
    <w:uiPriority w:val="99"/>
    <w:semiHidden/>
    <w:unhideWhenUsed/>
    <w:rsid w:val="00734492"/>
    <w:rPr>
      <w:color w:val="605E5C"/>
      <w:shd w:val="clear" w:color="auto" w:fill="E1DFDD"/>
    </w:rPr>
  </w:style>
  <w:style w:type="paragraph" w:styleId="ListParagraph">
    <w:name w:val="List Paragraph"/>
    <w:basedOn w:val="Normal"/>
    <w:uiPriority w:val="34"/>
    <w:qFormat/>
    <w:rsid w:val="005D6B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cisecuritystandards.org/standards/pci-dss/" TargetMode="External"/><Relationship Id="rId3" Type="http://schemas.openxmlformats.org/officeDocument/2006/relationships/settings" Target="settings.xml"/><Relationship Id="rId7" Type="http://schemas.openxmlformats.org/officeDocument/2006/relationships/hyperlink" Target="https://www.coursera.org/learn/foundations-of-cybersecurity/supplement/xu4pr/controls-frameworks-and-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btezuy_bMKWoK8pd97ZuzdWB9y6au_zfkrpkfVf8ktI/template/preview" TargetMode="External"/><Relationship Id="rId5" Type="http://schemas.openxmlformats.org/officeDocument/2006/relationships/hyperlink" Target="https://docs.google.com/document/d/1s2u_RuhRAI40JSh-eZHvaFsV1ZMxcNSWXifHDTOsgFc/template/pre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 Uzair</cp:lastModifiedBy>
  <cp:revision>45</cp:revision>
  <dcterms:created xsi:type="dcterms:W3CDTF">2025-11-08T20:52:00Z</dcterms:created>
  <dcterms:modified xsi:type="dcterms:W3CDTF">2025-11-08T21:58:00Z</dcterms:modified>
</cp:coreProperties>
</file>