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bot review you can finish · Visual</w:t>
      </w:r>
    </w:p>
    <w:p>
      <w:r>
        <w:t>Then the bot can be discussed.</w:t>
      </w:r>
    </w:p>
    <w:p>
      <w:r>
        <w:t>Sources and go deeper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GenAI Studio. vendor. https://www.five9.com/products/capabilities/gen-ai-studio.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Data retention. vendor. https://www.five9.com/legal/dataretention. last checked 2026-10.</w:t>
      </w:r>
    </w:p>
    <w:p>
      <w:r>
        <w:t>Interactive voice response. wikipedia. https://en.wikipedia.org/wiki/Interactive_voice_response. last checked 2026-10.</w:t>
      </w:r>
    </w:p>
  </w:body>
</w:document>
</file>