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domain has neighbors · Sources and go deeper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</w:body>
</w:document>
</file>