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Intraday is a comparison, a reforecast, and a notice</w:t>
      </w:r>
    </w:p>
    <w:p>
      <w:r>
        <w:t>From the change card.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The WFM page says six change notification channels and does not name them. last checked 2026-10.</w:t>
      </w:r>
    </w:p>
  </w:body>
</w:document>
</file>