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>
  <w:body>
    <w:p>
      <w:r>
        <w:t>Pick a mode in one page · Ecosystem</w:t>
      </w:r>
    </w:p>
    <w:p>
      <w:r>
        <w:t>Sources and go deeper</w:t>
      </w:r>
    </w:p>
    <w:p>
      <w:r>
        <w:t>Dialer product page. vendor. https://www.five9.com/products/capabilities/dialer-system. last checked 2026-10.</w:t>
      </w:r>
    </w:p>
    <w:p>
      <w:r>
        <w:t>Outbound product page. vendor. https://www.five9.com/products/capabilities/outbound-contact-center. last checked 2026-10.</w:t>
      </w:r>
    </w:p>
    <w:p>
      <w:r>
        <w:t>Default campaign settings. vendor. https://documentation.five9.com/bundle/campaign-admin/page/campaign-admin/configuring-campaigns/configuring-dialing-modes/default-campaign-settings.htm. last checked 2026-10.</w:t>
      </w:r>
    </w:p>
    <w:p>
      <w:r>
        <w:t>TCPA manual touch. community. https://community.five9.com/s/article/Administrator-TCPA-Manual-Touch-Dialing-Mode?language=en_US. last checked 2026-10.</w:t>
      </w:r>
    </w:p>
    <w:p>
      <w:r>
        <w:t>Telephone Consumer Protection Act of 1991. wikipedia. https://en.wikipedia.org/wiki/Telephone_Consumer_Protection_Act_of_1991. last checked 2026-10.</w:t>
      </w:r>
    </w:p>
  </w:body>
</w:document>
</file>