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 · Worked example</w:t>
      </w:r>
    </w:p>
    <w:p>
      <w:r>
        <w:t>Pick a Five9 mode for a ten-agent team and write which page you are quoting.</w:t>
      </w:r>
    </w:p>
    <w:p>
      <w:r>
        <w:t>Mode</w:t>
      </w:r>
    </w:p>
    <w:p>
      <w:r>
        <w:t>Page</w:t>
      </w:r>
    </w:p>
    <w:p>
      <w:r>
        <w:t>What you will not copy</w:t>
      </w:r>
    </w:p>
    <w:p>
      <w:r>
        <w:t>You left the Cisco ratio out.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</w:body>
</w:document>
</file>