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Adherence is plan versus what the person did · Visual</w:t>
      </w:r>
    </w:p>
    <w:p>
      <w:r>
        <w:t>Plan versus actual.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</w:body>
</w:document>
</file>