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36B2" w14:textId="77777777" w:rsidR="00274880" w:rsidRDefault="00274880" w:rsidP="004E4FDE">
      <w:pPr>
        <w:jc w:val="center"/>
        <w:rPr>
          <w:b/>
          <w:bCs/>
          <w:sz w:val="24"/>
          <w:szCs w:val="24"/>
        </w:rPr>
      </w:pPr>
      <w:r>
        <w:rPr>
          <w:b/>
          <w:bCs/>
          <w:sz w:val="24"/>
          <w:szCs w:val="24"/>
        </w:rPr>
        <w:t>Homework 1</w:t>
      </w:r>
    </w:p>
    <w:p w14:paraId="18EC2C0E" w14:textId="2CF9A58F" w:rsidR="00601CB6" w:rsidRPr="004E4FDE" w:rsidRDefault="004E4FDE" w:rsidP="004E4FDE">
      <w:pPr>
        <w:jc w:val="center"/>
        <w:rPr>
          <w:b/>
          <w:bCs/>
          <w:sz w:val="24"/>
          <w:szCs w:val="24"/>
        </w:rPr>
      </w:pPr>
      <w:r w:rsidRPr="004E4FDE">
        <w:rPr>
          <w:b/>
          <w:bCs/>
          <w:sz w:val="24"/>
          <w:szCs w:val="24"/>
        </w:rPr>
        <w:t>ESE 344 [ Spring 2025 ]</w:t>
      </w:r>
    </w:p>
    <w:p w14:paraId="4F34875B" w14:textId="342D1716" w:rsidR="004E4FDE" w:rsidRPr="004E4FDE" w:rsidRDefault="004E4FDE" w:rsidP="004E4FDE">
      <w:pPr>
        <w:jc w:val="center"/>
        <w:rPr>
          <w:b/>
          <w:bCs/>
          <w:sz w:val="24"/>
          <w:szCs w:val="24"/>
        </w:rPr>
      </w:pPr>
      <w:r w:rsidRPr="004E4FDE">
        <w:rPr>
          <w:b/>
          <w:bCs/>
          <w:sz w:val="24"/>
          <w:szCs w:val="24"/>
        </w:rPr>
        <w:t xml:space="preserve">Prof. Alex </w:t>
      </w:r>
      <w:proofErr w:type="spellStart"/>
      <w:r w:rsidRPr="004E4FDE">
        <w:rPr>
          <w:b/>
          <w:bCs/>
          <w:sz w:val="24"/>
          <w:szCs w:val="24"/>
        </w:rPr>
        <w:t>Doboli</w:t>
      </w:r>
      <w:proofErr w:type="spellEnd"/>
    </w:p>
    <w:p w14:paraId="46C11760" w14:textId="2AEAA13B" w:rsidR="004E4FDE" w:rsidRDefault="000815BA" w:rsidP="000815BA">
      <w:pPr>
        <w:jc w:val="center"/>
        <w:rPr>
          <w:b/>
          <w:bCs/>
        </w:rPr>
      </w:pPr>
      <w:r>
        <w:rPr>
          <w:b/>
          <w:bCs/>
        </w:rPr>
        <w:t>Due date: 02/17/2025 midnight</w:t>
      </w:r>
    </w:p>
    <w:p w14:paraId="3206BF9D" w14:textId="6B950AC8" w:rsidR="000815BA" w:rsidRDefault="000815BA" w:rsidP="000815BA">
      <w:pPr>
        <w:jc w:val="center"/>
        <w:rPr>
          <w:b/>
          <w:bCs/>
        </w:rPr>
      </w:pPr>
      <w:r>
        <w:rPr>
          <w:b/>
          <w:bCs/>
        </w:rPr>
        <w:t xml:space="preserve">Submit all exercises using </w:t>
      </w:r>
      <w:proofErr w:type="spellStart"/>
      <w:r>
        <w:rPr>
          <w:b/>
          <w:bCs/>
        </w:rPr>
        <w:t>Github</w:t>
      </w:r>
      <w:proofErr w:type="spellEnd"/>
    </w:p>
    <w:p w14:paraId="0D69CB5A" w14:textId="77777777" w:rsidR="00D97707" w:rsidRDefault="00D97707" w:rsidP="000815BA">
      <w:pPr>
        <w:jc w:val="center"/>
        <w:rPr>
          <w:b/>
          <w:bCs/>
        </w:rPr>
      </w:pPr>
    </w:p>
    <w:p w14:paraId="3CB1422B" w14:textId="77777777" w:rsidR="004E4FDE" w:rsidRDefault="004E4FDE">
      <w:pPr>
        <w:rPr>
          <w:b/>
          <w:bCs/>
        </w:rPr>
      </w:pPr>
    </w:p>
    <w:p w14:paraId="299AE900" w14:textId="33429C9F" w:rsidR="00751E24" w:rsidRDefault="00324E0E" w:rsidP="00CE7309">
      <w:pPr>
        <w:pStyle w:val="ListParagraph"/>
        <w:numPr>
          <w:ilvl w:val="0"/>
          <w:numId w:val="1"/>
        </w:numPr>
      </w:pPr>
      <w:r w:rsidRPr="00CE7309">
        <w:rPr>
          <w:b/>
          <w:bCs/>
        </w:rPr>
        <w:t xml:space="preserve">Exercise </w:t>
      </w:r>
      <w:r w:rsidRPr="00CE7309">
        <w:rPr>
          <w:b/>
          <w:bCs/>
        </w:rPr>
        <w:t>2-3</w:t>
      </w:r>
      <w:r w:rsidR="00CE7309">
        <w:rPr>
          <w:b/>
          <w:bCs/>
        </w:rPr>
        <w:t xml:space="preserve"> in the textbook</w:t>
      </w:r>
      <w:r w:rsidRPr="00324E0E">
        <w:t xml:space="preserve"> </w:t>
      </w:r>
    </w:p>
    <w:p w14:paraId="6FC9F40C" w14:textId="5D5BE632" w:rsidR="00324E0E" w:rsidRDefault="00324E0E">
      <w:r w:rsidRPr="00324E0E">
        <w:t xml:space="preserve">Correctness of Horner’s rule </w:t>
      </w:r>
    </w:p>
    <w:p w14:paraId="797A457D" w14:textId="2BF9B222" w:rsidR="00324E0E" w:rsidRDefault="00324E0E">
      <w:r w:rsidRPr="00324E0E">
        <w:t>You are given the coefﬁc</w:t>
      </w:r>
      <w:r>
        <w:t>i</w:t>
      </w:r>
      <w:r w:rsidRPr="00324E0E">
        <w:t>ents a</w:t>
      </w:r>
      <w:r w:rsidRPr="00324E0E">
        <w:rPr>
          <w:vertAlign w:val="subscript"/>
        </w:rPr>
        <w:t>0</w:t>
      </w:r>
      <w:r w:rsidRPr="00324E0E">
        <w:t>;</w:t>
      </w:r>
      <w:r>
        <w:t xml:space="preserve"> </w:t>
      </w:r>
      <w:r w:rsidRPr="00324E0E">
        <w:t>a</w:t>
      </w:r>
      <w:r w:rsidRPr="00324E0E">
        <w:rPr>
          <w:vertAlign w:val="subscript"/>
        </w:rPr>
        <w:t>1</w:t>
      </w:r>
      <w:r w:rsidRPr="00324E0E">
        <w:t>;</w:t>
      </w:r>
      <w:r>
        <w:t xml:space="preserve"> </w:t>
      </w:r>
      <w:r w:rsidRPr="00324E0E">
        <w:t>a</w:t>
      </w:r>
      <w:r w:rsidRPr="00324E0E">
        <w:rPr>
          <w:vertAlign w:val="subscript"/>
        </w:rPr>
        <w:t>2</w:t>
      </w:r>
      <w:r w:rsidRPr="00324E0E">
        <w:t>;</w:t>
      </w:r>
      <w:r>
        <w:t xml:space="preserve"> … </w:t>
      </w:r>
      <w:r w:rsidRPr="00324E0E">
        <w:t>;</w:t>
      </w:r>
      <w:r>
        <w:t xml:space="preserve"> </w:t>
      </w:r>
      <w:r w:rsidRPr="00324E0E">
        <w:t>a</w:t>
      </w:r>
      <w:r w:rsidRPr="00324E0E">
        <w:rPr>
          <w:vertAlign w:val="subscript"/>
        </w:rPr>
        <w:t>n</w:t>
      </w:r>
      <w:r w:rsidRPr="00324E0E">
        <w:t xml:space="preserve"> of a polynomial </w:t>
      </w:r>
    </w:p>
    <w:p w14:paraId="4DF9825D" w14:textId="28D62F7E" w:rsidR="00324E0E" w:rsidRDefault="00324E0E" w:rsidP="00324E0E">
      <w:pPr>
        <w:jc w:val="center"/>
      </w:pPr>
      <w:r w:rsidRPr="00324E0E">
        <w:t>P</w:t>
      </w:r>
      <w:r>
        <w:t>(</w:t>
      </w:r>
      <w:r w:rsidRPr="00324E0E">
        <w:t>x</w:t>
      </w:r>
      <w:r>
        <w:t>)</w:t>
      </w:r>
      <w:r w:rsidRPr="00324E0E">
        <w:t xml:space="preserve"> </w:t>
      </w:r>
      <w:r>
        <w:t xml:space="preserve">= </w:t>
      </w:r>
      <w:r>
        <w:rPr>
          <w:rFonts w:cstheme="minorHAnsi"/>
        </w:rPr>
        <w:t>∑</w:t>
      </w:r>
      <w:proofErr w:type="spellStart"/>
      <w:r w:rsidRPr="00324E0E">
        <w:rPr>
          <w:vertAlign w:val="superscript"/>
        </w:rPr>
        <w:t>n</w:t>
      </w:r>
      <w:r w:rsidRPr="00324E0E">
        <w:rPr>
          <w:vertAlign w:val="subscript"/>
        </w:rPr>
        <w:t>k</w:t>
      </w:r>
      <w:proofErr w:type="spellEnd"/>
      <w:r w:rsidRPr="00324E0E">
        <w:rPr>
          <w:vertAlign w:val="subscript"/>
        </w:rPr>
        <w:t>=</w:t>
      </w:r>
      <w:r w:rsidRPr="00324E0E">
        <w:rPr>
          <w:vertAlign w:val="subscript"/>
        </w:rPr>
        <w:t>0</w:t>
      </w:r>
      <w:r w:rsidRPr="00324E0E">
        <w:t xml:space="preserve"> </w:t>
      </w:r>
      <w:proofErr w:type="spellStart"/>
      <w:r w:rsidRPr="00324E0E">
        <w:t>a</w:t>
      </w:r>
      <w:r w:rsidRPr="00324E0E">
        <w:rPr>
          <w:vertAlign w:val="subscript"/>
        </w:rPr>
        <w:t>k</w:t>
      </w:r>
      <w:proofErr w:type="spellEnd"/>
      <w:r w:rsidRPr="00324E0E">
        <w:t xml:space="preserve"> </w:t>
      </w:r>
      <w:proofErr w:type="spellStart"/>
      <w:r w:rsidRPr="00324E0E">
        <w:t>x</w:t>
      </w:r>
      <w:r w:rsidRPr="00324E0E">
        <w:rPr>
          <w:vertAlign w:val="superscript"/>
        </w:rPr>
        <w:t>k</w:t>
      </w:r>
      <w:proofErr w:type="spellEnd"/>
      <w:r w:rsidRPr="00324E0E">
        <w:t xml:space="preserve"> </w:t>
      </w:r>
      <w:r>
        <w:t xml:space="preserve">= </w:t>
      </w:r>
      <w:r w:rsidRPr="00324E0E">
        <w:t>a</w:t>
      </w:r>
      <w:r w:rsidRPr="00324E0E">
        <w:rPr>
          <w:vertAlign w:val="subscript"/>
        </w:rPr>
        <w:t>0</w:t>
      </w:r>
      <w:r w:rsidRPr="00324E0E">
        <w:t xml:space="preserve"> </w:t>
      </w:r>
      <w:r>
        <w:t>+</w:t>
      </w:r>
      <w:r w:rsidRPr="00324E0E">
        <w:t xml:space="preserve"> a</w:t>
      </w:r>
      <w:r w:rsidRPr="0029690F">
        <w:rPr>
          <w:vertAlign w:val="subscript"/>
        </w:rPr>
        <w:t>1</w:t>
      </w:r>
      <w:r w:rsidRPr="00324E0E">
        <w:t xml:space="preserve"> x</w:t>
      </w:r>
      <w:r w:rsidRPr="0029690F">
        <w:rPr>
          <w:vertAlign w:val="superscript"/>
        </w:rPr>
        <w:t>1</w:t>
      </w:r>
      <w:r w:rsidRPr="00324E0E">
        <w:t xml:space="preserve"> </w:t>
      </w:r>
      <w:r>
        <w:t>+</w:t>
      </w:r>
      <w:r w:rsidRPr="00324E0E">
        <w:t xml:space="preserve"> a</w:t>
      </w:r>
      <w:r w:rsidRPr="0029690F">
        <w:rPr>
          <w:vertAlign w:val="subscript"/>
        </w:rPr>
        <w:t>2</w:t>
      </w:r>
      <w:r w:rsidRPr="00324E0E">
        <w:t xml:space="preserve"> x</w:t>
      </w:r>
      <w:r w:rsidRPr="0029690F">
        <w:rPr>
          <w:vertAlign w:val="superscript"/>
        </w:rPr>
        <w:t>2</w:t>
      </w:r>
      <w:r>
        <w:t xml:space="preserve"> + …</w:t>
      </w:r>
      <w:r w:rsidRPr="00324E0E">
        <w:t xml:space="preserve"> a</w:t>
      </w:r>
      <w:r w:rsidRPr="0029690F">
        <w:rPr>
          <w:vertAlign w:val="subscript"/>
        </w:rPr>
        <w:t>n</w:t>
      </w:r>
      <w:r>
        <w:t xml:space="preserve"> </w:t>
      </w:r>
      <w:proofErr w:type="spellStart"/>
      <w:r w:rsidRPr="00324E0E">
        <w:t>x</w:t>
      </w:r>
      <w:r w:rsidRPr="0029690F">
        <w:rPr>
          <w:vertAlign w:val="superscript"/>
        </w:rPr>
        <w:t>n</w:t>
      </w:r>
      <w:proofErr w:type="spellEnd"/>
      <w:r w:rsidRPr="00324E0E">
        <w:t>;</w:t>
      </w:r>
    </w:p>
    <w:p w14:paraId="59888371" w14:textId="2FE7716E" w:rsidR="00324E0E" w:rsidRDefault="00324E0E">
      <w:r w:rsidRPr="00324E0E">
        <w:t xml:space="preserve">and you want to evaluate this polynomial for a given value of x. </w:t>
      </w:r>
    </w:p>
    <w:p w14:paraId="1733C296" w14:textId="780B033F" w:rsidR="00324E0E" w:rsidRDefault="00324E0E">
      <w:r w:rsidRPr="00324E0E">
        <w:t xml:space="preserve">Horner’s rule says to evaluate the polynomial according to this </w:t>
      </w:r>
      <w:proofErr w:type="spellStart"/>
      <w:r w:rsidRPr="00324E0E">
        <w:t>parenthesization</w:t>
      </w:r>
      <w:proofErr w:type="spellEnd"/>
      <w:r w:rsidRPr="00324E0E">
        <w:t>:</w:t>
      </w:r>
    </w:p>
    <w:p w14:paraId="7304B6E8" w14:textId="235C1571" w:rsidR="00A63941" w:rsidRDefault="00A63941" w:rsidP="00A63941">
      <w:pPr>
        <w:jc w:val="center"/>
      </w:pPr>
      <w:r w:rsidRPr="00324E0E">
        <w:t>P</w:t>
      </w:r>
      <w:r>
        <w:t>(</w:t>
      </w:r>
      <w:r w:rsidRPr="00324E0E">
        <w:t>x</w:t>
      </w:r>
      <w:r>
        <w:t>)</w:t>
      </w:r>
      <w:r w:rsidRPr="00324E0E">
        <w:t xml:space="preserve"> </w:t>
      </w:r>
      <w:r>
        <w:t xml:space="preserve">= </w:t>
      </w:r>
      <w:r w:rsidRPr="00324E0E">
        <w:t>a</w:t>
      </w:r>
      <w:r w:rsidRPr="00324E0E">
        <w:rPr>
          <w:vertAlign w:val="subscript"/>
        </w:rPr>
        <w:t>0</w:t>
      </w:r>
      <w:r w:rsidRPr="00324E0E">
        <w:t xml:space="preserve"> </w:t>
      </w:r>
      <w:r>
        <w:t>+</w:t>
      </w:r>
      <w:r w:rsidRPr="00324E0E">
        <w:t xml:space="preserve"> </w:t>
      </w:r>
      <w:r>
        <w:t>x (</w:t>
      </w:r>
      <w:r w:rsidRPr="00324E0E">
        <w:t>a</w:t>
      </w:r>
      <w:r w:rsidRPr="0029690F">
        <w:rPr>
          <w:vertAlign w:val="subscript"/>
        </w:rPr>
        <w:t>1</w:t>
      </w:r>
      <w:r w:rsidRPr="00324E0E">
        <w:t xml:space="preserve"> </w:t>
      </w:r>
      <w:r>
        <w:t>+</w:t>
      </w:r>
      <w:r w:rsidRPr="00324E0E">
        <w:t xml:space="preserve"> </w:t>
      </w:r>
      <w:r>
        <w:t>x (</w:t>
      </w:r>
      <w:r w:rsidRPr="00324E0E">
        <w:t>a</w:t>
      </w:r>
      <w:r w:rsidRPr="0029690F">
        <w:rPr>
          <w:vertAlign w:val="subscript"/>
        </w:rPr>
        <w:t>2</w:t>
      </w:r>
      <w:r w:rsidRPr="00324E0E">
        <w:t xml:space="preserve"> </w:t>
      </w:r>
      <w:r>
        <w:t xml:space="preserve"> + </w:t>
      </w:r>
      <w:r>
        <w:t xml:space="preserve"> x (</w:t>
      </w:r>
      <w:r w:rsidRPr="00324E0E">
        <w:t>a</w:t>
      </w:r>
      <w:r>
        <w:rPr>
          <w:vertAlign w:val="subscript"/>
        </w:rPr>
        <w:t>3</w:t>
      </w:r>
      <w:r>
        <w:t xml:space="preserve"> </w:t>
      </w:r>
      <w:r>
        <w:t>…</w:t>
      </w:r>
      <w:r w:rsidRPr="00324E0E">
        <w:t xml:space="preserve"> </w:t>
      </w:r>
      <w:r>
        <w:t>+ x (</w:t>
      </w:r>
      <w:r w:rsidRPr="00324E0E">
        <w:t>a</w:t>
      </w:r>
      <w:r w:rsidRPr="0029690F">
        <w:rPr>
          <w:vertAlign w:val="subscript"/>
        </w:rPr>
        <w:t>n</w:t>
      </w:r>
      <w:r>
        <w:rPr>
          <w:vertAlign w:val="subscript"/>
        </w:rPr>
        <w:t>-1</w:t>
      </w:r>
      <w:r>
        <w:t xml:space="preserve"> + </w:t>
      </w:r>
      <w:r w:rsidRPr="00324E0E">
        <w:t>a</w:t>
      </w:r>
      <w:r w:rsidRPr="0029690F">
        <w:rPr>
          <w:vertAlign w:val="subscript"/>
        </w:rPr>
        <w:t>n</w:t>
      </w:r>
      <w:r>
        <w:t xml:space="preserve"> </w:t>
      </w:r>
      <w:r w:rsidRPr="00324E0E">
        <w:t>x</w:t>
      </w:r>
      <w:r>
        <w:t>)));</w:t>
      </w:r>
    </w:p>
    <w:p w14:paraId="4644D1CD" w14:textId="43E87C6B" w:rsidR="00324E0E" w:rsidRDefault="00324E0E" w:rsidP="00751E24">
      <w:pPr>
        <w:jc w:val="both"/>
      </w:pPr>
      <w:r w:rsidRPr="00324E0E">
        <w:t>The procedure HORNER implements Horner’s rule to evaluate P</w:t>
      </w:r>
      <w:r w:rsidR="00A63941">
        <w:t>(x)</w:t>
      </w:r>
      <w:r w:rsidRPr="00324E0E">
        <w:t>, given the coefﬁcients a</w:t>
      </w:r>
      <w:r w:rsidRPr="00A63941">
        <w:rPr>
          <w:vertAlign w:val="subscript"/>
        </w:rPr>
        <w:t>0</w:t>
      </w:r>
      <w:r w:rsidRPr="00324E0E">
        <w:t>;</w:t>
      </w:r>
      <w:r w:rsidR="00A63941">
        <w:t xml:space="preserve"> </w:t>
      </w:r>
      <w:r w:rsidRPr="00324E0E">
        <w:t>a</w:t>
      </w:r>
      <w:r w:rsidRPr="00A63941">
        <w:rPr>
          <w:vertAlign w:val="subscript"/>
        </w:rPr>
        <w:t>1</w:t>
      </w:r>
      <w:r w:rsidRPr="00324E0E">
        <w:t>;</w:t>
      </w:r>
      <w:r w:rsidR="00A63941">
        <w:t xml:space="preserve"> </w:t>
      </w:r>
      <w:r w:rsidRPr="00324E0E">
        <w:t>a</w:t>
      </w:r>
      <w:r w:rsidRPr="00A63941">
        <w:rPr>
          <w:vertAlign w:val="subscript"/>
        </w:rPr>
        <w:t>2</w:t>
      </w:r>
      <w:r w:rsidRPr="00324E0E">
        <w:t>;</w:t>
      </w:r>
      <w:r w:rsidR="00A63941">
        <w:t xml:space="preserve"> … </w:t>
      </w:r>
      <w:r w:rsidRPr="00324E0E">
        <w:t>;</w:t>
      </w:r>
      <w:r w:rsidR="00A63941">
        <w:t xml:space="preserve"> </w:t>
      </w:r>
      <w:r w:rsidRPr="00324E0E">
        <w:t>a</w:t>
      </w:r>
      <w:r w:rsidRPr="00A63941">
        <w:rPr>
          <w:vertAlign w:val="subscript"/>
        </w:rPr>
        <w:t>n</w:t>
      </w:r>
      <w:r w:rsidRPr="00324E0E">
        <w:t xml:space="preserve"> in an array A</w:t>
      </w:r>
      <w:r w:rsidR="00A63941">
        <w:t>[0:</w:t>
      </w:r>
      <w:r w:rsidRPr="00324E0E">
        <w:t>n</w:t>
      </w:r>
      <w:r w:rsidR="00A63941">
        <w:rPr>
          <w:rFonts w:ascii="Calibri" w:hAnsi="Calibri" w:cs="Calibri"/>
        </w:rPr>
        <w:t>]</w:t>
      </w:r>
      <w:r w:rsidRPr="00324E0E">
        <w:t xml:space="preserve"> and the value of x . </w:t>
      </w:r>
    </w:p>
    <w:p w14:paraId="3AC91EA0" w14:textId="77777777" w:rsidR="001D5746" w:rsidRDefault="00324E0E">
      <w:r w:rsidRPr="00324E0E">
        <w:t>HORNER</w:t>
      </w:r>
      <w:r w:rsidR="001D5746">
        <w:t xml:space="preserve"> (</w:t>
      </w:r>
      <w:r w:rsidRPr="00324E0E">
        <w:t>A</w:t>
      </w:r>
      <w:r w:rsidR="001D5746">
        <w:t xml:space="preserve">, </w:t>
      </w:r>
      <w:r w:rsidRPr="00324E0E">
        <w:t>n</w:t>
      </w:r>
      <w:r w:rsidR="001D5746">
        <w:t xml:space="preserve">, </w:t>
      </w:r>
      <w:r w:rsidRPr="00324E0E">
        <w:t>x</w:t>
      </w:r>
      <w:r w:rsidR="001D5746">
        <w:t>)</w:t>
      </w:r>
      <w:r w:rsidRPr="00324E0E">
        <w:t xml:space="preserve"> </w:t>
      </w:r>
    </w:p>
    <w:p w14:paraId="39CEC898" w14:textId="77777777" w:rsidR="001D5746" w:rsidRDefault="00324E0E" w:rsidP="001D5746">
      <w:pPr>
        <w:ind w:firstLine="720"/>
      </w:pPr>
      <w:r w:rsidRPr="00324E0E">
        <w:t xml:space="preserve">p </w:t>
      </w:r>
      <w:r w:rsidR="001D5746">
        <w:t xml:space="preserve">= </w:t>
      </w:r>
      <w:r w:rsidRPr="00324E0E">
        <w:t>0</w:t>
      </w:r>
      <w:r w:rsidR="001D5746">
        <w:t>;</w:t>
      </w:r>
    </w:p>
    <w:p w14:paraId="69C3E619" w14:textId="77777777" w:rsidR="001D5746" w:rsidRDefault="00324E0E" w:rsidP="001D5746">
      <w:pPr>
        <w:ind w:firstLine="720"/>
      </w:pPr>
      <w:r w:rsidRPr="00324E0E">
        <w:t xml:space="preserve">for </w:t>
      </w:r>
      <w:proofErr w:type="spellStart"/>
      <w:r w:rsidRPr="00324E0E">
        <w:t>i</w:t>
      </w:r>
      <w:proofErr w:type="spellEnd"/>
      <w:r w:rsidRPr="00324E0E">
        <w:t xml:space="preserve"> </w:t>
      </w:r>
      <w:r w:rsidR="001D5746">
        <w:t>=</w:t>
      </w:r>
      <w:r w:rsidRPr="00324E0E">
        <w:t xml:space="preserve"> n </w:t>
      </w:r>
      <w:proofErr w:type="spellStart"/>
      <w:r w:rsidRPr="00324E0E">
        <w:t>downto</w:t>
      </w:r>
      <w:proofErr w:type="spellEnd"/>
      <w:r w:rsidRPr="00324E0E">
        <w:t xml:space="preserve"> 0 </w:t>
      </w:r>
    </w:p>
    <w:p w14:paraId="0A2413B9" w14:textId="77777777" w:rsidR="001D5746" w:rsidRDefault="00324E0E" w:rsidP="001D5746">
      <w:pPr>
        <w:ind w:left="720" w:firstLine="720"/>
      </w:pPr>
      <w:r w:rsidRPr="00324E0E">
        <w:t xml:space="preserve">p </w:t>
      </w:r>
      <w:r w:rsidR="001D5746">
        <w:t>= A[</w:t>
      </w:r>
      <w:proofErr w:type="spellStart"/>
      <w:r w:rsidRPr="00324E0E">
        <w:t>i</w:t>
      </w:r>
      <w:proofErr w:type="spellEnd"/>
      <w:r w:rsidR="001D5746">
        <w:rPr>
          <w:rFonts w:ascii="Calibri" w:hAnsi="Calibri" w:cs="Calibri"/>
        </w:rPr>
        <w:t>]</w:t>
      </w:r>
      <w:r w:rsidRPr="00324E0E">
        <w:t xml:space="preserve"> </w:t>
      </w:r>
      <w:r w:rsidR="001D5746">
        <w:t>+</w:t>
      </w:r>
      <w:r w:rsidRPr="00324E0E">
        <w:t xml:space="preserve"> x</w:t>
      </w:r>
      <w:r w:rsidR="001D5746">
        <w:t xml:space="preserve"> * </w:t>
      </w:r>
      <w:r w:rsidRPr="00324E0E">
        <w:t xml:space="preserve">p </w:t>
      </w:r>
    </w:p>
    <w:p w14:paraId="5A0DBBD2" w14:textId="2600DCD1" w:rsidR="00324E0E" w:rsidRDefault="00324E0E" w:rsidP="001D5746">
      <w:pPr>
        <w:ind w:firstLine="720"/>
      </w:pPr>
      <w:r w:rsidRPr="00324E0E">
        <w:t xml:space="preserve">return p </w:t>
      </w:r>
    </w:p>
    <w:p w14:paraId="6D4AC858" w14:textId="6A84E79E" w:rsidR="00324E0E" w:rsidRDefault="00324E0E" w:rsidP="00751E24">
      <w:pPr>
        <w:jc w:val="both"/>
      </w:pPr>
      <w:r w:rsidRPr="00324E0E">
        <w:t xml:space="preserve">a. In terms of </w:t>
      </w:r>
      <w:r w:rsidR="001B42EC">
        <w:t xml:space="preserve">O </w:t>
      </w:r>
      <w:r w:rsidRPr="00324E0E">
        <w:t xml:space="preserve">notation, what is the running time of this procedure? </w:t>
      </w:r>
    </w:p>
    <w:p w14:paraId="12E52F71" w14:textId="77777777" w:rsidR="00324E0E" w:rsidRDefault="00324E0E" w:rsidP="00751E24">
      <w:pPr>
        <w:jc w:val="both"/>
      </w:pPr>
      <w:r w:rsidRPr="00324E0E">
        <w:t xml:space="preserve">b. Write pseudocode to implement the naive polynomial-evaluation algorithm that computes each term of the polynomial from scratch. What is the running time of this algorithm? How does it compare with HORNER? </w:t>
      </w:r>
    </w:p>
    <w:p w14:paraId="033FBB2A" w14:textId="77777777" w:rsidR="001B42EC" w:rsidRDefault="00324E0E" w:rsidP="00751E24">
      <w:pPr>
        <w:jc w:val="both"/>
      </w:pPr>
      <w:r w:rsidRPr="00324E0E">
        <w:t xml:space="preserve">c. Consider the following loop invariant for the procedure HORNER: </w:t>
      </w:r>
    </w:p>
    <w:p w14:paraId="52B03BD3" w14:textId="77777777" w:rsidR="001B42EC" w:rsidRDefault="00324E0E" w:rsidP="001B42EC">
      <w:pPr>
        <w:ind w:firstLine="720"/>
      </w:pPr>
      <w:r w:rsidRPr="00324E0E">
        <w:t xml:space="preserve">At the start of each iteration of the for loop of lines 2–3, </w:t>
      </w:r>
    </w:p>
    <w:p w14:paraId="724AA561" w14:textId="1752395E" w:rsidR="00324E0E" w:rsidRDefault="001B42EC" w:rsidP="001B42EC">
      <w:pPr>
        <w:ind w:firstLine="720"/>
        <w:jc w:val="center"/>
      </w:pPr>
      <w:r w:rsidRPr="00324E0E">
        <w:t>P</w:t>
      </w:r>
      <w:r>
        <w:t>(</w:t>
      </w:r>
      <w:r w:rsidRPr="00324E0E">
        <w:t>x</w:t>
      </w:r>
      <w:r>
        <w:t>)</w:t>
      </w:r>
      <w:r w:rsidRPr="00324E0E">
        <w:t xml:space="preserve"> </w:t>
      </w:r>
      <w:r>
        <w:t xml:space="preserve">= </w:t>
      </w:r>
      <w:r>
        <w:rPr>
          <w:rFonts w:cstheme="minorHAnsi"/>
        </w:rPr>
        <w:t>∑</w:t>
      </w:r>
      <w:r w:rsidRPr="00324E0E">
        <w:rPr>
          <w:vertAlign w:val="superscript"/>
        </w:rPr>
        <w:t>n</w:t>
      </w:r>
      <w:r>
        <w:rPr>
          <w:vertAlign w:val="superscript"/>
        </w:rPr>
        <w:t>-(i+1)</w:t>
      </w:r>
      <w:r w:rsidRPr="00324E0E">
        <w:rPr>
          <w:vertAlign w:val="subscript"/>
        </w:rPr>
        <w:t>k=0</w:t>
      </w:r>
      <w:r w:rsidRPr="00324E0E">
        <w:t xml:space="preserve"> </w:t>
      </w:r>
      <w:r>
        <w:t>A[k+i+1]</w:t>
      </w:r>
      <w:r w:rsidRPr="00324E0E">
        <w:t xml:space="preserve"> </w:t>
      </w:r>
      <w:proofErr w:type="spellStart"/>
      <w:r w:rsidRPr="00324E0E">
        <w:t>x</w:t>
      </w:r>
      <w:r w:rsidRPr="00324E0E">
        <w:rPr>
          <w:vertAlign w:val="superscript"/>
        </w:rPr>
        <w:t>k</w:t>
      </w:r>
      <w:proofErr w:type="spellEnd"/>
    </w:p>
    <w:p w14:paraId="063AB4EC" w14:textId="1349F8EB" w:rsidR="00324E0E" w:rsidRDefault="00324E0E" w:rsidP="00751E24">
      <w:pPr>
        <w:jc w:val="both"/>
      </w:pPr>
      <w:r>
        <w:t>I</w:t>
      </w:r>
      <w:r w:rsidRPr="00324E0E">
        <w:t>nterpret a summation with no terms as equaling 0. Following the structure of the loop-invariant proof presented in this chapter, use this loop invariant to show that, at termination,</w:t>
      </w:r>
      <w:r w:rsidR="001B42EC">
        <w:t xml:space="preserve"> </w:t>
      </w:r>
      <w:r w:rsidR="001B42EC" w:rsidRPr="00324E0E">
        <w:t>P</w:t>
      </w:r>
      <w:r w:rsidR="001B42EC">
        <w:t>(</w:t>
      </w:r>
      <w:r w:rsidR="001B42EC" w:rsidRPr="00324E0E">
        <w:t>x</w:t>
      </w:r>
      <w:r w:rsidR="001B42EC">
        <w:t>)</w:t>
      </w:r>
      <w:r w:rsidR="001B42EC" w:rsidRPr="00324E0E">
        <w:t xml:space="preserve"> </w:t>
      </w:r>
      <w:r w:rsidR="001B42EC">
        <w:t xml:space="preserve">= </w:t>
      </w:r>
      <w:r w:rsidR="001B42EC">
        <w:rPr>
          <w:rFonts w:cstheme="minorHAnsi"/>
        </w:rPr>
        <w:t>∑</w:t>
      </w:r>
      <w:proofErr w:type="spellStart"/>
      <w:r w:rsidR="001B42EC" w:rsidRPr="00324E0E">
        <w:rPr>
          <w:vertAlign w:val="superscript"/>
        </w:rPr>
        <w:t>n</w:t>
      </w:r>
      <w:r w:rsidR="001B42EC" w:rsidRPr="00324E0E">
        <w:rPr>
          <w:vertAlign w:val="subscript"/>
        </w:rPr>
        <w:t>k</w:t>
      </w:r>
      <w:proofErr w:type="spellEnd"/>
      <w:r w:rsidR="001B42EC" w:rsidRPr="00324E0E">
        <w:rPr>
          <w:vertAlign w:val="subscript"/>
        </w:rPr>
        <w:t>=0</w:t>
      </w:r>
      <w:r w:rsidR="001B42EC" w:rsidRPr="00324E0E">
        <w:t xml:space="preserve"> </w:t>
      </w:r>
      <w:r w:rsidR="001B42EC">
        <w:t>A[k]</w:t>
      </w:r>
      <w:r w:rsidR="001B42EC" w:rsidRPr="00324E0E">
        <w:t xml:space="preserve"> </w:t>
      </w:r>
      <w:proofErr w:type="spellStart"/>
      <w:r w:rsidR="001B42EC" w:rsidRPr="00324E0E">
        <w:t>x</w:t>
      </w:r>
      <w:r w:rsidR="001B42EC" w:rsidRPr="00324E0E">
        <w:rPr>
          <w:vertAlign w:val="superscript"/>
        </w:rPr>
        <w:t>k</w:t>
      </w:r>
      <w:proofErr w:type="spellEnd"/>
      <w:r w:rsidRPr="00324E0E">
        <w:t>.</w:t>
      </w:r>
    </w:p>
    <w:p w14:paraId="62096620" w14:textId="77777777" w:rsidR="00751E24" w:rsidRDefault="00751E24"/>
    <w:p w14:paraId="6379298B" w14:textId="77777777" w:rsidR="00CE7309" w:rsidRDefault="00CE7309">
      <w:pPr>
        <w:rPr>
          <w:b/>
          <w:bCs/>
        </w:rPr>
      </w:pPr>
    </w:p>
    <w:p w14:paraId="07B59D30" w14:textId="710C4F0C" w:rsidR="00751E24" w:rsidRPr="00CE7309" w:rsidRDefault="00751E24" w:rsidP="00CE7309">
      <w:pPr>
        <w:pStyle w:val="ListParagraph"/>
        <w:numPr>
          <w:ilvl w:val="0"/>
          <w:numId w:val="1"/>
        </w:numPr>
        <w:rPr>
          <w:b/>
          <w:bCs/>
        </w:rPr>
      </w:pPr>
      <w:r w:rsidRPr="00CE7309">
        <w:rPr>
          <w:b/>
          <w:bCs/>
        </w:rPr>
        <w:t>Exercise 2-4</w:t>
      </w:r>
      <w:r w:rsidR="00CE7309">
        <w:rPr>
          <w:b/>
          <w:bCs/>
        </w:rPr>
        <w:t xml:space="preserve"> in the textbook</w:t>
      </w:r>
    </w:p>
    <w:p w14:paraId="0CC6CEBD" w14:textId="77777777" w:rsidR="002C3134" w:rsidRDefault="00751E24" w:rsidP="00751E24">
      <w:pPr>
        <w:jc w:val="both"/>
      </w:pPr>
      <w:r w:rsidRPr="00751E24">
        <w:t>Let A</w:t>
      </w:r>
      <w:r>
        <w:t>[</w:t>
      </w:r>
      <w:r w:rsidRPr="00751E24">
        <w:t xml:space="preserve">1 </w:t>
      </w:r>
      <w:r>
        <w:t>…</w:t>
      </w:r>
      <w:r w:rsidRPr="00751E24">
        <w:t>n</w:t>
      </w:r>
      <w:r>
        <w:rPr>
          <w:rFonts w:ascii="Calibri" w:hAnsi="Calibri" w:cs="Calibri"/>
        </w:rPr>
        <w:t>]</w:t>
      </w:r>
      <w:r w:rsidRPr="00751E24">
        <w:t xml:space="preserve"> be an array of n distinct numbers. If </w:t>
      </w:r>
      <w:proofErr w:type="spellStart"/>
      <w:r w:rsidR="002C3134">
        <w:t>i</w:t>
      </w:r>
      <w:proofErr w:type="spellEnd"/>
      <w:r w:rsidR="002C3134">
        <w:t xml:space="preserve"> </w:t>
      </w:r>
      <w:r w:rsidRPr="00751E24">
        <w:t>&lt;</w:t>
      </w:r>
      <w:r w:rsidR="002C3134">
        <w:t xml:space="preserve"> </w:t>
      </w:r>
      <w:r w:rsidRPr="00751E24">
        <w:t xml:space="preserve">j and </w:t>
      </w:r>
      <w:r>
        <w:t>A[</w:t>
      </w:r>
      <w:proofErr w:type="spellStart"/>
      <w:r w:rsidRPr="00751E24">
        <w:t>i</w:t>
      </w:r>
      <w:proofErr w:type="spellEnd"/>
      <w:r>
        <w:rPr>
          <w:rFonts w:ascii="Calibri" w:hAnsi="Calibri" w:cs="Calibri"/>
        </w:rPr>
        <w:t xml:space="preserve">] </w:t>
      </w:r>
      <w:r w:rsidRPr="00751E24">
        <w:t>&gt;</w:t>
      </w:r>
      <w:r>
        <w:t xml:space="preserve"> A[</w:t>
      </w:r>
      <w:r w:rsidRPr="00751E24">
        <w:t>j</w:t>
      </w:r>
      <w:r>
        <w:rPr>
          <w:rFonts w:ascii="Calibri" w:hAnsi="Calibri" w:cs="Calibri"/>
        </w:rPr>
        <w:t>]</w:t>
      </w:r>
      <w:r w:rsidRPr="00751E24">
        <w:t xml:space="preserve">, then the pair </w:t>
      </w:r>
      <w:r>
        <w:t>(</w:t>
      </w:r>
      <w:proofErr w:type="spellStart"/>
      <w:r>
        <w:t>i</w:t>
      </w:r>
      <w:proofErr w:type="spellEnd"/>
      <w:r>
        <w:t xml:space="preserve">, </w:t>
      </w:r>
      <w:r w:rsidRPr="00751E24">
        <w:t>j</w:t>
      </w:r>
      <w:r>
        <w:t>)</w:t>
      </w:r>
      <w:r w:rsidRPr="00751E24">
        <w:t xml:space="preserve"> called an inversion of A. </w:t>
      </w:r>
    </w:p>
    <w:p w14:paraId="792B880A" w14:textId="77777777" w:rsidR="002C3134" w:rsidRDefault="00751E24" w:rsidP="00751E24">
      <w:pPr>
        <w:jc w:val="both"/>
      </w:pPr>
      <w:r w:rsidRPr="00751E24">
        <w:t xml:space="preserve">a. List the ﬁve inversions of the array </w:t>
      </w:r>
      <w:r w:rsidR="002C3134">
        <w:t xml:space="preserve">[ </w:t>
      </w:r>
      <w:r w:rsidRPr="00751E24">
        <w:t>2;</w:t>
      </w:r>
      <w:r w:rsidR="002C3134">
        <w:t xml:space="preserve"> </w:t>
      </w:r>
      <w:r w:rsidRPr="00751E24">
        <w:t>3;</w:t>
      </w:r>
      <w:r w:rsidR="002C3134">
        <w:t xml:space="preserve"> </w:t>
      </w:r>
      <w:r w:rsidRPr="00751E24">
        <w:t>8;</w:t>
      </w:r>
      <w:r w:rsidR="002C3134">
        <w:t xml:space="preserve"> </w:t>
      </w:r>
      <w:r w:rsidRPr="00751E24">
        <w:t>6;</w:t>
      </w:r>
      <w:r w:rsidR="002C3134">
        <w:t xml:space="preserve"> </w:t>
      </w:r>
      <w:r w:rsidRPr="00751E24">
        <w:t>1</w:t>
      </w:r>
      <w:r w:rsidR="002C3134">
        <w:t xml:space="preserve"> ]</w:t>
      </w:r>
      <w:r w:rsidRPr="00751E24">
        <w:t xml:space="preserve">. </w:t>
      </w:r>
    </w:p>
    <w:p w14:paraId="031C5B6E" w14:textId="77777777" w:rsidR="002C3134" w:rsidRDefault="00751E24" w:rsidP="00751E24">
      <w:pPr>
        <w:jc w:val="both"/>
      </w:pPr>
      <w:r w:rsidRPr="00751E24">
        <w:t xml:space="preserve">b. What array with elements from the set </w:t>
      </w:r>
      <w:r w:rsidR="002C3134">
        <w:t>{</w:t>
      </w:r>
      <w:r w:rsidRPr="00751E24">
        <w:t>1;</w:t>
      </w:r>
      <w:r w:rsidR="002C3134">
        <w:t xml:space="preserve"> </w:t>
      </w:r>
      <w:r w:rsidRPr="00751E24">
        <w:t>2;</w:t>
      </w:r>
      <w:r w:rsidR="002C3134">
        <w:t xml:space="preserve"> … </w:t>
      </w:r>
      <w:r w:rsidRPr="00751E24">
        <w:t>;</w:t>
      </w:r>
      <w:r w:rsidR="002C3134">
        <w:t xml:space="preserve"> </w:t>
      </w:r>
      <w:r w:rsidRPr="00751E24">
        <w:t>n</w:t>
      </w:r>
      <w:r w:rsidR="002C3134">
        <w:t>}</w:t>
      </w:r>
      <w:r w:rsidRPr="00751E24">
        <w:t xml:space="preserve"> has the most inversions? How many does it have? </w:t>
      </w:r>
    </w:p>
    <w:p w14:paraId="0D91B279" w14:textId="29787133" w:rsidR="002C3134" w:rsidRDefault="00751E24" w:rsidP="00751E24">
      <w:pPr>
        <w:jc w:val="both"/>
      </w:pPr>
      <w:r w:rsidRPr="00751E24">
        <w:t xml:space="preserve">c. What is the relationship between the running time of insertion sort and the number of inversions in the input array? Justify your answer. </w:t>
      </w:r>
    </w:p>
    <w:p w14:paraId="1297EF33" w14:textId="39038B1F" w:rsidR="00751E24" w:rsidRDefault="00751E24" w:rsidP="00751E24">
      <w:pPr>
        <w:jc w:val="both"/>
      </w:pPr>
      <w:r w:rsidRPr="00751E24">
        <w:t xml:space="preserve">d. Give an algorithm that determines the number of inversions in any permutation on n elements in </w:t>
      </w:r>
      <w:r w:rsidR="002C3134">
        <w:t>O [</w:t>
      </w:r>
      <w:r w:rsidRPr="00751E24">
        <w:t>n lg n</w:t>
      </w:r>
      <w:r w:rsidR="002C3134">
        <w:t>]</w:t>
      </w:r>
      <w:r w:rsidRPr="00751E24">
        <w:t xml:space="preserve"> worst-case time. (Hint: Modify merge sort.)</w:t>
      </w:r>
    </w:p>
    <w:p w14:paraId="4FBA6F10" w14:textId="77777777" w:rsidR="003517A7" w:rsidRDefault="003517A7" w:rsidP="00751E24">
      <w:pPr>
        <w:jc w:val="both"/>
      </w:pPr>
    </w:p>
    <w:p w14:paraId="1B6A9216" w14:textId="77777777" w:rsidR="00CE7309" w:rsidRDefault="00CE7309" w:rsidP="00751E24">
      <w:pPr>
        <w:jc w:val="both"/>
      </w:pPr>
    </w:p>
    <w:p w14:paraId="41D69CE9" w14:textId="6BB4E3DD" w:rsidR="003517A7" w:rsidRPr="00CE7309" w:rsidRDefault="003517A7" w:rsidP="00CE7309">
      <w:pPr>
        <w:pStyle w:val="ListParagraph"/>
        <w:numPr>
          <w:ilvl w:val="0"/>
          <w:numId w:val="1"/>
        </w:numPr>
        <w:jc w:val="both"/>
        <w:rPr>
          <w:b/>
          <w:bCs/>
        </w:rPr>
      </w:pPr>
      <w:r w:rsidRPr="00CE7309">
        <w:rPr>
          <w:b/>
          <w:bCs/>
        </w:rPr>
        <w:t>Coding exercise</w:t>
      </w:r>
      <w:r w:rsidR="004B44DD" w:rsidRPr="00CE7309">
        <w:rPr>
          <w:b/>
          <w:bCs/>
        </w:rPr>
        <w:t xml:space="preserve"> [ Credit: </w:t>
      </w:r>
      <w:proofErr w:type="spellStart"/>
      <w:r w:rsidR="004B44DD" w:rsidRPr="00CE7309">
        <w:rPr>
          <w:b/>
          <w:bCs/>
        </w:rPr>
        <w:t>codeleet</w:t>
      </w:r>
      <w:proofErr w:type="spellEnd"/>
      <w:r w:rsidR="004B44DD" w:rsidRPr="00CE7309">
        <w:rPr>
          <w:b/>
          <w:bCs/>
        </w:rPr>
        <w:t xml:space="preserve"> ]</w:t>
      </w:r>
    </w:p>
    <w:p w14:paraId="77F6A5B7" w14:textId="77777777" w:rsidR="004B44DD" w:rsidRDefault="004B44DD" w:rsidP="004B44DD">
      <w:pPr>
        <w:jc w:val="both"/>
      </w:pPr>
      <w:r>
        <w:t xml:space="preserve">Devise C++ code to solve the following exercise. </w:t>
      </w:r>
    </w:p>
    <w:p w14:paraId="63FB5B19" w14:textId="11B56BD6" w:rsidR="004B44DD" w:rsidRPr="004B44DD" w:rsidRDefault="004B44DD" w:rsidP="004B44DD">
      <w:pPr>
        <w:jc w:val="both"/>
      </w:pPr>
      <w:r w:rsidRPr="004B44DD">
        <w:t>Given two arrays arr1 and arr2, the elements of arr2 are distinct, and all elements in arr2 are also in arr1.</w:t>
      </w:r>
    </w:p>
    <w:p w14:paraId="3CE2CBE3" w14:textId="77777777" w:rsidR="004B44DD" w:rsidRPr="004B44DD" w:rsidRDefault="004B44DD" w:rsidP="004B44DD">
      <w:pPr>
        <w:jc w:val="both"/>
      </w:pPr>
      <w:r w:rsidRPr="004B44DD">
        <w:t>Sort the elements of arr1 such that the relative ordering of items in arr1 are the same as in arr2. Elements that do not appear in arr2 should be placed at the end of arr1 in </w:t>
      </w:r>
      <w:r w:rsidRPr="004B44DD">
        <w:rPr>
          <w:b/>
          <w:bCs/>
        </w:rPr>
        <w:t>ascending</w:t>
      </w:r>
      <w:r w:rsidRPr="004B44DD">
        <w:t> order.</w:t>
      </w:r>
    </w:p>
    <w:p w14:paraId="63B49C54" w14:textId="77777777" w:rsidR="004B44DD" w:rsidRPr="004B44DD" w:rsidRDefault="004B44DD" w:rsidP="004B44DD">
      <w:pPr>
        <w:jc w:val="both"/>
      </w:pPr>
      <w:r w:rsidRPr="004B44DD">
        <w:t> </w:t>
      </w:r>
    </w:p>
    <w:p w14:paraId="22DE2CB1" w14:textId="77777777" w:rsidR="004B44DD" w:rsidRPr="004B44DD" w:rsidRDefault="004B44DD" w:rsidP="004B44DD">
      <w:pPr>
        <w:jc w:val="both"/>
      </w:pPr>
      <w:r w:rsidRPr="004B44DD">
        <w:rPr>
          <w:b/>
          <w:bCs/>
        </w:rPr>
        <w:t>Example 1:</w:t>
      </w:r>
    </w:p>
    <w:p w14:paraId="4065448A" w14:textId="77777777" w:rsidR="004B44DD" w:rsidRPr="004B44DD" w:rsidRDefault="004B44DD" w:rsidP="004B44DD">
      <w:pPr>
        <w:jc w:val="both"/>
      </w:pPr>
      <w:r w:rsidRPr="004B44DD">
        <w:rPr>
          <w:b/>
          <w:bCs/>
        </w:rPr>
        <w:t>Input:</w:t>
      </w:r>
      <w:r w:rsidRPr="004B44DD">
        <w:t xml:space="preserve"> arr1 = [2,3,1,3,2,4,6,7,9,2,19], arr2 = [2,1,4,3,9,6]</w:t>
      </w:r>
    </w:p>
    <w:p w14:paraId="08032B7E" w14:textId="77777777" w:rsidR="004B44DD" w:rsidRPr="004B44DD" w:rsidRDefault="004B44DD" w:rsidP="004B44DD">
      <w:pPr>
        <w:jc w:val="both"/>
      </w:pPr>
      <w:r w:rsidRPr="004B44DD">
        <w:rPr>
          <w:b/>
          <w:bCs/>
        </w:rPr>
        <w:t>Output:</w:t>
      </w:r>
      <w:r w:rsidRPr="004B44DD">
        <w:t xml:space="preserve"> [2,2,2,1,4,3,3,9,6,7,19]</w:t>
      </w:r>
    </w:p>
    <w:p w14:paraId="7CA82D94" w14:textId="77777777" w:rsidR="004B44DD" w:rsidRPr="004B44DD" w:rsidRDefault="004B44DD" w:rsidP="004B44DD">
      <w:pPr>
        <w:jc w:val="both"/>
      </w:pPr>
      <w:r w:rsidRPr="004B44DD">
        <w:rPr>
          <w:b/>
          <w:bCs/>
        </w:rPr>
        <w:t>Example 2:</w:t>
      </w:r>
    </w:p>
    <w:p w14:paraId="5AE9786E" w14:textId="77777777" w:rsidR="004B44DD" w:rsidRPr="004B44DD" w:rsidRDefault="004B44DD" w:rsidP="004B44DD">
      <w:pPr>
        <w:jc w:val="both"/>
      </w:pPr>
      <w:r w:rsidRPr="004B44DD">
        <w:rPr>
          <w:b/>
          <w:bCs/>
        </w:rPr>
        <w:t>Input:</w:t>
      </w:r>
      <w:r w:rsidRPr="004B44DD">
        <w:t xml:space="preserve"> arr1 = [28,6,22,8,44,17], arr2 = [22,28,8,6]</w:t>
      </w:r>
    </w:p>
    <w:p w14:paraId="49BE02EE" w14:textId="77777777" w:rsidR="004B44DD" w:rsidRPr="004B44DD" w:rsidRDefault="004B44DD" w:rsidP="004B44DD">
      <w:pPr>
        <w:jc w:val="both"/>
      </w:pPr>
      <w:r w:rsidRPr="004B44DD">
        <w:rPr>
          <w:b/>
          <w:bCs/>
        </w:rPr>
        <w:t>Output:</w:t>
      </w:r>
      <w:r w:rsidRPr="004B44DD">
        <w:t xml:space="preserve"> [22,28,8,6,17,44]</w:t>
      </w:r>
    </w:p>
    <w:p w14:paraId="2CEFC4C2" w14:textId="77777777" w:rsidR="003517A7" w:rsidRDefault="003517A7" w:rsidP="00751E24">
      <w:pPr>
        <w:jc w:val="both"/>
      </w:pPr>
    </w:p>
    <w:sectPr w:rsidR="0035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32B38"/>
    <w:multiLevelType w:val="hybridMultilevel"/>
    <w:tmpl w:val="335E1A28"/>
    <w:lvl w:ilvl="0" w:tplc="A31E3D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46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D6"/>
    <w:rsid w:val="0000505C"/>
    <w:rsid w:val="000815BA"/>
    <w:rsid w:val="001B42EC"/>
    <w:rsid w:val="001D5746"/>
    <w:rsid w:val="00274880"/>
    <w:rsid w:val="0029690F"/>
    <w:rsid w:val="002A288A"/>
    <w:rsid w:val="002C3134"/>
    <w:rsid w:val="00324E0E"/>
    <w:rsid w:val="003517A7"/>
    <w:rsid w:val="004B44DD"/>
    <w:rsid w:val="004E4FDE"/>
    <w:rsid w:val="00601CB6"/>
    <w:rsid w:val="006263D6"/>
    <w:rsid w:val="00751E24"/>
    <w:rsid w:val="009E398A"/>
    <w:rsid w:val="00A63941"/>
    <w:rsid w:val="00CE7309"/>
    <w:rsid w:val="00D97707"/>
    <w:rsid w:val="00DA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14B0"/>
  <w15:chartTrackingRefBased/>
  <w15:docId w15:val="{A96C7325-6A82-44EE-B3AD-4916CDE7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3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3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3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3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3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3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3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3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3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3D6"/>
    <w:rPr>
      <w:rFonts w:eastAsiaTheme="majorEastAsia" w:cstheme="majorBidi"/>
      <w:color w:val="272727" w:themeColor="text1" w:themeTint="D8"/>
    </w:rPr>
  </w:style>
  <w:style w:type="paragraph" w:styleId="Title">
    <w:name w:val="Title"/>
    <w:basedOn w:val="Normal"/>
    <w:next w:val="Normal"/>
    <w:link w:val="TitleChar"/>
    <w:uiPriority w:val="10"/>
    <w:qFormat/>
    <w:rsid w:val="00626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3D6"/>
    <w:pPr>
      <w:spacing w:before="160"/>
      <w:jc w:val="center"/>
    </w:pPr>
    <w:rPr>
      <w:i/>
      <w:iCs/>
      <w:color w:val="404040" w:themeColor="text1" w:themeTint="BF"/>
    </w:rPr>
  </w:style>
  <w:style w:type="character" w:customStyle="1" w:styleId="QuoteChar">
    <w:name w:val="Quote Char"/>
    <w:basedOn w:val="DefaultParagraphFont"/>
    <w:link w:val="Quote"/>
    <w:uiPriority w:val="29"/>
    <w:rsid w:val="006263D6"/>
    <w:rPr>
      <w:i/>
      <w:iCs/>
      <w:color w:val="404040" w:themeColor="text1" w:themeTint="BF"/>
    </w:rPr>
  </w:style>
  <w:style w:type="paragraph" w:styleId="ListParagraph">
    <w:name w:val="List Paragraph"/>
    <w:basedOn w:val="Normal"/>
    <w:uiPriority w:val="34"/>
    <w:qFormat/>
    <w:rsid w:val="006263D6"/>
    <w:pPr>
      <w:ind w:left="720"/>
      <w:contextualSpacing/>
    </w:pPr>
  </w:style>
  <w:style w:type="character" w:styleId="IntenseEmphasis">
    <w:name w:val="Intense Emphasis"/>
    <w:basedOn w:val="DefaultParagraphFont"/>
    <w:uiPriority w:val="21"/>
    <w:qFormat/>
    <w:rsid w:val="006263D6"/>
    <w:rPr>
      <w:i/>
      <w:iCs/>
      <w:color w:val="2F5496" w:themeColor="accent1" w:themeShade="BF"/>
    </w:rPr>
  </w:style>
  <w:style w:type="paragraph" w:styleId="IntenseQuote">
    <w:name w:val="Intense Quote"/>
    <w:basedOn w:val="Normal"/>
    <w:next w:val="Normal"/>
    <w:link w:val="IntenseQuoteChar"/>
    <w:uiPriority w:val="30"/>
    <w:qFormat/>
    <w:rsid w:val="006263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3D6"/>
    <w:rPr>
      <w:i/>
      <w:iCs/>
      <w:color w:val="2F5496" w:themeColor="accent1" w:themeShade="BF"/>
    </w:rPr>
  </w:style>
  <w:style w:type="character" w:styleId="IntenseReference">
    <w:name w:val="Intense Reference"/>
    <w:basedOn w:val="DefaultParagraphFont"/>
    <w:uiPriority w:val="32"/>
    <w:qFormat/>
    <w:rsid w:val="006263D6"/>
    <w:rPr>
      <w:b/>
      <w:bCs/>
      <w:smallCaps/>
      <w:color w:val="2F5496" w:themeColor="accent1" w:themeShade="BF"/>
      <w:spacing w:val="5"/>
    </w:rPr>
  </w:style>
  <w:style w:type="character" w:styleId="PlaceholderText">
    <w:name w:val="Placeholder Text"/>
    <w:basedOn w:val="DefaultParagraphFont"/>
    <w:uiPriority w:val="99"/>
    <w:semiHidden/>
    <w:rsid w:val="00324E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690548">
      <w:bodyDiv w:val="1"/>
      <w:marLeft w:val="0"/>
      <w:marRight w:val="0"/>
      <w:marTop w:val="0"/>
      <w:marBottom w:val="0"/>
      <w:divBdr>
        <w:top w:val="none" w:sz="0" w:space="0" w:color="auto"/>
        <w:left w:val="none" w:sz="0" w:space="0" w:color="auto"/>
        <w:bottom w:val="none" w:sz="0" w:space="0" w:color="auto"/>
        <w:right w:val="none" w:sz="0" w:space="0" w:color="auto"/>
      </w:divBdr>
    </w:div>
    <w:div w:id="21012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al.n.doboli@outlook.com</dc:creator>
  <cp:keywords/>
  <dc:description/>
  <cp:lastModifiedBy>al.n.doboli@outlook.com</cp:lastModifiedBy>
  <cp:revision>14</cp:revision>
  <dcterms:created xsi:type="dcterms:W3CDTF">2025-02-09T16:07:00Z</dcterms:created>
  <dcterms:modified xsi:type="dcterms:W3CDTF">2025-02-09T16:42:00Z</dcterms:modified>
</cp:coreProperties>
</file>