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5219DE76" w:rsidR="7B4BA388" w:rsidRPr="00BE3237" w:rsidRDefault="00BE3237" w:rsidP="00BE3237">
      <w:pPr>
        <w:rPr>
          <w:rFonts w:ascii="Century Gothic" w:hAnsi="Century Gothic"/>
        </w:rPr>
      </w:pPr>
      <w:r w:rsidRPr="00BE323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F66779">
        <w:rPr>
          <w:rFonts w:ascii="Century Gothic" w:hAnsi="Century Gothic"/>
          <w:b/>
          <w:bCs/>
          <w:sz w:val="28"/>
          <w:szCs w:val="28"/>
        </w:rPr>
        <w:t>Information Disclosure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677873BC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677873BC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631CAF0" w:rsidR="4EFA2131" w:rsidRPr="00533EA6" w:rsidRDefault="00E504B4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Natalia Khobotova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503B3A36" w:rsidR="4EFA2131" w:rsidRPr="00533EA6" w:rsidRDefault="00E504B4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7D057D8B" w:rsidR="4EFA2131" w:rsidRPr="00533EA6" w:rsidRDefault="00E504B4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CSR Junior </w:t>
            </w:r>
            <w:proofErr w:type="gram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Lead</w:t>
            </w:r>
            <w:proofErr w:type="gramEnd"/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21160A8D" w:rsidR="4EFA2131" w:rsidRPr="00011D5F" w:rsidRDefault="4EFA2131" w:rsidP="00011D5F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377C6DFF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677873BC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331B056" w:rsidR="41616493" w:rsidRPr="00BE3237" w:rsidRDefault="41616493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4D95126" w14:textId="78309FBB" w:rsidR="45D8E07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121513BC" w14:textId="4DA2C772" w:rsidR="00F66779" w:rsidRDefault="00F66779" w:rsidP="6009D5C6">
      <w:r w:rsidRPr="00F66779">
        <w:t xml:space="preserve">The application is vulnerable to an Information Disclosure attack due to insufficient input validation and URI decoding. An attacker can craft specific malformed URI parameters to trigger a </w:t>
      </w:r>
      <w:proofErr w:type="spellStart"/>
      <w:r w:rsidRPr="00F66779">
        <w:t>URIError</w:t>
      </w:r>
      <w:proofErr w:type="spellEnd"/>
      <w:r w:rsidRPr="00F66779">
        <w:t>, potentially exposing sensitive system details, error messages, or internal stack traces to the attacker.</w:t>
      </w:r>
    </w:p>
    <w:p w14:paraId="08500323" w14:textId="0792495C" w:rsidR="007B150C" w:rsidRDefault="2953A169" w:rsidP="6009D5C6">
      <w:pPr>
        <w:rPr>
          <w:rFonts w:ascii="Century Gothic" w:hAnsi="Century Gothic"/>
          <w:color w:val="0070C0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Risk Rating</w:t>
      </w:r>
      <w:r w:rsidRPr="00BE3237">
        <w:rPr>
          <w:rFonts w:ascii="Century Gothic" w:hAnsi="Century Gothic"/>
        </w:rPr>
        <w:br/>
        <w:t>Impact:</w:t>
      </w:r>
      <w:r w:rsidR="00533EA6">
        <w:rPr>
          <w:rFonts w:ascii="Century Gothic" w:hAnsi="Century Gothic"/>
        </w:rPr>
        <w:t xml:space="preserve"> </w:t>
      </w:r>
      <w:r w:rsidR="007B150C" w:rsidRPr="007B150C">
        <w:t>Significant</w:t>
      </w:r>
    </w:p>
    <w:p w14:paraId="50911984" w14:textId="676EFA32" w:rsidR="2953A169" w:rsidRPr="007B150C" w:rsidRDefault="40E462CF" w:rsidP="6009D5C6">
      <w:r w:rsidRPr="00BE3237">
        <w:rPr>
          <w:rFonts w:ascii="Century Gothic" w:hAnsi="Century Gothic"/>
        </w:rPr>
        <w:t xml:space="preserve">Likelihood: </w:t>
      </w:r>
      <w:r w:rsidR="007B150C" w:rsidRPr="007B150C">
        <w:t>High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007B150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007B150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happens in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and/or could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shd w:val="clear" w:color="auto" w:fill="FFC000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is occurring now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61917FF7" w14:textId="741CD985" w:rsidR="009424A3" w:rsidRPr="009424A3" w:rsidRDefault="009424A3" w:rsidP="009424A3">
      <w:r w:rsidRPr="009424A3">
        <w:rPr>
          <w:b/>
          <w:bCs/>
        </w:rPr>
        <w:t>Exposure of sensitive system details</w:t>
      </w:r>
      <w:r w:rsidRPr="009424A3">
        <w:t>: The attacker may gain access to sensitive information, error messages, or internal stack traces, which could be used to identify further vulnerabilities or weaknesses in the application.</w:t>
      </w:r>
    </w:p>
    <w:p w14:paraId="73965008" w14:textId="0FAE71B8" w:rsidR="009424A3" w:rsidRPr="009424A3" w:rsidRDefault="009424A3" w:rsidP="009424A3">
      <w:r w:rsidRPr="009424A3">
        <w:rPr>
          <w:b/>
          <w:bCs/>
        </w:rPr>
        <w:t>Reputation damage:</w:t>
      </w:r>
      <w:r w:rsidRPr="009424A3">
        <w:t xml:space="preserve"> Exposing sensitive information or encountering frequent errors due to </w:t>
      </w:r>
      <w:proofErr w:type="gramStart"/>
      <w:r w:rsidRPr="009424A3">
        <w:t>the vulnerability</w:t>
      </w:r>
      <w:proofErr w:type="gramEnd"/>
      <w:r w:rsidRPr="009424A3">
        <w:t xml:space="preserve"> can negatively impact the company's reputation among users and stakeholders.</w:t>
      </w:r>
    </w:p>
    <w:p w14:paraId="7253CF2E" w14:textId="0B19B08A" w:rsidR="5994D52E" w:rsidRPr="00BE3237" w:rsidRDefault="5994D52E" w:rsidP="009424A3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3DA7503A" w14:textId="77777777" w:rsidR="006B6B3F" w:rsidRPr="006B6B3F" w:rsidRDefault="006B6B3F" w:rsidP="009424A3">
      <w:pPr>
        <w:pStyle w:val="ListParagraph"/>
        <w:numPr>
          <w:ilvl w:val="0"/>
          <w:numId w:val="8"/>
        </w:numPr>
      </w:pPr>
      <w:r w:rsidRPr="006B6B3F">
        <w:t>decode-</w:t>
      </w:r>
      <w:proofErr w:type="spellStart"/>
      <w:r w:rsidRPr="006B6B3F">
        <w:t>uri</w:t>
      </w:r>
      <w:proofErr w:type="spellEnd"/>
      <w:r w:rsidRPr="006B6B3F">
        <w:t xml:space="preserve">-component </w:t>
      </w:r>
      <w:proofErr w:type="gramStart"/>
      <w:r w:rsidRPr="006B6B3F">
        <w:t>package</w:t>
      </w:r>
      <w:proofErr w:type="gramEnd"/>
    </w:p>
    <w:p w14:paraId="6D352CAE" w14:textId="77777777" w:rsidR="006B6B3F" w:rsidRPr="006B6B3F" w:rsidRDefault="006B6B3F" w:rsidP="009424A3">
      <w:pPr>
        <w:pStyle w:val="ListParagraph"/>
        <w:numPr>
          <w:ilvl w:val="0"/>
          <w:numId w:val="8"/>
        </w:numPr>
      </w:pPr>
      <w:r w:rsidRPr="006B6B3F">
        <w:t>Application</w:t>
      </w:r>
    </w:p>
    <w:p w14:paraId="69B7DB13" w14:textId="575E1D8A" w:rsidR="5994D52E" w:rsidRPr="006B6B3F" w:rsidRDefault="5994D52E" w:rsidP="006B6B3F"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  <w:r w:rsidR="006B6B3F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br/>
      </w:r>
      <w:r w:rsidR="006B6B3F" w:rsidRPr="006B6B3F">
        <w:t>Search for decode-</w:t>
      </w:r>
      <w:proofErr w:type="spellStart"/>
      <w:r w:rsidR="006B6B3F" w:rsidRPr="006B6B3F">
        <w:t>url</w:t>
      </w:r>
      <w:proofErr w:type="spellEnd"/>
      <w:r w:rsidR="006B6B3F" w:rsidRPr="006B6B3F">
        <w:t xml:space="preserve">-component, it will bring </w:t>
      </w:r>
      <w:proofErr w:type="gramStart"/>
      <w:r w:rsidR="006B6B3F" w:rsidRPr="006B6B3F">
        <w:t>the  results</w:t>
      </w:r>
      <w:proofErr w:type="gramEnd"/>
      <w:r w:rsidR="006B6B3F" w:rsidRPr="006B6B3F">
        <w:t xml:space="preserve"> with evidence that the package in in fact in use</w:t>
      </w:r>
      <w:r w:rsidR="006B6B3F">
        <w:rPr>
          <w:noProof/>
        </w:rPr>
        <w:drawing>
          <wp:inline distT="0" distB="0" distL="0" distR="0" wp14:anchorId="7ACCA419" wp14:editId="450DA21E">
            <wp:extent cx="5943600" cy="2833370"/>
            <wp:effectExtent l="0" t="0" r="0" b="5080"/>
            <wp:docPr id="154858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2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3F">
        <w:br/>
        <w:t xml:space="preserve">Navigate </w:t>
      </w:r>
      <w:r w:rsidR="009424A3">
        <w:t xml:space="preserve">to the browser and append </w:t>
      </w:r>
      <w:r w:rsidR="00C77467" w:rsidRPr="00C77467">
        <w:t>%ea%ba%5a%ba</w:t>
      </w:r>
      <w:r w:rsidR="00C77467">
        <w:t xml:space="preserve"> after localhost:4200/</w:t>
      </w:r>
    </w:p>
    <w:p w14:paraId="59B7A868" w14:textId="55332574" w:rsidR="00BF0233" w:rsidRPr="00686EE4" w:rsidRDefault="00BF0233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noProof/>
        </w:rPr>
        <w:drawing>
          <wp:inline distT="0" distB="0" distL="0" distR="0" wp14:anchorId="2630C482" wp14:editId="3031CFEE">
            <wp:extent cx="5943600" cy="1642110"/>
            <wp:effectExtent l="0" t="0" r="0" b="0"/>
            <wp:docPr id="159931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146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099F0A55" w14:textId="32390CAE" w:rsidR="0072643F" w:rsidRPr="0072643F" w:rsidRDefault="0072643F" w:rsidP="0072643F">
      <w:r w:rsidRPr="0072643F">
        <w:t xml:space="preserve">Implement strict input validation mechanisms to validate and </w:t>
      </w:r>
      <w:proofErr w:type="spellStart"/>
      <w:r w:rsidRPr="0072643F">
        <w:t>saniti</w:t>
      </w:r>
      <w:r w:rsidR="00046787">
        <w:t>s</w:t>
      </w:r>
      <w:r w:rsidRPr="0072643F">
        <w:t>e</w:t>
      </w:r>
      <w:proofErr w:type="spellEnd"/>
      <w:r w:rsidRPr="0072643F">
        <w:t xml:space="preserve"> URI parameters before processing to ensure </w:t>
      </w:r>
      <w:r w:rsidR="00046787">
        <w:t>the application processes only valid and expected input</w:t>
      </w:r>
      <w:r w:rsidRPr="0072643F">
        <w:t>.</w:t>
      </w:r>
    </w:p>
    <w:p w14:paraId="567AC385" w14:textId="640821EB" w:rsidR="0072643F" w:rsidRPr="0072643F" w:rsidRDefault="00046787" w:rsidP="0072643F">
      <w:r>
        <w:t>Update</w:t>
      </w:r>
      <w:r w:rsidR="0072643F" w:rsidRPr="0072643F">
        <w:t xml:space="preserve"> the decode-</w:t>
      </w:r>
      <w:proofErr w:type="spellStart"/>
      <w:r w:rsidR="0072643F" w:rsidRPr="0072643F">
        <w:t>uri</w:t>
      </w:r>
      <w:proofErr w:type="spellEnd"/>
      <w:r w:rsidR="0072643F" w:rsidRPr="0072643F">
        <w:t xml:space="preserve">-component package </w:t>
      </w:r>
      <w:r>
        <w:t>to the latest version, or the version where this vulnerability is addressed.</w:t>
      </w:r>
    </w:p>
    <w:p w14:paraId="3433752C" w14:textId="5DFD6C57" w:rsidR="0072643F" w:rsidRPr="0072643F" w:rsidRDefault="0072643F" w:rsidP="0072643F">
      <w:r w:rsidRPr="0072643F">
        <w:t>Implement proper error handling and logging mechanisms to handle malformed URI parameters gracefully without exposing sensitive system details, error messages, or internal stack traces to the attacker.</w:t>
      </w:r>
    </w:p>
    <w:p w14:paraId="7BF24CA9" w14:textId="3794101E" w:rsidR="6009D5C6" w:rsidRPr="0072643F" w:rsidRDefault="0072643F" w:rsidP="0072643F">
      <w:r>
        <w:t>Implement security headers and response filtering to prevent sensitive information exposure through error messages, headers, or response bodies.</w:t>
      </w: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19F780CE" w14:textId="1446581F" w:rsidR="008E52DB" w:rsidRPr="001C1129" w:rsidRDefault="008E52DB" w:rsidP="6009D5C6">
      <w:pPr>
        <w:rPr>
          <w:rStyle w:val="Hyperlink"/>
        </w:rPr>
      </w:pPr>
      <w:hyperlink r:id="rId13" w:history="1">
        <w:r w:rsidRPr="001C1129">
          <w:rPr>
            <w:rStyle w:val="Hyperlink"/>
          </w:rPr>
          <w:t>https://security.snyk.io/vuln/SNYK-JS-DECODEURICOMPONENT-3149970</w:t>
        </w:r>
      </w:hyperlink>
    </w:p>
    <w:p w14:paraId="606FE418" w14:textId="77777777" w:rsidR="008E52DB" w:rsidRDefault="008E52DB" w:rsidP="6009D5C6">
      <w:hyperlink r:id="rId14" w:anchor=":~:text=How%20to%20prevent%20information%20disclosure%20vulnerabilities%201%20Make,are%20disabled%20in%20the%20production%20environment.%20More%20items" w:history="1">
        <w:r>
          <w:rPr>
            <w:rStyle w:val="Hyperlink"/>
          </w:rPr>
          <w:t>Information disclosure vulnerabilities | Web Security Academy (portswigger.net)</w:t>
        </w:r>
      </w:hyperlink>
    </w:p>
    <w:p w14:paraId="13DDEA47" w14:textId="6BA71AA0" w:rsidR="001C1129" w:rsidRDefault="001C1129" w:rsidP="6009D5C6">
      <w:hyperlink r:id="rId15" w:history="1">
        <w:r>
          <w:rPr>
            <w:rStyle w:val="Hyperlink"/>
          </w:rPr>
          <w:t>What Is an Information Disclosure Vulnerability? [Examples] (hackerone.com)</w:t>
        </w:r>
      </w:hyperlink>
    </w:p>
    <w:p w14:paraId="623F4A6E" w14:textId="725FCE07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46E0F4D" w14:textId="77777777" w:rsidR="00C058CD" w:rsidRPr="00DB0C08" w:rsidRDefault="00C058CD" w:rsidP="00C058CD">
      <w:r w:rsidRPr="00DB0C08">
        <w:t>•</w:t>
      </w:r>
      <w:r w:rsidRPr="00DB0C08">
        <w:tab/>
        <w:t xml:space="preserve">Natalia Khobotova </w:t>
      </w:r>
    </w:p>
    <w:p w14:paraId="20BCDEBA" w14:textId="1D4DD41E" w:rsidR="6009D5C6" w:rsidRPr="00DB0C08" w:rsidRDefault="00C058CD" w:rsidP="00C058CD">
      <w:r w:rsidRPr="00DB0C08">
        <w:t>•</w:t>
      </w:r>
      <w:r w:rsidRPr="00DB0C08">
        <w:tab/>
        <w:t>s223011356@deakin.edu.au</w:t>
      </w: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B7EBC" w14:textId="77777777" w:rsidR="00D0073C" w:rsidRDefault="00D0073C" w:rsidP="00CA27D7">
      <w:pPr>
        <w:spacing w:after="0" w:line="240" w:lineRule="auto"/>
      </w:pPr>
      <w:r>
        <w:separator/>
      </w:r>
    </w:p>
  </w:endnote>
  <w:endnote w:type="continuationSeparator" w:id="0">
    <w:p w14:paraId="4BD3DE9F" w14:textId="77777777" w:rsidR="00D0073C" w:rsidRDefault="00D0073C" w:rsidP="00CA27D7">
      <w:pPr>
        <w:spacing w:after="0" w:line="240" w:lineRule="auto"/>
      </w:pPr>
      <w:r>
        <w:continuationSeparator/>
      </w:r>
    </w:p>
  </w:endnote>
  <w:endnote w:type="continuationNotice" w:id="1">
    <w:p w14:paraId="002D4392" w14:textId="77777777" w:rsidR="00D0073C" w:rsidRDefault="00D007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096DB" w14:textId="77777777" w:rsidR="00D0073C" w:rsidRDefault="00D0073C" w:rsidP="00CA27D7">
      <w:pPr>
        <w:spacing w:after="0" w:line="240" w:lineRule="auto"/>
      </w:pPr>
      <w:r>
        <w:separator/>
      </w:r>
    </w:p>
  </w:footnote>
  <w:footnote w:type="continuationSeparator" w:id="0">
    <w:p w14:paraId="41F453B3" w14:textId="77777777" w:rsidR="00D0073C" w:rsidRDefault="00D0073C" w:rsidP="00CA27D7">
      <w:pPr>
        <w:spacing w:after="0" w:line="240" w:lineRule="auto"/>
      </w:pPr>
      <w:r>
        <w:continuationSeparator/>
      </w:r>
    </w:p>
  </w:footnote>
  <w:footnote w:type="continuationNotice" w:id="1">
    <w:p w14:paraId="7338DD72" w14:textId="77777777" w:rsidR="00D0073C" w:rsidRDefault="00D0073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848A3"/>
    <w:multiLevelType w:val="hybridMultilevel"/>
    <w:tmpl w:val="B9E4D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6"/>
  </w:num>
  <w:num w:numId="3" w16cid:durableId="901720464">
    <w:abstractNumId w:val="7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  <w:num w:numId="8" w16cid:durableId="81948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tNaAEo7zlwsAAAA"/>
  </w:docVars>
  <w:rsids>
    <w:rsidRoot w:val="0E8AF78F"/>
    <w:rsid w:val="00011D5F"/>
    <w:rsid w:val="00046787"/>
    <w:rsid w:val="000618DE"/>
    <w:rsid w:val="000C489B"/>
    <w:rsid w:val="001C1129"/>
    <w:rsid w:val="001D6A91"/>
    <w:rsid w:val="003D5C2E"/>
    <w:rsid w:val="003D63FA"/>
    <w:rsid w:val="00423C7E"/>
    <w:rsid w:val="0044D314"/>
    <w:rsid w:val="00472D4A"/>
    <w:rsid w:val="00533EA6"/>
    <w:rsid w:val="00591D81"/>
    <w:rsid w:val="00640B7F"/>
    <w:rsid w:val="00657296"/>
    <w:rsid w:val="0068542B"/>
    <w:rsid w:val="00686EE4"/>
    <w:rsid w:val="006A28B3"/>
    <w:rsid w:val="006B6B3F"/>
    <w:rsid w:val="00721338"/>
    <w:rsid w:val="0072643F"/>
    <w:rsid w:val="007741F8"/>
    <w:rsid w:val="007B150C"/>
    <w:rsid w:val="00801DC0"/>
    <w:rsid w:val="008E52DB"/>
    <w:rsid w:val="009424A3"/>
    <w:rsid w:val="00AD543F"/>
    <w:rsid w:val="00B4455F"/>
    <w:rsid w:val="00BD3AE2"/>
    <w:rsid w:val="00BE3237"/>
    <w:rsid w:val="00BF0233"/>
    <w:rsid w:val="00C058CD"/>
    <w:rsid w:val="00C2F475"/>
    <w:rsid w:val="00C77467"/>
    <w:rsid w:val="00CA065C"/>
    <w:rsid w:val="00CA27D7"/>
    <w:rsid w:val="00CB0951"/>
    <w:rsid w:val="00CC4ECA"/>
    <w:rsid w:val="00D0073C"/>
    <w:rsid w:val="00D45120"/>
    <w:rsid w:val="00DB0C08"/>
    <w:rsid w:val="00E46E30"/>
    <w:rsid w:val="00E504B4"/>
    <w:rsid w:val="00EA5E6D"/>
    <w:rsid w:val="00F35EE7"/>
    <w:rsid w:val="00F66779"/>
    <w:rsid w:val="04C764AE"/>
    <w:rsid w:val="04DC9B94"/>
    <w:rsid w:val="0A6955F7"/>
    <w:rsid w:val="0DA0F6B9"/>
    <w:rsid w:val="0E8AF78F"/>
    <w:rsid w:val="0E8B6B60"/>
    <w:rsid w:val="0FB600B7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43C4007"/>
    <w:rsid w:val="45D8E078"/>
    <w:rsid w:val="47A85AA7"/>
    <w:rsid w:val="48BD0A10"/>
    <w:rsid w:val="4925A5D6"/>
    <w:rsid w:val="493E18C3"/>
    <w:rsid w:val="4BD8442E"/>
    <w:rsid w:val="4EFA2131"/>
    <w:rsid w:val="58312153"/>
    <w:rsid w:val="589BB971"/>
    <w:rsid w:val="59129F9D"/>
    <w:rsid w:val="5994D52E"/>
    <w:rsid w:val="5FEE1DB3"/>
    <w:rsid w:val="5FF76BFF"/>
    <w:rsid w:val="6009D5C6"/>
    <w:rsid w:val="657189CA"/>
    <w:rsid w:val="661BC247"/>
    <w:rsid w:val="66A530AD"/>
    <w:rsid w:val="677873BC"/>
    <w:rsid w:val="68A92A8C"/>
    <w:rsid w:val="6C28004D"/>
    <w:rsid w:val="6D7C9BAF"/>
    <w:rsid w:val="6F186C10"/>
    <w:rsid w:val="6FA0C22C"/>
    <w:rsid w:val="72389DA4"/>
    <w:rsid w:val="76C8B8A8"/>
    <w:rsid w:val="7713A3E4"/>
    <w:rsid w:val="7B4BA388"/>
    <w:rsid w:val="7B9C29CB"/>
    <w:rsid w:val="7CF63D1F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01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11D5F"/>
  </w:style>
  <w:style w:type="character" w:customStyle="1" w:styleId="eop">
    <w:name w:val="eop"/>
    <w:basedOn w:val="DefaultParagraphFont"/>
    <w:rsid w:val="00011D5F"/>
  </w:style>
  <w:style w:type="character" w:styleId="Hyperlink">
    <w:name w:val="Hyperlink"/>
    <w:basedOn w:val="DefaultParagraphFont"/>
    <w:uiPriority w:val="99"/>
    <w:unhideWhenUsed/>
    <w:rsid w:val="003D6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ecurity.snyk.io/vuln/SNYK-JS-DECODEURICOMPONENT-3149970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hackerone.com/vulnerability-management/information-disclosure-deep-dive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rtswigger.net/web-security/information-disclo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577554a-9bcd-42d8-8db3-7c363e6fc00a}" enabled="1" method="Privileged" siteId="{81810bc4-5d68-45f6-ba4e-3d6c9fb37e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Natalia Khobotova</cp:lastModifiedBy>
  <cp:revision>24</cp:revision>
  <dcterms:created xsi:type="dcterms:W3CDTF">2024-04-07T11:09:00Z</dcterms:created>
  <dcterms:modified xsi:type="dcterms:W3CDTF">2024-04-24T15:12:00Z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