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E3237" w:rsidR="00BE3237" w:rsidP="2432A1DF" w:rsidRDefault="0426D7BB" w14:paraId="1FE68A5E" w14:textId="508C0A1E">
      <w:pPr>
        <w:spacing w:line="257" w:lineRule="auto"/>
        <w:ind w:left="-20" w:right="-20"/>
        <w:jc w:val="both"/>
        <w:rPr>
          <w:rFonts w:ascii="Century Gothic" w:hAnsi="Century Gothic"/>
        </w:rPr>
      </w:pPr>
      <w:r>
        <w:rPr>
          <w:noProof/>
        </w:rPr>
        <w:drawing>
          <wp:inline distT="0" distB="0" distL="0" distR="0" wp14:anchorId="647AD919" wp14:editId="41B63D18">
            <wp:extent cx="5995536" cy="669851"/>
            <wp:effectExtent l="0" t="0" r="0" b="0"/>
            <wp:docPr id="684732911" name="Picture 68473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732911"/>
                    <pic:cNvPicPr/>
                  </pic:nvPicPr>
                  <pic:blipFill>
                    <a:blip r:embed="rId10">
                      <a:extLst>
                        <a:ext uri="{28A0092B-C50C-407E-A947-70E740481C1C}">
                          <a14:useLocalDpi xmlns:a14="http://schemas.microsoft.com/office/drawing/2010/main" val="0"/>
                        </a:ext>
                      </a:extLst>
                    </a:blip>
                    <a:stretch>
                      <a:fillRect/>
                    </a:stretch>
                  </pic:blipFill>
                  <pic:spPr>
                    <a:xfrm>
                      <a:off x="0" y="0"/>
                      <a:ext cx="6014670" cy="671989"/>
                    </a:xfrm>
                    <a:prstGeom prst="rect">
                      <a:avLst/>
                    </a:prstGeom>
                  </pic:spPr>
                </pic:pic>
              </a:graphicData>
            </a:graphic>
          </wp:inline>
        </w:drawing>
      </w:r>
    </w:p>
    <w:p w:rsidRPr="00BE3237" w:rsidR="00BE3237" w:rsidP="009E4B90" w:rsidRDefault="009E4B90" w14:paraId="174A5995" w14:textId="09D2DDBE">
      <w:pPr>
        <w:spacing w:before="240" w:line="257" w:lineRule="auto"/>
        <w:ind w:left="-20" w:right="-20"/>
        <w:jc w:val="both"/>
      </w:pPr>
      <w:r>
        <w:rPr>
          <w:rFonts w:ascii="Calibri" w:hAnsi="Calibri" w:eastAsia="Calibri" w:cs="Calibri"/>
          <w:b/>
          <w:bCs/>
          <w:sz w:val="28"/>
          <w:szCs w:val="28"/>
        </w:rPr>
        <w:t>File Uploads (with malicious executable code)</w:t>
      </w:r>
    </w:p>
    <w:tbl>
      <w:tblPr>
        <w:tblStyle w:val="TableGrid"/>
        <w:tblW w:w="9483" w:type="dxa"/>
        <w:tblLayout w:type="fixed"/>
        <w:tblLook w:val="06A0" w:firstRow="1" w:lastRow="0" w:firstColumn="1" w:lastColumn="0" w:noHBand="1" w:noVBand="1"/>
      </w:tblPr>
      <w:tblGrid>
        <w:gridCol w:w="1532"/>
        <w:gridCol w:w="915"/>
        <w:gridCol w:w="1638"/>
        <w:gridCol w:w="1215"/>
        <w:gridCol w:w="1952"/>
        <w:gridCol w:w="2231"/>
      </w:tblGrid>
      <w:tr w:rsidR="2432A1DF" w:rsidTr="6366B79A" w14:paraId="1F7A4D8B" w14:textId="77777777">
        <w:trPr>
          <w:trHeight w:val="452"/>
        </w:trPr>
        <w:tc>
          <w:tcPr>
            <w:tcW w:w="1532" w:type="dxa"/>
            <w:tcBorders>
              <w:top w:val="single" w:color="auto" w:sz="8" w:space="0"/>
              <w:left w:val="single" w:color="auto" w:sz="8" w:space="0"/>
              <w:bottom w:val="single" w:color="000000" w:themeColor="text1" w:sz="8" w:space="0"/>
              <w:right w:val="single" w:color="000000" w:themeColor="text1" w:sz="8" w:space="0"/>
            </w:tcBorders>
            <w:tcMar>
              <w:left w:w="105" w:type="dxa"/>
              <w:right w:w="105" w:type="dxa"/>
            </w:tcMar>
          </w:tcPr>
          <w:p w:rsidR="2432A1DF" w:rsidP="2432A1DF" w:rsidRDefault="2432A1DF" w14:paraId="6255C513" w14:textId="7130607B">
            <w:pPr>
              <w:spacing w:line="257" w:lineRule="auto"/>
              <w:ind w:left="-20" w:right="-20"/>
              <w:jc w:val="center"/>
            </w:pPr>
            <w:r w:rsidRPr="2432A1DF">
              <w:rPr>
                <w:rFonts w:ascii="Calibri Light" w:hAnsi="Calibri Light" w:eastAsia="Calibri Light" w:cs="Calibri Light"/>
                <w:b/>
                <w:bCs/>
                <w:color w:val="000000" w:themeColor="text1"/>
              </w:rPr>
              <w:t>Name</w:t>
            </w:r>
          </w:p>
        </w:tc>
        <w:tc>
          <w:tcPr>
            <w:tcW w:w="915" w:type="dxa"/>
            <w:tcBorders>
              <w:top w:val="single" w:color="auto" w:sz="8" w:space="0"/>
              <w:left w:val="single" w:color="000000" w:themeColor="text1" w:sz="8" w:space="0"/>
              <w:bottom w:val="single" w:color="000000" w:themeColor="text1" w:sz="8" w:space="0"/>
              <w:right w:val="single" w:color="000000" w:themeColor="text1" w:sz="8" w:space="0"/>
            </w:tcBorders>
            <w:tcMar>
              <w:left w:w="105" w:type="dxa"/>
              <w:right w:w="105" w:type="dxa"/>
            </w:tcMar>
          </w:tcPr>
          <w:p w:rsidR="2432A1DF" w:rsidP="2432A1DF" w:rsidRDefault="2432A1DF" w14:paraId="1E7ED706" w14:textId="5E240EB9">
            <w:pPr>
              <w:spacing w:line="257" w:lineRule="auto"/>
              <w:ind w:left="-20" w:right="-20"/>
              <w:jc w:val="center"/>
            </w:pPr>
            <w:r w:rsidRPr="2432A1DF">
              <w:rPr>
                <w:rFonts w:ascii="Calibri Light" w:hAnsi="Calibri Light" w:eastAsia="Calibri Light" w:cs="Calibri Light"/>
                <w:b/>
                <w:bCs/>
                <w:color w:val="000000" w:themeColor="text1"/>
              </w:rPr>
              <w:t>Team</w:t>
            </w:r>
          </w:p>
        </w:tc>
        <w:tc>
          <w:tcPr>
            <w:tcW w:w="1638" w:type="dxa"/>
            <w:tcBorders>
              <w:top w:val="single" w:color="auto" w:sz="8" w:space="0"/>
              <w:left w:val="single" w:color="000000" w:themeColor="text1" w:sz="8" w:space="0"/>
              <w:bottom w:val="single" w:color="000000" w:themeColor="text1" w:sz="8" w:space="0"/>
              <w:right w:val="single" w:color="000000" w:themeColor="text1" w:sz="8" w:space="0"/>
            </w:tcBorders>
            <w:tcMar>
              <w:left w:w="105" w:type="dxa"/>
              <w:right w:w="105" w:type="dxa"/>
            </w:tcMar>
          </w:tcPr>
          <w:p w:rsidR="2432A1DF" w:rsidP="2432A1DF" w:rsidRDefault="2432A1DF" w14:paraId="5064ABA3" w14:textId="20F2ABA0">
            <w:pPr>
              <w:spacing w:line="257" w:lineRule="auto"/>
              <w:ind w:left="-20" w:right="-20"/>
              <w:jc w:val="center"/>
            </w:pPr>
            <w:r w:rsidRPr="2432A1DF">
              <w:rPr>
                <w:rFonts w:ascii="Calibri Light" w:hAnsi="Calibri Light" w:eastAsia="Calibri Light" w:cs="Calibri Light"/>
                <w:b/>
                <w:bCs/>
                <w:color w:val="000000" w:themeColor="text1"/>
              </w:rPr>
              <w:t>Role</w:t>
            </w:r>
          </w:p>
        </w:tc>
        <w:tc>
          <w:tcPr>
            <w:tcW w:w="1215" w:type="dxa"/>
            <w:tcBorders>
              <w:top w:val="single" w:color="auto" w:sz="8" w:space="0"/>
              <w:left w:val="single" w:color="000000" w:themeColor="text1" w:sz="8" w:space="0"/>
              <w:bottom w:val="single" w:color="000000" w:themeColor="text1" w:sz="8" w:space="0"/>
              <w:right w:val="single" w:color="000000" w:themeColor="text1" w:sz="8" w:space="0"/>
            </w:tcBorders>
            <w:tcMar>
              <w:left w:w="105" w:type="dxa"/>
              <w:right w:w="105" w:type="dxa"/>
            </w:tcMar>
          </w:tcPr>
          <w:p w:rsidR="2432A1DF" w:rsidP="2432A1DF" w:rsidRDefault="2432A1DF" w14:paraId="4D7DC589" w14:textId="7802AC88">
            <w:pPr>
              <w:spacing w:line="257" w:lineRule="auto"/>
              <w:ind w:left="-20" w:right="-20"/>
              <w:jc w:val="center"/>
            </w:pPr>
            <w:r w:rsidRPr="2432A1DF">
              <w:rPr>
                <w:rFonts w:ascii="Calibri Light" w:hAnsi="Calibri Light" w:eastAsia="Calibri Light" w:cs="Calibri Light"/>
                <w:b/>
                <w:bCs/>
                <w:color w:val="000000" w:themeColor="text1"/>
              </w:rPr>
              <w:t>Project</w:t>
            </w:r>
          </w:p>
        </w:tc>
        <w:tc>
          <w:tcPr>
            <w:tcW w:w="1952" w:type="dxa"/>
            <w:tcBorders>
              <w:top w:val="single" w:color="auto" w:sz="8" w:space="0"/>
              <w:left w:val="single" w:color="000000" w:themeColor="text1" w:sz="8" w:space="0"/>
              <w:bottom w:val="single" w:color="000000" w:themeColor="text1" w:sz="8" w:space="0"/>
              <w:right w:val="single" w:color="000000" w:themeColor="text1" w:sz="8" w:space="0"/>
            </w:tcBorders>
            <w:tcMar>
              <w:left w:w="105" w:type="dxa"/>
              <w:right w:w="105" w:type="dxa"/>
            </w:tcMar>
          </w:tcPr>
          <w:p w:rsidR="2432A1DF" w:rsidP="2432A1DF" w:rsidRDefault="2432A1DF" w14:paraId="5B7E8176" w14:textId="5C726096">
            <w:pPr>
              <w:spacing w:line="257" w:lineRule="auto"/>
              <w:ind w:left="-20" w:right="-20"/>
              <w:jc w:val="center"/>
            </w:pPr>
            <w:r w:rsidRPr="2432A1DF">
              <w:rPr>
                <w:rFonts w:ascii="Calibri Light" w:hAnsi="Calibri Light" w:eastAsia="Calibri Light" w:cs="Calibri Light"/>
                <w:b/>
                <w:bCs/>
                <w:color w:val="000000" w:themeColor="text1"/>
              </w:rPr>
              <w:t>Quality Assurance</w:t>
            </w:r>
          </w:p>
        </w:tc>
        <w:tc>
          <w:tcPr>
            <w:tcW w:w="2231" w:type="dxa"/>
            <w:tcBorders>
              <w:top w:val="single" w:color="auto" w:sz="8" w:space="0"/>
              <w:left w:val="single" w:color="000000" w:themeColor="text1" w:sz="8" w:space="0"/>
              <w:bottom w:val="single" w:color="000000" w:themeColor="text1" w:sz="8" w:space="0"/>
              <w:right w:val="single" w:color="auto" w:sz="8" w:space="0"/>
            </w:tcBorders>
            <w:tcMar>
              <w:left w:w="105" w:type="dxa"/>
              <w:right w:w="105" w:type="dxa"/>
            </w:tcMar>
          </w:tcPr>
          <w:p w:rsidR="2432A1DF" w:rsidP="2432A1DF" w:rsidRDefault="2432A1DF" w14:paraId="6F1BBF06" w14:textId="5B142E75">
            <w:pPr>
              <w:spacing w:line="257" w:lineRule="auto"/>
              <w:ind w:left="-20" w:right="-20"/>
              <w:jc w:val="center"/>
            </w:pPr>
            <w:r w:rsidRPr="2432A1DF">
              <w:rPr>
                <w:rFonts w:ascii="Calibri Light" w:hAnsi="Calibri Light" w:eastAsia="Calibri Light" w:cs="Calibri Light"/>
                <w:b/>
                <w:bCs/>
                <w:color w:val="000000" w:themeColor="text1"/>
              </w:rPr>
              <w:t>Is this a re-tested Finding?</w:t>
            </w:r>
          </w:p>
        </w:tc>
      </w:tr>
      <w:tr w:rsidR="2432A1DF" w:rsidTr="6366B79A" w14:paraId="261F6D22" w14:textId="77777777">
        <w:trPr>
          <w:trHeight w:val="645"/>
        </w:trPr>
        <w:tc>
          <w:tcPr>
            <w:tcW w:w="1532" w:type="dxa"/>
            <w:tcBorders>
              <w:top w:val="single" w:color="000000" w:themeColor="text1" w:sz="8" w:space="0"/>
              <w:left w:val="single" w:color="auto" w:sz="8" w:space="0"/>
              <w:bottom w:val="single" w:color="auto" w:sz="8" w:space="0"/>
              <w:right w:val="single" w:color="000000" w:themeColor="text1" w:sz="8" w:space="0"/>
            </w:tcBorders>
            <w:tcMar>
              <w:left w:w="105" w:type="dxa"/>
              <w:right w:w="105" w:type="dxa"/>
            </w:tcMar>
          </w:tcPr>
          <w:p w:rsidR="2432A1DF" w:rsidP="2432A1DF" w:rsidRDefault="2432A1DF" w14:paraId="49255B36" w14:textId="5222D4A0">
            <w:pPr>
              <w:spacing w:line="257" w:lineRule="auto"/>
              <w:ind w:left="-20" w:right="-20"/>
            </w:pPr>
            <w:r w:rsidRPr="2432A1DF">
              <w:rPr>
                <w:rFonts w:ascii="Segoe UI" w:hAnsi="Segoe UI" w:eastAsia="Segoe UI" w:cs="Segoe UI"/>
                <w:color w:val="000000" w:themeColor="text1"/>
                <w:sz w:val="18"/>
                <w:szCs w:val="18"/>
              </w:rPr>
              <w:t>Nabiha Masood</w:t>
            </w:r>
          </w:p>
        </w:tc>
        <w:tc>
          <w:tcPr>
            <w:tcW w:w="915" w:type="dxa"/>
            <w:tcBorders>
              <w:top w:val="single" w:color="000000" w:themeColor="text1" w:sz="8" w:space="0"/>
              <w:left w:val="single" w:color="000000" w:themeColor="text1" w:sz="8" w:space="0"/>
              <w:bottom w:val="single" w:color="auto" w:sz="8" w:space="0"/>
              <w:right w:val="single" w:color="000000" w:themeColor="text1" w:sz="8" w:space="0"/>
            </w:tcBorders>
            <w:tcMar>
              <w:left w:w="105" w:type="dxa"/>
              <w:right w:w="105" w:type="dxa"/>
            </w:tcMar>
          </w:tcPr>
          <w:p w:rsidR="0E105587" w:rsidP="2432A1DF" w:rsidRDefault="0E105587" w14:paraId="5FE71125" w14:textId="48119E50">
            <w:pPr>
              <w:spacing w:line="257" w:lineRule="auto"/>
              <w:ind w:left="-20" w:right="-20"/>
            </w:pPr>
            <w:r w:rsidRPr="2432A1DF">
              <w:rPr>
                <w:rFonts w:ascii="Segoe UI" w:hAnsi="Segoe UI" w:eastAsia="Segoe UI" w:cs="Segoe UI"/>
                <w:color w:val="000000" w:themeColor="text1"/>
                <w:sz w:val="18"/>
                <w:szCs w:val="18"/>
              </w:rPr>
              <w:t>PT</w:t>
            </w:r>
          </w:p>
        </w:tc>
        <w:tc>
          <w:tcPr>
            <w:tcW w:w="1638" w:type="dxa"/>
            <w:tcBorders>
              <w:top w:val="single" w:color="000000" w:themeColor="text1" w:sz="8" w:space="0"/>
              <w:left w:val="single" w:color="000000" w:themeColor="text1" w:sz="8" w:space="0"/>
              <w:bottom w:val="single" w:color="auto" w:sz="8" w:space="0"/>
              <w:right w:val="single" w:color="000000" w:themeColor="text1" w:sz="8" w:space="0"/>
            </w:tcBorders>
            <w:tcMar>
              <w:left w:w="105" w:type="dxa"/>
              <w:right w:w="105" w:type="dxa"/>
            </w:tcMar>
          </w:tcPr>
          <w:p w:rsidR="2432A1DF" w:rsidP="2432A1DF" w:rsidRDefault="2432A1DF" w14:paraId="492D8E7A" w14:textId="0C925C0D">
            <w:pPr>
              <w:spacing w:line="257" w:lineRule="auto"/>
              <w:ind w:left="-20" w:right="-20"/>
              <w:rPr>
                <w:rFonts w:ascii="Segoe UI" w:hAnsi="Segoe UI" w:eastAsia="Segoe UI" w:cs="Segoe UI"/>
                <w:color w:val="000000" w:themeColor="text1"/>
                <w:sz w:val="18"/>
                <w:szCs w:val="18"/>
              </w:rPr>
            </w:pPr>
            <w:r w:rsidRPr="0D387EE9" w:rsidR="2432A1DF">
              <w:rPr>
                <w:rFonts w:ascii="Segoe UI" w:hAnsi="Segoe UI" w:eastAsia="Segoe UI" w:cs="Segoe UI"/>
                <w:color w:val="000000" w:themeColor="text1" w:themeTint="FF" w:themeShade="FF"/>
                <w:sz w:val="18"/>
                <w:szCs w:val="18"/>
              </w:rPr>
              <w:t xml:space="preserve">PT </w:t>
            </w:r>
            <w:r w:rsidRPr="0D387EE9" w:rsidR="396DC288">
              <w:rPr>
                <w:rFonts w:ascii="Segoe UI" w:hAnsi="Segoe UI" w:eastAsia="Segoe UI" w:cs="Segoe UI"/>
                <w:color w:val="000000" w:themeColor="text1" w:themeTint="FF" w:themeShade="FF"/>
                <w:sz w:val="18"/>
                <w:szCs w:val="18"/>
              </w:rPr>
              <w:t xml:space="preserve">Team </w:t>
            </w:r>
            <w:r w:rsidRPr="0D387EE9" w:rsidR="2432A1DF">
              <w:rPr>
                <w:rFonts w:ascii="Segoe UI" w:hAnsi="Segoe UI" w:eastAsia="Segoe UI" w:cs="Segoe UI"/>
                <w:color w:val="000000" w:themeColor="text1" w:themeTint="FF" w:themeShade="FF"/>
                <w:sz w:val="18"/>
                <w:szCs w:val="18"/>
              </w:rPr>
              <w:t>Lead</w:t>
            </w:r>
          </w:p>
        </w:tc>
        <w:tc>
          <w:tcPr>
            <w:tcW w:w="1215" w:type="dxa"/>
            <w:tcBorders>
              <w:top w:val="single" w:color="000000" w:themeColor="text1" w:sz="8" w:space="0"/>
              <w:left w:val="single" w:color="000000" w:themeColor="text1" w:sz="8" w:space="0"/>
              <w:bottom w:val="single" w:color="auto" w:sz="8" w:space="0"/>
              <w:right w:val="single" w:color="000000" w:themeColor="text1" w:sz="8" w:space="0"/>
            </w:tcBorders>
            <w:tcMar>
              <w:left w:w="105" w:type="dxa"/>
              <w:right w:w="105" w:type="dxa"/>
            </w:tcMar>
          </w:tcPr>
          <w:p w:rsidR="315CFCBE" w:rsidP="2432A1DF" w:rsidRDefault="315CFCBE" w14:paraId="6BFC8BBB" w14:textId="0506E0D0">
            <w:pPr>
              <w:spacing w:line="257" w:lineRule="auto"/>
              <w:ind w:left="-20" w:right="-20"/>
            </w:pPr>
            <w:r w:rsidRPr="2432A1DF">
              <w:rPr>
                <w:rFonts w:ascii="Segoe UI" w:hAnsi="Segoe UI" w:eastAsia="Segoe UI" w:cs="Segoe UI"/>
                <w:color w:val="000000" w:themeColor="text1"/>
                <w:sz w:val="18"/>
                <w:szCs w:val="18"/>
              </w:rPr>
              <w:t>OnTrack</w:t>
            </w:r>
          </w:p>
        </w:tc>
        <w:tc>
          <w:tcPr>
            <w:tcW w:w="1952" w:type="dxa"/>
            <w:tcBorders>
              <w:top w:val="single" w:color="000000" w:themeColor="text1" w:sz="8" w:space="0"/>
              <w:left w:val="single" w:color="000000" w:themeColor="text1" w:sz="8" w:space="0"/>
              <w:bottom w:val="single" w:color="auto" w:sz="8" w:space="0"/>
              <w:right w:val="single" w:color="000000" w:themeColor="text1" w:sz="8" w:space="0"/>
            </w:tcBorders>
            <w:tcMar>
              <w:left w:w="105" w:type="dxa"/>
              <w:right w:w="105" w:type="dxa"/>
            </w:tcMar>
          </w:tcPr>
          <w:p w:rsidR="44BF7E83" w:rsidP="0ED94390" w:rsidRDefault="2719A95F" w14:paraId="6B4BF8F4" w14:textId="335C3230">
            <w:pPr>
              <w:spacing w:line="257" w:lineRule="auto"/>
              <w:ind w:left="-20" w:right="-20"/>
              <w:rPr>
                <w:rFonts w:ascii="Segoe UI" w:hAnsi="Segoe UI" w:eastAsia="Segoe UI" w:cs="Segoe UI"/>
                <w:color w:val="000000" w:themeColor="text1"/>
                <w:sz w:val="18"/>
                <w:szCs w:val="18"/>
              </w:rPr>
            </w:pPr>
            <w:r w:rsidRPr="6366B79A" w:rsidR="44BF7E83">
              <w:rPr>
                <w:rFonts w:ascii="Segoe UI" w:hAnsi="Segoe UI" w:eastAsia="Segoe UI" w:cs="Segoe UI"/>
                <w:color w:val="000000" w:themeColor="text1" w:themeTint="FF" w:themeShade="FF"/>
                <w:sz w:val="18"/>
                <w:szCs w:val="18"/>
              </w:rPr>
              <w:t>Roocha</w:t>
            </w:r>
            <w:r w:rsidRPr="6366B79A" w:rsidR="44BF7E83">
              <w:rPr>
                <w:rFonts w:ascii="Segoe UI" w:hAnsi="Segoe UI" w:eastAsia="Segoe UI" w:cs="Segoe UI"/>
                <w:color w:val="000000" w:themeColor="text1" w:themeTint="FF" w:themeShade="FF"/>
                <w:sz w:val="18"/>
                <w:szCs w:val="18"/>
              </w:rPr>
              <w:t xml:space="preserve"> Thakkar</w:t>
            </w:r>
            <w:r w:rsidRPr="6366B79A" w:rsidR="61915134">
              <w:rPr>
                <w:rFonts w:ascii="Segoe UI" w:hAnsi="Segoe UI" w:eastAsia="Segoe UI" w:cs="Segoe UI"/>
                <w:color w:val="000000" w:themeColor="text1" w:themeTint="FF" w:themeShade="FF"/>
                <w:sz w:val="18"/>
                <w:szCs w:val="18"/>
              </w:rPr>
              <w:t xml:space="preserve"> </w:t>
            </w:r>
          </w:p>
        </w:tc>
        <w:tc>
          <w:tcPr>
            <w:tcW w:w="2231" w:type="dxa"/>
            <w:tcBorders>
              <w:top w:val="single" w:color="000000" w:themeColor="text1" w:sz="8" w:space="0"/>
              <w:left w:val="single" w:color="000000" w:themeColor="text1" w:sz="8" w:space="0"/>
              <w:bottom w:val="single" w:color="auto" w:sz="8" w:space="0"/>
              <w:right w:val="single" w:color="auto" w:sz="8" w:space="0"/>
            </w:tcBorders>
            <w:tcMar>
              <w:left w:w="105" w:type="dxa"/>
              <w:right w:w="105" w:type="dxa"/>
            </w:tcMar>
          </w:tcPr>
          <w:p w:rsidR="2432A1DF" w:rsidP="58850D9F" w:rsidRDefault="2432A1DF" w14:paraId="56BCBA48" w14:textId="0CD26231">
            <w:pPr>
              <w:spacing w:line="257" w:lineRule="auto"/>
              <w:ind w:left="-20" w:right="-20"/>
              <w:rPr>
                <w:rFonts w:ascii="Segoe UI" w:hAnsi="Segoe UI" w:eastAsia="Segoe UI" w:cs="Segoe UI"/>
                <w:color w:val="000000" w:themeColor="text1" w:themeTint="FF" w:themeShade="FF"/>
                <w:sz w:val="18"/>
                <w:szCs w:val="18"/>
              </w:rPr>
            </w:pPr>
            <w:r w:rsidRPr="58850D9F" w:rsidR="5392325D">
              <w:rPr>
                <w:rFonts w:ascii="Segoe UI" w:hAnsi="Segoe UI" w:eastAsia="Segoe UI" w:cs="Segoe UI"/>
                <w:color w:val="000000" w:themeColor="text1" w:themeTint="FF" w:themeShade="FF"/>
                <w:sz w:val="18"/>
                <w:szCs w:val="18"/>
              </w:rPr>
              <w:t>Yes</w:t>
            </w:r>
          </w:p>
        </w:tc>
      </w:tr>
    </w:tbl>
    <w:p w:rsidRPr="00BE3237" w:rsidR="00BE3237" w:rsidP="2432A1DF" w:rsidRDefault="32A9E338" w14:paraId="00755ECD" w14:textId="05A8586F">
      <w:pPr>
        <w:spacing w:line="257" w:lineRule="auto"/>
        <w:ind w:left="-20" w:right="-20"/>
        <w:jc w:val="both"/>
      </w:pPr>
      <w:r w:rsidRPr="2432A1DF">
        <w:rPr>
          <w:rFonts w:ascii="Calibri" w:hAnsi="Calibri" w:eastAsia="Calibri" w:cs="Calibri"/>
        </w:rPr>
        <w:t xml:space="preserve"> </w:t>
      </w:r>
    </w:p>
    <w:tbl>
      <w:tblPr>
        <w:tblStyle w:val="TableGrid"/>
        <w:tblW w:w="0" w:type="auto"/>
        <w:jc w:val="center"/>
        <w:tblLayout w:type="fixed"/>
        <w:tblLook w:val="06A0" w:firstRow="1" w:lastRow="0" w:firstColumn="1" w:lastColumn="0" w:noHBand="1" w:noVBand="1"/>
      </w:tblPr>
      <w:tblGrid>
        <w:gridCol w:w="3450"/>
      </w:tblGrid>
      <w:tr w:rsidR="2432A1DF" w:rsidTr="0ED94390" w14:paraId="640A711D" w14:textId="77777777">
        <w:trPr>
          <w:trHeight w:val="300"/>
          <w:jc w:val="center"/>
        </w:trPr>
        <w:tc>
          <w:tcPr>
            <w:tcW w:w="3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432A1DF" w:rsidP="2432A1DF" w:rsidRDefault="2432A1DF" w14:paraId="05C3FAD9" w14:textId="292E6689">
            <w:pPr>
              <w:ind w:left="-20" w:right="-20"/>
              <w:jc w:val="center"/>
            </w:pPr>
            <w:r w:rsidRPr="2432A1DF">
              <w:rPr>
                <w:rFonts w:ascii="Calibri" w:hAnsi="Calibri" w:eastAsia="Calibri" w:cs="Calibri"/>
                <w:b/>
                <w:bCs/>
                <w:sz w:val="24"/>
                <w:szCs w:val="24"/>
              </w:rPr>
              <w:t>Was this Finding Successful?</w:t>
            </w:r>
          </w:p>
        </w:tc>
      </w:tr>
      <w:tr w:rsidR="2432A1DF" w:rsidTr="0ED94390" w14:paraId="4F85E71B" w14:textId="77777777">
        <w:trPr>
          <w:trHeight w:val="300"/>
          <w:jc w:val="center"/>
        </w:trPr>
        <w:tc>
          <w:tcPr>
            <w:tcW w:w="3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8" w:type="dxa"/>
              <w:right w:w="108" w:type="dxa"/>
            </w:tcMar>
          </w:tcPr>
          <w:p w:rsidR="2432A1DF" w:rsidP="2432A1DF" w:rsidRDefault="2432A1DF" w14:paraId="7F9F4B66" w14:textId="03E95121">
            <w:pPr>
              <w:ind w:left="-20" w:right="-20"/>
              <w:jc w:val="center"/>
            </w:pPr>
            <w:r w:rsidRPr="2432A1DF">
              <w:rPr>
                <w:rFonts w:ascii="Calibri" w:hAnsi="Calibri" w:eastAsia="Calibri" w:cs="Calibri"/>
                <w:sz w:val="24"/>
                <w:szCs w:val="24"/>
              </w:rPr>
              <w:t>Yes</w:t>
            </w:r>
          </w:p>
        </w:tc>
      </w:tr>
    </w:tbl>
    <w:p w:rsidRPr="00BE3237" w:rsidR="00BE3237" w:rsidP="2432A1DF" w:rsidRDefault="32A9E338" w14:paraId="1D03F29D" w14:textId="1EA2DBB9">
      <w:pPr>
        <w:spacing w:line="257" w:lineRule="auto"/>
        <w:ind w:left="-20" w:right="-20"/>
        <w:jc w:val="both"/>
      </w:pPr>
      <w:r w:rsidRPr="12BA7F5A" w:rsidR="32A9E338">
        <w:rPr>
          <w:rFonts w:ascii="Calibri" w:hAnsi="Calibri" w:eastAsia="Calibri" w:cs="Calibri"/>
          <w:b w:val="1"/>
          <w:bCs w:val="1"/>
          <w:sz w:val="24"/>
          <w:szCs w:val="24"/>
        </w:rPr>
        <w:t>Finding Description</w:t>
      </w:r>
    </w:p>
    <w:p w:rsidR="04500BF4" w:rsidP="12BA7F5A" w:rsidRDefault="04500BF4" w14:paraId="52B8BA5C" w14:textId="6F20E9F0">
      <w:pPr>
        <w:pStyle w:val="Normal"/>
        <w:spacing w:line="257" w:lineRule="auto"/>
        <w:ind w:left="-20" w:right="-20"/>
        <w:jc w:val="both"/>
        <w:rPr>
          <w:rFonts w:ascii="Calibri" w:hAnsi="Calibri" w:eastAsia="Calibri" w:cs="Calibri" w:asciiTheme="minorAscii" w:hAnsiTheme="minorAscii" w:eastAsiaTheme="minorAscii" w:cstheme="minorAscii"/>
          <w:noProof w:val="0"/>
          <w:sz w:val="22"/>
          <w:szCs w:val="22"/>
          <w:lang w:val="en-US"/>
        </w:rPr>
      </w:pPr>
      <w:r w:rsidRPr="12BA7F5A" w:rsidR="04500BF4">
        <w:rPr>
          <w:rFonts w:ascii="Calibri" w:hAnsi="Calibri" w:eastAsia="Calibri" w:cs="Calibri" w:asciiTheme="minorAscii" w:hAnsiTheme="minorAscii" w:eastAsiaTheme="minorAscii" w:cstheme="minorAscii"/>
          <w:b w:val="0"/>
          <w:bCs w:val="0"/>
          <w:sz w:val="22"/>
          <w:szCs w:val="22"/>
        </w:rPr>
        <w:t xml:space="preserve">OnTrack’s file upload functionality on convenor and student inbox/chat lacks proper validation and filtering mechanisms for screening the uploaded files.  Attackers can upload PDF files with embedded JavaScript code because of this security flaw. </w:t>
      </w:r>
      <w:r w:rsidRPr="12BA7F5A" w:rsidR="28A1268C">
        <w:rPr>
          <w:rFonts w:ascii="Calibri" w:hAnsi="Calibri" w:eastAsia="Calibri" w:cs="Calibri" w:asciiTheme="minorAscii" w:hAnsiTheme="minorAscii" w:eastAsiaTheme="minorAscii" w:cstheme="minorAscii"/>
          <w:b w:val="0"/>
          <w:bCs w:val="0"/>
          <w:i w:val="0"/>
          <w:iCs w:val="0"/>
          <w:caps w:val="0"/>
          <w:smallCaps w:val="0"/>
          <w:noProof w:val="0"/>
          <w:color w:val="0D0D0D" w:themeColor="text1" w:themeTint="F2" w:themeShade="FF"/>
          <w:sz w:val="22"/>
          <w:szCs w:val="22"/>
          <w:lang w:val="en-US"/>
        </w:rPr>
        <w:t>This finding poses a critical security risk as it enables attackers to execute arbitrary code within the application's environment, potentially leading to severe consequences such as remote code execution, data theft, and compromise of sensitive information.</w:t>
      </w:r>
    </w:p>
    <w:p w:rsidRPr="00BE3237" w:rsidR="00BE3237" w:rsidP="12BA7F5A" w:rsidRDefault="32A9E338" w14:paraId="456539F0" w14:textId="445ED9D9">
      <w:pPr>
        <w:spacing w:line="257" w:lineRule="auto"/>
        <w:ind w:left="-20" w:right="-20"/>
        <w:rPr>
          <w:rFonts w:ascii="Calibri" w:hAnsi="Calibri" w:eastAsia="Calibri" w:cs="Calibri"/>
        </w:rPr>
      </w:pPr>
      <w:r w:rsidRPr="12BA7F5A" w:rsidR="32A9E338">
        <w:rPr>
          <w:rFonts w:ascii="Calibri" w:hAnsi="Calibri" w:eastAsia="Calibri" w:cs="Calibri"/>
          <w:b w:val="1"/>
          <w:bCs w:val="1"/>
          <w:sz w:val="24"/>
          <w:szCs w:val="24"/>
        </w:rPr>
        <w:t>Risk Rating</w:t>
      </w:r>
      <w:r>
        <w:br/>
      </w:r>
      <w:r w:rsidRPr="12BA7F5A" w:rsidR="32A9E338">
        <w:rPr>
          <w:rFonts w:ascii="Calibri" w:hAnsi="Calibri" w:eastAsia="Calibri" w:cs="Calibri"/>
        </w:rPr>
        <w:t xml:space="preserve"> </w:t>
      </w:r>
      <w:r w:rsidRPr="12BA7F5A" w:rsidR="32A9E338">
        <w:rPr>
          <w:rFonts w:ascii="Calibri" w:hAnsi="Calibri" w:eastAsia="Calibri" w:cs="Calibri"/>
          <w:b w:val="1"/>
          <w:bCs w:val="1"/>
        </w:rPr>
        <w:t>Impact:</w:t>
      </w:r>
      <w:r w:rsidRPr="12BA7F5A" w:rsidR="32A9E338">
        <w:rPr>
          <w:rFonts w:ascii="Calibri" w:hAnsi="Calibri" w:eastAsia="Calibri" w:cs="Calibri"/>
        </w:rPr>
        <w:t xml:space="preserve"> </w:t>
      </w:r>
      <w:r w:rsidRPr="12BA7F5A" w:rsidR="33CFBD5A">
        <w:rPr>
          <w:rFonts w:ascii="Calibri" w:hAnsi="Calibri" w:eastAsia="Calibri" w:cs="Calibri"/>
        </w:rPr>
        <w:t>Major</w:t>
      </w:r>
      <w:r>
        <w:br/>
      </w:r>
      <w:r w:rsidRPr="12BA7F5A" w:rsidR="32A9E338">
        <w:rPr>
          <w:rFonts w:ascii="Calibri" w:hAnsi="Calibri" w:eastAsia="Calibri" w:cs="Calibri"/>
        </w:rPr>
        <w:t xml:space="preserve"> </w:t>
      </w:r>
      <w:r w:rsidRPr="12BA7F5A" w:rsidR="32A9E338">
        <w:rPr>
          <w:rFonts w:ascii="Calibri" w:hAnsi="Calibri" w:eastAsia="Calibri" w:cs="Calibri"/>
          <w:b w:val="1"/>
          <w:bCs w:val="1"/>
        </w:rPr>
        <w:t>Likelihood:</w:t>
      </w:r>
      <w:r w:rsidRPr="12BA7F5A" w:rsidR="32A9E338">
        <w:rPr>
          <w:rFonts w:ascii="Calibri" w:hAnsi="Calibri" w:eastAsia="Calibri" w:cs="Calibri"/>
        </w:rPr>
        <w:t xml:space="preserve"> </w:t>
      </w:r>
      <w:r w:rsidRPr="12BA7F5A" w:rsidR="35564D49">
        <w:rPr>
          <w:rFonts w:ascii="Calibri" w:hAnsi="Calibri" w:eastAsia="Calibri" w:cs="Calibri"/>
        </w:rPr>
        <w:t>High</w:t>
      </w:r>
    </w:p>
    <w:tbl>
      <w:tblPr>
        <w:tblStyle w:val="TableGrid"/>
        <w:tblW w:w="9488" w:type="dxa"/>
        <w:tblLayout w:type="fixed"/>
        <w:tblLook w:val="04A0" w:firstRow="1" w:lastRow="0" w:firstColumn="1" w:lastColumn="0" w:noHBand="0" w:noVBand="1"/>
      </w:tblPr>
      <w:tblGrid>
        <w:gridCol w:w="1660"/>
        <w:gridCol w:w="1732"/>
        <w:gridCol w:w="2127"/>
        <w:gridCol w:w="1842"/>
        <w:gridCol w:w="2127"/>
      </w:tblGrid>
      <w:tr w:rsidR="2432A1DF" w:rsidTr="0D387EE9" w14:paraId="689C49F0" w14:textId="77777777">
        <w:trPr>
          <w:trHeight w:val="300"/>
        </w:trPr>
        <w:tc>
          <w:tcPr>
            <w:tcW w:w="9488" w:type="dxa"/>
            <w:gridSpan w:val="5"/>
            <w:tcBorders>
              <w:top w:val="single" w:color="auto" w:sz="8" w:space="0"/>
              <w:left w:val="single" w:color="auto" w:sz="8" w:space="0"/>
              <w:bottom w:val="single" w:color="000000" w:themeColor="text1" w:sz="8" w:space="0"/>
              <w:right w:val="single" w:color="auto" w:sz="8" w:space="0"/>
            </w:tcBorders>
            <w:tcMar>
              <w:left w:w="105" w:type="dxa"/>
              <w:right w:w="105" w:type="dxa"/>
            </w:tcMar>
          </w:tcPr>
          <w:p w:rsidR="2432A1DF" w:rsidP="2432A1DF" w:rsidRDefault="2432A1DF" w14:paraId="46BF98FC" w14:textId="595B60EE">
            <w:pPr>
              <w:spacing w:line="257" w:lineRule="auto"/>
              <w:ind w:left="-20" w:right="-20"/>
              <w:jc w:val="center"/>
            </w:pPr>
            <w:r w:rsidRPr="2432A1DF">
              <w:rPr>
                <w:rFonts w:ascii="Calibri" w:hAnsi="Calibri" w:eastAsia="Calibri" w:cs="Calibri"/>
                <w:b/>
                <w:bCs/>
                <w:lang w:val="en-AU"/>
              </w:rPr>
              <w:t>Impact values</w:t>
            </w:r>
          </w:p>
        </w:tc>
      </w:tr>
      <w:tr w:rsidR="2432A1DF" w:rsidTr="0D387EE9" w14:paraId="2A686115" w14:textId="77777777">
        <w:trPr>
          <w:trHeight w:val="300"/>
        </w:trPr>
        <w:tc>
          <w:tcPr>
            <w:tcW w:w="1660" w:type="dxa"/>
            <w:tcBorders>
              <w:top w:val="single" w:color="000000" w:themeColor="text1" w:sz="8" w:space="0"/>
              <w:left w:val="single" w:color="auto" w:sz="8" w:space="0"/>
              <w:bottom w:val="single" w:color="000000" w:themeColor="text1" w:sz="8" w:space="0"/>
              <w:right w:val="single" w:color="000000" w:themeColor="text1" w:sz="8" w:space="0"/>
            </w:tcBorders>
            <w:shd w:val="clear" w:color="auto" w:fill="00B0F0"/>
            <w:tcMar>
              <w:left w:w="105" w:type="dxa"/>
              <w:right w:w="105" w:type="dxa"/>
            </w:tcMar>
          </w:tcPr>
          <w:p w:rsidR="2432A1DF" w:rsidP="2432A1DF" w:rsidRDefault="2432A1DF" w14:paraId="38598313" w14:textId="0F813054">
            <w:pPr>
              <w:spacing w:line="257" w:lineRule="auto"/>
              <w:ind w:left="-20" w:right="-20"/>
            </w:pPr>
            <w:r w:rsidRPr="2432A1DF">
              <w:rPr>
                <w:rFonts w:ascii="Calibri" w:hAnsi="Calibri" w:eastAsia="Calibri" w:cs="Calibri"/>
                <w:b/>
                <w:bCs/>
                <w:color w:val="000000" w:themeColor="text1"/>
                <w:sz w:val="20"/>
                <w:szCs w:val="20"/>
                <w:lang w:val="en-AU"/>
              </w:rPr>
              <w:t>Very Minor</w:t>
            </w:r>
          </w:p>
        </w:tc>
        <w:tc>
          <w:tcPr>
            <w:tcW w:w="1732" w:type="dxa"/>
            <w:tcBorders>
              <w:top w:val="nil"/>
              <w:left w:val="single" w:color="000000" w:themeColor="text1" w:sz="8" w:space="0"/>
              <w:bottom w:val="single" w:color="000000" w:themeColor="text1" w:sz="8" w:space="0"/>
              <w:right w:val="single" w:color="000000" w:themeColor="text1" w:sz="8" w:space="0"/>
            </w:tcBorders>
            <w:shd w:val="clear" w:color="auto" w:fill="92D050"/>
            <w:tcMar>
              <w:left w:w="105" w:type="dxa"/>
              <w:right w:w="105" w:type="dxa"/>
            </w:tcMar>
          </w:tcPr>
          <w:p w:rsidR="2432A1DF" w:rsidP="2432A1DF" w:rsidRDefault="2432A1DF" w14:paraId="746FDB21" w14:textId="78798363">
            <w:pPr>
              <w:spacing w:line="257" w:lineRule="auto"/>
              <w:ind w:left="-20" w:right="-20"/>
            </w:pPr>
            <w:r w:rsidRPr="2432A1DF">
              <w:rPr>
                <w:rFonts w:ascii="Calibri" w:hAnsi="Calibri" w:eastAsia="Calibri" w:cs="Calibri"/>
                <w:b/>
                <w:bCs/>
                <w:color w:val="000000" w:themeColor="text1"/>
                <w:sz w:val="20"/>
                <w:szCs w:val="20"/>
                <w:lang w:val="en-AU"/>
              </w:rPr>
              <w:t>Minor</w:t>
            </w:r>
          </w:p>
        </w:tc>
        <w:tc>
          <w:tcPr>
            <w:tcW w:w="2127" w:type="dxa"/>
            <w:tcBorders>
              <w:top w:val="nil"/>
              <w:left w:val="single" w:color="000000" w:themeColor="text1" w:sz="8" w:space="0"/>
              <w:bottom w:val="single" w:color="000000" w:themeColor="text1" w:sz="8" w:space="0"/>
              <w:right w:val="single" w:color="000000" w:themeColor="text1" w:sz="8" w:space="0"/>
            </w:tcBorders>
            <w:shd w:val="clear" w:color="auto" w:fill="FFFF00"/>
            <w:tcMar>
              <w:left w:w="105" w:type="dxa"/>
              <w:right w:w="105" w:type="dxa"/>
            </w:tcMar>
          </w:tcPr>
          <w:p w:rsidR="2432A1DF" w:rsidP="2432A1DF" w:rsidRDefault="2432A1DF" w14:paraId="4658DBEF" w14:textId="4DE853CD">
            <w:pPr>
              <w:spacing w:line="257" w:lineRule="auto"/>
              <w:ind w:left="-20" w:right="-20"/>
            </w:pPr>
            <w:r w:rsidRPr="2432A1DF">
              <w:rPr>
                <w:rFonts w:ascii="Calibri" w:hAnsi="Calibri" w:eastAsia="Calibri" w:cs="Calibri"/>
                <w:b/>
                <w:bCs/>
                <w:color w:val="000000" w:themeColor="text1"/>
                <w:sz w:val="20"/>
                <w:szCs w:val="20"/>
                <w:lang w:val="en-AU"/>
              </w:rPr>
              <w:t>Significant</w:t>
            </w:r>
          </w:p>
        </w:tc>
        <w:tc>
          <w:tcPr>
            <w:tcW w:w="1842" w:type="dxa"/>
            <w:tcBorders>
              <w:top w:val="nil"/>
              <w:left w:val="single" w:color="000000" w:themeColor="text1" w:sz="8" w:space="0"/>
              <w:bottom w:val="single" w:color="000000" w:themeColor="text1" w:sz="8" w:space="0"/>
              <w:right w:val="single" w:color="000000" w:themeColor="text1" w:sz="8" w:space="0"/>
            </w:tcBorders>
            <w:shd w:val="clear" w:color="auto" w:fill="FFC000" w:themeFill="accent4"/>
            <w:tcMar>
              <w:left w:w="105" w:type="dxa"/>
              <w:right w:w="105" w:type="dxa"/>
            </w:tcMar>
          </w:tcPr>
          <w:p w:rsidR="2432A1DF" w:rsidP="2432A1DF" w:rsidRDefault="2432A1DF" w14:paraId="49CBBA9A" w14:textId="65F161AA">
            <w:pPr>
              <w:spacing w:line="257" w:lineRule="auto"/>
              <w:ind w:left="-20" w:right="-20"/>
            </w:pPr>
            <w:r w:rsidRPr="2432A1DF">
              <w:rPr>
                <w:rFonts w:ascii="Calibri" w:hAnsi="Calibri" w:eastAsia="Calibri" w:cs="Calibri"/>
                <w:b/>
                <w:bCs/>
                <w:color w:val="000000" w:themeColor="text1"/>
                <w:sz w:val="20"/>
                <w:szCs w:val="20"/>
                <w:lang w:val="en-AU"/>
              </w:rPr>
              <w:t>Major</w:t>
            </w:r>
          </w:p>
        </w:tc>
        <w:tc>
          <w:tcPr>
            <w:tcW w:w="2127" w:type="dxa"/>
            <w:tcBorders>
              <w:top w:val="nil"/>
              <w:left w:val="single" w:color="000000" w:themeColor="text1" w:sz="8" w:space="0"/>
              <w:bottom w:val="single" w:color="000000" w:themeColor="text1" w:sz="8" w:space="0"/>
              <w:right w:val="single" w:color="auto" w:sz="8" w:space="0"/>
            </w:tcBorders>
            <w:shd w:val="clear" w:color="auto" w:fill="FF0000"/>
            <w:tcMar>
              <w:left w:w="105" w:type="dxa"/>
              <w:right w:w="105" w:type="dxa"/>
            </w:tcMar>
          </w:tcPr>
          <w:p w:rsidR="2432A1DF" w:rsidP="2432A1DF" w:rsidRDefault="2432A1DF" w14:paraId="28582E27" w14:textId="48A467A1">
            <w:pPr>
              <w:spacing w:line="257" w:lineRule="auto"/>
              <w:ind w:left="-20" w:right="-20"/>
            </w:pPr>
            <w:r w:rsidRPr="2432A1DF">
              <w:rPr>
                <w:rFonts w:ascii="Calibri" w:hAnsi="Calibri" w:eastAsia="Calibri" w:cs="Calibri"/>
                <w:b/>
                <w:bCs/>
                <w:color w:val="000000" w:themeColor="text1"/>
                <w:sz w:val="20"/>
                <w:szCs w:val="20"/>
                <w:lang w:val="en-AU"/>
              </w:rPr>
              <w:t>Severe</w:t>
            </w:r>
          </w:p>
        </w:tc>
      </w:tr>
      <w:tr w:rsidR="2432A1DF" w:rsidTr="0D387EE9" w14:paraId="5C424D3D" w14:textId="77777777">
        <w:trPr>
          <w:trHeight w:val="300"/>
        </w:trPr>
        <w:tc>
          <w:tcPr>
            <w:tcW w:w="1660" w:type="dxa"/>
            <w:tcBorders>
              <w:top w:val="single" w:color="000000" w:themeColor="text1" w:sz="8" w:space="0"/>
              <w:left w:val="single" w:color="auto" w:sz="8" w:space="0"/>
              <w:bottom w:val="single" w:color="000000" w:themeColor="text1" w:sz="8" w:space="0"/>
              <w:right w:val="single" w:color="000000" w:themeColor="text1" w:sz="8" w:space="0"/>
            </w:tcBorders>
            <w:tcMar>
              <w:left w:w="105" w:type="dxa"/>
              <w:right w:w="105" w:type="dxa"/>
            </w:tcMar>
          </w:tcPr>
          <w:p w:rsidR="2432A1DF" w:rsidP="2432A1DF" w:rsidRDefault="2432A1DF" w14:paraId="2A2B71A0" w14:textId="4F8613BB">
            <w:pPr>
              <w:spacing w:line="257" w:lineRule="auto"/>
              <w:ind w:left="-20" w:right="-20"/>
            </w:pPr>
            <w:r w:rsidRPr="2432A1DF">
              <w:rPr>
                <w:rFonts w:ascii="Calibri" w:hAnsi="Calibri" w:eastAsia="Calibri" w:cs="Calibri"/>
                <w:sz w:val="20"/>
                <w:szCs w:val="20"/>
                <w:lang w:val="en-AU"/>
              </w:rPr>
              <w:t xml:space="preserve">Risk that holds little to no impact. Will not cause damage and regular activity can continue. </w:t>
            </w:r>
          </w:p>
        </w:tc>
        <w:tc>
          <w:tcPr>
            <w:tcW w:w="173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5" w:type="dxa"/>
              <w:right w:w="105" w:type="dxa"/>
            </w:tcMar>
          </w:tcPr>
          <w:p w:rsidR="2432A1DF" w:rsidP="2432A1DF" w:rsidRDefault="2432A1DF" w14:paraId="5A2577BC" w14:textId="75E5A934">
            <w:pPr>
              <w:spacing w:line="257" w:lineRule="auto"/>
              <w:ind w:left="-20" w:right="-20"/>
            </w:pPr>
            <w:r w:rsidRPr="0D387EE9" w:rsidR="2432A1DF">
              <w:rPr>
                <w:rFonts w:ascii="Calibri" w:hAnsi="Calibri" w:eastAsia="Calibri" w:cs="Calibri"/>
                <w:color w:val="000000" w:themeColor="text1" w:themeTint="FF" w:themeShade="FF"/>
                <w:sz w:val="20"/>
                <w:szCs w:val="20"/>
                <w:lang w:val="en-AU"/>
              </w:rPr>
              <w:t xml:space="preserve">Risk that holds a minor form of </w:t>
            </w:r>
            <w:r w:rsidRPr="0D387EE9" w:rsidR="06DB09D1">
              <w:rPr>
                <w:rFonts w:ascii="Calibri" w:hAnsi="Calibri" w:eastAsia="Calibri" w:cs="Calibri"/>
                <w:color w:val="000000" w:themeColor="text1" w:themeTint="FF" w:themeShade="FF"/>
                <w:sz w:val="20"/>
                <w:szCs w:val="20"/>
                <w:lang w:val="en-AU"/>
              </w:rPr>
              <w:t>impact but</w:t>
            </w:r>
            <w:r w:rsidRPr="0D387EE9" w:rsidR="2432A1DF">
              <w:rPr>
                <w:rFonts w:ascii="Calibri" w:hAnsi="Calibri" w:eastAsia="Calibri" w:cs="Calibri"/>
                <w:color w:val="000000" w:themeColor="text1" w:themeTint="FF" w:themeShade="FF"/>
                <w:sz w:val="20"/>
                <w:szCs w:val="20"/>
                <w:lang w:val="en-AU"/>
              </w:rPr>
              <w:t xml:space="preserve"> is not significant enough to be of threat. Can cause some damage but not enough to impede regular activity. </w:t>
            </w:r>
          </w:p>
        </w:tc>
        <w:tc>
          <w:tcPr>
            <w:tcW w:w="2127"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left w:w="105" w:type="dxa"/>
              <w:right w:w="105" w:type="dxa"/>
            </w:tcMar>
          </w:tcPr>
          <w:p w:rsidR="2432A1DF" w:rsidP="2432A1DF" w:rsidRDefault="2432A1DF" w14:paraId="51C0D08B" w14:textId="2D0EA9AC">
            <w:pPr>
              <w:spacing w:line="257" w:lineRule="auto"/>
              <w:ind w:left="-20" w:right="-20"/>
            </w:pPr>
            <w:r w:rsidRPr="2432A1DF">
              <w:rPr>
                <w:rFonts w:ascii="Calibri" w:hAnsi="Calibri" w:eastAsia="Calibri" w:cs="Calibri"/>
                <w:sz w:val="20"/>
                <w:szCs w:val="20"/>
                <w:lang w:val="en-AU"/>
              </w:rPr>
              <w:t xml:space="preserve">The risk that holds enough impact to be somewhat of a threat. Will cause damage that can impede regular activity but will be able to run normally. </w:t>
            </w:r>
          </w:p>
        </w:tc>
        <w:tc>
          <w:tcPr>
            <w:tcW w:w="1842"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C000" w:themeFill="accent4"/>
            <w:tcMar>
              <w:left w:w="105" w:type="dxa"/>
              <w:right w:w="105" w:type="dxa"/>
            </w:tcMar>
          </w:tcPr>
          <w:p w:rsidR="2432A1DF" w:rsidP="2432A1DF" w:rsidRDefault="2432A1DF" w14:paraId="2E800DF7" w14:textId="4566286B">
            <w:pPr>
              <w:spacing w:line="257" w:lineRule="auto"/>
              <w:ind w:left="-20" w:right="-20"/>
            </w:pPr>
            <w:r w:rsidRPr="2432A1DF">
              <w:rPr>
                <w:rFonts w:ascii="Calibri" w:hAnsi="Calibri" w:eastAsia="Calibri" w:cs="Calibri"/>
                <w:sz w:val="20"/>
                <w:szCs w:val="20"/>
                <w:lang w:val="en-AU"/>
              </w:rPr>
              <w:t xml:space="preserve">The risk that holds a major impact is of threat. Will cause damage that will impede regular activity and will not be able to run normally. </w:t>
            </w:r>
          </w:p>
        </w:tc>
        <w:tc>
          <w:tcPr>
            <w:tcW w:w="2127" w:type="dxa"/>
            <w:tcBorders>
              <w:top w:val="single" w:color="000000" w:themeColor="text1" w:sz="8" w:space="0"/>
              <w:left w:val="single" w:color="000000" w:themeColor="text1" w:sz="8" w:space="0"/>
              <w:bottom w:val="single" w:color="000000" w:themeColor="text1" w:sz="8" w:space="0"/>
              <w:right w:val="single" w:color="auto" w:sz="8" w:space="0"/>
            </w:tcBorders>
            <w:tcMar>
              <w:left w:w="105" w:type="dxa"/>
              <w:right w:w="105" w:type="dxa"/>
            </w:tcMar>
          </w:tcPr>
          <w:p w:rsidR="2432A1DF" w:rsidP="2432A1DF" w:rsidRDefault="2432A1DF" w14:paraId="2285BB58" w14:textId="3DF1D695">
            <w:pPr>
              <w:spacing w:line="257" w:lineRule="auto"/>
              <w:ind w:left="-20" w:right="-20"/>
            </w:pPr>
            <w:r w:rsidRPr="2432A1DF">
              <w:rPr>
                <w:rFonts w:ascii="Calibri" w:hAnsi="Calibri" w:eastAsia="Calibri" w:cs="Calibri"/>
                <w:sz w:val="20"/>
                <w:szCs w:val="20"/>
                <w:lang w:val="en-AU"/>
              </w:rPr>
              <w:t xml:space="preserve">Risk that holds severe impact and is a threat. Will cause critical damage that can cease activity to be run.  </w:t>
            </w:r>
          </w:p>
        </w:tc>
      </w:tr>
      <w:tr w:rsidR="2432A1DF" w:rsidTr="0D387EE9" w14:paraId="720C1208" w14:textId="77777777">
        <w:trPr>
          <w:trHeight w:val="300"/>
        </w:trPr>
        <w:tc>
          <w:tcPr>
            <w:tcW w:w="9488" w:type="dxa"/>
            <w:gridSpan w:val="5"/>
            <w:tcBorders>
              <w:top w:val="single" w:color="000000" w:themeColor="text1" w:sz="8" w:space="0"/>
              <w:left w:val="single" w:color="auto" w:sz="8" w:space="0"/>
              <w:bottom w:val="single" w:color="000000" w:themeColor="text1" w:sz="8" w:space="0"/>
              <w:right w:val="single" w:color="auto" w:sz="8" w:space="0"/>
            </w:tcBorders>
            <w:tcMar>
              <w:left w:w="105" w:type="dxa"/>
              <w:right w:w="105" w:type="dxa"/>
            </w:tcMar>
          </w:tcPr>
          <w:p w:rsidR="2432A1DF" w:rsidP="2432A1DF" w:rsidRDefault="2432A1DF" w14:paraId="29805E22" w14:textId="1FA3B825">
            <w:pPr>
              <w:spacing w:line="257" w:lineRule="auto"/>
              <w:ind w:left="-20" w:right="-20"/>
              <w:jc w:val="center"/>
            </w:pPr>
            <w:r w:rsidRPr="2432A1DF">
              <w:rPr>
                <w:rFonts w:ascii="Calibri" w:hAnsi="Calibri" w:eastAsia="Calibri" w:cs="Calibri"/>
                <w:b/>
                <w:bCs/>
                <w:sz w:val="20"/>
                <w:szCs w:val="20"/>
                <w:lang w:val="en-AU"/>
              </w:rPr>
              <w:t>Likelihood</w:t>
            </w:r>
          </w:p>
        </w:tc>
      </w:tr>
      <w:tr w:rsidR="2432A1DF" w:rsidTr="0D387EE9" w14:paraId="1C45E864" w14:textId="77777777">
        <w:trPr>
          <w:trHeight w:val="300"/>
        </w:trPr>
        <w:tc>
          <w:tcPr>
            <w:tcW w:w="1660" w:type="dxa"/>
            <w:tcBorders>
              <w:top w:val="single" w:color="000000" w:themeColor="text1" w:sz="8" w:space="0"/>
              <w:left w:val="single" w:color="auto" w:sz="8" w:space="0"/>
              <w:bottom w:val="single" w:color="000000" w:themeColor="text1" w:sz="8" w:space="0"/>
              <w:right w:val="single" w:color="000000" w:themeColor="text1" w:sz="8" w:space="0"/>
            </w:tcBorders>
            <w:shd w:val="clear" w:color="auto" w:fill="00B0F0"/>
            <w:tcMar>
              <w:left w:w="105" w:type="dxa"/>
              <w:right w:w="105" w:type="dxa"/>
            </w:tcMar>
          </w:tcPr>
          <w:p w:rsidR="2432A1DF" w:rsidP="2432A1DF" w:rsidRDefault="2432A1DF" w14:paraId="57CAFC77" w14:textId="0DE8C9E0">
            <w:pPr>
              <w:spacing w:line="257" w:lineRule="auto"/>
              <w:ind w:left="-20" w:right="-20"/>
            </w:pPr>
            <w:r w:rsidRPr="2432A1DF">
              <w:rPr>
                <w:rFonts w:ascii="Calibri" w:hAnsi="Calibri" w:eastAsia="Calibri" w:cs="Calibri"/>
                <w:b/>
                <w:bCs/>
                <w:color w:val="000000" w:themeColor="text1"/>
                <w:sz w:val="20"/>
                <w:szCs w:val="20"/>
                <w:lang w:val="en-AU"/>
              </w:rPr>
              <w:t>Rare</w:t>
            </w:r>
          </w:p>
        </w:tc>
        <w:tc>
          <w:tcPr>
            <w:tcW w:w="1732" w:type="dxa"/>
            <w:tcBorders>
              <w:top w:val="nil"/>
              <w:left w:val="single" w:color="000000" w:themeColor="text1" w:sz="8" w:space="0"/>
              <w:bottom w:val="single" w:color="000000" w:themeColor="text1" w:sz="8" w:space="0"/>
              <w:right w:val="single" w:color="000000" w:themeColor="text1" w:sz="8" w:space="0"/>
            </w:tcBorders>
            <w:shd w:val="clear" w:color="auto" w:fill="92D050"/>
            <w:tcMar>
              <w:left w:w="105" w:type="dxa"/>
              <w:right w:w="105" w:type="dxa"/>
            </w:tcMar>
          </w:tcPr>
          <w:p w:rsidR="2432A1DF" w:rsidP="2432A1DF" w:rsidRDefault="2432A1DF" w14:paraId="0258346B" w14:textId="0B2B54C7">
            <w:pPr>
              <w:spacing w:line="257" w:lineRule="auto"/>
              <w:ind w:left="-20" w:right="-20"/>
            </w:pPr>
            <w:r w:rsidRPr="2432A1DF">
              <w:rPr>
                <w:rFonts w:ascii="Calibri" w:hAnsi="Calibri" w:eastAsia="Calibri" w:cs="Calibri"/>
                <w:b/>
                <w:bCs/>
                <w:color w:val="000000" w:themeColor="text1"/>
                <w:sz w:val="20"/>
                <w:szCs w:val="20"/>
                <w:lang w:val="en-AU"/>
              </w:rPr>
              <w:t>Unlikely</w:t>
            </w:r>
          </w:p>
        </w:tc>
        <w:tc>
          <w:tcPr>
            <w:tcW w:w="2127" w:type="dxa"/>
            <w:tcBorders>
              <w:top w:val="nil"/>
              <w:left w:val="single" w:color="000000" w:themeColor="text1" w:sz="8" w:space="0"/>
              <w:bottom w:val="single" w:color="000000" w:themeColor="text1" w:sz="8" w:space="0"/>
              <w:right w:val="single" w:color="000000" w:themeColor="text1" w:sz="8" w:space="0"/>
            </w:tcBorders>
            <w:shd w:val="clear" w:color="auto" w:fill="FFFF00"/>
            <w:tcMar>
              <w:left w:w="105" w:type="dxa"/>
              <w:right w:w="105" w:type="dxa"/>
            </w:tcMar>
          </w:tcPr>
          <w:p w:rsidR="2432A1DF" w:rsidP="2432A1DF" w:rsidRDefault="2432A1DF" w14:paraId="5AA09129" w14:textId="1067F284">
            <w:pPr>
              <w:spacing w:line="257" w:lineRule="auto"/>
              <w:ind w:left="-20" w:right="-20"/>
            </w:pPr>
            <w:r w:rsidRPr="2432A1DF">
              <w:rPr>
                <w:rFonts w:ascii="Calibri" w:hAnsi="Calibri" w:eastAsia="Calibri" w:cs="Calibri"/>
                <w:b/>
                <w:bCs/>
                <w:color w:val="000000" w:themeColor="text1"/>
                <w:sz w:val="20"/>
                <w:szCs w:val="20"/>
                <w:lang w:val="en-AU"/>
              </w:rPr>
              <w:t>Moderate</w:t>
            </w:r>
          </w:p>
        </w:tc>
        <w:tc>
          <w:tcPr>
            <w:tcW w:w="1842" w:type="dxa"/>
            <w:tcBorders>
              <w:top w:val="nil"/>
              <w:left w:val="single" w:color="000000" w:themeColor="text1" w:sz="8" w:space="0"/>
              <w:bottom w:val="single" w:color="000000" w:themeColor="text1" w:sz="8" w:space="0"/>
              <w:right w:val="single" w:color="000000" w:themeColor="text1" w:sz="8" w:space="0"/>
            </w:tcBorders>
            <w:shd w:val="clear" w:color="auto" w:fill="FFC000" w:themeFill="accent4"/>
            <w:tcMar>
              <w:left w:w="105" w:type="dxa"/>
              <w:right w:w="105" w:type="dxa"/>
            </w:tcMar>
          </w:tcPr>
          <w:p w:rsidR="2432A1DF" w:rsidP="2432A1DF" w:rsidRDefault="2432A1DF" w14:paraId="13440F73" w14:textId="30537560">
            <w:pPr>
              <w:spacing w:line="257" w:lineRule="auto"/>
              <w:ind w:left="-20" w:right="-20"/>
            </w:pPr>
            <w:r w:rsidRPr="2432A1DF">
              <w:rPr>
                <w:rFonts w:ascii="Calibri" w:hAnsi="Calibri" w:eastAsia="Calibri" w:cs="Calibri"/>
                <w:b/>
                <w:bCs/>
                <w:color w:val="000000" w:themeColor="text1"/>
                <w:sz w:val="20"/>
                <w:szCs w:val="20"/>
                <w:lang w:val="en-AU"/>
              </w:rPr>
              <w:t>High</w:t>
            </w:r>
          </w:p>
        </w:tc>
        <w:tc>
          <w:tcPr>
            <w:tcW w:w="2127" w:type="dxa"/>
            <w:tcBorders>
              <w:top w:val="nil"/>
              <w:left w:val="single" w:color="000000" w:themeColor="text1" w:sz="8" w:space="0"/>
              <w:bottom w:val="single" w:color="000000" w:themeColor="text1" w:sz="8" w:space="0"/>
              <w:right w:val="single" w:color="auto" w:sz="8" w:space="0"/>
            </w:tcBorders>
            <w:shd w:val="clear" w:color="auto" w:fill="FF0000"/>
            <w:tcMar>
              <w:left w:w="105" w:type="dxa"/>
              <w:right w:w="105" w:type="dxa"/>
            </w:tcMar>
          </w:tcPr>
          <w:p w:rsidR="2432A1DF" w:rsidP="2432A1DF" w:rsidRDefault="2432A1DF" w14:paraId="507145A4" w14:textId="353FCB78">
            <w:pPr>
              <w:spacing w:line="257" w:lineRule="auto"/>
              <w:ind w:left="-20" w:right="-20"/>
            </w:pPr>
            <w:r w:rsidRPr="2432A1DF">
              <w:rPr>
                <w:rFonts w:ascii="Calibri" w:hAnsi="Calibri" w:eastAsia="Calibri" w:cs="Calibri"/>
                <w:b/>
                <w:bCs/>
                <w:color w:val="000000" w:themeColor="text1"/>
                <w:sz w:val="20"/>
                <w:szCs w:val="20"/>
                <w:lang w:val="en-AU"/>
              </w:rPr>
              <w:t>Certain</w:t>
            </w:r>
          </w:p>
        </w:tc>
      </w:tr>
      <w:tr w:rsidR="2432A1DF" w:rsidTr="0D387EE9" w14:paraId="1EF886E2" w14:textId="77777777">
        <w:trPr>
          <w:trHeight w:val="300"/>
        </w:trPr>
        <w:tc>
          <w:tcPr>
            <w:tcW w:w="1660" w:type="dxa"/>
            <w:tcBorders>
              <w:top w:val="single" w:color="000000" w:themeColor="text1" w:sz="8" w:space="0"/>
              <w:left w:val="single" w:color="auto" w:sz="8" w:space="0"/>
              <w:bottom w:val="single" w:color="auto" w:sz="8" w:space="0"/>
              <w:right w:val="single" w:color="000000" w:themeColor="text1" w:sz="8" w:space="0"/>
            </w:tcBorders>
            <w:tcMar>
              <w:left w:w="105" w:type="dxa"/>
              <w:right w:w="105" w:type="dxa"/>
            </w:tcMar>
          </w:tcPr>
          <w:p w:rsidR="2432A1DF" w:rsidP="2432A1DF" w:rsidRDefault="2432A1DF" w14:paraId="589712ED" w14:textId="7F5292BE">
            <w:pPr>
              <w:spacing w:line="257" w:lineRule="auto"/>
              <w:ind w:left="-20" w:right="-20"/>
            </w:pPr>
            <w:r w:rsidRPr="2432A1DF">
              <w:rPr>
                <w:rFonts w:ascii="Calibri" w:hAnsi="Calibri" w:eastAsia="Calibri" w:cs="Calibri"/>
                <w:sz w:val="20"/>
                <w:szCs w:val="20"/>
                <w:lang w:val="en-AU"/>
              </w:rPr>
              <w:t xml:space="preserve">An event may occur and/or if it did, it happens in specific circumstances. </w:t>
            </w:r>
          </w:p>
        </w:tc>
        <w:tc>
          <w:tcPr>
            <w:tcW w:w="1732" w:type="dxa"/>
            <w:tcBorders>
              <w:top w:val="single" w:color="000000" w:themeColor="text1" w:sz="8" w:space="0"/>
              <w:left w:val="single" w:color="000000" w:themeColor="text1" w:sz="8" w:space="0"/>
              <w:bottom w:val="single" w:color="auto" w:sz="8" w:space="0"/>
              <w:right w:val="single" w:color="000000" w:themeColor="text1" w:sz="8" w:space="0"/>
            </w:tcBorders>
            <w:tcMar>
              <w:left w:w="105" w:type="dxa"/>
              <w:right w:w="105" w:type="dxa"/>
            </w:tcMar>
          </w:tcPr>
          <w:p w:rsidR="2432A1DF" w:rsidP="2432A1DF" w:rsidRDefault="2432A1DF" w14:paraId="497AAEBE" w14:textId="20A7217D">
            <w:pPr>
              <w:spacing w:line="257" w:lineRule="auto"/>
              <w:ind w:left="-20" w:right="-20"/>
            </w:pPr>
            <w:r w:rsidRPr="2432A1DF">
              <w:rPr>
                <w:rFonts w:ascii="Calibri" w:hAnsi="Calibri" w:eastAsia="Calibri" w:cs="Calibri"/>
                <w:sz w:val="20"/>
                <w:szCs w:val="20"/>
                <w:lang w:val="en-AU"/>
              </w:rPr>
              <w:t xml:space="preserve">Event could occur occasionally and/or could happen (at some point) </w:t>
            </w:r>
          </w:p>
        </w:tc>
        <w:tc>
          <w:tcPr>
            <w:tcW w:w="2127" w:type="dxa"/>
            <w:tcBorders>
              <w:top w:val="single" w:color="000000" w:themeColor="text1" w:sz="8" w:space="0"/>
              <w:left w:val="single" w:color="000000" w:themeColor="text1" w:sz="8" w:space="0"/>
              <w:bottom w:val="single" w:color="auto" w:sz="8" w:space="0"/>
              <w:right w:val="single" w:color="000000" w:themeColor="text1" w:sz="8" w:space="0"/>
            </w:tcBorders>
            <w:shd w:val="clear" w:color="auto" w:fill="FFFFFF" w:themeFill="background1"/>
            <w:tcMar>
              <w:left w:w="105" w:type="dxa"/>
              <w:right w:w="105" w:type="dxa"/>
            </w:tcMar>
          </w:tcPr>
          <w:p w:rsidR="2432A1DF" w:rsidP="2432A1DF" w:rsidRDefault="2432A1DF" w14:paraId="28B9DCE6" w14:textId="50612C45">
            <w:pPr>
              <w:spacing w:line="257" w:lineRule="auto"/>
              <w:ind w:left="-20" w:right="-20"/>
            </w:pPr>
            <w:r w:rsidRPr="2432A1DF">
              <w:rPr>
                <w:rFonts w:ascii="Calibri" w:hAnsi="Calibri" w:eastAsia="Calibri" w:cs="Calibri"/>
                <w:color w:val="000000" w:themeColor="text1"/>
                <w:sz w:val="20"/>
                <w:szCs w:val="20"/>
                <w:lang w:val="en-AU"/>
              </w:rPr>
              <w:t xml:space="preserve">Event may occur and/or happen. </w:t>
            </w:r>
          </w:p>
        </w:tc>
        <w:tc>
          <w:tcPr>
            <w:tcW w:w="1842" w:type="dxa"/>
            <w:tcBorders>
              <w:top w:val="single" w:color="000000" w:themeColor="text1" w:sz="8" w:space="0"/>
              <w:left w:val="single" w:color="000000" w:themeColor="text1" w:sz="8" w:space="0"/>
              <w:bottom w:val="single" w:color="auto" w:sz="8" w:space="0"/>
              <w:right w:val="single" w:color="000000" w:themeColor="text1" w:sz="8" w:space="0"/>
            </w:tcBorders>
            <w:shd w:val="clear" w:color="auto" w:fill="FFC000" w:themeFill="accent4"/>
            <w:tcMar>
              <w:left w:w="105" w:type="dxa"/>
              <w:right w:w="105" w:type="dxa"/>
            </w:tcMar>
          </w:tcPr>
          <w:p w:rsidR="2432A1DF" w:rsidP="2432A1DF" w:rsidRDefault="2432A1DF" w14:paraId="29C6BD0B" w14:textId="51528FC4">
            <w:pPr>
              <w:spacing w:line="257" w:lineRule="auto"/>
              <w:ind w:left="-20" w:right="-20"/>
            </w:pPr>
            <w:r w:rsidRPr="2432A1DF">
              <w:rPr>
                <w:rFonts w:ascii="Calibri" w:hAnsi="Calibri" w:eastAsia="Calibri" w:cs="Calibri"/>
                <w:sz w:val="20"/>
                <w:szCs w:val="20"/>
                <w:lang w:val="en-AU"/>
              </w:rPr>
              <w:t xml:space="preserve">Event occurs at times and/or probably happens a lot. </w:t>
            </w:r>
          </w:p>
        </w:tc>
        <w:tc>
          <w:tcPr>
            <w:tcW w:w="2127" w:type="dxa"/>
            <w:tcBorders>
              <w:top w:val="single" w:color="000000" w:themeColor="text1" w:sz="8" w:space="0"/>
              <w:left w:val="single" w:color="000000" w:themeColor="text1" w:sz="8" w:space="0"/>
              <w:bottom w:val="single" w:color="auto" w:sz="8" w:space="0"/>
              <w:right w:val="single" w:color="auto" w:sz="8" w:space="0"/>
            </w:tcBorders>
            <w:tcMar>
              <w:left w:w="105" w:type="dxa"/>
              <w:right w:w="105" w:type="dxa"/>
            </w:tcMar>
          </w:tcPr>
          <w:p w:rsidR="2432A1DF" w:rsidP="2432A1DF" w:rsidRDefault="2432A1DF" w14:paraId="1E29C38D" w14:textId="1F2626BD">
            <w:pPr>
              <w:spacing w:line="257" w:lineRule="auto"/>
              <w:ind w:left="-20" w:right="-20"/>
            </w:pPr>
            <w:r w:rsidRPr="2432A1DF">
              <w:rPr>
                <w:rFonts w:ascii="Calibri" w:hAnsi="Calibri" w:eastAsia="Calibri" w:cs="Calibri"/>
                <w:sz w:val="20"/>
                <w:szCs w:val="20"/>
                <w:lang w:val="en-AU"/>
              </w:rPr>
              <w:t xml:space="preserve">The event is occurring now and/or happens frequently. </w:t>
            </w:r>
          </w:p>
        </w:tc>
      </w:tr>
    </w:tbl>
    <w:p w:rsidRPr="00BE3237" w:rsidR="00BE3237" w:rsidP="2432A1DF" w:rsidRDefault="32A9E338" w14:paraId="0E5DB49A" w14:textId="4C77E877">
      <w:pPr>
        <w:spacing w:line="257" w:lineRule="auto"/>
        <w:ind w:left="-20" w:right="-20"/>
        <w:jc w:val="both"/>
      </w:pPr>
      <w:r w:rsidRPr="2432A1DF">
        <w:rPr>
          <w:rFonts w:ascii="Calibri" w:hAnsi="Calibri" w:eastAsia="Calibri" w:cs="Calibri"/>
          <w:color w:val="000000" w:themeColor="text1"/>
        </w:rPr>
        <w:t xml:space="preserve"> </w:t>
      </w:r>
    </w:p>
    <w:p w:rsidRPr="00BE3237" w:rsidR="00BE3237" w:rsidP="2432A1DF" w:rsidRDefault="32A9E338" w14:paraId="69DE65E2" w14:textId="1ABCDD40">
      <w:pPr>
        <w:spacing w:line="257" w:lineRule="auto"/>
        <w:ind w:left="-20" w:right="-20"/>
        <w:jc w:val="both"/>
      </w:pPr>
      <w:r w:rsidRPr="0ED94390">
        <w:rPr>
          <w:rFonts w:ascii="Calibri" w:hAnsi="Calibri" w:eastAsia="Calibri" w:cs="Calibri"/>
          <w:b/>
          <w:bCs/>
          <w:color w:val="000000" w:themeColor="text1"/>
          <w:sz w:val="24"/>
          <w:szCs w:val="24"/>
        </w:rPr>
        <w:t>Business Impact</w:t>
      </w:r>
      <w:r w:rsidRPr="0ED94390">
        <w:rPr>
          <w:rFonts w:ascii="Calibri" w:hAnsi="Calibri" w:eastAsia="Calibri" w:cs="Calibri"/>
        </w:rPr>
        <w:t xml:space="preserve"> </w:t>
      </w:r>
    </w:p>
    <w:p w:rsidR="477B96B1" w:rsidP="12BA7F5A" w:rsidRDefault="477B96B1" w14:paraId="19DFD947" w14:textId="7B7922B8">
      <w:pPr>
        <w:spacing w:line="257" w:lineRule="auto"/>
        <w:ind w:left="-20" w:right="-20"/>
        <w:jc w:val="both"/>
        <w:rPr>
          <w:rFonts w:ascii="Calibri" w:hAnsi="Calibri" w:eastAsia="Calibri" w:cs="Calibri"/>
          <w:i w:val="0"/>
          <w:iCs w:val="0"/>
        </w:rPr>
      </w:pPr>
      <w:r w:rsidRPr="12BA7F5A" w:rsidR="569BD529">
        <w:rPr>
          <w:rFonts w:ascii="Calibri" w:hAnsi="Calibri" w:eastAsia="Calibri" w:cs="Calibri"/>
          <w:i w:val="0"/>
          <w:iCs w:val="0"/>
        </w:rPr>
        <w:t>The vulnerability discovered in the OnTrack’s file upload functionality poses a significant security risk</w:t>
      </w:r>
      <w:r w:rsidRPr="12BA7F5A" w:rsidR="3D8885EB">
        <w:rPr>
          <w:rFonts w:ascii="Calibri" w:hAnsi="Calibri" w:eastAsia="Calibri" w:cs="Calibri"/>
          <w:i w:val="0"/>
          <w:iCs w:val="0"/>
        </w:rPr>
        <w:t xml:space="preserve"> to the system and its stakeholders including students and tutors (convenors), with potentially devastating business impacts </w:t>
      </w:r>
      <w:r w:rsidRPr="12BA7F5A" w:rsidR="5C0CA5B9">
        <w:rPr>
          <w:rFonts w:ascii="Calibri" w:hAnsi="Calibri" w:eastAsia="Calibri" w:cs="Calibri"/>
          <w:i w:val="0"/>
          <w:iCs w:val="0"/>
        </w:rPr>
        <w:t>and severe consequences such as remote code execution, data theft, and compromise of sensitive information.</w:t>
      </w:r>
    </w:p>
    <w:p w:rsidR="5C0CA5B9" w:rsidP="12BA7F5A" w:rsidRDefault="5C0CA5B9" w14:paraId="600A2518" w14:textId="15F51B17">
      <w:pPr>
        <w:pStyle w:val="ListParagraph"/>
        <w:numPr>
          <w:ilvl w:val="0"/>
          <w:numId w:val="14"/>
        </w:numPr>
        <w:spacing w:line="257" w:lineRule="auto"/>
        <w:ind w:right="-20"/>
        <w:jc w:val="both"/>
        <w:rPr>
          <w:rFonts w:ascii="Calibri" w:hAnsi="Calibri" w:eastAsia="Calibri" w:cs="Calibri"/>
          <w:i w:val="0"/>
          <w:iCs w:val="0"/>
        </w:rPr>
      </w:pPr>
      <w:r w:rsidRPr="12BA7F5A" w:rsidR="5C0CA5B9">
        <w:rPr>
          <w:rFonts w:ascii="Calibri" w:hAnsi="Calibri" w:eastAsia="Calibri" w:cs="Calibri"/>
          <w:b w:val="1"/>
          <w:bCs w:val="1"/>
          <w:i w:val="0"/>
          <w:iCs w:val="0"/>
        </w:rPr>
        <w:t xml:space="preserve">Remote Code Execution (RCE): </w:t>
      </w:r>
      <w:r w:rsidRPr="12BA7F5A" w:rsidR="5C0CA5B9">
        <w:rPr>
          <w:rFonts w:ascii="Calibri" w:hAnsi="Calibri" w:eastAsia="Calibri" w:cs="Calibri"/>
          <w:i w:val="0"/>
          <w:iCs w:val="0"/>
        </w:rPr>
        <w:t>Attackers can execute arbitrary commands within the application's environment</w:t>
      </w:r>
      <w:r w:rsidRPr="12BA7F5A" w:rsidR="60E5F989">
        <w:rPr>
          <w:rFonts w:ascii="Calibri" w:hAnsi="Calibri" w:eastAsia="Calibri" w:cs="Calibri"/>
          <w:i w:val="0"/>
          <w:iCs w:val="0"/>
        </w:rPr>
        <w:t xml:space="preserve"> that can grants attackers unauthorized access and control over the </w:t>
      </w:r>
      <w:r w:rsidRPr="12BA7F5A" w:rsidR="24D1EBC8">
        <w:rPr>
          <w:rFonts w:ascii="Calibri" w:hAnsi="Calibri" w:eastAsia="Calibri" w:cs="Calibri"/>
          <w:i w:val="0"/>
          <w:iCs w:val="0"/>
        </w:rPr>
        <w:t>OnTrack</w:t>
      </w:r>
      <w:r w:rsidRPr="12BA7F5A" w:rsidR="60E5F989">
        <w:rPr>
          <w:rFonts w:ascii="Calibri" w:hAnsi="Calibri" w:eastAsia="Calibri" w:cs="Calibri"/>
          <w:i w:val="0"/>
          <w:iCs w:val="0"/>
        </w:rPr>
        <w:t xml:space="preserve"> resources, allowing them to manipulate, exploit, or compromise the system for malicious purposes.</w:t>
      </w:r>
    </w:p>
    <w:p w:rsidR="5C0CA5B9" w:rsidP="12BA7F5A" w:rsidRDefault="5C0CA5B9" w14:paraId="471FD4AF" w14:textId="0C5CB02B">
      <w:pPr>
        <w:pStyle w:val="ListParagraph"/>
        <w:numPr>
          <w:ilvl w:val="0"/>
          <w:numId w:val="14"/>
        </w:numPr>
        <w:spacing w:line="257" w:lineRule="auto"/>
        <w:ind w:right="-20"/>
        <w:jc w:val="both"/>
        <w:rPr>
          <w:rFonts w:ascii="Calibri" w:hAnsi="Calibri" w:eastAsia="Calibri" w:cs="Calibri"/>
          <w:b w:val="0"/>
          <w:bCs w:val="0"/>
          <w:i w:val="0"/>
          <w:iCs w:val="0"/>
        </w:rPr>
      </w:pPr>
      <w:r w:rsidRPr="12BA7F5A" w:rsidR="5C0CA5B9">
        <w:rPr>
          <w:rFonts w:ascii="Calibri" w:hAnsi="Calibri" w:eastAsia="Calibri" w:cs="Calibri"/>
          <w:b w:val="1"/>
          <w:bCs w:val="1"/>
          <w:i w:val="0"/>
          <w:iCs w:val="0"/>
        </w:rPr>
        <w:t xml:space="preserve">Data Theft: </w:t>
      </w:r>
      <w:r w:rsidRPr="12BA7F5A" w:rsidR="49E2D3F7">
        <w:rPr>
          <w:rFonts w:ascii="Calibri" w:hAnsi="Calibri" w:eastAsia="Calibri" w:cs="Calibri"/>
          <w:b w:val="0"/>
          <w:bCs w:val="0"/>
          <w:i w:val="0"/>
          <w:iCs w:val="0"/>
        </w:rPr>
        <w:t xml:space="preserve">An </w:t>
      </w:r>
      <w:r w:rsidRPr="12BA7F5A" w:rsidR="5E17E583">
        <w:rPr>
          <w:rFonts w:ascii="Calibri" w:hAnsi="Calibri" w:eastAsia="Calibri" w:cs="Calibri"/>
          <w:b w:val="0"/>
          <w:bCs w:val="0"/>
          <w:i w:val="0"/>
          <w:iCs w:val="0"/>
        </w:rPr>
        <w:t>attacker</w:t>
      </w:r>
      <w:r w:rsidRPr="12BA7F5A" w:rsidR="49E2D3F7">
        <w:rPr>
          <w:rFonts w:ascii="Calibri" w:hAnsi="Calibri" w:eastAsia="Calibri" w:cs="Calibri"/>
          <w:b w:val="0"/>
          <w:bCs w:val="0"/>
          <w:i w:val="0"/>
          <w:iCs w:val="0"/>
        </w:rPr>
        <w:t xml:space="preserve"> with an aim to stealing valuable data assets can craft an advances JavaScript code to embed into a PDF</w:t>
      </w:r>
      <w:r w:rsidRPr="12BA7F5A" w:rsidR="5C0CA5B9">
        <w:rPr>
          <w:rFonts w:ascii="Calibri" w:hAnsi="Calibri" w:eastAsia="Calibri" w:cs="Calibri"/>
          <w:b w:val="0"/>
          <w:bCs w:val="0"/>
          <w:i w:val="0"/>
          <w:iCs w:val="0"/>
        </w:rPr>
        <w:t xml:space="preserve"> </w:t>
      </w:r>
      <w:r w:rsidRPr="12BA7F5A" w:rsidR="07C2DA0E">
        <w:rPr>
          <w:rFonts w:ascii="Calibri" w:hAnsi="Calibri" w:eastAsia="Calibri" w:cs="Calibri"/>
          <w:b w:val="0"/>
          <w:bCs w:val="0"/>
          <w:i w:val="0"/>
          <w:iCs w:val="0"/>
        </w:rPr>
        <w:t xml:space="preserve">that </w:t>
      </w:r>
      <w:r w:rsidRPr="12BA7F5A" w:rsidR="5C0CA5B9">
        <w:rPr>
          <w:rFonts w:ascii="Calibri" w:hAnsi="Calibri" w:eastAsia="Calibri" w:cs="Calibri"/>
          <w:b w:val="0"/>
          <w:bCs w:val="0"/>
          <w:i w:val="0"/>
          <w:iCs w:val="0"/>
        </w:rPr>
        <w:t xml:space="preserve">can be </w:t>
      </w:r>
      <w:r w:rsidRPr="12BA7F5A" w:rsidR="23827E08">
        <w:rPr>
          <w:rFonts w:ascii="Calibri" w:hAnsi="Calibri" w:eastAsia="Calibri" w:cs="Calibri"/>
          <w:b w:val="0"/>
          <w:bCs w:val="0"/>
          <w:i w:val="0"/>
          <w:iCs w:val="0"/>
        </w:rPr>
        <w:t>us</w:t>
      </w:r>
      <w:r w:rsidRPr="12BA7F5A" w:rsidR="5C0CA5B9">
        <w:rPr>
          <w:rFonts w:ascii="Calibri" w:hAnsi="Calibri" w:eastAsia="Calibri" w:cs="Calibri"/>
          <w:b w:val="0"/>
          <w:bCs w:val="0"/>
          <w:i w:val="0"/>
          <w:iCs w:val="0"/>
        </w:rPr>
        <w:t>ed to</w:t>
      </w:r>
      <w:r w:rsidRPr="12BA7F5A" w:rsidR="183827D2">
        <w:rPr>
          <w:rFonts w:ascii="Calibri" w:hAnsi="Calibri" w:eastAsia="Calibri" w:cs="Calibri"/>
          <w:b w:val="0"/>
          <w:bCs w:val="0"/>
          <w:i w:val="0"/>
          <w:iCs w:val="0"/>
        </w:rPr>
        <w:t xml:space="preserve"> intercept and</w:t>
      </w:r>
      <w:r w:rsidRPr="12BA7F5A" w:rsidR="5C0CA5B9">
        <w:rPr>
          <w:rFonts w:ascii="Calibri" w:hAnsi="Calibri" w:eastAsia="Calibri" w:cs="Calibri"/>
          <w:b w:val="0"/>
          <w:bCs w:val="0"/>
          <w:i w:val="0"/>
          <w:iCs w:val="0"/>
        </w:rPr>
        <w:t xml:space="preserve"> exfiltrate sensitive information stored within the </w:t>
      </w:r>
      <w:r w:rsidRPr="12BA7F5A" w:rsidR="1934625B">
        <w:rPr>
          <w:rFonts w:ascii="Calibri" w:hAnsi="Calibri" w:eastAsia="Calibri" w:cs="Calibri"/>
          <w:b w:val="0"/>
          <w:bCs w:val="0"/>
          <w:i w:val="0"/>
          <w:iCs w:val="0"/>
        </w:rPr>
        <w:t xml:space="preserve">OnTrack’s server </w:t>
      </w:r>
      <w:r w:rsidRPr="12BA7F5A" w:rsidR="5C0CA5B9">
        <w:rPr>
          <w:rFonts w:ascii="Calibri" w:hAnsi="Calibri" w:eastAsia="Calibri" w:cs="Calibri"/>
          <w:b w:val="0"/>
          <w:bCs w:val="0"/>
          <w:i w:val="0"/>
          <w:iCs w:val="0"/>
        </w:rPr>
        <w:t xml:space="preserve">or </w:t>
      </w:r>
      <w:r w:rsidRPr="12BA7F5A" w:rsidR="0965760C">
        <w:rPr>
          <w:rFonts w:ascii="Calibri" w:hAnsi="Calibri" w:eastAsia="Calibri" w:cs="Calibri"/>
          <w:b w:val="0"/>
          <w:bCs w:val="0"/>
          <w:i w:val="0"/>
          <w:iCs w:val="0"/>
        </w:rPr>
        <w:t xml:space="preserve">is being </w:t>
      </w:r>
      <w:r w:rsidRPr="12BA7F5A" w:rsidR="5C0CA5B9">
        <w:rPr>
          <w:rFonts w:ascii="Calibri" w:hAnsi="Calibri" w:eastAsia="Calibri" w:cs="Calibri"/>
          <w:b w:val="0"/>
          <w:bCs w:val="0"/>
          <w:i w:val="0"/>
          <w:iCs w:val="0"/>
        </w:rPr>
        <w:t>accessed by users, leading to unauthorized disclosure of confidential data.</w:t>
      </w:r>
      <w:r w:rsidRPr="12BA7F5A" w:rsidR="4A9CA83F">
        <w:rPr>
          <w:rFonts w:ascii="Calibri" w:hAnsi="Calibri" w:eastAsia="Calibri" w:cs="Calibri"/>
          <w:b w:val="0"/>
          <w:bCs w:val="0"/>
          <w:i w:val="0"/>
          <w:iCs w:val="0"/>
        </w:rPr>
        <w:t xml:space="preserve"> </w:t>
      </w:r>
    </w:p>
    <w:p w:rsidR="4A9CA83F" w:rsidP="12BA7F5A" w:rsidRDefault="4A9CA83F" w14:paraId="4A0FB7DD" w14:textId="6CC4C0A5">
      <w:pPr>
        <w:pStyle w:val="ListParagraph"/>
        <w:numPr>
          <w:ilvl w:val="0"/>
          <w:numId w:val="14"/>
        </w:numPr>
        <w:suppressLineNumbers w:val="0"/>
        <w:bidi w:val="0"/>
        <w:spacing w:before="0" w:beforeAutospacing="off" w:after="160" w:afterAutospacing="off" w:line="257" w:lineRule="auto"/>
        <w:ind w:left="720" w:right="-20" w:hanging="360"/>
        <w:jc w:val="both"/>
        <w:rPr>
          <w:rFonts w:ascii="Calibri" w:hAnsi="Calibri" w:eastAsia="Calibri" w:cs="Calibri"/>
          <w:b w:val="1"/>
          <w:bCs w:val="1"/>
          <w:i w:val="0"/>
          <w:iCs w:val="0"/>
        </w:rPr>
      </w:pPr>
      <w:r w:rsidRPr="12BA7F5A" w:rsidR="4A9CA83F">
        <w:rPr>
          <w:rFonts w:ascii="Calibri" w:hAnsi="Calibri" w:eastAsia="Calibri" w:cs="Calibri"/>
          <w:b w:val="1"/>
          <w:bCs w:val="1"/>
          <w:i w:val="0"/>
          <w:iCs w:val="0"/>
        </w:rPr>
        <w:t xml:space="preserve">Document </w:t>
      </w:r>
      <w:r w:rsidRPr="12BA7F5A" w:rsidR="018063F5">
        <w:rPr>
          <w:rFonts w:ascii="Calibri" w:hAnsi="Calibri" w:eastAsia="Calibri" w:cs="Calibri"/>
          <w:b w:val="1"/>
          <w:bCs w:val="1"/>
          <w:i w:val="0"/>
          <w:iCs w:val="0"/>
        </w:rPr>
        <w:t>or</w:t>
      </w:r>
      <w:r w:rsidRPr="12BA7F5A" w:rsidR="4A9CA83F">
        <w:rPr>
          <w:rFonts w:ascii="Calibri" w:hAnsi="Calibri" w:eastAsia="Calibri" w:cs="Calibri"/>
          <w:b w:val="1"/>
          <w:bCs w:val="1"/>
          <w:i w:val="0"/>
          <w:iCs w:val="0"/>
        </w:rPr>
        <w:t xml:space="preserve"> File Manipulation:</w:t>
      </w:r>
      <w:r w:rsidRPr="12BA7F5A" w:rsidR="4A9CA83F">
        <w:rPr>
          <w:rFonts w:ascii="Calibri" w:hAnsi="Calibri" w:eastAsia="Calibri" w:cs="Calibri"/>
          <w:b w:val="0"/>
          <w:bCs w:val="0"/>
          <w:i w:val="0"/>
          <w:iCs w:val="0"/>
        </w:rPr>
        <w:t xml:space="preserve"> </w:t>
      </w:r>
      <w:r w:rsidRPr="12BA7F5A" w:rsidR="4A9CA83F">
        <w:rPr>
          <w:rFonts w:ascii="Calibri" w:hAnsi="Calibri" w:eastAsia="Calibri" w:cs="Calibri"/>
          <w:b w:val="0"/>
          <w:bCs w:val="0"/>
          <w:i w:val="0"/>
          <w:iCs w:val="0"/>
        </w:rPr>
        <w:t xml:space="preserve">A JavaScript code within to manipulate documents and files stored within the OnTrack system can allow the adversaries to </w:t>
      </w:r>
      <w:r w:rsidRPr="12BA7F5A" w:rsidR="4A9CA83F">
        <w:rPr>
          <w:b w:val="0"/>
          <w:bCs w:val="0"/>
          <w:noProof w:val="0"/>
          <w:lang w:val="en-US"/>
        </w:rPr>
        <w:t xml:space="preserve">alter or </w:t>
      </w:r>
      <w:r w:rsidRPr="12BA7F5A" w:rsidR="4A9CA83F">
        <w:rPr>
          <w:b w:val="0"/>
          <w:bCs w:val="0"/>
          <w:noProof w:val="0"/>
          <w:lang w:val="en-US"/>
        </w:rPr>
        <w:t>delete</w:t>
      </w:r>
      <w:r w:rsidRPr="12BA7F5A" w:rsidR="4A9CA83F">
        <w:rPr>
          <w:b w:val="0"/>
          <w:bCs w:val="0"/>
          <w:noProof w:val="0"/>
          <w:lang w:val="en-US"/>
        </w:rPr>
        <w:t xml:space="preserve"> documents such as tasks, </w:t>
      </w:r>
      <w:r w:rsidRPr="12BA7F5A" w:rsidR="4A9CA83F">
        <w:rPr>
          <w:b w:val="0"/>
          <w:bCs w:val="0"/>
          <w:noProof w:val="0"/>
          <w:lang w:val="en-US"/>
        </w:rPr>
        <w:t>submission</w:t>
      </w:r>
      <w:r w:rsidRPr="12BA7F5A" w:rsidR="4A9CA83F">
        <w:rPr>
          <w:b w:val="0"/>
          <w:bCs w:val="0"/>
          <w:noProof w:val="0"/>
          <w:lang w:val="en-US"/>
        </w:rPr>
        <w:t xml:space="preserve"> or resource files by injecting malicious content into files, or </w:t>
      </w:r>
      <w:r w:rsidRPr="12BA7F5A" w:rsidR="4A9CA83F">
        <w:rPr>
          <w:b w:val="0"/>
          <w:bCs w:val="0"/>
          <w:noProof w:val="0"/>
          <w:lang w:val="en-US"/>
        </w:rPr>
        <w:t>modifying</w:t>
      </w:r>
      <w:r w:rsidRPr="12BA7F5A" w:rsidR="4A9CA83F">
        <w:rPr>
          <w:b w:val="0"/>
          <w:bCs w:val="0"/>
          <w:noProof w:val="0"/>
          <w:lang w:val="en-US"/>
        </w:rPr>
        <w:t xml:space="preserve"> file metadata to conceal unauthorized changes, thereby compromising the integrity and reliability of the stored data.</w:t>
      </w:r>
    </w:p>
    <w:p w:rsidR="5C0CA5B9" w:rsidP="12BA7F5A" w:rsidRDefault="5C0CA5B9" w14:paraId="76B5DA7D" w14:textId="34A2F515">
      <w:pPr>
        <w:pStyle w:val="ListParagraph"/>
        <w:numPr>
          <w:ilvl w:val="0"/>
          <w:numId w:val="14"/>
        </w:numPr>
        <w:spacing w:line="257" w:lineRule="auto"/>
        <w:ind w:right="-20"/>
        <w:jc w:val="both"/>
        <w:rPr>
          <w:rFonts w:ascii="Calibri" w:hAnsi="Calibri" w:eastAsia="Calibri" w:cs="Calibri"/>
          <w:i w:val="0"/>
          <w:iCs w:val="0"/>
        </w:rPr>
      </w:pPr>
      <w:r w:rsidRPr="12BA7F5A" w:rsidR="5C0CA5B9">
        <w:rPr>
          <w:rFonts w:ascii="Calibri" w:hAnsi="Calibri" w:eastAsia="Calibri" w:cs="Calibri"/>
          <w:b w:val="1"/>
          <w:bCs w:val="1"/>
          <w:i w:val="0"/>
          <w:iCs w:val="0"/>
        </w:rPr>
        <w:t>Cross-Site Scripting (XSS):</w:t>
      </w:r>
      <w:r w:rsidRPr="12BA7F5A" w:rsidR="5C0CA5B9">
        <w:rPr>
          <w:rFonts w:ascii="Calibri" w:hAnsi="Calibri" w:eastAsia="Calibri" w:cs="Calibri"/>
          <w:i w:val="0"/>
          <w:iCs w:val="0"/>
        </w:rPr>
        <w:t xml:space="preserve"> </w:t>
      </w:r>
      <w:r w:rsidRPr="12BA7F5A" w:rsidR="7AC47075">
        <w:rPr>
          <w:rFonts w:ascii="Calibri" w:hAnsi="Calibri" w:eastAsia="Calibri" w:cs="Calibri"/>
          <w:i w:val="0"/>
          <w:iCs w:val="0"/>
        </w:rPr>
        <w:t>Unlike traditional XSS, t</w:t>
      </w:r>
      <w:r w:rsidRPr="12BA7F5A" w:rsidR="5C0CA5B9">
        <w:rPr>
          <w:rFonts w:ascii="Calibri" w:hAnsi="Calibri" w:eastAsia="Calibri" w:cs="Calibri"/>
          <w:i w:val="0"/>
          <w:iCs w:val="0"/>
        </w:rPr>
        <w:t xml:space="preserve">he embedded JavaScript code </w:t>
      </w:r>
      <w:r w:rsidRPr="12BA7F5A" w:rsidR="74E20C33">
        <w:rPr>
          <w:rFonts w:ascii="Calibri" w:hAnsi="Calibri" w:eastAsia="Calibri" w:cs="Calibri"/>
          <w:i w:val="0"/>
          <w:iCs w:val="0"/>
        </w:rPr>
        <w:t>as the payloads within the PDF files can persist within the application database, which is ready to execute upon access by any user</w:t>
      </w:r>
      <w:r w:rsidRPr="12BA7F5A" w:rsidR="313B825B">
        <w:rPr>
          <w:rFonts w:ascii="Calibri" w:hAnsi="Calibri" w:eastAsia="Calibri" w:cs="Calibri"/>
          <w:i w:val="0"/>
          <w:iCs w:val="0"/>
        </w:rPr>
        <w:t>. It</w:t>
      </w:r>
      <w:r w:rsidRPr="12BA7F5A" w:rsidR="74E20C33">
        <w:rPr>
          <w:rFonts w:ascii="Calibri" w:hAnsi="Calibri" w:eastAsia="Calibri" w:cs="Calibri"/>
          <w:i w:val="0"/>
          <w:iCs w:val="0"/>
        </w:rPr>
        <w:t xml:space="preserve"> </w:t>
      </w:r>
      <w:r w:rsidRPr="12BA7F5A" w:rsidR="5C0CA5B9">
        <w:rPr>
          <w:rFonts w:ascii="Calibri" w:hAnsi="Calibri" w:eastAsia="Calibri" w:cs="Calibri"/>
          <w:i w:val="0"/>
          <w:iCs w:val="0"/>
        </w:rPr>
        <w:t>can trigger cross-site scripting attacks, enabling attackers to hijack user sessions, steal cookies, and perform unauthorized actions on behalf of authenticated users</w:t>
      </w:r>
      <w:r w:rsidRPr="12BA7F5A" w:rsidR="7B03C6E2">
        <w:rPr>
          <w:rFonts w:ascii="Calibri" w:hAnsi="Calibri" w:eastAsia="Calibri" w:cs="Calibri"/>
          <w:i w:val="0"/>
          <w:iCs w:val="0"/>
        </w:rPr>
        <w:t xml:space="preserve">. </w:t>
      </w:r>
    </w:p>
    <w:p w:rsidRPr="00BE3237" w:rsidR="00BE3237" w:rsidP="12BA7F5A" w:rsidRDefault="00BE3237" w14:paraId="4B584193" w14:textId="6721B677">
      <w:pPr>
        <w:spacing w:line="257" w:lineRule="auto"/>
        <w:ind w:left="-20" w:right="-20"/>
        <w:jc w:val="both"/>
        <w:rPr>
          <w:rFonts w:ascii="Calibri" w:hAnsi="Calibri" w:eastAsia="Calibri" w:cs="Calibri"/>
          <w:i w:val="0"/>
          <w:iCs w:val="0"/>
        </w:rPr>
      </w:pPr>
    </w:p>
    <w:p w:rsidRPr="00BE3237" w:rsidR="00BE3237" w:rsidP="2432A1DF" w:rsidRDefault="32A9E338" w14:paraId="2C681A3E" w14:textId="01E898BE">
      <w:pPr>
        <w:spacing w:before="240" w:line="257" w:lineRule="auto"/>
        <w:ind w:left="-20" w:right="-20"/>
        <w:jc w:val="both"/>
      </w:pPr>
      <w:r w:rsidRPr="2432A1DF">
        <w:rPr>
          <w:rFonts w:ascii="Calibri" w:hAnsi="Calibri" w:eastAsia="Calibri" w:cs="Calibri"/>
          <w:b/>
          <w:bCs/>
          <w:color w:val="000000" w:themeColor="text1"/>
          <w:sz w:val="24"/>
          <w:szCs w:val="24"/>
        </w:rPr>
        <w:t>Affected Assets</w:t>
      </w:r>
      <w:r w:rsidRPr="2432A1DF">
        <w:rPr>
          <w:rFonts w:ascii="Calibri" w:hAnsi="Calibri" w:eastAsia="Calibri" w:cs="Calibri"/>
        </w:rPr>
        <w:t xml:space="preserve"> </w:t>
      </w:r>
    </w:p>
    <w:p w:rsidRPr="00BE3237" w:rsidR="00BE3237" w:rsidP="12BA7F5A" w:rsidRDefault="32A9E338" w14:paraId="23B5AF4D" w14:textId="1986A81E">
      <w:pPr>
        <w:spacing w:line="257" w:lineRule="auto"/>
        <w:ind w:left="-20" w:right="-20"/>
        <w:jc w:val="both"/>
        <w:rPr>
          <w:rFonts w:ascii="Calibri" w:hAnsi="Calibri" w:eastAsia="Calibri" w:cs="Calibri"/>
          <w:color w:val="000000" w:themeColor="text1" w:themeTint="FF" w:themeShade="FF"/>
          <w:sz w:val="24"/>
          <w:szCs w:val="24"/>
        </w:rPr>
      </w:pPr>
      <w:r w:rsidRPr="12BA7F5A" w:rsidR="32A9E338">
        <w:rPr>
          <w:rFonts w:ascii="Calibri" w:hAnsi="Calibri" w:eastAsia="Calibri" w:cs="Calibri"/>
          <w:color w:val="000000" w:themeColor="text1" w:themeTint="FF" w:themeShade="FF"/>
          <w:sz w:val="24"/>
          <w:szCs w:val="24"/>
        </w:rPr>
        <w:t xml:space="preserve">Using this vulnerability, the adversaries can </w:t>
      </w:r>
      <w:r w:rsidRPr="12BA7F5A" w:rsidR="3C1AA162">
        <w:rPr>
          <w:rFonts w:ascii="Calibri" w:hAnsi="Calibri" w:eastAsia="Calibri" w:cs="Calibri"/>
          <w:color w:val="000000" w:themeColor="text1" w:themeTint="FF" w:themeShade="FF"/>
          <w:sz w:val="24"/>
          <w:szCs w:val="24"/>
        </w:rPr>
        <w:t xml:space="preserve">exploit the OnTrack’s web </w:t>
      </w:r>
      <w:r w:rsidRPr="12BA7F5A" w:rsidR="5E2B01AC">
        <w:rPr>
          <w:rFonts w:ascii="Calibri" w:hAnsi="Calibri" w:eastAsia="Calibri" w:cs="Calibri"/>
          <w:color w:val="000000" w:themeColor="text1" w:themeTint="FF" w:themeShade="FF"/>
          <w:sz w:val="24"/>
          <w:szCs w:val="24"/>
        </w:rPr>
        <w:t>application,</w:t>
      </w:r>
      <w:r w:rsidRPr="12BA7F5A" w:rsidR="3C1AA162">
        <w:rPr>
          <w:rFonts w:ascii="Calibri" w:hAnsi="Calibri" w:eastAsia="Calibri" w:cs="Calibri"/>
          <w:color w:val="000000" w:themeColor="text1" w:themeTint="FF" w:themeShade="FF"/>
          <w:sz w:val="24"/>
          <w:szCs w:val="24"/>
        </w:rPr>
        <w:t xml:space="preserve"> and the following assets can be compromised by the attackers:</w:t>
      </w:r>
    </w:p>
    <w:p w:rsidR="3C1AA162" w:rsidP="12BA7F5A" w:rsidRDefault="3C1AA162" w14:paraId="5884AA29" w14:textId="35E0E871">
      <w:pPr>
        <w:pStyle w:val="ListParagraph"/>
        <w:numPr>
          <w:ilvl w:val="0"/>
          <w:numId w:val="15"/>
        </w:numPr>
        <w:spacing w:line="257" w:lineRule="auto"/>
        <w:ind w:right="-20"/>
        <w:jc w:val="both"/>
        <w:rPr/>
      </w:pPr>
      <w:r w:rsidRPr="12BA7F5A" w:rsidR="3C1AA162">
        <w:rPr>
          <w:rFonts w:ascii="Calibri" w:hAnsi="Calibri" w:eastAsia="Calibri" w:cs="Calibri"/>
          <w:color w:val="000000" w:themeColor="text1" w:themeTint="FF" w:themeShade="FF"/>
          <w:sz w:val="24"/>
          <w:szCs w:val="24"/>
        </w:rPr>
        <w:t xml:space="preserve">User credentials </w:t>
      </w:r>
      <w:r w:rsidRPr="12BA7F5A" w:rsidR="3C1AA162">
        <w:rPr>
          <w:rFonts w:ascii="Calibri" w:hAnsi="Calibri" w:eastAsia="Calibri" w:cs="Calibri"/>
          <w:i w:val="1"/>
          <w:iCs w:val="1"/>
          <w:color w:val="000000" w:themeColor="text1" w:themeTint="FF" w:themeShade="FF"/>
          <w:sz w:val="24"/>
          <w:szCs w:val="24"/>
        </w:rPr>
        <w:t xml:space="preserve">(e.g., usernames, passwords) </w:t>
      </w:r>
      <w:r w:rsidRPr="12BA7F5A" w:rsidR="3C1AA162">
        <w:rPr>
          <w:rFonts w:ascii="Calibri" w:hAnsi="Calibri" w:eastAsia="Calibri" w:cs="Calibri"/>
          <w:color w:val="000000" w:themeColor="text1" w:themeTint="FF" w:themeShade="FF"/>
          <w:sz w:val="24"/>
          <w:szCs w:val="24"/>
        </w:rPr>
        <w:t xml:space="preserve">or profile information </w:t>
      </w:r>
      <w:r w:rsidRPr="12BA7F5A" w:rsidR="34EFE539">
        <w:rPr>
          <w:rFonts w:ascii="Calibri" w:hAnsi="Calibri" w:eastAsia="Calibri" w:cs="Calibri"/>
          <w:i w:val="1"/>
          <w:iCs w:val="1"/>
          <w:color w:val="000000" w:themeColor="text1" w:themeTint="FF" w:themeShade="FF"/>
          <w:sz w:val="24"/>
          <w:szCs w:val="24"/>
        </w:rPr>
        <w:t>(</w:t>
      </w:r>
      <w:r w:rsidRPr="12BA7F5A" w:rsidR="3C1AA162">
        <w:rPr>
          <w:rFonts w:ascii="Calibri" w:hAnsi="Calibri" w:eastAsia="Calibri" w:cs="Calibri"/>
          <w:i w:val="1"/>
          <w:iCs w:val="1"/>
          <w:color w:val="000000" w:themeColor="text1" w:themeTint="FF" w:themeShade="FF"/>
          <w:sz w:val="24"/>
          <w:szCs w:val="24"/>
        </w:rPr>
        <w:t>e.g., email addresses, contact details)</w:t>
      </w:r>
    </w:p>
    <w:p w:rsidR="3C1AA162" w:rsidP="12BA7F5A" w:rsidRDefault="3C1AA162" w14:paraId="25F98D92" w14:textId="6BE24894">
      <w:pPr>
        <w:pStyle w:val="ListParagraph"/>
        <w:numPr>
          <w:ilvl w:val="0"/>
          <w:numId w:val="15"/>
        </w:numPr>
        <w:spacing w:line="257" w:lineRule="auto"/>
        <w:ind w:right="-20"/>
        <w:jc w:val="both"/>
        <w:rPr>
          <w:rFonts w:ascii="Calibri" w:hAnsi="Calibri" w:eastAsia="Calibri" w:cs="Calibri"/>
          <w:color w:val="000000" w:themeColor="text1" w:themeTint="FF" w:themeShade="FF"/>
          <w:sz w:val="24"/>
          <w:szCs w:val="24"/>
        </w:rPr>
      </w:pPr>
      <w:r w:rsidRPr="12BA7F5A" w:rsidR="3C1AA162">
        <w:rPr>
          <w:rFonts w:ascii="Calibri" w:hAnsi="Calibri" w:eastAsia="Calibri" w:cs="Calibri"/>
          <w:color w:val="000000" w:themeColor="text1" w:themeTint="FF" w:themeShade="FF"/>
          <w:sz w:val="24"/>
          <w:szCs w:val="24"/>
        </w:rPr>
        <w:t xml:space="preserve">Uploaded files </w:t>
      </w:r>
      <w:r w:rsidRPr="12BA7F5A" w:rsidR="3C1AA162">
        <w:rPr>
          <w:rFonts w:ascii="Calibri" w:hAnsi="Calibri" w:eastAsia="Calibri" w:cs="Calibri"/>
          <w:i w:val="1"/>
          <w:iCs w:val="1"/>
          <w:color w:val="000000" w:themeColor="text1" w:themeTint="FF" w:themeShade="FF"/>
          <w:sz w:val="24"/>
          <w:szCs w:val="24"/>
        </w:rPr>
        <w:t>(e.g., images, documents, PDFs)</w:t>
      </w:r>
      <w:r w:rsidRPr="12BA7F5A" w:rsidR="19A3B839">
        <w:rPr>
          <w:rFonts w:ascii="Calibri" w:hAnsi="Calibri" w:eastAsia="Calibri" w:cs="Calibri"/>
          <w:color w:val="000000" w:themeColor="text1" w:themeTint="FF" w:themeShade="FF"/>
          <w:sz w:val="24"/>
          <w:szCs w:val="24"/>
        </w:rPr>
        <w:t xml:space="preserve"> from the users </w:t>
      </w:r>
      <w:r w:rsidRPr="12BA7F5A" w:rsidR="3C1AA162">
        <w:rPr>
          <w:rFonts w:ascii="Calibri" w:hAnsi="Calibri" w:eastAsia="Calibri" w:cs="Calibri"/>
          <w:color w:val="000000" w:themeColor="text1" w:themeTint="FF" w:themeShade="FF"/>
          <w:sz w:val="24"/>
          <w:szCs w:val="24"/>
        </w:rPr>
        <w:t xml:space="preserve"> </w:t>
      </w:r>
    </w:p>
    <w:p w:rsidR="3C1AA162" w:rsidP="12BA7F5A" w:rsidRDefault="3C1AA162" w14:paraId="6C05B6E1" w14:textId="74014FEB">
      <w:pPr>
        <w:pStyle w:val="ListParagraph"/>
        <w:numPr>
          <w:ilvl w:val="0"/>
          <w:numId w:val="15"/>
        </w:numPr>
        <w:spacing w:line="257" w:lineRule="auto"/>
        <w:ind w:right="-20"/>
        <w:jc w:val="both"/>
        <w:rPr/>
      </w:pPr>
      <w:r w:rsidRPr="12BA7F5A" w:rsidR="3C1AA162">
        <w:rPr>
          <w:rFonts w:ascii="Calibri" w:hAnsi="Calibri" w:eastAsia="Calibri" w:cs="Calibri"/>
          <w:color w:val="000000" w:themeColor="text1" w:themeTint="FF" w:themeShade="FF"/>
          <w:sz w:val="24"/>
          <w:szCs w:val="24"/>
        </w:rPr>
        <w:t>Session tokens, cookies</w:t>
      </w:r>
    </w:p>
    <w:p w:rsidR="7194BD15" w:rsidP="12BA7F5A" w:rsidRDefault="7194BD15" w14:paraId="5A63FD94" w14:textId="6655D94B">
      <w:pPr>
        <w:pStyle w:val="ListParagraph"/>
        <w:numPr>
          <w:ilvl w:val="0"/>
          <w:numId w:val="15"/>
        </w:numPr>
        <w:spacing w:line="257" w:lineRule="auto"/>
        <w:ind w:right="-20"/>
        <w:jc w:val="both"/>
        <w:rPr>
          <w:rFonts w:ascii="Calibri" w:hAnsi="Calibri" w:eastAsia="Calibri" w:cs="Calibri"/>
          <w:i w:val="1"/>
          <w:iCs w:val="1"/>
          <w:color w:val="000000" w:themeColor="text1" w:themeTint="FF" w:themeShade="FF"/>
          <w:sz w:val="24"/>
          <w:szCs w:val="24"/>
        </w:rPr>
      </w:pPr>
      <w:r w:rsidRPr="12BA7F5A" w:rsidR="7194BD15">
        <w:rPr>
          <w:rFonts w:ascii="Calibri" w:hAnsi="Calibri" w:eastAsia="Calibri" w:cs="Calibri"/>
          <w:color w:val="000000" w:themeColor="text1" w:themeTint="FF" w:themeShade="FF"/>
          <w:sz w:val="24"/>
          <w:szCs w:val="24"/>
        </w:rPr>
        <w:t xml:space="preserve">OnTrack’s </w:t>
      </w:r>
      <w:r w:rsidRPr="12BA7F5A" w:rsidR="3C1AA162">
        <w:rPr>
          <w:rFonts w:ascii="Calibri" w:hAnsi="Calibri" w:eastAsia="Calibri" w:cs="Calibri"/>
          <w:color w:val="000000" w:themeColor="text1" w:themeTint="FF" w:themeShade="FF"/>
          <w:sz w:val="24"/>
          <w:szCs w:val="24"/>
        </w:rPr>
        <w:t xml:space="preserve">codebase </w:t>
      </w:r>
      <w:r w:rsidRPr="12BA7F5A" w:rsidR="3C1AA162">
        <w:rPr>
          <w:rFonts w:ascii="Calibri" w:hAnsi="Calibri" w:eastAsia="Calibri" w:cs="Calibri"/>
          <w:i w:val="1"/>
          <w:iCs w:val="1"/>
          <w:color w:val="000000" w:themeColor="text1" w:themeTint="FF" w:themeShade="FF"/>
          <w:sz w:val="24"/>
          <w:szCs w:val="24"/>
        </w:rPr>
        <w:t>(e.g., source code files, scripts)</w:t>
      </w:r>
    </w:p>
    <w:p w:rsidRPr="00BE3237" w:rsidR="00BE3237" w:rsidP="0ED94390" w:rsidRDefault="00BE3237" w14:paraId="614B6BB7" w14:textId="4617C718">
      <w:pPr>
        <w:spacing w:line="257" w:lineRule="auto"/>
        <w:ind w:left="-20" w:right="-20"/>
        <w:jc w:val="both"/>
        <w:rPr>
          <w:rFonts w:ascii="Calibri" w:hAnsi="Calibri" w:eastAsia="Calibri" w:cs="Calibri"/>
          <w:color w:val="000000" w:themeColor="text1"/>
          <w:sz w:val="24"/>
          <w:szCs w:val="24"/>
        </w:rPr>
      </w:pPr>
    </w:p>
    <w:p w:rsidRPr="00BE3237" w:rsidR="00BE3237" w:rsidP="12BA7F5A" w:rsidRDefault="32A9E338" w14:paraId="34939FC4" w14:textId="4A096234">
      <w:pPr>
        <w:pStyle w:val="Normal"/>
        <w:spacing w:line="257" w:lineRule="auto"/>
        <w:ind w:left="-20" w:right="-20"/>
        <w:jc w:val="both"/>
        <w:rPr>
          <w:rFonts w:ascii="Calibri" w:hAnsi="Calibri" w:eastAsia="Calibri" w:cs="Calibri"/>
          <w:color w:val="000000" w:themeColor="text1" w:themeTint="FF" w:themeShade="FF"/>
          <w:sz w:val="24"/>
          <w:szCs w:val="24"/>
        </w:rPr>
      </w:pPr>
      <w:r w:rsidRPr="12BA7F5A" w:rsidR="32A9E338">
        <w:rPr>
          <w:rFonts w:ascii="Calibri" w:hAnsi="Calibri" w:eastAsia="Calibri" w:cs="Calibri"/>
          <w:b w:val="1"/>
          <w:bCs w:val="1"/>
          <w:color w:val="000000" w:themeColor="text1" w:themeTint="FF" w:themeShade="FF"/>
          <w:sz w:val="24"/>
          <w:szCs w:val="24"/>
        </w:rPr>
        <w:t>Evidence</w:t>
      </w:r>
      <w:r w:rsidRPr="12BA7F5A" w:rsidR="32A9E338">
        <w:rPr>
          <w:rFonts w:ascii="Calibri" w:hAnsi="Calibri" w:eastAsia="Calibri" w:cs="Calibri"/>
        </w:rPr>
        <w:t xml:space="preserve"> </w:t>
      </w:r>
    </w:p>
    <w:p w:rsidR="00B03F82" w:rsidP="2432A1DF" w:rsidRDefault="00B03F82" w14:paraId="4AA3CBBE" w14:textId="7D0FE276">
      <w:pPr>
        <w:spacing w:line="257" w:lineRule="auto"/>
        <w:ind w:left="-20" w:right="-20"/>
        <w:jc w:val="both"/>
        <w:rPr>
          <w:rFonts w:ascii="Calibri" w:hAnsi="Calibri" w:eastAsia="Calibri" w:cs="Calibri"/>
          <w:b/>
          <w:bCs/>
          <w:color w:val="000000" w:themeColor="text1"/>
        </w:rPr>
      </w:pPr>
      <w:r w:rsidRPr="12BA7F5A" w:rsidR="565F516B">
        <w:rPr>
          <w:rFonts w:ascii="Calibri" w:hAnsi="Calibri" w:eastAsia="Calibri" w:cs="Calibri"/>
          <w:b w:val="1"/>
          <w:bCs w:val="1"/>
          <w:color w:val="000000" w:themeColor="text1" w:themeTint="FF" w:themeShade="FF"/>
        </w:rPr>
        <w:t xml:space="preserve">Step 0: Checking </w:t>
      </w:r>
      <w:r w:rsidRPr="12BA7F5A" w:rsidR="005761E5">
        <w:rPr>
          <w:rFonts w:ascii="Calibri" w:hAnsi="Calibri" w:eastAsia="Calibri" w:cs="Calibri"/>
          <w:b w:val="1"/>
          <w:bCs w:val="1"/>
          <w:color w:val="000000" w:themeColor="text1" w:themeTint="FF" w:themeShade="FF"/>
        </w:rPr>
        <w:t>A</w:t>
      </w:r>
      <w:r w:rsidRPr="12BA7F5A" w:rsidR="45FF45FB">
        <w:rPr>
          <w:rFonts w:ascii="Calibri" w:hAnsi="Calibri" w:eastAsia="Calibri" w:cs="Calibri"/>
          <w:b w:val="1"/>
          <w:bCs w:val="1"/>
          <w:color w:val="000000" w:themeColor="text1" w:themeTint="FF" w:themeShade="FF"/>
        </w:rPr>
        <w:t xml:space="preserve">cceptable </w:t>
      </w:r>
      <w:r w:rsidRPr="12BA7F5A" w:rsidR="005761E5">
        <w:rPr>
          <w:rFonts w:ascii="Calibri" w:hAnsi="Calibri" w:eastAsia="Calibri" w:cs="Calibri"/>
          <w:b w:val="1"/>
          <w:bCs w:val="1"/>
          <w:color w:val="000000" w:themeColor="text1" w:themeTint="FF" w:themeShade="FF"/>
        </w:rPr>
        <w:t>F</w:t>
      </w:r>
      <w:r w:rsidRPr="12BA7F5A" w:rsidR="45FF45FB">
        <w:rPr>
          <w:rFonts w:ascii="Calibri" w:hAnsi="Calibri" w:eastAsia="Calibri" w:cs="Calibri"/>
          <w:b w:val="1"/>
          <w:bCs w:val="1"/>
          <w:color w:val="000000" w:themeColor="text1" w:themeTint="FF" w:themeShade="FF"/>
        </w:rPr>
        <w:t xml:space="preserve">ile </w:t>
      </w:r>
      <w:r w:rsidRPr="12BA7F5A" w:rsidR="005761E5">
        <w:rPr>
          <w:rFonts w:ascii="Calibri" w:hAnsi="Calibri" w:eastAsia="Calibri" w:cs="Calibri"/>
          <w:b w:val="1"/>
          <w:bCs w:val="1"/>
          <w:color w:val="000000" w:themeColor="text1" w:themeTint="FF" w:themeShade="FF"/>
        </w:rPr>
        <w:t>T</w:t>
      </w:r>
      <w:r w:rsidRPr="12BA7F5A" w:rsidR="45FF45FB">
        <w:rPr>
          <w:rFonts w:ascii="Calibri" w:hAnsi="Calibri" w:eastAsia="Calibri" w:cs="Calibri"/>
          <w:b w:val="1"/>
          <w:bCs w:val="1"/>
          <w:color w:val="000000" w:themeColor="text1" w:themeTint="FF" w:themeShade="FF"/>
        </w:rPr>
        <w:t>ypes</w:t>
      </w:r>
    </w:p>
    <w:p w:rsidRPr="004B1838" w:rsidR="004B1838" w:rsidP="12BA7F5A" w:rsidRDefault="00394E64" w14:paraId="1EE0844F" w14:textId="49BACF58">
      <w:pPr>
        <w:pStyle w:val="Normal"/>
        <w:spacing w:line="257" w:lineRule="auto"/>
        <w:ind w:left="-20" w:right="-20"/>
        <w:jc w:val="both"/>
        <w:rPr>
          <w:rFonts w:ascii="Calibri" w:hAnsi="Calibri" w:eastAsia="Calibri" w:cs="Calibri"/>
          <w:color w:val="000000" w:themeColor="text1" w:themeTint="FF" w:themeShade="FF"/>
        </w:rPr>
      </w:pPr>
      <w:r w:rsidRPr="12BA7F5A" w:rsidR="4EEAF572">
        <w:rPr>
          <w:rFonts w:ascii="Calibri" w:hAnsi="Calibri" w:eastAsia="Calibri" w:cs="Calibri"/>
          <w:color w:val="000000" w:themeColor="text1" w:themeTint="FF" w:themeShade="FF"/>
        </w:rPr>
        <w:t xml:space="preserve">Upon </w:t>
      </w:r>
      <w:r w:rsidRPr="12BA7F5A" w:rsidR="4EEAF572">
        <w:rPr>
          <w:rFonts w:ascii="Calibri" w:hAnsi="Calibri" w:eastAsia="Calibri" w:cs="Calibri"/>
          <w:color w:val="000000" w:themeColor="text1" w:themeTint="FF" w:themeShade="FF"/>
        </w:rPr>
        <w:t>attempting</w:t>
      </w:r>
      <w:r w:rsidRPr="12BA7F5A" w:rsidR="4EEAF572">
        <w:rPr>
          <w:rFonts w:ascii="Calibri" w:hAnsi="Calibri" w:eastAsia="Calibri" w:cs="Calibri"/>
          <w:color w:val="000000" w:themeColor="text1" w:themeTint="FF" w:themeShade="FF"/>
        </w:rPr>
        <w:t xml:space="preserve"> to upload a random file including a CSV file into the inbox, I discovered that the OnTrack system has implemented whitelisting measures for file uploads. Specifically, only image, audio, and PDF files are </w:t>
      </w:r>
      <w:r w:rsidRPr="12BA7F5A" w:rsidR="4EEAF572">
        <w:rPr>
          <w:rFonts w:ascii="Calibri" w:hAnsi="Calibri" w:eastAsia="Calibri" w:cs="Calibri"/>
          <w:color w:val="000000" w:themeColor="text1" w:themeTint="FF" w:themeShade="FF"/>
        </w:rPr>
        <w:t>deemed</w:t>
      </w:r>
      <w:r w:rsidRPr="12BA7F5A" w:rsidR="4EEAF572">
        <w:rPr>
          <w:rFonts w:ascii="Calibri" w:hAnsi="Calibri" w:eastAsia="Calibri" w:cs="Calibri"/>
          <w:color w:val="000000" w:themeColor="text1" w:themeTint="FF" w:themeShade="FF"/>
        </w:rPr>
        <w:t xml:space="preserve"> acceptable. This limitation presents an opportunity to explore potential exploits within these permitted </w:t>
      </w:r>
      <w:r w:rsidRPr="12BA7F5A" w:rsidR="1147BB96">
        <w:rPr>
          <w:rFonts w:ascii="Calibri" w:hAnsi="Calibri" w:eastAsia="Calibri" w:cs="Calibri"/>
          <w:color w:val="000000" w:themeColor="text1" w:themeTint="FF" w:themeShade="FF"/>
        </w:rPr>
        <w:t>file formats to probe for vulnerabilities within the system.</w:t>
      </w:r>
    </w:p>
    <w:p w:rsidRPr="004B1838" w:rsidR="004B1838" w:rsidP="12BA7F5A" w:rsidRDefault="00394E64" w14:paraId="59033DEC" w14:textId="7B474671">
      <w:pPr>
        <w:pStyle w:val="Normal"/>
        <w:spacing w:line="257" w:lineRule="auto"/>
        <w:ind w:left="-20" w:right="-20"/>
        <w:jc w:val="both"/>
      </w:pPr>
      <w:r w:rsidR="360D608C">
        <w:drawing>
          <wp:inline wp14:editId="044D2109" wp14:anchorId="4D319995">
            <wp:extent cx="4994762" cy="2310077"/>
            <wp:effectExtent l="0" t="0" r="0" b="0"/>
            <wp:docPr id="147885777" name="" title=""/>
            <wp:cNvGraphicFramePr>
              <a:graphicFrameLocks noChangeAspect="1"/>
            </wp:cNvGraphicFramePr>
            <a:graphic>
              <a:graphicData uri="http://schemas.openxmlformats.org/drawingml/2006/picture">
                <pic:pic>
                  <pic:nvPicPr>
                    <pic:cNvPr id="0" name=""/>
                    <pic:cNvPicPr/>
                  </pic:nvPicPr>
                  <pic:blipFill>
                    <a:blip r:embed="R7b61a09eafa445b4">
                      <a:extLst>
                        <a:ext xmlns:a="http://schemas.openxmlformats.org/drawingml/2006/main" uri="{28A0092B-C50C-407E-A947-70E740481C1C}">
                          <a14:useLocalDpi val="0"/>
                        </a:ext>
                      </a:extLst>
                    </a:blip>
                    <a:stretch>
                      <a:fillRect/>
                    </a:stretch>
                  </pic:blipFill>
                  <pic:spPr>
                    <a:xfrm>
                      <a:off x="0" y="0"/>
                      <a:ext cx="4994762" cy="2310077"/>
                    </a:xfrm>
                    <a:prstGeom prst="rect">
                      <a:avLst/>
                    </a:prstGeom>
                  </pic:spPr>
                </pic:pic>
              </a:graphicData>
            </a:graphic>
          </wp:inline>
        </w:drawing>
      </w:r>
    </w:p>
    <w:p w:rsidR="00BE3237" w:rsidP="2432A1DF" w:rsidRDefault="32A9E338" w14:paraId="74328162" w14:textId="064C42E8">
      <w:pPr>
        <w:spacing w:line="257" w:lineRule="auto"/>
        <w:ind w:left="-20" w:right="-20"/>
        <w:jc w:val="both"/>
        <w:rPr>
          <w:rFonts w:ascii="Calibri" w:hAnsi="Calibri" w:eastAsia="Calibri" w:cs="Calibri"/>
          <w:b/>
          <w:bCs/>
          <w:color w:val="000000" w:themeColor="text1"/>
        </w:rPr>
      </w:pPr>
      <w:r w:rsidRPr="0ED94390">
        <w:rPr>
          <w:rFonts w:ascii="Calibri" w:hAnsi="Calibri" w:eastAsia="Calibri" w:cs="Calibri"/>
          <w:b/>
          <w:bCs/>
          <w:color w:val="000000" w:themeColor="text1"/>
        </w:rPr>
        <w:t>Step 1:</w:t>
      </w:r>
      <w:r w:rsidRPr="0ED94390" w:rsidR="660BA10E">
        <w:rPr>
          <w:rFonts w:ascii="Calibri" w:hAnsi="Calibri" w:eastAsia="Calibri" w:cs="Calibri"/>
          <w:b/>
          <w:bCs/>
          <w:color w:val="000000" w:themeColor="text1"/>
        </w:rPr>
        <w:t xml:space="preserve"> </w:t>
      </w:r>
      <w:r w:rsidR="007F3A7C">
        <w:rPr>
          <w:rFonts w:ascii="Calibri" w:hAnsi="Calibri" w:eastAsia="Calibri" w:cs="Calibri"/>
          <w:b/>
          <w:bCs/>
          <w:color w:val="000000" w:themeColor="text1"/>
        </w:rPr>
        <w:t xml:space="preserve">Crafting </w:t>
      </w:r>
      <w:r w:rsidR="005761E5">
        <w:rPr>
          <w:rFonts w:ascii="Calibri" w:hAnsi="Calibri" w:eastAsia="Calibri" w:cs="Calibri"/>
          <w:b/>
          <w:bCs/>
          <w:color w:val="000000" w:themeColor="text1"/>
        </w:rPr>
        <w:t>M</w:t>
      </w:r>
      <w:r w:rsidR="00001B7B">
        <w:rPr>
          <w:rFonts w:ascii="Calibri" w:hAnsi="Calibri" w:eastAsia="Calibri" w:cs="Calibri"/>
          <w:b/>
          <w:bCs/>
          <w:color w:val="000000" w:themeColor="text1"/>
        </w:rPr>
        <w:t xml:space="preserve">alicious </w:t>
      </w:r>
      <w:r w:rsidR="007F3A7C">
        <w:rPr>
          <w:rFonts w:ascii="Calibri" w:hAnsi="Calibri" w:eastAsia="Calibri" w:cs="Calibri"/>
          <w:b/>
          <w:bCs/>
          <w:color w:val="000000" w:themeColor="text1"/>
        </w:rPr>
        <w:t xml:space="preserve">PDF </w:t>
      </w:r>
    </w:p>
    <w:p w:rsidR="77E074C0" w:rsidP="12BA7F5A" w:rsidRDefault="77E074C0" w14:paraId="5D6139B0" w14:textId="183B2B82">
      <w:pPr>
        <w:spacing w:line="257" w:lineRule="auto"/>
        <w:ind w:left="-20" w:right="-20"/>
        <w:rPr>
          <w:rFonts w:ascii="Calibri" w:hAnsi="Calibri" w:eastAsia="Calibri" w:cs="Calibri"/>
          <w:color w:val="000000" w:themeColor="text1" w:themeTint="FF" w:themeShade="FF"/>
        </w:rPr>
      </w:pPr>
      <w:r w:rsidRPr="12BA7F5A" w:rsidR="77E074C0">
        <w:rPr>
          <w:rFonts w:ascii="Calibri" w:hAnsi="Calibri" w:eastAsia="Calibri" w:cs="Calibri"/>
          <w:color w:val="000000" w:themeColor="text1" w:themeTint="FF" w:themeShade="FF"/>
        </w:rPr>
        <w:t>Download or take any PDF file. I</w:t>
      </w:r>
      <w:r w:rsidRPr="12BA7F5A" w:rsidR="09177359">
        <w:rPr>
          <w:rFonts w:ascii="Calibri" w:hAnsi="Calibri" w:eastAsia="Calibri" w:cs="Calibri"/>
          <w:color w:val="000000" w:themeColor="text1" w:themeTint="FF" w:themeShade="FF"/>
        </w:rPr>
        <w:t xml:space="preserve"> obtained a sample PDF file from </w:t>
      </w:r>
      <w:hyperlink r:id="Rcde28d3904704136">
        <w:r w:rsidRPr="12BA7F5A" w:rsidR="09177359">
          <w:rPr>
            <w:rStyle w:val="Hyperlink"/>
          </w:rPr>
          <w:t>http://foersom.com/net/HowTo/data/OoPdfFormExample.pdf</w:t>
        </w:r>
      </w:hyperlink>
      <w:r w:rsidRPr="12BA7F5A" w:rsidR="09177359">
        <w:rPr>
          <w:rFonts w:ascii="Calibri" w:hAnsi="Calibri" w:eastAsia="Calibri" w:cs="Calibri"/>
          <w:color w:val="000000" w:themeColor="text1" w:themeTint="FF" w:themeShade="FF"/>
        </w:rPr>
        <w:t xml:space="preserve">  and saved it as "submission.pdf".</w:t>
      </w:r>
    </w:p>
    <w:p w:rsidR="00BE3237" w:rsidP="2432A1DF" w:rsidRDefault="32A9E338" w14:paraId="54E0E500" w14:textId="15FC9D98">
      <w:pPr>
        <w:spacing w:line="257" w:lineRule="auto"/>
        <w:ind w:left="-20" w:right="-20"/>
        <w:jc w:val="both"/>
        <w:rPr>
          <w:rFonts w:ascii="Calibri" w:hAnsi="Calibri" w:eastAsia="Calibri" w:cs="Calibri"/>
          <w:b w:val="1"/>
          <w:bCs w:val="1"/>
          <w:color w:val="000000" w:themeColor="text1"/>
        </w:rPr>
      </w:pPr>
      <w:r w:rsidRPr="12BA7F5A" w:rsidR="32A9E338">
        <w:rPr>
          <w:rFonts w:ascii="Calibri" w:hAnsi="Calibri" w:eastAsia="Calibri" w:cs="Calibri"/>
          <w:b w:val="1"/>
          <w:bCs w:val="1"/>
          <w:color w:val="000000" w:themeColor="text1" w:themeTint="FF" w:themeShade="FF"/>
        </w:rPr>
        <w:t xml:space="preserve">Step 2. </w:t>
      </w:r>
      <w:r w:rsidRPr="12BA7F5A" w:rsidR="001473B1">
        <w:rPr>
          <w:rFonts w:ascii="Calibri" w:hAnsi="Calibri" w:eastAsia="Calibri" w:cs="Calibri"/>
          <w:b w:val="1"/>
          <w:bCs w:val="1"/>
          <w:color w:val="000000" w:themeColor="text1" w:themeTint="FF" w:themeShade="FF"/>
        </w:rPr>
        <w:t xml:space="preserve">Download </w:t>
      </w:r>
      <w:r w:rsidRPr="12BA7F5A" w:rsidR="45056997">
        <w:rPr>
          <w:rFonts w:ascii="Calibri" w:hAnsi="Calibri" w:eastAsia="Calibri" w:cs="Calibri"/>
          <w:b w:val="1"/>
          <w:bCs w:val="1"/>
          <w:i w:val="1"/>
          <w:iCs w:val="1"/>
          <w:color w:val="000000" w:themeColor="text1" w:themeTint="FF" w:themeShade="FF"/>
        </w:rPr>
        <w:t xml:space="preserve">JS2PDFInjector </w:t>
      </w:r>
      <w:r w:rsidRPr="12BA7F5A" w:rsidR="001473B1">
        <w:rPr>
          <w:rFonts w:ascii="Calibri" w:hAnsi="Calibri" w:eastAsia="Calibri" w:cs="Calibri"/>
          <w:b w:val="1"/>
          <w:bCs w:val="1"/>
          <w:color w:val="000000" w:themeColor="text1" w:themeTint="FF" w:themeShade="FF"/>
        </w:rPr>
        <w:t>Tool</w:t>
      </w:r>
    </w:p>
    <w:p w:rsidR="001473B1" w:rsidP="2432A1DF" w:rsidRDefault="002C1A55" w14:paraId="56396CAC" w14:textId="2FDC77DB">
      <w:pPr>
        <w:spacing w:line="257" w:lineRule="auto"/>
        <w:ind w:left="-20" w:right="-20"/>
        <w:jc w:val="both"/>
        <w:rPr>
          <w:rFonts w:ascii="Calibri" w:hAnsi="Calibri" w:eastAsia="Calibri" w:cs="Calibri"/>
          <w:color w:val="000000" w:themeColor="text1"/>
        </w:rPr>
      </w:pPr>
      <w:r w:rsidRPr="12BA7F5A" w:rsidR="2A4D8B10">
        <w:rPr>
          <w:rFonts w:ascii="Calibri" w:hAnsi="Calibri" w:eastAsia="Calibri" w:cs="Calibri"/>
          <w:color w:val="000000" w:themeColor="text1" w:themeTint="FF" w:themeShade="FF"/>
        </w:rPr>
        <w:t xml:space="preserve">I created a new directory, titled </w:t>
      </w:r>
      <w:r w:rsidRPr="12BA7F5A" w:rsidR="2A4D8B10">
        <w:rPr>
          <w:rFonts w:ascii="Calibri" w:hAnsi="Calibri" w:eastAsia="Calibri" w:cs="Calibri"/>
          <w:i w:val="1"/>
          <w:iCs w:val="1"/>
          <w:color w:val="000000" w:themeColor="text1" w:themeTint="FF" w:themeShade="FF"/>
        </w:rPr>
        <w:t>'</w:t>
      </w:r>
      <w:r w:rsidRPr="12BA7F5A" w:rsidR="2A4D8B10">
        <w:rPr>
          <w:rFonts w:ascii="Calibri" w:hAnsi="Calibri" w:eastAsia="Calibri" w:cs="Calibri"/>
          <w:i w:val="1"/>
          <w:iCs w:val="1"/>
          <w:color w:val="000000" w:themeColor="text1" w:themeTint="FF" w:themeShade="FF"/>
        </w:rPr>
        <w:t>maliciousPDF</w:t>
      </w:r>
      <w:r w:rsidRPr="12BA7F5A" w:rsidR="2A4D8B10">
        <w:rPr>
          <w:rFonts w:ascii="Calibri" w:hAnsi="Calibri" w:eastAsia="Calibri" w:cs="Calibri"/>
          <w:i w:val="1"/>
          <w:iCs w:val="1"/>
          <w:color w:val="000000" w:themeColor="text1" w:themeTint="FF" w:themeShade="FF"/>
        </w:rPr>
        <w:t>'</w:t>
      </w:r>
      <w:r w:rsidRPr="12BA7F5A" w:rsidR="2A4D8B10">
        <w:rPr>
          <w:rFonts w:ascii="Calibri" w:hAnsi="Calibri" w:eastAsia="Calibri" w:cs="Calibri"/>
          <w:color w:val="000000" w:themeColor="text1" w:themeTint="FF" w:themeShade="FF"/>
        </w:rPr>
        <w:t xml:space="preserve">, to organize the resources where I cloned the tool </w:t>
      </w:r>
      <w:r w:rsidRPr="12BA7F5A" w:rsidR="2A4D8B10">
        <w:rPr>
          <w:rFonts w:ascii="Calibri" w:hAnsi="Calibri" w:eastAsia="Calibri" w:cs="Calibri"/>
          <w:i w:val="1"/>
          <w:iCs w:val="1"/>
          <w:color w:val="000000" w:themeColor="text1" w:themeTint="FF" w:themeShade="FF"/>
        </w:rPr>
        <w:t xml:space="preserve">JS2PDFInjector </w:t>
      </w:r>
      <w:r w:rsidRPr="12BA7F5A" w:rsidR="2A4D8B10">
        <w:rPr>
          <w:rFonts w:ascii="Calibri" w:hAnsi="Calibri" w:eastAsia="Calibri" w:cs="Calibri"/>
          <w:color w:val="000000" w:themeColor="text1" w:themeTint="FF" w:themeShade="FF"/>
        </w:rPr>
        <w:t xml:space="preserve">from the GitHub repository </w:t>
      </w:r>
      <w:r w:rsidRPr="12BA7F5A" w:rsidR="2A4D8B10">
        <w:rPr>
          <w:rFonts w:ascii="Calibri" w:hAnsi="Calibri" w:eastAsia="Calibri" w:cs="Calibri"/>
          <w:color w:val="000000" w:themeColor="text1" w:themeTint="FF" w:themeShade="FF"/>
        </w:rPr>
        <w:t>located</w:t>
      </w:r>
      <w:r w:rsidRPr="12BA7F5A" w:rsidR="2A4D8B10">
        <w:rPr>
          <w:rFonts w:ascii="Calibri" w:hAnsi="Calibri" w:eastAsia="Calibri" w:cs="Calibri"/>
          <w:color w:val="000000" w:themeColor="text1" w:themeTint="FF" w:themeShade="FF"/>
        </w:rPr>
        <w:t xml:space="preserve"> at </w:t>
      </w:r>
      <w:hyperlink r:id="Reff383ce342f450a">
        <w:r w:rsidRPr="12BA7F5A" w:rsidR="2A4D8B10">
          <w:rPr>
            <w:rStyle w:val="Hyperlink"/>
          </w:rPr>
          <w:t>https://github.com/cornerpirate/JS2PDFInjector</w:t>
        </w:r>
      </w:hyperlink>
      <w:r w:rsidRPr="12BA7F5A" w:rsidR="2A4D8B10">
        <w:rPr>
          <w:rFonts w:ascii="Calibri" w:hAnsi="Calibri" w:eastAsia="Calibri" w:cs="Calibri"/>
          <w:color w:val="000000" w:themeColor="text1" w:themeTint="FF" w:themeShade="FF"/>
        </w:rPr>
        <w:t xml:space="preserve"> . It helps </w:t>
      </w:r>
      <w:r w:rsidRPr="12BA7F5A" w:rsidR="77D45A80">
        <w:rPr>
          <w:rFonts w:ascii="Calibri" w:hAnsi="Calibri" w:eastAsia="Calibri" w:cs="Calibri"/>
          <w:color w:val="000000" w:themeColor="text1" w:themeTint="FF" w:themeShade="FF"/>
        </w:rPr>
        <w:t>with</w:t>
      </w:r>
      <w:r w:rsidRPr="12BA7F5A" w:rsidR="2A4D8B10">
        <w:rPr>
          <w:rFonts w:ascii="Calibri" w:hAnsi="Calibri" w:eastAsia="Calibri" w:cs="Calibri"/>
          <w:color w:val="000000" w:themeColor="text1" w:themeTint="FF" w:themeShade="FF"/>
        </w:rPr>
        <w:t xml:space="preserve"> the injection of JavaScript code into PDF files</w:t>
      </w:r>
      <w:r w:rsidRPr="12BA7F5A" w:rsidR="2A4D8B10">
        <w:rPr>
          <w:rFonts w:ascii="Calibri" w:hAnsi="Calibri" w:eastAsia="Calibri" w:cs="Calibri"/>
          <w:color w:val="000000" w:themeColor="text1" w:themeTint="FF" w:themeShade="FF"/>
        </w:rPr>
        <w:t>.</w:t>
      </w:r>
      <w:r w:rsidRPr="12BA7F5A" w:rsidR="71F1F63E">
        <w:rPr>
          <w:rFonts w:ascii="Calibri" w:hAnsi="Calibri" w:eastAsia="Calibri" w:cs="Calibri"/>
          <w:color w:val="000000" w:themeColor="text1" w:themeTint="FF" w:themeShade="FF"/>
        </w:rPr>
        <w:t xml:space="preserve"> Upon execution, the process generates a subfolder named as </w:t>
      </w:r>
      <w:r w:rsidRPr="12BA7F5A" w:rsidR="71F1F63E">
        <w:rPr>
          <w:rFonts w:ascii="Calibri" w:hAnsi="Calibri" w:eastAsia="Calibri" w:cs="Calibri"/>
          <w:i w:val="1"/>
          <w:iCs w:val="1"/>
          <w:color w:val="000000" w:themeColor="text1" w:themeTint="FF" w:themeShade="FF"/>
        </w:rPr>
        <w:t xml:space="preserve">'JS2PDFInjector' </w:t>
      </w:r>
      <w:r w:rsidRPr="12BA7F5A" w:rsidR="71F1F63E">
        <w:rPr>
          <w:rFonts w:ascii="Calibri" w:hAnsi="Calibri" w:eastAsia="Calibri" w:cs="Calibri"/>
          <w:color w:val="000000" w:themeColor="text1" w:themeTint="FF" w:themeShade="FF"/>
        </w:rPr>
        <w:t xml:space="preserve">within the designated directory i.e., </w:t>
      </w:r>
      <w:r w:rsidRPr="12BA7F5A" w:rsidR="71F1F63E">
        <w:rPr>
          <w:rFonts w:ascii="Calibri" w:hAnsi="Calibri" w:eastAsia="Calibri" w:cs="Calibri"/>
          <w:i w:val="1"/>
          <w:iCs w:val="1"/>
          <w:color w:val="000000" w:themeColor="text1" w:themeTint="FF" w:themeShade="FF"/>
        </w:rPr>
        <w:t>maliciousPDF</w:t>
      </w:r>
      <w:r w:rsidRPr="12BA7F5A" w:rsidR="71F1F63E">
        <w:rPr>
          <w:rFonts w:ascii="Calibri" w:hAnsi="Calibri" w:eastAsia="Calibri" w:cs="Calibri"/>
          <w:color w:val="000000" w:themeColor="text1" w:themeTint="FF" w:themeShade="FF"/>
        </w:rPr>
        <w:t>.</w:t>
      </w:r>
    </w:p>
    <w:p w:rsidRPr="00BE3237" w:rsidR="001473B1" w:rsidP="12BA7F5A" w:rsidRDefault="004F2F1E" w14:paraId="5098B55F" w14:textId="473940BE">
      <w:pPr>
        <w:spacing w:line="257" w:lineRule="auto"/>
        <w:ind w:left="-20" w:right="-20"/>
        <w:jc w:val="both"/>
        <w:rPr>
          <w:rFonts w:ascii="Calibri" w:hAnsi="Calibri" w:eastAsia="Calibri" w:cs="Calibri"/>
          <w:color w:val="000000" w:themeColor="text1" w:themeTint="FF" w:themeShade="FF"/>
        </w:rPr>
      </w:pPr>
      <w:r w:rsidR="2A28BE97">
        <w:drawing>
          <wp:inline wp14:editId="4A84C1E6" wp14:anchorId="3A91CDD8">
            <wp:extent cx="5127420" cy="1795145"/>
            <wp:effectExtent l="0" t="0" r="0" b="0"/>
            <wp:docPr id="1206904410" name="Picture 1" title=""/>
            <wp:cNvGraphicFramePr>
              <a:graphicFrameLocks noChangeAspect="1"/>
            </wp:cNvGraphicFramePr>
            <a:graphic>
              <a:graphicData uri="http://schemas.openxmlformats.org/drawingml/2006/picture">
                <pic:pic>
                  <pic:nvPicPr>
                    <pic:cNvPr id="0" name="Picture 1"/>
                    <pic:cNvPicPr/>
                  </pic:nvPicPr>
                  <pic:blipFill>
                    <a:blip r:embed="Rcd6cbdecc3294edf">
                      <a:extLst>
                        <a:ext xmlns:a="http://schemas.openxmlformats.org/drawingml/2006/main" uri="{28A0092B-C50C-407E-A947-70E740481C1C}">
                          <a14:useLocalDpi val="0"/>
                        </a:ext>
                      </a:extLst>
                    </a:blip>
                    <a:stretch>
                      <a:fillRect/>
                    </a:stretch>
                  </pic:blipFill>
                  <pic:spPr>
                    <a:xfrm rot="0" flipH="0" flipV="0">
                      <a:off x="0" y="0"/>
                      <a:ext cx="5127420" cy="1795145"/>
                    </a:xfrm>
                    <a:prstGeom prst="rect">
                      <a:avLst/>
                    </a:prstGeom>
                  </pic:spPr>
                </pic:pic>
              </a:graphicData>
            </a:graphic>
          </wp:inline>
        </w:drawing>
      </w:r>
    </w:p>
    <w:p w:rsidR="00BE3237" w:rsidP="2432A1DF" w:rsidRDefault="32A9E338" w14:paraId="39B1E43A" w14:textId="4A45D013">
      <w:pPr>
        <w:spacing w:line="257" w:lineRule="auto"/>
        <w:ind w:left="-20" w:right="-20"/>
        <w:jc w:val="both"/>
        <w:rPr>
          <w:rFonts w:ascii="Calibri" w:hAnsi="Calibri" w:eastAsia="Calibri" w:cs="Calibri"/>
          <w:b w:val="1"/>
          <w:bCs w:val="1"/>
          <w:color w:val="000000" w:themeColor="text1"/>
        </w:rPr>
      </w:pPr>
      <w:r w:rsidRPr="12BA7F5A" w:rsidR="32A9E338">
        <w:rPr>
          <w:rFonts w:ascii="Calibri" w:hAnsi="Calibri" w:eastAsia="Calibri" w:cs="Calibri"/>
          <w:b w:val="1"/>
          <w:bCs w:val="1"/>
          <w:color w:val="000000" w:themeColor="text1" w:themeTint="FF" w:themeShade="FF"/>
        </w:rPr>
        <w:t xml:space="preserve">Step 3. </w:t>
      </w:r>
      <w:r w:rsidRPr="12BA7F5A" w:rsidR="004F2F1E">
        <w:rPr>
          <w:rFonts w:ascii="Calibri" w:hAnsi="Calibri" w:eastAsia="Calibri" w:cs="Calibri"/>
          <w:b w:val="1"/>
          <w:bCs w:val="1"/>
          <w:color w:val="000000" w:themeColor="text1" w:themeTint="FF" w:themeShade="FF"/>
        </w:rPr>
        <w:t xml:space="preserve">Create </w:t>
      </w:r>
      <w:r w:rsidRPr="12BA7F5A" w:rsidR="00E535CD">
        <w:rPr>
          <w:rFonts w:ascii="Calibri" w:hAnsi="Calibri" w:eastAsia="Calibri" w:cs="Calibri"/>
          <w:b w:val="1"/>
          <w:bCs w:val="1"/>
          <w:color w:val="000000" w:themeColor="text1" w:themeTint="FF" w:themeShade="FF"/>
        </w:rPr>
        <w:t xml:space="preserve">a </w:t>
      </w:r>
      <w:r w:rsidRPr="12BA7F5A" w:rsidR="004F2F1E">
        <w:rPr>
          <w:rFonts w:ascii="Calibri" w:hAnsi="Calibri" w:eastAsia="Calibri" w:cs="Calibri"/>
          <w:b w:val="1"/>
          <w:bCs w:val="1"/>
          <w:color w:val="000000" w:themeColor="text1" w:themeTint="FF" w:themeShade="FF"/>
        </w:rPr>
        <w:t>J</w:t>
      </w:r>
      <w:r w:rsidRPr="12BA7F5A" w:rsidR="51413A90">
        <w:rPr>
          <w:rFonts w:ascii="Calibri" w:hAnsi="Calibri" w:eastAsia="Calibri" w:cs="Calibri"/>
          <w:b w:val="1"/>
          <w:bCs w:val="1"/>
          <w:color w:val="000000" w:themeColor="text1" w:themeTint="FF" w:themeShade="FF"/>
        </w:rPr>
        <w:t>avaScript</w:t>
      </w:r>
      <w:r w:rsidRPr="12BA7F5A" w:rsidR="004F2F1E">
        <w:rPr>
          <w:rFonts w:ascii="Calibri" w:hAnsi="Calibri" w:eastAsia="Calibri" w:cs="Calibri"/>
          <w:b w:val="1"/>
          <w:bCs w:val="1"/>
          <w:color w:val="000000" w:themeColor="text1" w:themeTint="FF" w:themeShade="FF"/>
        </w:rPr>
        <w:t xml:space="preserve"> file</w:t>
      </w:r>
      <w:r w:rsidRPr="12BA7F5A" w:rsidR="00E535CD">
        <w:rPr>
          <w:rFonts w:ascii="Calibri" w:hAnsi="Calibri" w:eastAsia="Calibri" w:cs="Calibri"/>
          <w:b w:val="1"/>
          <w:bCs w:val="1"/>
          <w:color w:val="000000" w:themeColor="text1" w:themeTint="FF" w:themeShade="FF"/>
        </w:rPr>
        <w:t xml:space="preserve"> </w:t>
      </w:r>
      <w:r w:rsidRPr="12BA7F5A" w:rsidR="00E535CD">
        <w:rPr>
          <w:rFonts w:ascii="Calibri" w:hAnsi="Calibri" w:eastAsia="Calibri" w:cs="Calibri"/>
          <w:b w:val="1"/>
          <w:bCs w:val="1"/>
          <w:color w:val="000000" w:themeColor="text1" w:themeTint="FF" w:themeShade="FF"/>
        </w:rPr>
        <w:t>containing</w:t>
      </w:r>
      <w:r w:rsidRPr="12BA7F5A" w:rsidR="00E535CD">
        <w:rPr>
          <w:rFonts w:ascii="Calibri" w:hAnsi="Calibri" w:eastAsia="Calibri" w:cs="Calibri"/>
          <w:b w:val="1"/>
          <w:bCs w:val="1"/>
          <w:color w:val="000000" w:themeColor="text1" w:themeTint="FF" w:themeShade="FF"/>
        </w:rPr>
        <w:t xml:space="preserve"> malicious code</w:t>
      </w:r>
    </w:p>
    <w:p w:rsidR="00D75356" w:rsidP="12BA7F5A" w:rsidRDefault="00480CC1" w14:paraId="33CC6762" w14:textId="1716F8A9">
      <w:pPr>
        <w:pStyle w:val="Normal"/>
        <w:spacing w:line="257" w:lineRule="auto"/>
        <w:ind w:left="-20" w:right="-20"/>
        <w:jc w:val="both"/>
      </w:pPr>
      <w:r w:rsidR="1F2E3CC9">
        <w:rPr/>
        <w:t xml:space="preserve">Within </w:t>
      </w:r>
      <w:r w:rsidRPr="12BA7F5A" w:rsidR="1F2E3CC9">
        <w:rPr>
          <w:rFonts w:ascii="Calibri" w:hAnsi="Calibri" w:eastAsia="Calibri" w:cs="Calibri"/>
          <w:color w:val="000000" w:themeColor="text1" w:themeTint="FF" w:themeShade="FF"/>
        </w:rPr>
        <w:t>‘</w:t>
      </w:r>
      <w:r w:rsidR="1F2E3CC9">
        <w:rPr/>
        <w:t xml:space="preserve">JS2PDFInjector’ directory, I </w:t>
      </w:r>
      <w:r w:rsidR="1F2E3CC9">
        <w:rPr/>
        <w:t>proceeded</w:t>
      </w:r>
      <w:r w:rsidR="1F2E3CC9">
        <w:rPr/>
        <w:t xml:space="preserve"> to create a new file named </w:t>
      </w:r>
      <w:r w:rsidRPr="12BA7F5A" w:rsidR="1F2E3CC9">
        <w:rPr>
          <w:i w:val="1"/>
          <w:iCs w:val="1"/>
        </w:rPr>
        <w:t xml:space="preserve">"script.js" </w:t>
      </w:r>
      <w:r w:rsidR="1F2E3CC9">
        <w:rPr/>
        <w:t xml:space="preserve">where I </w:t>
      </w:r>
      <w:r w:rsidR="0890762F">
        <w:rPr/>
        <w:t xml:space="preserve">inserted a simple JS code. </w:t>
      </w:r>
    </w:p>
    <w:p w:rsidR="000C6B82" w:rsidP="2432A1DF" w:rsidRDefault="005B3EC5" w14:paraId="27267B23" w14:textId="3E4B5F9C">
      <w:pPr>
        <w:spacing w:line="257" w:lineRule="auto"/>
        <w:ind w:left="-20" w:right="-20"/>
        <w:jc w:val="both"/>
        <w:rPr>
          <w:rFonts w:ascii="Calibri" w:hAnsi="Calibri" w:eastAsia="Calibri" w:cs="Calibri"/>
          <w:color w:val="000000" w:themeColor="text1"/>
        </w:rPr>
      </w:pPr>
      <w:r>
        <w:rPr>
          <w:noProof/>
        </w:rPr>
        <w:drawing>
          <wp:inline distT="0" distB="0" distL="0" distR="0" wp14:anchorId="6C9FB5F1" wp14:editId="187B1344">
            <wp:extent cx="5667816" cy="1252883"/>
            <wp:effectExtent l="0" t="0" r="0" b="0"/>
            <wp:docPr id="1593378061"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8061" name=""/>
                    <pic:cNvPicPr/>
                  </pic:nvPicPr>
                  <pic:blipFill rotWithShape="1">
                    <a:blip r:embed="rId15"/>
                    <a:srcRect l="0" t="0" r="0" b="60492"/>
                    <a:stretch/>
                  </pic:blipFill>
                  <pic:spPr xmlns:pic="http://schemas.openxmlformats.org/drawingml/2006/picture" bwMode="auto">
                    <a:xfrm xmlns:a="http://schemas.openxmlformats.org/drawingml/2006/main" rot="0" flipH="0" flipV="0">
                      <a:off x="0" y="0"/>
                      <a:ext cx="5667816" cy="1252883"/>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p>
    <w:p w:rsidR="00DD516D" w:rsidP="2432A1DF" w:rsidRDefault="00DD516D" w14:paraId="1458593B" w14:textId="2E6CC380">
      <w:pPr>
        <w:spacing w:line="257" w:lineRule="auto"/>
        <w:ind w:left="-20" w:right="-20"/>
        <w:jc w:val="both"/>
        <w:rPr>
          <w:rFonts w:ascii="Calibri" w:hAnsi="Calibri" w:eastAsia="Calibri" w:cs="Calibri"/>
          <w:color w:val="000000" w:themeColor="text1"/>
        </w:rPr>
      </w:pPr>
      <w:r w:rsidRPr="12BA7F5A" w:rsidR="3187B762">
        <w:rPr>
          <w:rFonts w:ascii="Calibri" w:hAnsi="Calibri" w:eastAsia="Calibri" w:cs="Calibri"/>
          <w:color w:val="000000" w:themeColor="text1" w:themeTint="FF" w:themeShade="FF"/>
        </w:rPr>
        <w:t xml:space="preserve">A sneak peek of the </w:t>
      </w:r>
      <w:r w:rsidRPr="12BA7F5A" w:rsidR="66B573E0">
        <w:rPr>
          <w:rFonts w:ascii="Calibri" w:hAnsi="Calibri" w:eastAsia="Calibri" w:cs="Calibri"/>
          <w:color w:val="000000" w:themeColor="text1" w:themeTint="FF" w:themeShade="FF"/>
        </w:rPr>
        <w:t>script</w:t>
      </w:r>
      <w:r w:rsidRPr="12BA7F5A" w:rsidR="032B2D55">
        <w:rPr>
          <w:rFonts w:ascii="Calibri" w:hAnsi="Calibri" w:eastAsia="Calibri" w:cs="Calibri"/>
          <w:color w:val="000000" w:themeColor="text1" w:themeTint="FF" w:themeShade="FF"/>
        </w:rPr>
        <w:t xml:space="preserve"> here:</w:t>
      </w:r>
    </w:p>
    <w:p w:rsidR="007D6272" w:rsidP="2432A1DF" w:rsidRDefault="001F3B96" w14:paraId="19E880C4" w14:textId="2B7A5F9D">
      <w:pPr>
        <w:spacing w:line="257" w:lineRule="auto"/>
        <w:ind w:left="-20" w:right="-20"/>
        <w:jc w:val="both"/>
        <w:rPr>
          <w:rFonts w:ascii="Calibri" w:hAnsi="Calibri" w:eastAsia="Calibri" w:cs="Calibri"/>
          <w:color w:val="000000" w:themeColor="text1"/>
        </w:rPr>
      </w:pPr>
      <w:r w:rsidR="4EFADD0A">
        <w:drawing>
          <wp:inline wp14:editId="26F18E09" wp14:anchorId="10B2D916">
            <wp:extent cx="5943600" cy="1253467"/>
            <wp:effectExtent l="0" t="0" r="0" b="0"/>
            <wp:docPr id="1746569757" name="Picture 1" title=""/>
            <wp:cNvGraphicFramePr>
              <a:graphicFrameLocks noChangeAspect="1"/>
            </wp:cNvGraphicFramePr>
            <a:graphic>
              <a:graphicData uri="http://schemas.openxmlformats.org/drawingml/2006/picture">
                <pic:pic>
                  <pic:nvPicPr>
                    <pic:cNvPr id="0" name="Picture 1"/>
                    <pic:cNvPicPr/>
                  </pic:nvPicPr>
                  <pic:blipFill>
                    <a:blip r:embed="Rcb95664ff1c84dda">
                      <a:extLst>
                        <a:ext xmlns:a="http://schemas.openxmlformats.org/drawingml/2006/main" uri="{28A0092B-C50C-407E-A947-70E740481C1C}">
                          <a14:useLocalDpi val="0"/>
                        </a:ext>
                      </a:extLst>
                    </a:blip>
                    <a:srcRect l="0" t="0" r="0" b="18633"/>
                    <a:stretch>
                      <a:fillRect/>
                    </a:stretch>
                  </pic:blipFill>
                  <pic:spPr>
                    <a:xfrm rot="0" flipH="0" flipV="0">
                      <a:off x="0" y="0"/>
                      <a:ext cx="5943600" cy="1253467"/>
                    </a:xfrm>
                    <a:prstGeom prst="rect">
                      <a:avLst/>
                    </a:prstGeom>
                  </pic:spPr>
                </pic:pic>
              </a:graphicData>
            </a:graphic>
          </wp:inline>
        </w:drawing>
      </w:r>
    </w:p>
    <w:p w:rsidR="00AA7B4D" w:rsidP="2432A1DF" w:rsidRDefault="00AA7B4D" w14:paraId="777E29B5" w14:textId="1C67EE1D">
      <w:pPr>
        <w:spacing w:line="257" w:lineRule="auto"/>
        <w:ind w:left="-20" w:right="-20"/>
        <w:jc w:val="both"/>
        <w:rPr>
          <w:rFonts w:ascii="Calibri" w:hAnsi="Calibri" w:eastAsia="Calibri" w:cs="Calibri"/>
          <w:color w:val="000000" w:themeColor="text1"/>
        </w:rPr>
      </w:pPr>
      <w:r w:rsidRPr="12BA7F5A" w:rsidR="2DDBF485">
        <w:rPr>
          <w:rFonts w:ascii="Calibri" w:hAnsi="Calibri" w:eastAsia="Calibri" w:cs="Calibri"/>
          <w:color w:val="000000" w:themeColor="text1" w:themeTint="FF" w:themeShade="FF"/>
        </w:rPr>
        <w:t xml:space="preserve">Now, copy </w:t>
      </w:r>
      <w:r w:rsidRPr="12BA7F5A" w:rsidR="2A9402E3">
        <w:rPr>
          <w:rFonts w:ascii="Calibri" w:hAnsi="Calibri" w:eastAsia="Calibri" w:cs="Calibri"/>
          <w:color w:val="000000" w:themeColor="text1" w:themeTint="FF" w:themeShade="FF"/>
        </w:rPr>
        <w:t xml:space="preserve">our target PDF file i.e., </w:t>
      </w:r>
      <w:r w:rsidRPr="12BA7F5A" w:rsidR="0917F112">
        <w:rPr>
          <w:rFonts w:ascii="Calibri" w:hAnsi="Calibri" w:eastAsia="Calibri" w:cs="Calibri"/>
          <w:i w:val="1"/>
          <w:iCs w:val="1"/>
          <w:color w:val="000000" w:themeColor="text1" w:themeTint="FF" w:themeShade="FF"/>
        </w:rPr>
        <w:t>submission.pdf into</w:t>
      </w:r>
      <w:r w:rsidRPr="12BA7F5A" w:rsidR="182D5329">
        <w:rPr>
          <w:rFonts w:ascii="Calibri" w:hAnsi="Calibri" w:eastAsia="Calibri" w:cs="Calibri"/>
          <w:color w:val="000000" w:themeColor="text1" w:themeTint="FF" w:themeShade="FF"/>
        </w:rPr>
        <w:t xml:space="preserve"> the </w:t>
      </w:r>
      <w:r w:rsidRPr="12BA7F5A" w:rsidR="182D5329">
        <w:rPr>
          <w:rFonts w:ascii="Calibri" w:hAnsi="Calibri" w:eastAsia="Calibri" w:cs="Calibri"/>
          <w:i w:val="1"/>
          <w:iCs w:val="1"/>
          <w:color w:val="000000" w:themeColor="text1" w:themeTint="FF" w:themeShade="FF"/>
        </w:rPr>
        <w:t>JS2PDFInjector</w:t>
      </w:r>
      <w:r w:rsidRPr="12BA7F5A" w:rsidR="3E37A3C5">
        <w:rPr>
          <w:rFonts w:ascii="Calibri" w:hAnsi="Calibri" w:eastAsia="Calibri" w:cs="Calibri"/>
          <w:i w:val="1"/>
          <w:iCs w:val="1"/>
          <w:color w:val="000000" w:themeColor="text1" w:themeTint="FF" w:themeShade="FF"/>
        </w:rPr>
        <w:t xml:space="preserve"> </w:t>
      </w:r>
      <w:r w:rsidRPr="12BA7F5A" w:rsidR="5B550374">
        <w:rPr>
          <w:rFonts w:ascii="Calibri" w:hAnsi="Calibri" w:eastAsia="Calibri" w:cs="Calibri"/>
          <w:i w:val="0"/>
          <w:iCs w:val="0"/>
          <w:color w:val="000000" w:themeColor="text1" w:themeTint="FF" w:themeShade="FF"/>
        </w:rPr>
        <w:t xml:space="preserve">folder </w:t>
      </w:r>
      <w:r w:rsidRPr="12BA7F5A" w:rsidR="3E37A3C5">
        <w:rPr>
          <w:rFonts w:ascii="Calibri" w:hAnsi="Calibri" w:eastAsia="Calibri" w:cs="Calibri"/>
          <w:color w:val="000000" w:themeColor="text1" w:themeTint="FF" w:themeShade="FF"/>
        </w:rPr>
        <w:t>to ensure that both the PDF and JavaScript file are in the same directory.</w:t>
      </w:r>
    </w:p>
    <w:p w:rsidRPr="00480CC1" w:rsidR="00AA7B4D" w:rsidP="2432A1DF" w:rsidRDefault="00AA7B4D" w14:paraId="5E37EFAC" w14:textId="6B4C7C4E">
      <w:pPr>
        <w:spacing w:line="257" w:lineRule="auto"/>
        <w:ind w:left="-20" w:right="-20"/>
        <w:jc w:val="both"/>
        <w:rPr>
          <w:rFonts w:ascii="Calibri" w:hAnsi="Calibri" w:eastAsia="Calibri" w:cs="Calibri"/>
          <w:color w:val="000000" w:themeColor="text1"/>
        </w:rPr>
      </w:pPr>
      <w:r>
        <w:rPr>
          <w:noProof/>
        </w:rPr>
        <w:drawing>
          <wp:inline distT="0" distB="0" distL="0" distR="0" wp14:anchorId="7049BD23" wp14:editId="0EFBD971">
            <wp:extent cx="5943600" cy="1364615"/>
            <wp:effectExtent l="0" t="0" r="0" b="6985"/>
            <wp:docPr id="213506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60257" name=""/>
                    <pic:cNvPicPr/>
                  </pic:nvPicPr>
                  <pic:blipFill>
                    <a:blip r:embed="rId17"/>
                    <a:stretch>
                      <a:fillRect/>
                    </a:stretch>
                  </pic:blipFill>
                  <pic:spPr>
                    <a:xfrm>
                      <a:off x="0" y="0"/>
                      <a:ext cx="5943600" cy="1364615"/>
                    </a:xfrm>
                    <a:prstGeom prst="rect">
                      <a:avLst/>
                    </a:prstGeom>
                  </pic:spPr>
                </pic:pic>
              </a:graphicData>
            </a:graphic>
          </wp:inline>
        </w:drawing>
      </w:r>
    </w:p>
    <w:p w:rsidR="00BE3237" w:rsidP="2432A1DF" w:rsidRDefault="32A9E338" w14:paraId="75D048AF" w14:textId="55A8ECCB">
      <w:pPr>
        <w:spacing w:line="257" w:lineRule="auto"/>
        <w:ind w:left="-20" w:right="-20"/>
        <w:jc w:val="both"/>
        <w:rPr>
          <w:rFonts w:ascii="Calibri" w:hAnsi="Calibri" w:eastAsia="Calibri" w:cs="Calibri"/>
          <w:b/>
          <w:bCs/>
          <w:color w:val="000000" w:themeColor="text1"/>
        </w:rPr>
      </w:pPr>
      <w:r w:rsidRPr="2432A1DF">
        <w:rPr>
          <w:rFonts w:ascii="Calibri" w:hAnsi="Calibri" w:eastAsia="Calibri" w:cs="Calibri"/>
          <w:b/>
          <w:bCs/>
          <w:color w:val="000000" w:themeColor="text1"/>
        </w:rPr>
        <w:lastRenderedPageBreak/>
        <w:t>Step 4:</w:t>
      </w:r>
      <w:r w:rsidR="00A535FD">
        <w:rPr>
          <w:rFonts w:ascii="Calibri" w:hAnsi="Calibri" w:eastAsia="Calibri" w:cs="Calibri"/>
          <w:b/>
          <w:bCs/>
          <w:color w:val="000000" w:themeColor="text1"/>
        </w:rPr>
        <w:t xml:space="preserve"> </w:t>
      </w:r>
      <w:r w:rsidR="00EE4676">
        <w:rPr>
          <w:rFonts w:ascii="Calibri" w:hAnsi="Calibri" w:eastAsia="Calibri" w:cs="Calibri"/>
          <w:b/>
          <w:bCs/>
          <w:color w:val="000000" w:themeColor="text1"/>
        </w:rPr>
        <w:t>Embedding the malicious code into PDF</w:t>
      </w:r>
    </w:p>
    <w:p w:rsidR="00EE4676" w:rsidP="12BA7F5A" w:rsidRDefault="004432EA" w14:paraId="6A86415E" w14:textId="78911570">
      <w:pPr>
        <w:spacing w:line="257" w:lineRule="auto"/>
        <w:ind w:left="-20" w:right="-20"/>
        <w:rPr>
          <w:i w:val="1"/>
          <w:iCs w:val="1"/>
          <w:color w:val="FF0000"/>
        </w:rPr>
      </w:pPr>
      <w:r w:rsidRPr="12BA7F5A" w:rsidR="1BA81D3E">
        <w:rPr>
          <w:i w:val="0"/>
          <w:iCs w:val="0"/>
          <w:color w:val="auto"/>
        </w:rPr>
        <w:t xml:space="preserve">The </w:t>
      </w:r>
      <w:r w:rsidRPr="12BA7F5A" w:rsidR="57E42B26">
        <w:rPr>
          <w:i w:val="0"/>
          <w:iCs w:val="0"/>
          <w:color w:val="auto"/>
        </w:rPr>
        <w:t>command</w:t>
      </w:r>
      <w:r w:rsidRPr="12BA7F5A" w:rsidR="4FFF039A">
        <w:rPr>
          <w:i w:val="0"/>
          <w:iCs w:val="0"/>
          <w:color w:val="auto"/>
        </w:rPr>
        <w:t xml:space="preserve"> </w:t>
      </w:r>
      <w:r w:rsidRPr="12BA7F5A" w:rsidR="29EC13B5">
        <w:rPr>
          <w:i w:val="1"/>
          <w:iCs w:val="1"/>
          <w:color w:val="FF0000"/>
        </w:rPr>
        <w:t xml:space="preserve">java -jar JS2PDFInjector-1.0.jar </w:t>
      </w:r>
      <w:r w:rsidRPr="12BA7F5A" w:rsidR="17C0B4CD">
        <w:rPr>
          <w:i w:val="1"/>
          <w:iCs w:val="1"/>
          <w:color w:val="FF0000"/>
        </w:rPr>
        <w:t>&lt;Path to target PDF file&gt;</w:t>
      </w:r>
      <w:r w:rsidRPr="12BA7F5A" w:rsidR="29EC13B5">
        <w:rPr>
          <w:i w:val="1"/>
          <w:iCs w:val="1"/>
          <w:color w:val="FF0000"/>
        </w:rPr>
        <w:t xml:space="preserve"> </w:t>
      </w:r>
      <w:r w:rsidRPr="12BA7F5A" w:rsidR="375514F1">
        <w:rPr>
          <w:i w:val="1"/>
          <w:iCs w:val="1"/>
          <w:color w:val="FF0000"/>
        </w:rPr>
        <w:t>&lt;Path to JavaScript file&gt;</w:t>
      </w:r>
      <w:r w:rsidRPr="12BA7F5A" w:rsidR="07836668">
        <w:rPr>
          <w:i w:val="1"/>
          <w:iCs w:val="1"/>
          <w:color w:val="FF0000"/>
        </w:rPr>
        <w:t xml:space="preserve"> </w:t>
      </w:r>
      <w:r w:rsidRPr="12BA7F5A" w:rsidR="73202788">
        <w:rPr>
          <w:i w:val="0"/>
          <w:iCs w:val="0"/>
          <w:color w:val="auto"/>
        </w:rPr>
        <w:t xml:space="preserve">helps </w:t>
      </w:r>
      <w:r w:rsidRPr="12BA7F5A" w:rsidR="73202788">
        <w:rPr>
          <w:i w:val="0"/>
          <w:iCs w:val="0"/>
          <w:color w:val="auto"/>
        </w:rPr>
        <w:t>injection</w:t>
      </w:r>
      <w:r w:rsidRPr="12BA7F5A" w:rsidR="73202788">
        <w:rPr>
          <w:i w:val="0"/>
          <w:iCs w:val="0"/>
          <w:color w:val="auto"/>
        </w:rPr>
        <w:t xml:space="preserve"> of the JS into the PDF file, where:</w:t>
      </w:r>
    </w:p>
    <w:p w:rsidR="73202788" w:rsidP="12BA7F5A" w:rsidRDefault="73202788" w14:paraId="5C3EB997" w14:textId="7D6B43DD">
      <w:pPr>
        <w:pStyle w:val="ListParagraph"/>
        <w:numPr>
          <w:ilvl w:val="0"/>
          <w:numId w:val="16"/>
        </w:numPr>
        <w:rPr/>
      </w:pPr>
      <w:r w:rsidRPr="12BA7F5A" w:rsidR="73202788">
        <w:rPr>
          <w:rFonts w:ascii="Calibri" w:hAnsi="Calibri" w:eastAsia="Calibri" w:cs="Calibri"/>
          <w:b w:val="1"/>
          <w:bCs w:val="1"/>
          <w:i w:val="1"/>
          <w:iCs w:val="1"/>
          <w:noProof w:val="0"/>
          <w:sz w:val="22"/>
          <w:szCs w:val="22"/>
          <w:lang w:val="en-US"/>
        </w:rPr>
        <w:t xml:space="preserve">java: </w:t>
      </w:r>
      <w:r w:rsidRPr="12BA7F5A" w:rsidR="73202788">
        <w:rPr>
          <w:rFonts w:ascii="Calibri" w:hAnsi="Calibri" w:eastAsia="Calibri" w:cs="Calibri"/>
          <w:noProof w:val="0"/>
          <w:sz w:val="22"/>
          <w:szCs w:val="22"/>
          <w:lang w:val="en-US"/>
        </w:rPr>
        <w:t xml:space="preserve">Starts the Java Virtual Machine (JVM), which makes it possible to run Java </w:t>
      </w:r>
      <w:r w:rsidRPr="12BA7F5A" w:rsidR="73202788">
        <w:rPr>
          <w:rFonts w:ascii="Calibri" w:hAnsi="Calibri" w:eastAsia="Calibri" w:cs="Calibri"/>
          <w:noProof w:val="0"/>
          <w:sz w:val="22"/>
          <w:szCs w:val="22"/>
          <w:lang w:val="en-US"/>
        </w:rPr>
        <w:t>program</w:t>
      </w:r>
      <w:r w:rsidRPr="12BA7F5A" w:rsidR="73202788">
        <w:rPr>
          <w:rFonts w:ascii="Calibri" w:hAnsi="Calibri" w:eastAsia="Calibri" w:cs="Calibri"/>
          <w:noProof w:val="0"/>
          <w:sz w:val="22"/>
          <w:szCs w:val="22"/>
          <w:lang w:val="en-US"/>
        </w:rPr>
        <w:t xml:space="preserve">. </w:t>
      </w:r>
    </w:p>
    <w:p w:rsidR="73202788" w:rsidP="12BA7F5A" w:rsidRDefault="73202788" w14:paraId="5A7F1881" w14:textId="0CADB44D">
      <w:pPr>
        <w:pStyle w:val="ListParagraph"/>
        <w:numPr>
          <w:ilvl w:val="0"/>
          <w:numId w:val="16"/>
        </w:numPr>
        <w:rPr/>
      </w:pPr>
      <w:r w:rsidRPr="12BA7F5A" w:rsidR="73202788">
        <w:rPr>
          <w:rFonts w:ascii="Calibri" w:hAnsi="Calibri" w:eastAsia="Calibri" w:cs="Calibri"/>
          <w:b w:val="1"/>
          <w:bCs w:val="1"/>
          <w:i w:val="1"/>
          <w:iCs w:val="1"/>
          <w:noProof w:val="0"/>
          <w:sz w:val="22"/>
          <w:szCs w:val="22"/>
          <w:lang w:val="en-US"/>
        </w:rPr>
        <w:t>-jar:</w:t>
      </w:r>
      <w:r w:rsidRPr="12BA7F5A" w:rsidR="73202788">
        <w:rPr>
          <w:rFonts w:ascii="Calibri" w:hAnsi="Calibri" w:eastAsia="Calibri" w:cs="Calibri"/>
          <w:noProof w:val="0"/>
          <w:sz w:val="22"/>
          <w:szCs w:val="22"/>
          <w:lang w:val="en-US"/>
        </w:rPr>
        <w:t xml:space="preserve"> Tells the JVM to run a Java program </w:t>
      </w:r>
      <w:r w:rsidRPr="12BA7F5A" w:rsidR="73202788">
        <w:rPr>
          <w:rFonts w:ascii="Calibri" w:hAnsi="Calibri" w:eastAsia="Calibri" w:cs="Calibri"/>
          <w:noProof w:val="0"/>
          <w:sz w:val="22"/>
          <w:szCs w:val="22"/>
          <w:lang w:val="en-US"/>
        </w:rPr>
        <w:t>that's</w:t>
      </w:r>
      <w:r w:rsidRPr="12BA7F5A" w:rsidR="73202788">
        <w:rPr>
          <w:rFonts w:ascii="Calibri" w:hAnsi="Calibri" w:eastAsia="Calibri" w:cs="Calibri"/>
          <w:noProof w:val="0"/>
          <w:sz w:val="22"/>
          <w:szCs w:val="22"/>
          <w:lang w:val="en-US"/>
        </w:rPr>
        <w:t xml:space="preserve"> been compressed into a JAR file. </w:t>
      </w:r>
    </w:p>
    <w:p w:rsidR="73202788" w:rsidP="12BA7F5A" w:rsidRDefault="73202788" w14:paraId="7DFAB356" w14:textId="0592037D">
      <w:pPr>
        <w:pStyle w:val="ListParagraph"/>
        <w:numPr>
          <w:ilvl w:val="0"/>
          <w:numId w:val="16"/>
        </w:numPr>
        <w:rPr>
          <w:rFonts w:ascii="Calibri" w:hAnsi="Calibri" w:eastAsia="Calibri" w:cs="Calibri"/>
          <w:noProof w:val="0"/>
          <w:sz w:val="22"/>
          <w:szCs w:val="22"/>
          <w:lang w:val="en-US"/>
        </w:rPr>
      </w:pPr>
      <w:r w:rsidRPr="12BA7F5A" w:rsidR="73202788">
        <w:rPr>
          <w:rFonts w:ascii="Calibri" w:hAnsi="Calibri" w:eastAsia="Calibri" w:cs="Calibri"/>
          <w:b w:val="1"/>
          <w:bCs w:val="1"/>
          <w:i w:val="1"/>
          <w:iCs w:val="1"/>
          <w:noProof w:val="0"/>
          <w:sz w:val="22"/>
          <w:szCs w:val="22"/>
          <w:lang w:val="en-US"/>
        </w:rPr>
        <w:t xml:space="preserve">JS2PDFInjector-1.0.jar: </w:t>
      </w:r>
      <w:r w:rsidRPr="12BA7F5A" w:rsidR="73202788">
        <w:rPr>
          <w:rFonts w:ascii="Calibri" w:hAnsi="Calibri" w:eastAsia="Calibri" w:cs="Calibri"/>
          <w:noProof w:val="0"/>
          <w:sz w:val="22"/>
          <w:szCs w:val="22"/>
          <w:lang w:val="en-US"/>
        </w:rPr>
        <w:t xml:space="preserve">This JAR file </w:t>
      </w:r>
      <w:r w:rsidRPr="12BA7F5A" w:rsidR="73202788">
        <w:rPr>
          <w:rFonts w:ascii="Calibri" w:hAnsi="Calibri" w:eastAsia="Calibri" w:cs="Calibri"/>
          <w:noProof w:val="0"/>
          <w:sz w:val="22"/>
          <w:szCs w:val="22"/>
          <w:lang w:val="en-US"/>
        </w:rPr>
        <w:t>contains</w:t>
      </w:r>
      <w:r w:rsidRPr="12BA7F5A" w:rsidR="73202788">
        <w:rPr>
          <w:rFonts w:ascii="Calibri" w:hAnsi="Calibri" w:eastAsia="Calibri" w:cs="Calibri"/>
          <w:noProof w:val="0"/>
          <w:sz w:val="22"/>
          <w:szCs w:val="22"/>
          <w:lang w:val="en-US"/>
        </w:rPr>
        <w:t xml:space="preserve"> the JS2PDFInjector tool that </w:t>
      </w:r>
      <w:r w:rsidRPr="12BA7F5A" w:rsidR="73202788">
        <w:rPr>
          <w:rFonts w:ascii="Calibri" w:hAnsi="Calibri" w:eastAsia="Calibri" w:cs="Calibri"/>
          <w:noProof w:val="0"/>
          <w:sz w:val="22"/>
          <w:szCs w:val="22"/>
          <w:lang w:val="en-US"/>
        </w:rPr>
        <w:t>performs</w:t>
      </w:r>
      <w:r w:rsidRPr="12BA7F5A" w:rsidR="73202788">
        <w:rPr>
          <w:rFonts w:ascii="Calibri" w:hAnsi="Calibri" w:eastAsia="Calibri" w:cs="Calibri"/>
          <w:noProof w:val="0"/>
          <w:sz w:val="22"/>
          <w:szCs w:val="22"/>
          <w:lang w:val="en-US"/>
        </w:rPr>
        <w:t xml:space="preserve"> the injection process. </w:t>
      </w:r>
      <w:r>
        <w:br/>
      </w:r>
    </w:p>
    <w:p w:rsidRPr="00BE3237" w:rsidR="004432EA" w:rsidP="00EE4676" w:rsidRDefault="0032374A" w14:paraId="70401D85" w14:textId="57AC7C54">
      <w:pPr>
        <w:spacing w:line="257" w:lineRule="auto"/>
        <w:ind w:left="-20" w:right="-20"/>
      </w:pPr>
      <w:r>
        <w:rPr>
          <w:noProof/>
        </w:rPr>
        <w:drawing>
          <wp:inline distT="0" distB="0" distL="0" distR="0" wp14:anchorId="0F2A88F2" wp14:editId="2F01E234">
            <wp:extent cx="5943600" cy="1294130"/>
            <wp:effectExtent l="0" t="0" r="0" b="1270"/>
            <wp:docPr id="91606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65681" name=""/>
                    <pic:cNvPicPr/>
                  </pic:nvPicPr>
                  <pic:blipFill>
                    <a:blip r:embed="rId18"/>
                    <a:stretch>
                      <a:fillRect/>
                    </a:stretch>
                  </pic:blipFill>
                  <pic:spPr>
                    <a:xfrm>
                      <a:off x="0" y="0"/>
                      <a:ext cx="5943600" cy="1294130"/>
                    </a:xfrm>
                    <a:prstGeom prst="rect">
                      <a:avLst/>
                    </a:prstGeom>
                  </pic:spPr>
                </pic:pic>
              </a:graphicData>
            </a:graphic>
          </wp:inline>
        </w:drawing>
      </w:r>
    </w:p>
    <w:p w:rsidR="00BE3237" w:rsidP="0ED94390" w:rsidRDefault="0069710D" w14:paraId="4152EA35" w14:textId="29DE114B">
      <w:pPr>
        <w:spacing w:line="257" w:lineRule="auto"/>
        <w:ind w:left="-20" w:right="-20"/>
        <w:jc w:val="both"/>
      </w:pPr>
      <w:r w:rsidR="27D4E14D">
        <w:rPr/>
        <w:t xml:space="preserve">It can be seen from the above screenshot that a poisoned file named </w:t>
      </w:r>
      <w:r w:rsidRPr="12BA7F5A" w:rsidR="27D4E14D">
        <w:rPr>
          <w:i w:val="1"/>
          <w:iCs w:val="1"/>
        </w:rPr>
        <w:t>js_injected_submission.pdf</w:t>
      </w:r>
      <w:r w:rsidR="27D4E14D">
        <w:rPr/>
        <w:t xml:space="preserve"> has been generated in the same directory. </w:t>
      </w:r>
      <w:r w:rsidR="27D4E14D">
        <w:rPr/>
        <w:t>In order to</w:t>
      </w:r>
      <w:r w:rsidR="27D4E14D">
        <w:rPr/>
        <w:t xml:space="preserve"> trick the user, we can r</w:t>
      </w:r>
      <w:r w:rsidR="0069710D">
        <w:rPr/>
        <w:t xml:space="preserve">ename the file to something logical </w:t>
      </w:r>
      <w:r w:rsidR="0FB2C418">
        <w:rPr/>
        <w:t xml:space="preserve">such as </w:t>
      </w:r>
      <w:r w:rsidRPr="12BA7F5A" w:rsidR="0FB2C418">
        <w:rPr>
          <w:i w:val="1"/>
          <w:iCs w:val="1"/>
        </w:rPr>
        <w:t>final_submission.pdf.</w:t>
      </w:r>
    </w:p>
    <w:p w:rsidR="0069710D" w:rsidP="0ED94390" w:rsidRDefault="0069710D" w14:paraId="1387987C" w14:textId="614CFF4B">
      <w:pPr>
        <w:spacing w:line="257" w:lineRule="auto"/>
        <w:ind w:left="-20" w:right="-20"/>
        <w:jc w:val="both"/>
      </w:pPr>
      <w:r>
        <w:rPr>
          <w:noProof/>
        </w:rPr>
        <w:drawing>
          <wp:inline distT="0" distB="0" distL="0" distR="0" wp14:anchorId="61EAC014" wp14:editId="7FA8627B">
            <wp:extent cx="5943600" cy="1511300"/>
            <wp:effectExtent l="0" t="0" r="0" b="0"/>
            <wp:docPr id="38647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77155" name=""/>
                    <pic:cNvPicPr/>
                  </pic:nvPicPr>
                  <pic:blipFill>
                    <a:blip r:embed="rId19"/>
                    <a:stretch>
                      <a:fillRect/>
                    </a:stretch>
                  </pic:blipFill>
                  <pic:spPr>
                    <a:xfrm>
                      <a:off x="0" y="0"/>
                      <a:ext cx="5943600" cy="1511300"/>
                    </a:xfrm>
                    <a:prstGeom prst="rect">
                      <a:avLst/>
                    </a:prstGeom>
                  </pic:spPr>
                </pic:pic>
              </a:graphicData>
            </a:graphic>
          </wp:inline>
        </w:drawing>
      </w:r>
    </w:p>
    <w:p w:rsidRPr="0037156A" w:rsidR="0037156A" w:rsidP="0ED94390" w:rsidRDefault="0037156A" w14:paraId="15908332" w14:textId="45E13664">
      <w:pPr>
        <w:spacing w:line="257" w:lineRule="auto"/>
        <w:ind w:left="-20" w:right="-20"/>
        <w:jc w:val="both"/>
        <w:rPr>
          <w:b w:val="1"/>
          <w:bCs w:val="1"/>
        </w:rPr>
      </w:pPr>
      <w:r w:rsidRPr="12BA7F5A" w:rsidR="58A81D0F">
        <w:rPr>
          <w:b w:val="1"/>
          <w:bCs w:val="1"/>
        </w:rPr>
        <w:t xml:space="preserve">Step 5: Upload Malicious PDF to </w:t>
      </w:r>
      <w:r w:rsidRPr="12BA7F5A" w:rsidR="64D98654">
        <w:rPr>
          <w:b w:val="1"/>
          <w:bCs w:val="1"/>
        </w:rPr>
        <w:t>inbox/</w:t>
      </w:r>
      <w:r w:rsidRPr="12BA7F5A" w:rsidR="58A81D0F">
        <w:rPr>
          <w:b w:val="1"/>
          <w:bCs w:val="1"/>
        </w:rPr>
        <w:t>cha</w:t>
      </w:r>
      <w:r w:rsidRPr="12BA7F5A" w:rsidR="58A81D0F">
        <w:rPr>
          <w:b w:val="1"/>
          <w:bCs w:val="1"/>
        </w:rPr>
        <w:t>t</w:t>
      </w:r>
      <w:r w:rsidRPr="12BA7F5A" w:rsidR="670DF3BB">
        <w:rPr>
          <w:b w:val="1"/>
          <w:bCs w:val="1"/>
        </w:rPr>
        <w:t xml:space="preserve"> </w:t>
      </w:r>
      <w:r w:rsidRPr="12BA7F5A" w:rsidR="58A81D0F">
        <w:rPr>
          <w:b w:val="1"/>
          <w:bCs w:val="1"/>
        </w:rPr>
        <w:t>box</w:t>
      </w:r>
    </w:p>
    <w:p w:rsidR="15DE151E" w:rsidP="12BA7F5A" w:rsidRDefault="15DE151E" w14:paraId="3E01F484" w14:textId="5E2353FC">
      <w:pPr>
        <w:pStyle w:val="Normal"/>
        <w:suppressLineNumbers w:val="0"/>
        <w:bidi w:val="0"/>
        <w:spacing w:before="0" w:beforeAutospacing="off" w:after="160" w:afterAutospacing="off" w:line="257" w:lineRule="auto"/>
        <w:ind w:left="-20" w:right="-20"/>
        <w:jc w:val="both"/>
        <w:rPr>
          <w:b w:val="0"/>
          <w:bCs w:val="0"/>
        </w:rPr>
      </w:pPr>
      <w:r w:rsidR="15DE151E">
        <w:rPr>
          <w:b w:val="0"/>
          <w:bCs w:val="0"/>
        </w:rPr>
        <w:t>Now upload the poisoned file into the inbox.</w:t>
      </w:r>
    </w:p>
    <w:p w:rsidR="0037156A" w:rsidP="0ED94390" w:rsidRDefault="00CC6C3A" w14:paraId="65246E17" w14:textId="4876F2E5">
      <w:pPr>
        <w:spacing w:line="257" w:lineRule="auto"/>
        <w:ind w:left="-20" w:right="-20"/>
        <w:jc w:val="both"/>
      </w:pPr>
      <w:r w:rsidR="31DCE608">
        <w:drawing>
          <wp:inline wp14:editId="2EC70278" wp14:anchorId="16510AC5">
            <wp:extent cx="5943600" cy="3845560"/>
            <wp:effectExtent l="0" t="0" r="0" b="2540"/>
            <wp:docPr id="1377132573" name="Picture 1" title=""/>
            <wp:cNvGraphicFramePr>
              <a:graphicFrameLocks noChangeAspect="1"/>
            </wp:cNvGraphicFramePr>
            <a:graphic>
              <a:graphicData uri="http://schemas.openxmlformats.org/drawingml/2006/picture">
                <pic:pic>
                  <pic:nvPicPr>
                    <pic:cNvPr id="0" name="Picture 1"/>
                    <pic:cNvPicPr/>
                  </pic:nvPicPr>
                  <pic:blipFill>
                    <a:blip r:embed="R878ac27add2f4212">
                      <a:extLst>
                        <a:ext xmlns:a="http://schemas.openxmlformats.org/drawingml/2006/main" uri="{28A0092B-C50C-407E-A947-70E740481C1C}">
                          <a14:useLocalDpi val="0"/>
                        </a:ext>
                      </a:extLst>
                    </a:blip>
                    <a:stretch>
                      <a:fillRect/>
                    </a:stretch>
                  </pic:blipFill>
                  <pic:spPr>
                    <a:xfrm rot="0" flipH="0" flipV="0">
                      <a:off x="0" y="0"/>
                      <a:ext cx="5943600" cy="3845560"/>
                    </a:xfrm>
                    <a:prstGeom prst="rect">
                      <a:avLst/>
                    </a:prstGeom>
                  </pic:spPr>
                </pic:pic>
              </a:graphicData>
            </a:graphic>
          </wp:inline>
        </w:drawing>
      </w:r>
    </w:p>
    <w:p w:rsidR="73F9B811" w:rsidP="12BA7F5A" w:rsidRDefault="73F9B811" w14:paraId="4D19F31E" w14:textId="745C82AB">
      <w:pPr>
        <w:pStyle w:val="Normal"/>
        <w:spacing w:line="257" w:lineRule="auto"/>
        <w:ind w:left="-20" w:right="-20"/>
        <w:jc w:val="both"/>
      </w:pPr>
      <w:r w:rsidR="73F9B811">
        <w:rPr/>
        <w:t xml:space="preserve">The file is uploaded to the </w:t>
      </w:r>
      <w:r w:rsidR="46C5AAEB">
        <w:rPr/>
        <w:t xml:space="preserve">inbox </w:t>
      </w:r>
      <w:r w:rsidR="73F9B811">
        <w:rPr/>
        <w:t xml:space="preserve">successfully without any warnings. However, when the file is opened, the embedded JS code runs and </w:t>
      </w:r>
      <w:r w:rsidR="73F9B811">
        <w:rPr/>
        <w:t>perfo</w:t>
      </w:r>
      <w:r w:rsidR="290504B4">
        <w:rPr/>
        <w:t>r</w:t>
      </w:r>
      <w:r w:rsidR="73F9B811">
        <w:rPr/>
        <w:t>ms</w:t>
      </w:r>
      <w:r w:rsidR="73F9B811">
        <w:rPr/>
        <w:t xml:space="preserve"> unexpected actions</w:t>
      </w:r>
      <w:r w:rsidR="5C4361A5">
        <w:rPr/>
        <w:t xml:space="preserve"> i.e., in this case, is an alert. </w:t>
      </w:r>
    </w:p>
    <w:p w:rsidR="00FF789B" w:rsidP="0ED94390" w:rsidRDefault="005B156E" w14:paraId="754DF5CB" w14:textId="5AAF987B">
      <w:pPr>
        <w:spacing w:line="257" w:lineRule="auto"/>
        <w:ind w:left="-20" w:right="-20"/>
        <w:jc w:val="both"/>
      </w:pPr>
      <w:r w:rsidR="294C158C">
        <w:drawing>
          <wp:inline wp14:editId="070B0F3C" wp14:anchorId="1D798685">
            <wp:extent cx="5640532" cy="3582582"/>
            <wp:effectExtent l="0" t="0" r="0" b="0"/>
            <wp:docPr id="2114225677" name="Picture 1" title=""/>
            <wp:cNvGraphicFramePr>
              <a:graphicFrameLocks noChangeAspect="1"/>
            </wp:cNvGraphicFramePr>
            <a:graphic>
              <a:graphicData uri="http://schemas.openxmlformats.org/drawingml/2006/picture">
                <pic:pic>
                  <pic:nvPicPr>
                    <pic:cNvPr id="0" name="Picture 1"/>
                    <pic:cNvPicPr/>
                  </pic:nvPicPr>
                  <pic:blipFill>
                    <a:blip r:embed="R7c13e35562e94358">
                      <a:extLst>
                        <a:ext xmlns:a="http://schemas.openxmlformats.org/drawingml/2006/main" uri="{28A0092B-C50C-407E-A947-70E740481C1C}">
                          <a14:useLocalDpi val="0"/>
                        </a:ext>
                      </a:extLst>
                    </a:blip>
                    <a:stretch>
                      <a:fillRect/>
                    </a:stretch>
                  </pic:blipFill>
                  <pic:spPr>
                    <a:xfrm rot="0" flipH="0" flipV="0">
                      <a:off x="0" y="0"/>
                      <a:ext cx="5640532" cy="3582582"/>
                    </a:xfrm>
                    <a:prstGeom prst="rect">
                      <a:avLst/>
                    </a:prstGeom>
                  </pic:spPr>
                </pic:pic>
              </a:graphicData>
            </a:graphic>
          </wp:inline>
        </w:drawing>
      </w:r>
    </w:p>
    <w:p w:rsidRPr="00BE3237" w:rsidR="00BE3237" w:rsidP="12BA7F5A" w:rsidRDefault="32A9E338" w14:paraId="6CC9CB37" w14:textId="07EAAD60">
      <w:pPr>
        <w:pStyle w:val="Normal"/>
        <w:spacing w:line="257" w:lineRule="auto"/>
        <w:ind w:left="-20" w:right="-20"/>
        <w:jc w:val="both"/>
        <w:rPr>
          <w:rFonts w:ascii="Calibri" w:hAnsi="Calibri" w:eastAsia="Calibri" w:cs="Calibri"/>
          <w:b w:val="1"/>
          <w:bCs w:val="1"/>
          <w:color w:val="000000" w:themeColor="text1" w:themeTint="FF" w:themeShade="FF"/>
          <w:sz w:val="24"/>
          <w:szCs w:val="24"/>
        </w:rPr>
      </w:pPr>
      <w:r w:rsidRPr="12BA7F5A" w:rsidR="32A9E338">
        <w:rPr>
          <w:rFonts w:ascii="Calibri" w:hAnsi="Calibri" w:eastAsia="Calibri" w:cs="Calibri"/>
          <w:b w:val="1"/>
          <w:bCs w:val="1"/>
          <w:color w:val="000000" w:themeColor="text1" w:themeTint="FF" w:themeShade="FF"/>
          <w:sz w:val="24"/>
          <w:szCs w:val="24"/>
        </w:rPr>
        <w:t>Remediation Advice</w:t>
      </w:r>
      <w:r w:rsidRPr="12BA7F5A" w:rsidR="32A9E338">
        <w:rPr>
          <w:rFonts w:ascii="Calibri" w:hAnsi="Calibri" w:eastAsia="Calibri" w:cs="Calibri"/>
        </w:rPr>
        <w:t xml:space="preserve"> </w:t>
      </w:r>
    </w:p>
    <w:p w:rsidRPr="00BE3237" w:rsidR="00BE3237" w:rsidP="12BA7F5A" w:rsidRDefault="32A9E338" w14:paraId="1D5D8853" w14:textId="7CCBBE4B">
      <w:pPr>
        <w:pStyle w:val="Normal"/>
        <w:spacing w:line="257" w:lineRule="auto"/>
        <w:ind w:left="0" w:right="-20"/>
        <w:jc w:val="both"/>
        <w:rPr>
          <w:rFonts w:ascii="Calibri" w:hAnsi="Calibri" w:eastAsia="Calibri" w:cs="Calibri"/>
          <w:b w:val="1"/>
          <w:bCs w:val="1"/>
          <w:color w:val="000000" w:themeColor="text1" w:themeTint="FF" w:themeShade="FF"/>
          <w:sz w:val="22"/>
          <w:szCs w:val="22"/>
        </w:rPr>
      </w:pPr>
      <w:r w:rsidRPr="12BA7F5A" w:rsidR="32A9E338">
        <w:rPr>
          <w:rFonts w:ascii="Calibri" w:hAnsi="Calibri" w:eastAsia="Calibri" w:cs="Calibri"/>
          <w:color w:val="000000" w:themeColor="text1" w:themeTint="FF" w:themeShade="FF"/>
          <w:sz w:val="22"/>
          <w:szCs w:val="22"/>
        </w:rPr>
        <w:t xml:space="preserve">There are </w:t>
      </w:r>
      <w:r w:rsidRPr="12BA7F5A" w:rsidR="32A9E338">
        <w:rPr>
          <w:rFonts w:ascii="Calibri" w:hAnsi="Calibri" w:eastAsia="Calibri" w:cs="Calibri"/>
          <w:color w:val="000000" w:themeColor="text1" w:themeTint="FF" w:themeShade="FF"/>
          <w:sz w:val="22"/>
          <w:szCs w:val="22"/>
        </w:rPr>
        <w:t>various ways</w:t>
      </w:r>
      <w:r w:rsidRPr="12BA7F5A" w:rsidR="32A9E338">
        <w:rPr>
          <w:rFonts w:ascii="Calibri" w:hAnsi="Calibri" w:eastAsia="Calibri" w:cs="Calibri"/>
          <w:color w:val="000000" w:themeColor="text1" w:themeTint="FF" w:themeShade="FF"/>
          <w:sz w:val="22"/>
          <w:szCs w:val="22"/>
        </w:rPr>
        <w:t xml:space="preserve"> to prevent any impact from this vulnerability by implementing security measures in place and using the right technologies. A few of the remedies are mentioned here:</w:t>
      </w:r>
    </w:p>
    <w:p w:rsidR="13809285" w:rsidP="12BA7F5A" w:rsidRDefault="13809285" w14:paraId="04D4021E" w14:textId="6299A10F">
      <w:pPr>
        <w:pStyle w:val="ListParagraph"/>
        <w:numPr>
          <w:ilvl w:val="0"/>
          <w:numId w:val="17"/>
        </w:numPr>
        <w:spacing w:line="257" w:lineRule="auto"/>
        <w:ind w:right="-20"/>
        <w:jc w:val="both"/>
        <w:rPr>
          <w:rFonts w:ascii="Calibri" w:hAnsi="Calibri" w:eastAsia="Calibri" w:cs="Calibri"/>
          <w:b w:val="1"/>
          <w:bCs w:val="1"/>
          <w:color w:val="000000" w:themeColor="text1" w:themeTint="FF" w:themeShade="FF"/>
          <w:sz w:val="22"/>
          <w:szCs w:val="22"/>
        </w:rPr>
      </w:pPr>
      <w:r w:rsidRPr="12BA7F5A" w:rsidR="13809285">
        <w:rPr>
          <w:rFonts w:ascii="Calibri" w:hAnsi="Calibri" w:eastAsia="Calibri" w:cs="Calibri"/>
          <w:b w:val="1"/>
          <w:bCs w:val="1"/>
          <w:color w:val="000000" w:themeColor="text1" w:themeTint="FF" w:themeShade="FF"/>
          <w:sz w:val="22"/>
          <w:szCs w:val="22"/>
        </w:rPr>
        <w:t xml:space="preserve">Implement Proper File Validation: </w:t>
      </w:r>
      <w:r w:rsidRPr="12BA7F5A" w:rsidR="71CB5A2F">
        <w:rPr>
          <w:rFonts w:ascii="Calibri" w:hAnsi="Calibri" w:eastAsia="Calibri" w:cs="Calibri"/>
          <w:b w:val="0"/>
          <w:bCs w:val="0"/>
          <w:color w:val="000000" w:themeColor="text1" w:themeTint="FF" w:themeShade="FF"/>
          <w:sz w:val="22"/>
          <w:szCs w:val="22"/>
        </w:rPr>
        <w:t xml:space="preserve">Before enabling uploaded files to be processed or stored through inbox, it is crucial to </w:t>
      </w:r>
      <w:r w:rsidRPr="12BA7F5A" w:rsidR="71CB5A2F">
        <w:rPr>
          <w:rFonts w:ascii="Calibri" w:hAnsi="Calibri" w:eastAsia="Calibri" w:cs="Calibri"/>
          <w:b w:val="0"/>
          <w:bCs w:val="0"/>
          <w:color w:val="000000" w:themeColor="text1" w:themeTint="FF" w:themeShade="FF"/>
          <w:sz w:val="22"/>
          <w:szCs w:val="22"/>
        </w:rPr>
        <w:t>validate</w:t>
      </w:r>
      <w:r w:rsidRPr="12BA7F5A" w:rsidR="71CB5A2F">
        <w:rPr>
          <w:rFonts w:ascii="Calibri" w:hAnsi="Calibri" w:eastAsia="Calibri" w:cs="Calibri"/>
          <w:b w:val="0"/>
          <w:bCs w:val="0"/>
          <w:color w:val="000000" w:themeColor="text1" w:themeTint="FF" w:themeShade="FF"/>
          <w:sz w:val="22"/>
          <w:szCs w:val="22"/>
        </w:rPr>
        <w:t xml:space="preserve"> the uploaded file to confirm integrity, format, and content to make sure they satisfy predetermined criteria. </w:t>
      </w:r>
      <w:r w:rsidRPr="12BA7F5A" w:rsidR="6B94FE56">
        <w:rPr>
          <w:rFonts w:ascii="Calibri" w:hAnsi="Calibri" w:eastAsia="Calibri" w:cs="Calibri"/>
          <w:b w:val="0"/>
          <w:bCs w:val="0"/>
          <w:color w:val="000000" w:themeColor="text1" w:themeTint="FF" w:themeShade="FF"/>
          <w:sz w:val="22"/>
          <w:szCs w:val="22"/>
        </w:rPr>
        <w:t>This can include examining file signatures and performing content analysis to find and remove harmful information, such as JavaScript encoded in PDF files.</w:t>
      </w:r>
    </w:p>
    <w:p w:rsidR="1D4C1A40" w:rsidP="12BA7F5A" w:rsidRDefault="1D4C1A40" w14:paraId="33AC9103" w14:textId="5AEF7B67">
      <w:pPr>
        <w:pStyle w:val="ListParagraph"/>
        <w:numPr>
          <w:ilvl w:val="0"/>
          <w:numId w:val="17"/>
        </w:numPr>
        <w:spacing w:line="257" w:lineRule="auto"/>
        <w:ind w:right="-20"/>
        <w:jc w:val="both"/>
        <w:rPr>
          <w:noProof w:val="0"/>
          <w:sz w:val="22"/>
          <w:szCs w:val="22"/>
          <w:lang w:val="en-US"/>
        </w:rPr>
      </w:pPr>
      <w:r w:rsidRPr="12BA7F5A" w:rsidR="1D4C1A40">
        <w:rPr>
          <w:b w:val="1"/>
          <w:bCs w:val="1"/>
          <w:noProof w:val="0"/>
          <w:sz w:val="22"/>
          <w:szCs w:val="22"/>
          <w:lang w:val="en-US"/>
        </w:rPr>
        <w:t xml:space="preserve">Setting up </w:t>
      </w:r>
      <w:r w:rsidRPr="12BA7F5A" w:rsidR="48B88E00">
        <w:rPr>
          <w:b w:val="1"/>
          <w:bCs w:val="1"/>
          <w:noProof w:val="0"/>
          <w:sz w:val="22"/>
          <w:szCs w:val="22"/>
          <w:lang w:val="en-US"/>
        </w:rPr>
        <w:t>Content Disposition Headers</w:t>
      </w:r>
      <w:r w:rsidRPr="12BA7F5A" w:rsidR="48B88E00">
        <w:rPr>
          <w:noProof w:val="0"/>
          <w:sz w:val="22"/>
          <w:szCs w:val="22"/>
          <w:lang w:val="en-US"/>
        </w:rPr>
        <w:t>:</w:t>
      </w:r>
      <w:r w:rsidRPr="12BA7F5A" w:rsidR="48B88E00">
        <w:rPr>
          <w:noProof w:val="0"/>
          <w:lang w:val="en-US"/>
        </w:rPr>
        <w:t xml:space="preserve"> </w:t>
      </w:r>
      <w:r w:rsidRPr="12BA7F5A" w:rsidR="347AE692">
        <w:rPr>
          <w:noProof w:val="0"/>
          <w:lang w:val="en-US"/>
        </w:rPr>
        <w:t xml:space="preserve">It will request the </w:t>
      </w:r>
      <w:r w:rsidRPr="12BA7F5A" w:rsidR="347AE692">
        <w:rPr>
          <w:noProof w:val="0"/>
          <w:lang w:val="en-US"/>
        </w:rPr>
        <w:t xml:space="preserve">browser to ask the user to download the file rather than running it </w:t>
      </w:r>
      <w:r w:rsidRPr="12BA7F5A" w:rsidR="347AE692">
        <w:rPr>
          <w:noProof w:val="0"/>
          <w:lang w:val="en-US"/>
        </w:rPr>
        <w:t>immediately</w:t>
      </w:r>
      <w:r w:rsidRPr="12BA7F5A" w:rsidR="347AE692">
        <w:rPr>
          <w:noProof w:val="0"/>
          <w:lang w:val="en-US"/>
        </w:rPr>
        <w:t xml:space="preserve"> within the browser environment. It can be achieved by using suitable content disposition headers, such as "Content-Disposition: attachment".</w:t>
      </w:r>
    </w:p>
    <w:p w:rsidR="72CA96DD" w:rsidP="12BA7F5A" w:rsidRDefault="72CA96DD" w14:paraId="484C6D79" w14:textId="4CDB7279">
      <w:pPr>
        <w:pStyle w:val="ListParagraph"/>
        <w:numPr>
          <w:ilvl w:val="0"/>
          <w:numId w:val="17"/>
        </w:numPr>
        <w:spacing w:line="257" w:lineRule="auto"/>
        <w:ind w:right="-20"/>
        <w:jc w:val="both"/>
        <w:rPr>
          <w:noProof w:val="0"/>
          <w:sz w:val="22"/>
          <w:szCs w:val="22"/>
          <w:lang w:val="en-US"/>
        </w:rPr>
      </w:pPr>
      <w:r w:rsidRPr="12BA7F5A" w:rsidR="72CA96DD">
        <w:rPr>
          <w:b w:val="1"/>
          <w:bCs w:val="1"/>
          <w:noProof w:val="0"/>
          <w:sz w:val="22"/>
          <w:szCs w:val="22"/>
          <w:lang w:val="en-US"/>
        </w:rPr>
        <w:t xml:space="preserve">Store files in an external directory: </w:t>
      </w:r>
      <w:r w:rsidRPr="12BA7F5A" w:rsidR="1EFC6DB2">
        <w:rPr>
          <w:b w:val="0"/>
          <w:bCs w:val="0"/>
          <w:noProof w:val="0"/>
          <w:sz w:val="22"/>
          <w:szCs w:val="22"/>
          <w:lang w:val="en-US"/>
        </w:rPr>
        <w:t>The u</w:t>
      </w:r>
      <w:r w:rsidRPr="12BA7F5A" w:rsidR="72CA96DD">
        <w:rPr>
          <w:noProof w:val="0"/>
          <w:sz w:val="22"/>
          <w:szCs w:val="22"/>
          <w:lang w:val="en-US"/>
        </w:rPr>
        <w:t xml:space="preserve">pload files </w:t>
      </w:r>
      <w:r w:rsidRPr="12BA7F5A" w:rsidR="54B53997">
        <w:rPr>
          <w:noProof w:val="0"/>
          <w:sz w:val="22"/>
          <w:szCs w:val="22"/>
          <w:lang w:val="en-US"/>
        </w:rPr>
        <w:t xml:space="preserve">should be stored into </w:t>
      </w:r>
      <w:r w:rsidRPr="12BA7F5A" w:rsidR="72CA96DD">
        <w:rPr>
          <w:noProof w:val="0"/>
          <w:sz w:val="22"/>
          <w:szCs w:val="22"/>
          <w:lang w:val="en-US"/>
        </w:rPr>
        <w:t xml:space="preserve">external directories </w:t>
      </w:r>
      <w:r w:rsidRPr="12BA7F5A" w:rsidR="63F26FFE">
        <w:rPr>
          <w:noProof w:val="0"/>
          <w:sz w:val="22"/>
          <w:szCs w:val="22"/>
          <w:lang w:val="en-US"/>
        </w:rPr>
        <w:t xml:space="preserve">i.e., </w:t>
      </w:r>
      <w:r w:rsidRPr="12BA7F5A" w:rsidR="72CA96DD">
        <w:rPr>
          <w:noProof w:val="0"/>
          <w:sz w:val="22"/>
          <w:szCs w:val="22"/>
          <w:lang w:val="en-US"/>
        </w:rPr>
        <w:t xml:space="preserve">outside the </w:t>
      </w:r>
      <w:r w:rsidRPr="12BA7F5A" w:rsidR="72CA96DD">
        <w:rPr>
          <w:noProof w:val="0"/>
          <w:sz w:val="22"/>
          <w:szCs w:val="22"/>
          <w:lang w:val="en-US"/>
        </w:rPr>
        <w:t>webroot</w:t>
      </w:r>
      <w:r w:rsidRPr="12BA7F5A" w:rsidR="79023005">
        <w:rPr>
          <w:noProof w:val="0"/>
          <w:sz w:val="22"/>
          <w:szCs w:val="22"/>
          <w:lang w:val="en-US"/>
        </w:rPr>
        <w:t xml:space="preserve"> to </w:t>
      </w:r>
      <w:r w:rsidRPr="12BA7F5A" w:rsidR="72CA96DD">
        <w:rPr>
          <w:noProof w:val="0"/>
          <w:sz w:val="22"/>
          <w:szCs w:val="22"/>
          <w:lang w:val="en-US"/>
        </w:rPr>
        <w:t>prevent</w:t>
      </w:r>
      <w:r w:rsidRPr="12BA7F5A" w:rsidR="356B50CD">
        <w:rPr>
          <w:noProof w:val="0"/>
          <w:sz w:val="22"/>
          <w:szCs w:val="22"/>
          <w:lang w:val="en-US"/>
        </w:rPr>
        <w:t xml:space="preserve"> </w:t>
      </w:r>
      <w:r w:rsidRPr="12BA7F5A" w:rsidR="72CA96DD">
        <w:rPr>
          <w:noProof w:val="0"/>
          <w:sz w:val="22"/>
          <w:szCs w:val="22"/>
          <w:lang w:val="en-US"/>
        </w:rPr>
        <w:t xml:space="preserve">attackers </w:t>
      </w:r>
      <w:r w:rsidRPr="12BA7F5A" w:rsidR="72CA96DD">
        <w:rPr>
          <w:noProof w:val="0"/>
          <w:sz w:val="22"/>
          <w:szCs w:val="22"/>
          <w:lang w:val="en-US"/>
        </w:rPr>
        <w:t xml:space="preserve">from executing malicious </w:t>
      </w:r>
      <w:r w:rsidRPr="12BA7F5A" w:rsidR="72CA96DD">
        <w:rPr>
          <w:noProof w:val="0"/>
          <w:sz w:val="22"/>
          <w:szCs w:val="22"/>
          <w:lang w:val="en-US"/>
        </w:rPr>
        <w:t xml:space="preserve">files </w:t>
      </w:r>
      <w:r w:rsidRPr="12BA7F5A" w:rsidR="35282F9A">
        <w:rPr>
          <w:noProof w:val="0"/>
          <w:sz w:val="22"/>
          <w:szCs w:val="22"/>
          <w:lang w:val="en-US"/>
        </w:rPr>
        <w:t xml:space="preserve">like these </w:t>
      </w:r>
      <w:r w:rsidRPr="12BA7F5A" w:rsidR="72CA96DD">
        <w:rPr>
          <w:noProof w:val="0"/>
          <w:sz w:val="22"/>
          <w:szCs w:val="22"/>
          <w:lang w:val="en-US"/>
        </w:rPr>
        <w:t>through a website URL</w:t>
      </w:r>
      <w:r w:rsidRPr="12BA7F5A" w:rsidR="0B220EA8">
        <w:rPr>
          <w:noProof w:val="0"/>
          <w:sz w:val="22"/>
          <w:szCs w:val="22"/>
          <w:lang w:val="en-US"/>
        </w:rPr>
        <w:t>.</w:t>
      </w:r>
    </w:p>
    <w:p w:rsidRPr="00BE3237" w:rsidR="00BE3237" w:rsidP="2432A1DF" w:rsidRDefault="32A9E338" w14:paraId="1B5EFAF8" w14:textId="123AB8F9">
      <w:pPr>
        <w:spacing w:line="257" w:lineRule="auto"/>
        <w:ind w:left="-20" w:right="-20"/>
        <w:jc w:val="both"/>
      </w:pPr>
      <w:r w:rsidRPr="2432A1DF">
        <w:rPr>
          <w:rFonts w:ascii="Calibri" w:hAnsi="Calibri" w:eastAsia="Calibri" w:cs="Calibri"/>
          <w:b/>
          <w:bCs/>
          <w:color w:val="000000" w:themeColor="text1"/>
          <w:sz w:val="24"/>
          <w:szCs w:val="24"/>
        </w:rPr>
        <w:t>References</w:t>
      </w:r>
      <w:r w:rsidRPr="2432A1DF">
        <w:rPr>
          <w:rFonts w:ascii="Calibri" w:hAnsi="Calibri" w:eastAsia="Calibri" w:cs="Calibri"/>
        </w:rPr>
        <w:t xml:space="preserve"> </w:t>
      </w:r>
    </w:p>
    <w:p w:rsidR="00BE3237" w:rsidP="0048185A" w:rsidRDefault="0048185A" w14:paraId="22CB8CF5" w14:textId="0AE39B57">
      <w:pPr>
        <w:pStyle w:val="ListParagraph"/>
        <w:numPr>
          <w:ilvl w:val="0"/>
          <w:numId w:val="13"/>
        </w:numPr>
        <w:spacing w:line="257" w:lineRule="auto"/>
        <w:ind w:right="-20"/>
        <w:rPr>
          <w:rFonts w:ascii="Calibri" w:hAnsi="Calibri" w:eastAsia="Calibri" w:cs="Calibri"/>
          <w:color w:val="000000" w:themeColor="text1"/>
        </w:rPr>
      </w:pPr>
      <w:r w:rsidRPr="0048185A">
        <w:rPr>
          <w:rFonts w:ascii="Calibri" w:hAnsi="Calibri" w:eastAsia="Calibri" w:cs="Calibri"/>
          <w:color w:val="000000" w:themeColor="text1"/>
        </w:rPr>
        <w:t>Cornerpirate</w:t>
      </w:r>
      <w:r>
        <w:rPr>
          <w:rFonts w:ascii="Calibri" w:hAnsi="Calibri" w:eastAsia="Calibri" w:cs="Calibri"/>
          <w:color w:val="000000" w:themeColor="text1"/>
        </w:rPr>
        <w:t xml:space="preserve"> (</w:t>
      </w:r>
      <w:r w:rsidRPr="0048185A">
        <w:rPr>
          <w:rFonts w:ascii="Calibri" w:hAnsi="Calibri" w:eastAsia="Calibri" w:cs="Calibri"/>
          <w:color w:val="000000" w:themeColor="text1"/>
        </w:rPr>
        <w:t>Dec 2019</w:t>
      </w:r>
      <w:r>
        <w:rPr>
          <w:rFonts w:ascii="Calibri" w:hAnsi="Calibri" w:eastAsia="Calibri" w:cs="Calibri"/>
          <w:color w:val="000000" w:themeColor="text1"/>
        </w:rPr>
        <w:t xml:space="preserve">) - </w:t>
      </w:r>
      <w:r w:rsidRPr="0048185A">
        <w:rPr>
          <w:rFonts w:ascii="Calibri" w:hAnsi="Calibri" w:eastAsia="Calibri" w:cs="Calibri"/>
          <w:color w:val="000000" w:themeColor="text1"/>
        </w:rPr>
        <w:t>JS2PDFInjector. GitHub</w:t>
      </w:r>
      <w:r>
        <w:rPr>
          <w:rFonts w:ascii="Calibri" w:hAnsi="Calibri" w:eastAsia="Calibri" w:cs="Calibri"/>
          <w:color w:val="000000" w:themeColor="text1"/>
        </w:rPr>
        <w:t xml:space="preserve">: </w:t>
      </w:r>
      <w:hyperlink w:history="1" r:id="rId22">
        <w:r w:rsidRPr="00E80259">
          <w:rPr>
            <w:rStyle w:val="Hyperlink"/>
            <w:rFonts w:ascii="Calibri" w:hAnsi="Calibri" w:eastAsia="Calibri" w:cs="Calibri"/>
          </w:rPr>
          <w:t>https://github.com/cornerpirate/JS2PDFInjector</w:t>
        </w:r>
      </w:hyperlink>
      <w:r w:rsidRPr="0048185A">
        <w:rPr>
          <w:rFonts w:ascii="Calibri" w:hAnsi="Calibri" w:eastAsia="Calibri" w:cs="Calibri"/>
          <w:color w:val="000000" w:themeColor="text1"/>
        </w:rPr>
        <w:t xml:space="preserve"> </w:t>
      </w:r>
    </w:p>
    <w:p w:rsidRPr="0048185A" w:rsidR="0048185A" w:rsidP="0048185A" w:rsidRDefault="0048185A" w14:paraId="669C33EF" w14:textId="2A182375">
      <w:pPr>
        <w:pStyle w:val="ListParagraph"/>
        <w:numPr>
          <w:ilvl w:val="0"/>
          <w:numId w:val="13"/>
        </w:numPr>
        <w:spacing w:line="257" w:lineRule="auto"/>
        <w:ind w:right="-20"/>
        <w:rPr>
          <w:rFonts w:ascii="Calibri" w:hAnsi="Calibri" w:eastAsia="Calibri" w:cs="Calibri"/>
          <w:color w:val="000000" w:themeColor="text1"/>
        </w:rPr>
      </w:pPr>
      <w:r w:rsidRPr="12BA7F5A" w:rsidR="0048185A">
        <w:rPr>
          <w:rFonts w:ascii="Calibri" w:hAnsi="Calibri" w:eastAsia="Calibri" w:cs="Calibri"/>
          <w:color w:val="000000" w:themeColor="text1" w:themeTint="FF" w:themeShade="FF"/>
        </w:rPr>
        <w:t>BePractical</w:t>
      </w:r>
      <w:r w:rsidRPr="12BA7F5A" w:rsidR="0048185A">
        <w:rPr>
          <w:rFonts w:ascii="Calibri" w:hAnsi="Calibri" w:eastAsia="Calibri" w:cs="Calibri"/>
          <w:color w:val="000000" w:themeColor="text1" w:themeTint="FF" w:themeShade="FF"/>
        </w:rPr>
        <w:t xml:space="preserve"> (</w:t>
      </w:r>
      <w:r w:rsidRPr="12BA7F5A" w:rsidR="0048185A">
        <w:rPr>
          <w:rFonts w:ascii="Calibri" w:hAnsi="Calibri" w:eastAsia="Calibri" w:cs="Calibri"/>
          <w:color w:val="000000" w:themeColor="text1" w:themeTint="FF" w:themeShade="FF"/>
        </w:rPr>
        <w:t>2023</w:t>
      </w:r>
      <w:r w:rsidRPr="12BA7F5A" w:rsidR="0048185A">
        <w:rPr>
          <w:rFonts w:ascii="Calibri" w:hAnsi="Calibri" w:eastAsia="Calibri" w:cs="Calibri"/>
          <w:color w:val="000000" w:themeColor="text1" w:themeTint="FF" w:themeShade="FF"/>
        </w:rPr>
        <w:t xml:space="preserve">). Unknown [Video]. YouTube. </w:t>
      </w:r>
      <w:hyperlink r:id="R6ba04e9bc5854528">
        <w:r w:rsidRPr="12BA7F5A" w:rsidR="0048185A">
          <w:rPr>
            <w:rStyle w:val="Hyperlink"/>
            <w:rFonts w:ascii="Calibri" w:hAnsi="Calibri" w:eastAsia="Calibri" w:cs="Calibri"/>
          </w:rPr>
          <w:t>https://www.youtube.com/watch?v=IJn6_PmXm7E</w:t>
        </w:r>
      </w:hyperlink>
      <w:r w:rsidRPr="12BA7F5A" w:rsidR="0048185A">
        <w:rPr>
          <w:rFonts w:ascii="Calibri" w:hAnsi="Calibri" w:eastAsia="Calibri" w:cs="Calibri"/>
          <w:color w:val="000000" w:themeColor="text1" w:themeTint="FF" w:themeShade="FF"/>
        </w:rPr>
        <w:t xml:space="preserve"> </w:t>
      </w:r>
    </w:p>
    <w:p w:rsidR="41FFF0FD" w:rsidP="12BA7F5A" w:rsidRDefault="41FFF0FD" w14:paraId="0BF7A898" w14:textId="38D80EAB">
      <w:pPr>
        <w:pStyle w:val="ListParagraph"/>
        <w:numPr>
          <w:ilvl w:val="0"/>
          <w:numId w:val="13"/>
        </w:numPr>
        <w:spacing w:line="257" w:lineRule="auto"/>
        <w:ind w:right="-20"/>
        <w:rPr>
          <w:rFonts w:ascii="Calibri" w:hAnsi="Calibri" w:eastAsia="Calibri" w:cs="Calibri"/>
          <w:color w:val="000000" w:themeColor="text1" w:themeTint="FF" w:themeShade="FF"/>
        </w:rPr>
      </w:pPr>
      <w:r w:rsidRPr="12BA7F5A" w:rsidR="41FFF0FD">
        <w:rPr>
          <w:rFonts w:ascii="Calibri" w:hAnsi="Calibri" w:eastAsia="Calibri" w:cs="Calibri"/>
          <w:color w:val="000000" w:themeColor="text1" w:themeTint="FF" w:themeShade="FF"/>
        </w:rPr>
        <w:t xml:space="preserve">How to prevent file upload vulnerabilities. Available at: </w:t>
      </w:r>
      <w:hyperlink r:id="R344f010be9b240f9">
        <w:r w:rsidRPr="12BA7F5A" w:rsidR="41FFF0FD">
          <w:rPr>
            <w:rStyle w:val="Hyperlink"/>
          </w:rPr>
          <w:t>https://webdevolutions.blob.core.windows.net/blog/pdf/how-to-prevent-file-upload-vulnerabilities.pdf</w:t>
        </w:r>
      </w:hyperlink>
      <w:r w:rsidRPr="12BA7F5A" w:rsidR="41FFF0FD">
        <w:rPr>
          <w:rFonts w:ascii="Calibri" w:hAnsi="Calibri" w:eastAsia="Calibri" w:cs="Calibri"/>
          <w:color w:val="000000" w:themeColor="text1" w:themeTint="FF" w:themeShade="FF"/>
        </w:rPr>
        <w:t xml:space="preserve">  (Accessed: 27 March 2024).</w:t>
      </w:r>
    </w:p>
    <w:p w:rsidRPr="00BE3237" w:rsidR="00BE3237" w:rsidP="2432A1DF" w:rsidRDefault="32A9E338" w14:paraId="2C267540" w14:textId="687EA2AA">
      <w:pPr>
        <w:spacing w:line="257" w:lineRule="auto"/>
        <w:ind w:left="-20" w:right="-20"/>
        <w:jc w:val="both"/>
      </w:pPr>
      <w:r w:rsidRPr="2432A1DF">
        <w:rPr>
          <w:rFonts w:ascii="Calibri" w:hAnsi="Calibri" w:eastAsia="Calibri" w:cs="Calibri"/>
          <w:b/>
          <w:bCs/>
          <w:color w:val="000000" w:themeColor="text1"/>
          <w:sz w:val="24"/>
          <w:szCs w:val="24"/>
        </w:rPr>
        <w:t>Contact Details</w:t>
      </w:r>
    </w:p>
    <w:p w:rsidRPr="00BE3237" w:rsidR="00BE3237" w:rsidP="00512E90" w:rsidRDefault="32A9E338" w14:paraId="1F6F354A" w14:textId="07D6AC03">
      <w:pPr>
        <w:spacing w:after="0" w:line="257" w:lineRule="auto"/>
        <w:ind w:left="-20" w:right="-20"/>
        <w:jc w:val="both"/>
      </w:pPr>
      <w:r w:rsidRPr="2432A1DF">
        <w:rPr>
          <w:rFonts w:ascii="Calibri" w:hAnsi="Calibri" w:eastAsia="Calibri" w:cs="Calibri"/>
          <w:b/>
          <w:bCs/>
          <w:color w:val="000000" w:themeColor="text1"/>
        </w:rPr>
        <w:t xml:space="preserve">Name: </w:t>
      </w:r>
      <w:r w:rsidRPr="2432A1DF">
        <w:rPr>
          <w:rFonts w:ascii="Calibri" w:hAnsi="Calibri" w:eastAsia="Calibri" w:cs="Calibri"/>
          <w:color w:val="000000" w:themeColor="text1"/>
        </w:rPr>
        <w:t>Nabiha Masood</w:t>
      </w:r>
    </w:p>
    <w:p w:rsidRPr="00BE3237" w:rsidR="00BE3237" w:rsidP="00512E90" w:rsidRDefault="32A9E338" w14:paraId="3761FC1E" w14:textId="56D9D2C6">
      <w:pPr>
        <w:spacing w:after="0" w:line="257" w:lineRule="auto"/>
        <w:ind w:left="-20" w:right="-20"/>
        <w:jc w:val="both"/>
      </w:pPr>
      <w:r w:rsidRPr="2432A1DF">
        <w:rPr>
          <w:rFonts w:ascii="Calibri" w:hAnsi="Calibri" w:eastAsia="Calibri" w:cs="Calibri"/>
          <w:b/>
          <w:bCs/>
          <w:color w:val="000000" w:themeColor="text1"/>
        </w:rPr>
        <w:t xml:space="preserve">Email: </w:t>
      </w:r>
      <w:hyperlink r:id="rId24">
        <w:r w:rsidRPr="003F20D3">
          <w:rPr>
            <w:rStyle w:val="Hyperlink"/>
            <w:b/>
            <w:bCs/>
            <w:color w:val="0563C1"/>
          </w:rPr>
          <w:t>s222137149@deakin.edu.au</w:t>
        </w:r>
      </w:hyperlink>
      <w:r w:rsidRPr="2432A1DF">
        <w:rPr>
          <w:rFonts w:ascii="Calibri" w:hAnsi="Calibri" w:eastAsia="Calibri" w:cs="Calibri"/>
          <w:b/>
          <w:bCs/>
          <w:color w:val="000000" w:themeColor="text1"/>
        </w:rPr>
        <w:t xml:space="preserve"> </w:t>
      </w:r>
    </w:p>
    <w:p w:rsidRPr="00BE3237" w:rsidR="00BE3237" w:rsidP="2432A1DF" w:rsidRDefault="32A9E338" w14:paraId="5CBBC103" w14:textId="70C4AA6B">
      <w:pPr>
        <w:spacing w:line="257" w:lineRule="auto"/>
        <w:ind w:left="-20" w:right="-20"/>
        <w:jc w:val="both"/>
      </w:pPr>
      <w:r w:rsidRPr="2432A1DF">
        <w:rPr>
          <w:rFonts w:ascii="Calibri" w:hAnsi="Calibri" w:eastAsia="Calibri" w:cs="Calibri"/>
          <w:b/>
          <w:bCs/>
          <w:color w:val="000000" w:themeColor="text1"/>
          <w:sz w:val="24"/>
          <w:szCs w:val="24"/>
        </w:rPr>
        <w:t xml:space="preserve"> </w:t>
      </w:r>
    </w:p>
    <w:p w:rsidRPr="00BE3237" w:rsidR="00BE3237" w:rsidP="12BA7F5A" w:rsidRDefault="00BE3237" w14:paraId="2535ADAB" w14:textId="7C41AC84">
      <w:pPr>
        <w:spacing w:line="257" w:lineRule="auto"/>
        <w:ind w:left="-20" w:right="-20"/>
        <w:jc w:val="both"/>
        <w:rPr>
          <w:rFonts w:ascii="Calibri" w:hAnsi="Calibri" w:eastAsia="Calibri" w:cs="Calibri"/>
        </w:rPr>
      </w:pPr>
      <w:r w:rsidRPr="58850D9F" w:rsidR="32A9E338">
        <w:rPr>
          <w:rFonts w:ascii="Calibri" w:hAnsi="Calibri" w:eastAsia="Calibri" w:cs="Calibri"/>
          <w:b w:val="1"/>
          <w:bCs w:val="1"/>
          <w:color w:val="000000" w:themeColor="text1" w:themeTint="FF" w:themeShade="FF"/>
          <w:sz w:val="24"/>
          <w:szCs w:val="24"/>
        </w:rPr>
        <w:t>Pentest Leader Feedback</w:t>
      </w:r>
    </w:p>
    <w:p w:rsidR="0D719D16" w:rsidP="58850D9F" w:rsidRDefault="0D719D16" w14:paraId="2C768C12" w14:textId="3F69108C">
      <w:pPr>
        <w:pStyle w:val="Normal"/>
        <w:spacing w:line="257" w:lineRule="auto"/>
        <w:ind w:left="-20" w:right="-20"/>
        <w:jc w:val="both"/>
        <w:rPr>
          <w:rFonts w:ascii="Calibri" w:hAnsi="Calibri" w:eastAsia="Calibri" w:cs="Calibri"/>
          <w:b w:val="1"/>
          <w:bCs w:val="1"/>
          <w:color w:val="000000" w:themeColor="text1" w:themeTint="FF" w:themeShade="FF"/>
          <w:sz w:val="24"/>
          <w:szCs w:val="24"/>
        </w:rPr>
      </w:pPr>
      <w:r w:rsidRPr="58850D9F" w:rsidR="0D719D16">
        <w:rPr>
          <w:rFonts w:ascii="Calibri" w:hAnsi="Calibri" w:eastAsia="Calibri" w:cs="Calibri"/>
          <w:b w:val="1"/>
          <w:bCs w:val="1"/>
          <w:color w:val="000000" w:themeColor="text1" w:themeTint="FF" w:themeShade="FF"/>
          <w:sz w:val="24"/>
          <w:szCs w:val="24"/>
        </w:rPr>
        <w:t xml:space="preserve">The </w:t>
      </w:r>
      <w:r w:rsidRPr="58850D9F" w:rsidR="0D719D16">
        <w:rPr>
          <w:rFonts w:ascii="Calibri" w:hAnsi="Calibri" w:eastAsia="Calibri" w:cs="Calibri"/>
          <w:b w:val="1"/>
          <w:bCs w:val="1"/>
          <w:color w:val="000000" w:themeColor="text1" w:themeTint="FF" w:themeShade="FF"/>
          <w:sz w:val="24"/>
          <w:szCs w:val="24"/>
        </w:rPr>
        <w:t>Finding</w:t>
      </w:r>
      <w:r w:rsidRPr="58850D9F" w:rsidR="0D719D16">
        <w:rPr>
          <w:rFonts w:ascii="Calibri" w:hAnsi="Calibri" w:eastAsia="Calibri" w:cs="Calibri"/>
          <w:b w:val="1"/>
          <w:bCs w:val="1"/>
          <w:color w:val="000000" w:themeColor="text1" w:themeTint="FF" w:themeShade="FF"/>
          <w:sz w:val="24"/>
          <w:szCs w:val="24"/>
        </w:rPr>
        <w:t xml:space="preserve"> is well document and is verified on my end. Happy with work.</w:t>
      </w:r>
    </w:p>
    <w:sectPr w:rsidRPr="00BE3237" w:rsidR="00BE3237">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D543F" w:rsidP="00CA27D7" w:rsidRDefault="00AD543F" w14:paraId="5E9F3253" w14:textId="77777777">
      <w:pPr>
        <w:spacing w:after="0" w:line="240" w:lineRule="auto"/>
      </w:pPr>
      <w:r>
        <w:separator/>
      </w:r>
    </w:p>
  </w:endnote>
  <w:endnote w:type="continuationSeparator" w:id="0">
    <w:p w:rsidR="00AD543F" w:rsidP="00CA27D7" w:rsidRDefault="00AD543F" w14:paraId="55F55F60" w14:textId="77777777">
      <w:pPr>
        <w:spacing w:after="0" w:line="240" w:lineRule="auto"/>
      </w:pPr>
      <w:r>
        <w:continuationSeparator/>
      </w:r>
    </w:p>
  </w:endnote>
  <w:endnote w:type="continuationNotice" w:id="1">
    <w:p w:rsidR="00AD543F" w:rsidRDefault="00AD543F" w14:paraId="04F91E9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D543F" w:rsidP="00CA27D7" w:rsidRDefault="00AD543F" w14:paraId="407DB2DB" w14:textId="77777777">
      <w:pPr>
        <w:spacing w:after="0" w:line="240" w:lineRule="auto"/>
      </w:pPr>
      <w:r>
        <w:separator/>
      </w:r>
    </w:p>
  </w:footnote>
  <w:footnote w:type="continuationSeparator" w:id="0">
    <w:p w:rsidR="00AD543F" w:rsidP="00CA27D7" w:rsidRDefault="00AD543F" w14:paraId="7C69FBAB" w14:textId="77777777">
      <w:pPr>
        <w:spacing w:after="0" w:line="240" w:lineRule="auto"/>
      </w:pPr>
      <w:r>
        <w:continuationSeparator/>
      </w:r>
    </w:p>
  </w:footnote>
  <w:footnote w:type="continuationNotice" w:id="1">
    <w:p w:rsidR="00AD543F" w:rsidRDefault="00AD543F" w14:paraId="63A634A8"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6">
    <w:nsid w:val="68b31e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21eee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eba2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d236c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256F82"/>
    <w:multiLevelType w:val="hybridMultilevel"/>
    <w:tmpl w:val="896C9E9E"/>
    <w:lvl w:ilvl="0" w:tplc="BF025D9A">
      <w:start w:val="1"/>
      <w:numFmt w:val="bullet"/>
      <w:lvlText w:val="♦"/>
      <w:lvlJc w:val="left"/>
      <w:pPr>
        <w:ind w:left="720" w:hanging="360"/>
      </w:pPr>
      <w:rPr>
        <w:rFonts w:hint="default" w:ascii="Courier New" w:hAnsi="Courier New"/>
      </w:rPr>
    </w:lvl>
    <w:lvl w:ilvl="1" w:tplc="674643A8">
      <w:start w:val="1"/>
      <w:numFmt w:val="bullet"/>
      <w:lvlText w:val="o"/>
      <w:lvlJc w:val="left"/>
      <w:pPr>
        <w:ind w:left="1440" w:hanging="360"/>
      </w:pPr>
      <w:rPr>
        <w:rFonts w:hint="default" w:ascii="Courier New" w:hAnsi="Courier New"/>
      </w:rPr>
    </w:lvl>
    <w:lvl w:ilvl="2" w:tplc="DC6E1D86">
      <w:start w:val="1"/>
      <w:numFmt w:val="bullet"/>
      <w:lvlText w:val=""/>
      <w:lvlJc w:val="left"/>
      <w:pPr>
        <w:ind w:left="2160" w:hanging="360"/>
      </w:pPr>
      <w:rPr>
        <w:rFonts w:hint="default" w:ascii="Wingdings" w:hAnsi="Wingdings"/>
      </w:rPr>
    </w:lvl>
    <w:lvl w:ilvl="3" w:tplc="20943F16">
      <w:start w:val="1"/>
      <w:numFmt w:val="bullet"/>
      <w:lvlText w:val=""/>
      <w:lvlJc w:val="left"/>
      <w:pPr>
        <w:ind w:left="2880" w:hanging="360"/>
      </w:pPr>
      <w:rPr>
        <w:rFonts w:hint="default" w:ascii="Symbol" w:hAnsi="Symbol"/>
      </w:rPr>
    </w:lvl>
    <w:lvl w:ilvl="4" w:tplc="9E604462">
      <w:start w:val="1"/>
      <w:numFmt w:val="bullet"/>
      <w:lvlText w:val="o"/>
      <w:lvlJc w:val="left"/>
      <w:pPr>
        <w:ind w:left="3600" w:hanging="360"/>
      </w:pPr>
      <w:rPr>
        <w:rFonts w:hint="default" w:ascii="Courier New" w:hAnsi="Courier New"/>
      </w:rPr>
    </w:lvl>
    <w:lvl w:ilvl="5" w:tplc="D75EA916">
      <w:start w:val="1"/>
      <w:numFmt w:val="bullet"/>
      <w:lvlText w:val=""/>
      <w:lvlJc w:val="left"/>
      <w:pPr>
        <w:ind w:left="4320" w:hanging="360"/>
      </w:pPr>
      <w:rPr>
        <w:rFonts w:hint="default" w:ascii="Wingdings" w:hAnsi="Wingdings"/>
      </w:rPr>
    </w:lvl>
    <w:lvl w:ilvl="6" w:tplc="4EB84110">
      <w:start w:val="1"/>
      <w:numFmt w:val="bullet"/>
      <w:lvlText w:val=""/>
      <w:lvlJc w:val="left"/>
      <w:pPr>
        <w:ind w:left="5040" w:hanging="360"/>
      </w:pPr>
      <w:rPr>
        <w:rFonts w:hint="default" w:ascii="Symbol" w:hAnsi="Symbol"/>
      </w:rPr>
    </w:lvl>
    <w:lvl w:ilvl="7" w:tplc="984E51DE">
      <w:start w:val="1"/>
      <w:numFmt w:val="bullet"/>
      <w:lvlText w:val="o"/>
      <w:lvlJc w:val="left"/>
      <w:pPr>
        <w:ind w:left="5760" w:hanging="360"/>
      </w:pPr>
      <w:rPr>
        <w:rFonts w:hint="default" w:ascii="Courier New" w:hAnsi="Courier New"/>
      </w:rPr>
    </w:lvl>
    <w:lvl w:ilvl="8" w:tplc="255C8D44">
      <w:start w:val="1"/>
      <w:numFmt w:val="bullet"/>
      <w:lvlText w:val=""/>
      <w:lvlJc w:val="left"/>
      <w:pPr>
        <w:ind w:left="6480" w:hanging="360"/>
      </w:pPr>
      <w:rPr>
        <w:rFonts w:hint="default" w:ascii="Wingdings" w:hAnsi="Wingdings"/>
      </w:rPr>
    </w:lvl>
  </w:abstractNum>
  <w:abstractNum w:abstractNumId="1" w15:restartNumberingAfterBreak="0">
    <w:nsid w:val="112F0A73"/>
    <w:multiLevelType w:val="hybridMultilevel"/>
    <w:tmpl w:val="2130B4C4"/>
    <w:lvl w:ilvl="0" w:tplc="5CAA55EA">
      <w:start w:val="1"/>
      <w:numFmt w:val="decimal"/>
      <w:lvlText w:val="%1."/>
      <w:lvlJc w:val="left"/>
      <w:pPr>
        <w:ind w:left="720" w:hanging="360"/>
      </w:pPr>
    </w:lvl>
    <w:lvl w:ilvl="1" w:tplc="69320B52">
      <w:start w:val="1"/>
      <w:numFmt w:val="lowerLetter"/>
      <w:lvlText w:val="%2."/>
      <w:lvlJc w:val="left"/>
      <w:pPr>
        <w:ind w:left="1440" w:hanging="360"/>
      </w:pPr>
    </w:lvl>
    <w:lvl w:ilvl="2" w:tplc="B61CD654">
      <w:start w:val="1"/>
      <w:numFmt w:val="lowerRoman"/>
      <w:lvlText w:val="%3."/>
      <w:lvlJc w:val="right"/>
      <w:pPr>
        <w:ind w:left="2160" w:hanging="180"/>
      </w:pPr>
    </w:lvl>
    <w:lvl w:ilvl="3" w:tplc="0F1CED2C">
      <w:start w:val="1"/>
      <w:numFmt w:val="decimal"/>
      <w:lvlText w:val="%4."/>
      <w:lvlJc w:val="left"/>
      <w:pPr>
        <w:ind w:left="2880" w:hanging="360"/>
      </w:pPr>
    </w:lvl>
    <w:lvl w:ilvl="4" w:tplc="38162986">
      <w:start w:val="1"/>
      <w:numFmt w:val="lowerLetter"/>
      <w:lvlText w:val="%5."/>
      <w:lvlJc w:val="left"/>
      <w:pPr>
        <w:ind w:left="3600" w:hanging="360"/>
      </w:pPr>
    </w:lvl>
    <w:lvl w:ilvl="5" w:tplc="6F9E81DC">
      <w:start w:val="1"/>
      <w:numFmt w:val="lowerRoman"/>
      <w:lvlText w:val="%6."/>
      <w:lvlJc w:val="right"/>
      <w:pPr>
        <w:ind w:left="4320" w:hanging="180"/>
      </w:pPr>
    </w:lvl>
    <w:lvl w:ilvl="6" w:tplc="79180B9E">
      <w:start w:val="1"/>
      <w:numFmt w:val="decimal"/>
      <w:lvlText w:val="%7."/>
      <w:lvlJc w:val="left"/>
      <w:pPr>
        <w:ind w:left="5040" w:hanging="360"/>
      </w:pPr>
    </w:lvl>
    <w:lvl w:ilvl="7" w:tplc="21C4CF1C">
      <w:start w:val="1"/>
      <w:numFmt w:val="lowerLetter"/>
      <w:lvlText w:val="%8."/>
      <w:lvlJc w:val="left"/>
      <w:pPr>
        <w:ind w:left="5760" w:hanging="360"/>
      </w:pPr>
    </w:lvl>
    <w:lvl w:ilvl="8" w:tplc="FBEC240A">
      <w:start w:val="1"/>
      <w:numFmt w:val="lowerRoman"/>
      <w:lvlText w:val="%9."/>
      <w:lvlJc w:val="right"/>
      <w:pPr>
        <w:ind w:left="6480" w:hanging="180"/>
      </w:pPr>
    </w:lvl>
  </w:abstractNum>
  <w:abstractNum w:abstractNumId="2" w15:restartNumberingAfterBreak="0">
    <w:nsid w:val="1BF6562E"/>
    <w:multiLevelType w:val="hybridMultilevel"/>
    <w:tmpl w:val="7B2CAD76"/>
    <w:lvl w:ilvl="0" w:tplc="FF16B79C">
      <w:start w:val="1"/>
      <w:numFmt w:val="bullet"/>
      <w:lvlText w:val="·"/>
      <w:lvlJc w:val="left"/>
      <w:pPr>
        <w:ind w:left="720" w:hanging="360"/>
      </w:pPr>
      <w:rPr>
        <w:rFonts w:hint="default" w:ascii="Symbol" w:hAnsi="Symbol"/>
      </w:rPr>
    </w:lvl>
    <w:lvl w:ilvl="1" w:tplc="7CDC7488">
      <w:start w:val="1"/>
      <w:numFmt w:val="bullet"/>
      <w:lvlText w:val="o"/>
      <w:lvlJc w:val="left"/>
      <w:pPr>
        <w:ind w:left="1440" w:hanging="360"/>
      </w:pPr>
      <w:rPr>
        <w:rFonts w:hint="default" w:ascii="Courier New" w:hAnsi="Courier New"/>
      </w:rPr>
    </w:lvl>
    <w:lvl w:ilvl="2" w:tplc="0E46E7FC">
      <w:start w:val="1"/>
      <w:numFmt w:val="bullet"/>
      <w:lvlText w:val=""/>
      <w:lvlJc w:val="left"/>
      <w:pPr>
        <w:ind w:left="2160" w:hanging="360"/>
      </w:pPr>
      <w:rPr>
        <w:rFonts w:hint="default" w:ascii="Wingdings" w:hAnsi="Wingdings"/>
      </w:rPr>
    </w:lvl>
    <w:lvl w:ilvl="3" w:tplc="5672AFBA">
      <w:start w:val="1"/>
      <w:numFmt w:val="bullet"/>
      <w:lvlText w:val=""/>
      <w:lvlJc w:val="left"/>
      <w:pPr>
        <w:ind w:left="2880" w:hanging="360"/>
      </w:pPr>
      <w:rPr>
        <w:rFonts w:hint="default" w:ascii="Symbol" w:hAnsi="Symbol"/>
      </w:rPr>
    </w:lvl>
    <w:lvl w:ilvl="4" w:tplc="14845C6C">
      <w:start w:val="1"/>
      <w:numFmt w:val="bullet"/>
      <w:lvlText w:val="o"/>
      <w:lvlJc w:val="left"/>
      <w:pPr>
        <w:ind w:left="3600" w:hanging="360"/>
      </w:pPr>
      <w:rPr>
        <w:rFonts w:hint="default" w:ascii="Courier New" w:hAnsi="Courier New"/>
      </w:rPr>
    </w:lvl>
    <w:lvl w:ilvl="5" w:tplc="1E76E92A">
      <w:start w:val="1"/>
      <w:numFmt w:val="bullet"/>
      <w:lvlText w:val=""/>
      <w:lvlJc w:val="left"/>
      <w:pPr>
        <w:ind w:left="4320" w:hanging="360"/>
      </w:pPr>
      <w:rPr>
        <w:rFonts w:hint="default" w:ascii="Wingdings" w:hAnsi="Wingdings"/>
      </w:rPr>
    </w:lvl>
    <w:lvl w:ilvl="6" w:tplc="88C44470">
      <w:start w:val="1"/>
      <w:numFmt w:val="bullet"/>
      <w:lvlText w:val=""/>
      <w:lvlJc w:val="left"/>
      <w:pPr>
        <w:ind w:left="5040" w:hanging="360"/>
      </w:pPr>
      <w:rPr>
        <w:rFonts w:hint="default" w:ascii="Symbol" w:hAnsi="Symbol"/>
      </w:rPr>
    </w:lvl>
    <w:lvl w:ilvl="7" w:tplc="D93C809E">
      <w:start w:val="1"/>
      <w:numFmt w:val="bullet"/>
      <w:lvlText w:val="o"/>
      <w:lvlJc w:val="left"/>
      <w:pPr>
        <w:ind w:left="5760" w:hanging="360"/>
      </w:pPr>
      <w:rPr>
        <w:rFonts w:hint="default" w:ascii="Courier New" w:hAnsi="Courier New"/>
      </w:rPr>
    </w:lvl>
    <w:lvl w:ilvl="8" w:tplc="AA343F4C">
      <w:start w:val="1"/>
      <w:numFmt w:val="bullet"/>
      <w:lvlText w:val=""/>
      <w:lvlJc w:val="left"/>
      <w:pPr>
        <w:ind w:left="6480" w:hanging="360"/>
      </w:pPr>
      <w:rPr>
        <w:rFonts w:hint="default" w:ascii="Wingdings" w:hAnsi="Wingdings"/>
      </w:rPr>
    </w:lvl>
  </w:abstractNum>
  <w:abstractNum w:abstractNumId="3" w15:restartNumberingAfterBreak="0">
    <w:nsid w:val="238D41F4"/>
    <w:multiLevelType w:val="hybridMultilevel"/>
    <w:tmpl w:val="63F6639E"/>
    <w:lvl w:ilvl="0" w:tplc="32D20BAC">
      <w:start w:val="1"/>
      <w:numFmt w:val="bullet"/>
      <w:lvlText w:val=""/>
      <w:lvlJc w:val="left"/>
      <w:pPr>
        <w:ind w:left="720" w:hanging="360"/>
      </w:pPr>
      <w:rPr>
        <w:rFonts w:hint="default" w:ascii="Symbol" w:hAnsi="Symbol"/>
      </w:rPr>
    </w:lvl>
    <w:lvl w:ilvl="1" w:tplc="28406C5A">
      <w:start w:val="1"/>
      <w:numFmt w:val="bullet"/>
      <w:lvlText w:val="o"/>
      <w:lvlJc w:val="left"/>
      <w:pPr>
        <w:ind w:left="1440" w:hanging="360"/>
      </w:pPr>
      <w:rPr>
        <w:rFonts w:hint="default" w:ascii="Courier New" w:hAnsi="Courier New"/>
      </w:rPr>
    </w:lvl>
    <w:lvl w:ilvl="2" w:tplc="2E7CB8C2">
      <w:start w:val="1"/>
      <w:numFmt w:val="bullet"/>
      <w:lvlText w:val=""/>
      <w:lvlJc w:val="left"/>
      <w:pPr>
        <w:ind w:left="2160" w:hanging="360"/>
      </w:pPr>
      <w:rPr>
        <w:rFonts w:hint="default" w:ascii="Wingdings" w:hAnsi="Wingdings"/>
      </w:rPr>
    </w:lvl>
    <w:lvl w:ilvl="3" w:tplc="70FA99E0">
      <w:start w:val="1"/>
      <w:numFmt w:val="bullet"/>
      <w:lvlText w:val=""/>
      <w:lvlJc w:val="left"/>
      <w:pPr>
        <w:ind w:left="2880" w:hanging="360"/>
      </w:pPr>
      <w:rPr>
        <w:rFonts w:hint="default" w:ascii="Symbol" w:hAnsi="Symbol"/>
      </w:rPr>
    </w:lvl>
    <w:lvl w:ilvl="4" w:tplc="97D69114">
      <w:start w:val="1"/>
      <w:numFmt w:val="bullet"/>
      <w:lvlText w:val="o"/>
      <w:lvlJc w:val="left"/>
      <w:pPr>
        <w:ind w:left="3600" w:hanging="360"/>
      </w:pPr>
      <w:rPr>
        <w:rFonts w:hint="default" w:ascii="Courier New" w:hAnsi="Courier New"/>
      </w:rPr>
    </w:lvl>
    <w:lvl w:ilvl="5" w:tplc="5704CFCC">
      <w:start w:val="1"/>
      <w:numFmt w:val="bullet"/>
      <w:lvlText w:val=""/>
      <w:lvlJc w:val="left"/>
      <w:pPr>
        <w:ind w:left="4320" w:hanging="360"/>
      </w:pPr>
      <w:rPr>
        <w:rFonts w:hint="default" w:ascii="Wingdings" w:hAnsi="Wingdings"/>
      </w:rPr>
    </w:lvl>
    <w:lvl w:ilvl="6" w:tplc="8166BF90">
      <w:start w:val="1"/>
      <w:numFmt w:val="bullet"/>
      <w:lvlText w:val=""/>
      <w:lvlJc w:val="left"/>
      <w:pPr>
        <w:ind w:left="5040" w:hanging="360"/>
      </w:pPr>
      <w:rPr>
        <w:rFonts w:hint="default" w:ascii="Symbol" w:hAnsi="Symbol"/>
      </w:rPr>
    </w:lvl>
    <w:lvl w:ilvl="7" w:tplc="AE600A3A">
      <w:start w:val="1"/>
      <w:numFmt w:val="bullet"/>
      <w:lvlText w:val="o"/>
      <w:lvlJc w:val="left"/>
      <w:pPr>
        <w:ind w:left="5760" w:hanging="360"/>
      </w:pPr>
      <w:rPr>
        <w:rFonts w:hint="default" w:ascii="Courier New" w:hAnsi="Courier New"/>
      </w:rPr>
    </w:lvl>
    <w:lvl w:ilvl="8" w:tplc="D7D22AD4">
      <w:start w:val="1"/>
      <w:numFmt w:val="bullet"/>
      <w:lvlText w:val=""/>
      <w:lvlJc w:val="left"/>
      <w:pPr>
        <w:ind w:left="6480" w:hanging="360"/>
      </w:pPr>
      <w:rPr>
        <w:rFonts w:hint="default" w:ascii="Wingdings" w:hAnsi="Wingdings"/>
      </w:rPr>
    </w:lvl>
  </w:abstractNum>
  <w:abstractNum w:abstractNumId="4" w15:restartNumberingAfterBreak="0">
    <w:nsid w:val="244C2D0C"/>
    <w:multiLevelType w:val="hybridMultilevel"/>
    <w:tmpl w:val="EB386BD4"/>
    <w:lvl w:ilvl="0" w:tplc="29006AFA">
      <w:start w:val="1"/>
      <w:numFmt w:val="bullet"/>
      <w:lvlText w:val="·"/>
      <w:lvlJc w:val="left"/>
      <w:pPr>
        <w:ind w:left="720" w:hanging="360"/>
      </w:pPr>
      <w:rPr>
        <w:rFonts w:hint="default" w:ascii="Symbol" w:hAnsi="Symbol"/>
      </w:rPr>
    </w:lvl>
    <w:lvl w:ilvl="1" w:tplc="50C63716">
      <w:start w:val="1"/>
      <w:numFmt w:val="bullet"/>
      <w:lvlText w:val="o"/>
      <w:lvlJc w:val="left"/>
      <w:pPr>
        <w:ind w:left="1440" w:hanging="360"/>
      </w:pPr>
      <w:rPr>
        <w:rFonts w:hint="default" w:ascii="Courier New" w:hAnsi="Courier New"/>
      </w:rPr>
    </w:lvl>
    <w:lvl w:ilvl="2" w:tplc="CF4E6B34">
      <w:start w:val="1"/>
      <w:numFmt w:val="bullet"/>
      <w:lvlText w:val=""/>
      <w:lvlJc w:val="left"/>
      <w:pPr>
        <w:ind w:left="2160" w:hanging="360"/>
      </w:pPr>
      <w:rPr>
        <w:rFonts w:hint="default" w:ascii="Wingdings" w:hAnsi="Wingdings"/>
      </w:rPr>
    </w:lvl>
    <w:lvl w:ilvl="3" w:tplc="0FEC24F6">
      <w:start w:val="1"/>
      <w:numFmt w:val="bullet"/>
      <w:lvlText w:val=""/>
      <w:lvlJc w:val="left"/>
      <w:pPr>
        <w:ind w:left="2880" w:hanging="360"/>
      </w:pPr>
      <w:rPr>
        <w:rFonts w:hint="default" w:ascii="Symbol" w:hAnsi="Symbol"/>
      </w:rPr>
    </w:lvl>
    <w:lvl w:ilvl="4" w:tplc="371C98D2">
      <w:start w:val="1"/>
      <w:numFmt w:val="bullet"/>
      <w:lvlText w:val="o"/>
      <w:lvlJc w:val="left"/>
      <w:pPr>
        <w:ind w:left="3600" w:hanging="360"/>
      </w:pPr>
      <w:rPr>
        <w:rFonts w:hint="default" w:ascii="Courier New" w:hAnsi="Courier New"/>
      </w:rPr>
    </w:lvl>
    <w:lvl w:ilvl="5" w:tplc="3078CFAE">
      <w:start w:val="1"/>
      <w:numFmt w:val="bullet"/>
      <w:lvlText w:val=""/>
      <w:lvlJc w:val="left"/>
      <w:pPr>
        <w:ind w:left="4320" w:hanging="360"/>
      </w:pPr>
      <w:rPr>
        <w:rFonts w:hint="default" w:ascii="Wingdings" w:hAnsi="Wingdings"/>
      </w:rPr>
    </w:lvl>
    <w:lvl w:ilvl="6" w:tplc="EAD6AD0A">
      <w:start w:val="1"/>
      <w:numFmt w:val="bullet"/>
      <w:lvlText w:val=""/>
      <w:lvlJc w:val="left"/>
      <w:pPr>
        <w:ind w:left="5040" w:hanging="360"/>
      </w:pPr>
      <w:rPr>
        <w:rFonts w:hint="default" w:ascii="Symbol" w:hAnsi="Symbol"/>
      </w:rPr>
    </w:lvl>
    <w:lvl w:ilvl="7" w:tplc="ECC03744">
      <w:start w:val="1"/>
      <w:numFmt w:val="bullet"/>
      <w:lvlText w:val="o"/>
      <w:lvlJc w:val="left"/>
      <w:pPr>
        <w:ind w:left="5760" w:hanging="360"/>
      </w:pPr>
      <w:rPr>
        <w:rFonts w:hint="default" w:ascii="Courier New" w:hAnsi="Courier New"/>
      </w:rPr>
    </w:lvl>
    <w:lvl w:ilvl="8" w:tplc="B7A49538">
      <w:start w:val="1"/>
      <w:numFmt w:val="bullet"/>
      <w:lvlText w:val=""/>
      <w:lvlJc w:val="left"/>
      <w:pPr>
        <w:ind w:left="6480" w:hanging="360"/>
      </w:pPr>
      <w:rPr>
        <w:rFonts w:hint="default" w:ascii="Wingdings" w:hAnsi="Wingdings"/>
      </w:rPr>
    </w:lvl>
  </w:abstractNum>
  <w:abstractNum w:abstractNumId="5" w15:restartNumberingAfterBreak="0">
    <w:nsid w:val="25915BC1"/>
    <w:multiLevelType w:val="hybridMultilevel"/>
    <w:tmpl w:val="6A327436"/>
    <w:lvl w:ilvl="0" w:tplc="9E2A3988">
      <w:start w:val="1"/>
      <w:numFmt w:val="bullet"/>
      <w:lvlText w:val=""/>
      <w:lvlJc w:val="left"/>
      <w:pPr>
        <w:ind w:left="720" w:hanging="360"/>
      </w:pPr>
      <w:rPr>
        <w:rFonts w:hint="default" w:ascii="Symbol" w:hAnsi="Symbol"/>
      </w:rPr>
    </w:lvl>
    <w:lvl w:ilvl="1" w:tplc="78C48B28">
      <w:start w:val="1"/>
      <w:numFmt w:val="bullet"/>
      <w:lvlText w:val="o"/>
      <w:lvlJc w:val="left"/>
      <w:pPr>
        <w:ind w:left="1440" w:hanging="360"/>
      </w:pPr>
      <w:rPr>
        <w:rFonts w:hint="default" w:ascii="Courier New" w:hAnsi="Courier New"/>
      </w:rPr>
    </w:lvl>
    <w:lvl w:ilvl="2" w:tplc="25CA3C1E">
      <w:start w:val="1"/>
      <w:numFmt w:val="bullet"/>
      <w:lvlText w:val=""/>
      <w:lvlJc w:val="left"/>
      <w:pPr>
        <w:ind w:left="2160" w:hanging="360"/>
      </w:pPr>
      <w:rPr>
        <w:rFonts w:hint="default" w:ascii="Wingdings" w:hAnsi="Wingdings"/>
      </w:rPr>
    </w:lvl>
    <w:lvl w:ilvl="3" w:tplc="D3AE7AFC">
      <w:start w:val="1"/>
      <w:numFmt w:val="bullet"/>
      <w:lvlText w:val=""/>
      <w:lvlJc w:val="left"/>
      <w:pPr>
        <w:ind w:left="2880" w:hanging="360"/>
      </w:pPr>
      <w:rPr>
        <w:rFonts w:hint="default" w:ascii="Symbol" w:hAnsi="Symbol"/>
      </w:rPr>
    </w:lvl>
    <w:lvl w:ilvl="4" w:tplc="74AEC55E">
      <w:start w:val="1"/>
      <w:numFmt w:val="bullet"/>
      <w:lvlText w:val="o"/>
      <w:lvlJc w:val="left"/>
      <w:pPr>
        <w:ind w:left="3600" w:hanging="360"/>
      </w:pPr>
      <w:rPr>
        <w:rFonts w:hint="default" w:ascii="Courier New" w:hAnsi="Courier New"/>
      </w:rPr>
    </w:lvl>
    <w:lvl w:ilvl="5" w:tplc="6004DDCE">
      <w:start w:val="1"/>
      <w:numFmt w:val="bullet"/>
      <w:lvlText w:val=""/>
      <w:lvlJc w:val="left"/>
      <w:pPr>
        <w:ind w:left="4320" w:hanging="360"/>
      </w:pPr>
      <w:rPr>
        <w:rFonts w:hint="default" w:ascii="Wingdings" w:hAnsi="Wingdings"/>
      </w:rPr>
    </w:lvl>
    <w:lvl w:ilvl="6" w:tplc="D9A89CD0">
      <w:start w:val="1"/>
      <w:numFmt w:val="bullet"/>
      <w:lvlText w:val=""/>
      <w:lvlJc w:val="left"/>
      <w:pPr>
        <w:ind w:left="5040" w:hanging="360"/>
      </w:pPr>
      <w:rPr>
        <w:rFonts w:hint="default" w:ascii="Symbol" w:hAnsi="Symbol"/>
      </w:rPr>
    </w:lvl>
    <w:lvl w:ilvl="7" w:tplc="5956BBC2">
      <w:start w:val="1"/>
      <w:numFmt w:val="bullet"/>
      <w:lvlText w:val="o"/>
      <w:lvlJc w:val="left"/>
      <w:pPr>
        <w:ind w:left="5760" w:hanging="360"/>
      </w:pPr>
      <w:rPr>
        <w:rFonts w:hint="default" w:ascii="Courier New" w:hAnsi="Courier New"/>
      </w:rPr>
    </w:lvl>
    <w:lvl w:ilvl="8" w:tplc="A17E0576">
      <w:start w:val="1"/>
      <w:numFmt w:val="bullet"/>
      <w:lvlText w:val=""/>
      <w:lvlJc w:val="left"/>
      <w:pPr>
        <w:ind w:left="6480" w:hanging="360"/>
      </w:pPr>
      <w:rPr>
        <w:rFonts w:hint="default" w:ascii="Wingdings" w:hAnsi="Wingdings"/>
      </w:rPr>
    </w:lvl>
  </w:abstractNum>
  <w:abstractNum w:abstractNumId="6" w15:restartNumberingAfterBreak="0">
    <w:nsid w:val="2FD266E5"/>
    <w:multiLevelType w:val="hybridMultilevel"/>
    <w:tmpl w:val="F9A611E8"/>
    <w:lvl w:ilvl="0" w:tplc="67E06FFA">
      <w:start w:val="2"/>
      <w:numFmt w:val="decimal"/>
      <w:lvlText w:val="%1."/>
      <w:lvlJc w:val="left"/>
      <w:pPr>
        <w:ind w:left="720" w:hanging="360"/>
      </w:pPr>
    </w:lvl>
    <w:lvl w:ilvl="1" w:tplc="30DE18E8">
      <w:start w:val="1"/>
      <w:numFmt w:val="lowerLetter"/>
      <w:lvlText w:val="%2."/>
      <w:lvlJc w:val="left"/>
      <w:pPr>
        <w:ind w:left="1440" w:hanging="360"/>
      </w:pPr>
    </w:lvl>
    <w:lvl w:ilvl="2" w:tplc="D5F6E814">
      <w:start w:val="1"/>
      <w:numFmt w:val="lowerRoman"/>
      <w:lvlText w:val="%3."/>
      <w:lvlJc w:val="right"/>
      <w:pPr>
        <w:ind w:left="2160" w:hanging="180"/>
      </w:pPr>
    </w:lvl>
    <w:lvl w:ilvl="3" w:tplc="09B6FEC8">
      <w:start w:val="1"/>
      <w:numFmt w:val="decimal"/>
      <w:lvlText w:val="%4."/>
      <w:lvlJc w:val="left"/>
      <w:pPr>
        <w:ind w:left="2880" w:hanging="360"/>
      </w:pPr>
    </w:lvl>
    <w:lvl w:ilvl="4" w:tplc="0A3AA86C">
      <w:start w:val="1"/>
      <w:numFmt w:val="lowerLetter"/>
      <w:lvlText w:val="%5."/>
      <w:lvlJc w:val="left"/>
      <w:pPr>
        <w:ind w:left="3600" w:hanging="360"/>
      </w:pPr>
    </w:lvl>
    <w:lvl w:ilvl="5" w:tplc="AA2CCA9E">
      <w:start w:val="1"/>
      <w:numFmt w:val="lowerRoman"/>
      <w:lvlText w:val="%6."/>
      <w:lvlJc w:val="right"/>
      <w:pPr>
        <w:ind w:left="4320" w:hanging="180"/>
      </w:pPr>
    </w:lvl>
    <w:lvl w:ilvl="6" w:tplc="998C0480">
      <w:start w:val="1"/>
      <w:numFmt w:val="decimal"/>
      <w:lvlText w:val="%7."/>
      <w:lvlJc w:val="left"/>
      <w:pPr>
        <w:ind w:left="5040" w:hanging="360"/>
      </w:pPr>
    </w:lvl>
    <w:lvl w:ilvl="7" w:tplc="17C41E4A">
      <w:start w:val="1"/>
      <w:numFmt w:val="lowerLetter"/>
      <w:lvlText w:val="%8."/>
      <w:lvlJc w:val="left"/>
      <w:pPr>
        <w:ind w:left="5760" w:hanging="360"/>
      </w:pPr>
    </w:lvl>
    <w:lvl w:ilvl="8" w:tplc="5BBCD73C">
      <w:start w:val="1"/>
      <w:numFmt w:val="lowerRoman"/>
      <w:lvlText w:val="%9."/>
      <w:lvlJc w:val="right"/>
      <w:pPr>
        <w:ind w:left="6480" w:hanging="180"/>
      </w:pPr>
    </w:lvl>
  </w:abstractNum>
  <w:abstractNum w:abstractNumId="7" w15:restartNumberingAfterBreak="0">
    <w:nsid w:val="378F65FD"/>
    <w:multiLevelType w:val="hybridMultilevel"/>
    <w:tmpl w:val="DF4C21BC"/>
    <w:lvl w:ilvl="0" w:tplc="81341416">
      <w:start w:val="1"/>
      <w:numFmt w:val="decimal"/>
      <w:lvlText w:val="%1."/>
      <w:lvlJc w:val="left"/>
      <w:pPr>
        <w:ind w:left="720" w:hanging="360"/>
      </w:pPr>
    </w:lvl>
    <w:lvl w:ilvl="1" w:tplc="ED8A4E78">
      <w:start w:val="1"/>
      <w:numFmt w:val="lowerLetter"/>
      <w:lvlText w:val="%2."/>
      <w:lvlJc w:val="left"/>
      <w:pPr>
        <w:ind w:left="1440" w:hanging="360"/>
      </w:pPr>
    </w:lvl>
    <w:lvl w:ilvl="2" w:tplc="ACE8B006">
      <w:start w:val="1"/>
      <w:numFmt w:val="lowerRoman"/>
      <w:lvlText w:val="%3."/>
      <w:lvlJc w:val="right"/>
      <w:pPr>
        <w:ind w:left="2160" w:hanging="180"/>
      </w:pPr>
    </w:lvl>
    <w:lvl w:ilvl="3" w:tplc="77B624BE">
      <w:start w:val="1"/>
      <w:numFmt w:val="decimal"/>
      <w:lvlText w:val="%4."/>
      <w:lvlJc w:val="left"/>
      <w:pPr>
        <w:ind w:left="2880" w:hanging="360"/>
      </w:pPr>
    </w:lvl>
    <w:lvl w:ilvl="4" w:tplc="FBB25D7A">
      <w:start w:val="1"/>
      <w:numFmt w:val="lowerLetter"/>
      <w:lvlText w:val="%5."/>
      <w:lvlJc w:val="left"/>
      <w:pPr>
        <w:ind w:left="3600" w:hanging="360"/>
      </w:pPr>
    </w:lvl>
    <w:lvl w:ilvl="5" w:tplc="6C0EEE6E">
      <w:start w:val="1"/>
      <w:numFmt w:val="lowerRoman"/>
      <w:lvlText w:val="%6."/>
      <w:lvlJc w:val="right"/>
      <w:pPr>
        <w:ind w:left="4320" w:hanging="180"/>
      </w:pPr>
    </w:lvl>
    <w:lvl w:ilvl="6" w:tplc="83387416">
      <w:start w:val="1"/>
      <w:numFmt w:val="decimal"/>
      <w:lvlText w:val="%7."/>
      <w:lvlJc w:val="left"/>
      <w:pPr>
        <w:ind w:left="5040" w:hanging="360"/>
      </w:pPr>
    </w:lvl>
    <w:lvl w:ilvl="7" w:tplc="EF041446">
      <w:start w:val="1"/>
      <w:numFmt w:val="lowerLetter"/>
      <w:lvlText w:val="%8."/>
      <w:lvlJc w:val="left"/>
      <w:pPr>
        <w:ind w:left="5760" w:hanging="360"/>
      </w:pPr>
    </w:lvl>
    <w:lvl w:ilvl="8" w:tplc="1D14CC38">
      <w:start w:val="1"/>
      <w:numFmt w:val="lowerRoman"/>
      <w:lvlText w:val="%9."/>
      <w:lvlJc w:val="right"/>
      <w:pPr>
        <w:ind w:left="6480" w:hanging="180"/>
      </w:pPr>
    </w:lvl>
  </w:abstractNum>
  <w:abstractNum w:abstractNumId="8" w15:restartNumberingAfterBreak="0">
    <w:nsid w:val="5221A36E"/>
    <w:multiLevelType w:val="hybridMultilevel"/>
    <w:tmpl w:val="D4CC2E9C"/>
    <w:lvl w:ilvl="0" w:tplc="854C3214">
      <w:start w:val="1"/>
      <w:numFmt w:val="bullet"/>
      <w:lvlText w:val="·"/>
      <w:lvlJc w:val="left"/>
      <w:pPr>
        <w:ind w:left="720" w:hanging="360"/>
      </w:pPr>
      <w:rPr>
        <w:rFonts w:hint="default" w:ascii="Symbol" w:hAnsi="Symbol"/>
      </w:rPr>
    </w:lvl>
    <w:lvl w:ilvl="1" w:tplc="8A0A1F84">
      <w:start w:val="1"/>
      <w:numFmt w:val="bullet"/>
      <w:lvlText w:val="o"/>
      <w:lvlJc w:val="left"/>
      <w:pPr>
        <w:ind w:left="1440" w:hanging="360"/>
      </w:pPr>
      <w:rPr>
        <w:rFonts w:hint="default" w:ascii="Courier New" w:hAnsi="Courier New"/>
      </w:rPr>
    </w:lvl>
    <w:lvl w:ilvl="2" w:tplc="66625996">
      <w:start w:val="1"/>
      <w:numFmt w:val="bullet"/>
      <w:lvlText w:val=""/>
      <w:lvlJc w:val="left"/>
      <w:pPr>
        <w:ind w:left="2160" w:hanging="360"/>
      </w:pPr>
      <w:rPr>
        <w:rFonts w:hint="default" w:ascii="Wingdings" w:hAnsi="Wingdings"/>
      </w:rPr>
    </w:lvl>
    <w:lvl w:ilvl="3" w:tplc="5D12E692">
      <w:start w:val="1"/>
      <w:numFmt w:val="bullet"/>
      <w:lvlText w:val=""/>
      <w:lvlJc w:val="left"/>
      <w:pPr>
        <w:ind w:left="2880" w:hanging="360"/>
      </w:pPr>
      <w:rPr>
        <w:rFonts w:hint="default" w:ascii="Symbol" w:hAnsi="Symbol"/>
      </w:rPr>
    </w:lvl>
    <w:lvl w:ilvl="4" w:tplc="31584D34">
      <w:start w:val="1"/>
      <w:numFmt w:val="bullet"/>
      <w:lvlText w:val="o"/>
      <w:lvlJc w:val="left"/>
      <w:pPr>
        <w:ind w:left="3600" w:hanging="360"/>
      </w:pPr>
      <w:rPr>
        <w:rFonts w:hint="default" w:ascii="Courier New" w:hAnsi="Courier New"/>
      </w:rPr>
    </w:lvl>
    <w:lvl w:ilvl="5" w:tplc="1BA4B77A">
      <w:start w:val="1"/>
      <w:numFmt w:val="bullet"/>
      <w:lvlText w:val=""/>
      <w:lvlJc w:val="left"/>
      <w:pPr>
        <w:ind w:left="4320" w:hanging="360"/>
      </w:pPr>
      <w:rPr>
        <w:rFonts w:hint="default" w:ascii="Wingdings" w:hAnsi="Wingdings"/>
      </w:rPr>
    </w:lvl>
    <w:lvl w:ilvl="6" w:tplc="7A8CAFCE">
      <w:start w:val="1"/>
      <w:numFmt w:val="bullet"/>
      <w:lvlText w:val=""/>
      <w:lvlJc w:val="left"/>
      <w:pPr>
        <w:ind w:left="5040" w:hanging="360"/>
      </w:pPr>
      <w:rPr>
        <w:rFonts w:hint="default" w:ascii="Symbol" w:hAnsi="Symbol"/>
      </w:rPr>
    </w:lvl>
    <w:lvl w:ilvl="7" w:tplc="DFD0E2AE">
      <w:start w:val="1"/>
      <w:numFmt w:val="bullet"/>
      <w:lvlText w:val="o"/>
      <w:lvlJc w:val="left"/>
      <w:pPr>
        <w:ind w:left="5760" w:hanging="360"/>
      </w:pPr>
      <w:rPr>
        <w:rFonts w:hint="default" w:ascii="Courier New" w:hAnsi="Courier New"/>
      </w:rPr>
    </w:lvl>
    <w:lvl w:ilvl="8" w:tplc="DCDCA5FA">
      <w:start w:val="1"/>
      <w:numFmt w:val="bullet"/>
      <w:lvlText w:val=""/>
      <w:lvlJc w:val="left"/>
      <w:pPr>
        <w:ind w:left="6480" w:hanging="360"/>
      </w:pPr>
      <w:rPr>
        <w:rFonts w:hint="default" w:ascii="Wingdings" w:hAnsi="Wingdings"/>
      </w:rPr>
    </w:lvl>
  </w:abstractNum>
  <w:abstractNum w:abstractNumId="9" w15:restartNumberingAfterBreak="0">
    <w:nsid w:val="55973900"/>
    <w:multiLevelType w:val="hybridMultilevel"/>
    <w:tmpl w:val="CDE8B484"/>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0" w15:restartNumberingAfterBreak="0">
    <w:nsid w:val="6D5155B9"/>
    <w:multiLevelType w:val="hybridMultilevel"/>
    <w:tmpl w:val="6AF48B14"/>
    <w:lvl w:ilvl="0" w:tplc="FC8649E8">
      <w:start w:val="1"/>
      <w:numFmt w:val="bullet"/>
      <w:lvlText w:val=""/>
      <w:lvlJc w:val="left"/>
      <w:pPr>
        <w:ind w:left="720" w:hanging="360"/>
      </w:pPr>
      <w:rPr>
        <w:rFonts w:hint="default" w:ascii="Wingdings" w:hAnsi="Wingdings"/>
      </w:rPr>
    </w:lvl>
    <w:lvl w:ilvl="1" w:tplc="D42C1A1A">
      <w:start w:val="1"/>
      <w:numFmt w:val="bullet"/>
      <w:lvlText w:val="o"/>
      <w:lvlJc w:val="left"/>
      <w:pPr>
        <w:ind w:left="1440" w:hanging="360"/>
      </w:pPr>
      <w:rPr>
        <w:rFonts w:hint="default" w:ascii="Courier New" w:hAnsi="Courier New"/>
      </w:rPr>
    </w:lvl>
    <w:lvl w:ilvl="2" w:tplc="C846DD52">
      <w:start w:val="1"/>
      <w:numFmt w:val="bullet"/>
      <w:lvlText w:val=""/>
      <w:lvlJc w:val="left"/>
      <w:pPr>
        <w:ind w:left="2160" w:hanging="360"/>
      </w:pPr>
      <w:rPr>
        <w:rFonts w:hint="default" w:ascii="Wingdings" w:hAnsi="Wingdings"/>
      </w:rPr>
    </w:lvl>
    <w:lvl w:ilvl="3" w:tplc="20108DBE">
      <w:start w:val="1"/>
      <w:numFmt w:val="bullet"/>
      <w:lvlText w:val=""/>
      <w:lvlJc w:val="left"/>
      <w:pPr>
        <w:ind w:left="2880" w:hanging="360"/>
      </w:pPr>
      <w:rPr>
        <w:rFonts w:hint="default" w:ascii="Symbol" w:hAnsi="Symbol"/>
      </w:rPr>
    </w:lvl>
    <w:lvl w:ilvl="4" w:tplc="176E3168">
      <w:start w:val="1"/>
      <w:numFmt w:val="bullet"/>
      <w:lvlText w:val="o"/>
      <w:lvlJc w:val="left"/>
      <w:pPr>
        <w:ind w:left="3600" w:hanging="360"/>
      </w:pPr>
      <w:rPr>
        <w:rFonts w:hint="default" w:ascii="Courier New" w:hAnsi="Courier New"/>
      </w:rPr>
    </w:lvl>
    <w:lvl w:ilvl="5" w:tplc="C0AAC722">
      <w:start w:val="1"/>
      <w:numFmt w:val="bullet"/>
      <w:lvlText w:val=""/>
      <w:lvlJc w:val="left"/>
      <w:pPr>
        <w:ind w:left="4320" w:hanging="360"/>
      </w:pPr>
      <w:rPr>
        <w:rFonts w:hint="default" w:ascii="Wingdings" w:hAnsi="Wingdings"/>
      </w:rPr>
    </w:lvl>
    <w:lvl w:ilvl="6" w:tplc="F9D4FE1E">
      <w:start w:val="1"/>
      <w:numFmt w:val="bullet"/>
      <w:lvlText w:val=""/>
      <w:lvlJc w:val="left"/>
      <w:pPr>
        <w:ind w:left="5040" w:hanging="360"/>
      </w:pPr>
      <w:rPr>
        <w:rFonts w:hint="default" w:ascii="Symbol" w:hAnsi="Symbol"/>
      </w:rPr>
    </w:lvl>
    <w:lvl w:ilvl="7" w:tplc="7ABE64BE">
      <w:start w:val="1"/>
      <w:numFmt w:val="bullet"/>
      <w:lvlText w:val="o"/>
      <w:lvlJc w:val="left"/>
      <w:pPr>
        <w:ind w:left="5760" w:hanging="360"/>
      </w:pPr>
      <w:rPr>
        <w:rFonts w:hint="default" w:ascii="Courier New" w:hAnsi="Courier New"/>
      </w:rPr>
    </w:lvl>
    <w:lvl w:ilvl="8" w:tplc="6C6E53EA">
      <w:start w:val="1"/>
      <w:numFmt w:val="bullet"/>
      <w:lvlText w:val=""/>
      <w:lvlJc w:val="left"/>
      <w:pPr>
        <w:ind w:left="6480" w:hanging="360"/>
      </w:pPr>
      <w:rPr>
        <w:rFonts w:hint="default" w:ascii="Wingdings" w:hAnsi="Wingdings"/>
      </w:rPr>
    </w:lvl>
  </w:abstractNum>
  <w:abstractNum w:abstractNumId="11" w15:restartNumberingAfterBreak="0">
    <w:nsid w:val="73994087"/>
    <w:multiLevelType w:val="hybridMultilevel"/>
    <w:tmpl w:val="B7ACDEA0"/>
    <w:lvl w:ilvl="0" w:tplc="272C2A28">
      <w:start w:val="1"/>
      <w:numFmt w:val="decimal"/>
      <w:lvlText w:val="%1."/>
      <w:lvlJc w:val="left"/>
      <w:pPr>
        <w:ind w:left="720" w:hanging="360"/>
      </w:pPr>
    </w:lvl>
    <w:lvl w:ilvl="1" w:tplc="CACA3CD8">
      <w:start w:val="1"/>
      <w:numFmt w:val="lowerLetter"/>
      <w:lvlText w:val="%2."/>
      <w:lvlJc w:val="left"/>
      <w:pPr>
        <w:ind w:left="1440" w:hanging="360"/>
      </w:pPr>
    </w:lvl>
    <w:lvl w:ilvl="2" w:tplc="BA68C4EA">
      <w:start w:val="1"/>
      <w:numFmt w:val="lowerRoman"/>
      <w:lvlText w:val="%3."/>
      <w:lvlJc w:val="right"/>
      <w:pPr>
        <w:ind w:left="2160" w:hanging="180"/>
      </w:pPr>
    </w:lvl>
    <w:lvl w:ilvl="3" w:tplc="C3FAFAA0">
      <w:start w:val="1"/>
      <w:numFmt w:val="decimal"/>
      <w:lvlText w:val="%4."/>
      <w:lvlJc w:val="left"/>
      <w:pPr>
        <w:ind w:left="2880" w:hanging="360"/>
      </w:pPr>
    </w:lvl>
    <w:lvl w:ilvl="4" w:tplc="5EFE92FA">
      <w:start w:val="1"/>
      <w:numFmt w:val="lowerLetter"/>
      <w:lvlText w:val="%5."/>
      <w:lvlJc w:val="left"/>
      <w:pPr>
        <w:ind w:left="3600" w:hanging="360"/>
      </w:pPr>
    </w:lvl>
    <w:lvl w:ilvl="5" w:tplc="E8DC03AE">
      <w:start w:val="1"/>
      <w:numFmt w:val="lowerRoman"/>
      <w:lvlText w:val="%6."/>
      <w:lvlJc w:val="right"/>
      <w:pPr>
        <w:ind w:left="4320" w:hanging="180"/>
      </w:pPr>
    </w:lvl>
    <w:lvl w:ilvl="6" w:tplc="AC304FA4">
      <w:start w:val="1"/>
      <w:numFmt w:val="decimal"/>
      <w:lvlText w:val="%7."/>
      <w:lvlJc w:val="left"/>
      <w:pPr>
        <w:ind w:left="5040" w:hanging="360"/>
      </w:pPr>
    </w:lvl>
    <w:lvl w:ilvl="7" w:tplc="CE566D6E">
      <w:start w:val="1"/>
      <w:numFmt w:val="lowerLetter"/>
      <w:lvlText w:val="%8."/>
      <w:lvlJc w:val="left"/>
      <w:pPr>
        <w:ind w:left="5760" w:hanging="360"/>
      </w:pPr>
    </w:lvl>
    <w:lvl w:ilvl="8" w:tplc="8850CCC2">
      <w:start w:val="1"/>
      <w:numFmt w:val="lowerRoman"/>
      <w:lvlText w:val="%9."/>
      <w:lvlJc w:val="right"/>
      <w:pPr>
        <w:ind w:left="6480" w:hanging="180"/>
      </w:pPr>
    </w:lvl>
  </w:abstractNum>
  <w:abstractNum w:abstractNumId="12" w15:restartNumberingAfterBreak="0">
    <w:nsid w:val="78A81A2B"/>
    <w:multiLevelType w:val="hybridMultilevel"/>
    <w:tmpl w:val="F8F0C5BC"/>
    <w:lvl w:ilvl="0" w:tplc="68B8B558">
      <w:start w:val="1"/>
      <w:numFmt w:val="bullet"/>
      <w:lvlText w:val=""/>
      <w:lvlJc w:val="left"/>
      <w:pPr>
        <w:ind w:left="720" w:hanging="360"/>
      </w:pPr>
      <w:rPr>
        <w:rFonts w:hint="default" w:ascii="Wingdings" w:hAnsi="Wingdings"/>
      </w:rPr>
    </w:lvl>
    <w:lvl w:ilvl="1" w:tplc="88ACCE74">
      <w:start w:val="1"/>
      <w:numFmt w:val="bullet"/>
      <w:lvlText w:val="o"/>
      <w:lvlJc w:val="left"/>
      <w:pPr>
        <w:ind w:left="1440" w:hanging="360"/>
      </w:pPr>
      <w:rPr>
        <w:rFonts w:hint="default" w:ascii="Courier New" w:hAnsi="Courier New"/>
      </w:rPr>
    </w:lvl>
    <w:lvl w:ilvl="2" w:tplc="B11E637E">
      <w:start w:val="1"/>
      <w:numFmt w:val="bullet"/>
      <w:lvlText w:val=""/>
      <w:lvlJc w:val="left"/>
      <w:pPr>
        <w:ind w:left="2160" w:hanging="360"/>
      </w:pPr>
      <w:rPr>
        <w:rFonts w:hint="default" w:ascii="Wingdings" w:hAnsi="Wingdings"/>
      </w:rPr>
    </w:lvl>
    <w:lvl w:ilvl="3" w:tplc="6714DE5A">
      <w:start w:val="1"/>
      <w:numFmt w:val="bullet"/>
      <w:lvlText w:val=""/>
      <w:lvlJc w:val="left"/>
      <w:pPr>
        <w:ind w:left="2880" w:hanging="360"/>
      </w:pPr>
      <w:rPr>
        <w:rFonts w:hint="default" w:ascii="Symbol" w:hAnsi="Symbol"/>
      </w:rPr>
    </w:lvl>
    <w:lvl w:ilvl="4" w:tplc="DD9C3C16">
      <w:start w:val="1"/>
      <w:numFmt w:val="bullet"/>
      <w:lvlText w:val="o"/>
      <w:lvlJc w:val="left"/>
      <w:pPr>
        <w:ind w:left="3600" w:hanging="360"/>
      </w:pPr>
      <w:rPr>
        <w:rFonts w:hint="default" w:ascii="Courier New" w:hAnsi="Courier New"/>
      </w:rPr>
    </w:lvl>
    <w:lvl w:ilvl="5" w:tplc="6A2EDF9A">
      <w:start w:val="1"/>
      <w:numFmt w:val="bullet"/>
      <w:lvlText w:val=""/>
      <w:lvlJc w:val="left"/>
      <w:pPr>
        <w:ind w:left="4320" w:hanging="360"/>
      </w:pPr>
      <w:rPr>
        <w:rFonts w:hint="default" w:ascii="Wingdings" w:hAnsi="Wingdings"/>
      </w:rPr>
    </w:lvl>
    <w:lvl w:ilvl="6" w:tplc="92A417D4">
      <w:start w:val="1"/>
      <w:numFmt w:val="bullet"/>
      <w:lvlText w:val=""/>
      <w:lvlJc w:val="left"/>
      <w:pPr>
        <w:ind w:left="5040" w:hanging="360"/>
      </w:pPr>
      <w:rPr>
        <w:rFonts w:hint="default" w:ascii="Symbol" w:hAnsi="Symbol"/>
      </w:rPr>
    </w:lvl>
    <w:lvl w:ilvl="7" w:tplc="75DCFEEC">
      <w:start w:val="1"/>
      <w:numFmt w:val="bullet"/>
      <w:lvlText w:val="o"/>
      <w:lvlJc w:val="left"/>
      <w:pPr>
        <w:ind w:left="5760" w:hanging="360"/>
      </w:pPr>
      <w:rPr>
        <w:rFonts w:hint="default" w:ascii="Courier New" w:hAnsi="Courier New"/>
      </w:rPr>
    </w:lvl>
    <w:lvl w:ilvl="8" w:tplc="5DE6A798">
      <w:start w:val="1"/>
      <w:numFmt w:val="bullet"/>
      <w:lvlText w:val=""/>
      <w:lvlJc w:val="left"/>
      <w:pPr>
        <w:ind w:left="6480" w:hanging="360"/>
      </w:pPr>
      <w:rPr>
        <w:rFonts w:hint="default" w:ascii="Wingdings" w:hAnsi="Wingdings"/>
      </w:rPr>
    </w:lvl>
  </w:abstractNum>
  <w:num w:numId="17">
    <w:abstractNumId w:val="16"/>
  </w:num>
  <w:num w:numId="16">
    <w:abstractNumId w:val="15"/>
  </w:num>
  <w:num w:numId="15">
    <w:abstractNumId w:val="14"/>
  </w:num>
  <w:num w:numId="14">
    <w:abstractNumId w:val="13"/>
  </w:num>
  <w:num w:numId="1" w16cid:durableId="1044789431">
    <w:abstractNumId w:val="4"/>
  </w:num>
  <w:num w:numId="2" w16cid:durableId="527328734">
    <w:abstractNumId w:val="8"/>
  </w:num>
  <w:num w:numId="3" w16cid:durableId="401296628">
    <w:abstractNumId w:val="2"/>
  </w:num>
  <w:num w:numId="4" w16cid:durableId="364600431">
    <w:abstractNumId w:val="6"/>
  </w:num>
  <w:num w:numId="5" w16cid:durableId="54666674">
    <w:abstractNumId w:val="11"/>
  </w:num>
  <w:num w:numId="6" w16cid:durableId="558564000">
    <w:abstractNumId w:val="0"/>
  </w:num>
  <w:num w:numId="7" w16cid:durableId="633683039">
    <w:abstractNumId w:val="10"/>
  </w:num>
  <w:num w:numId="8" w16cid:durableId="901720464">
    <w:abstractNumId w:val="12"/>
  </w:num>
  <w:num w:numId="9" w16cid:durableId="1650404008">
    <w:abstractNumId w:val="3"/>
  </w:num>
  <w:num w:numId="10" w16cid:durableId="1337536224">
    <w:abstractNumId w:val="7"/>
  </w:num>
  <w:num w:numId="11" w16cid:durableId="2111317919">
    <w:abstractNumId w:val="1"/>
  </w:num>
  <w:num w:numId="12" w16cid:durableId="1112163528">
    <w:abstractNumId w:val="5"/>
  </w:num>
  <w:num w:numId="13" w16cid:durableId="2749438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E0NLI0NLYwtLSwNzcyUdpeDU4uLM/DyQAuNaAMyclAosAAAA"/>
  </w:docVars>
  <w:rsids>
    <w:rsidRoot w:val="0E8AF78F"/>
    <w:rsid w:val="00001B7B"/>
    <w:rsid w:val="00017459"/>
    <w:rsid w:val="000618DE"/>
    <w:rsid w:val="000C02D6"/>
    <w:rsid w:val="000C6B82"/>
    <w:rsid w:val="001173AA"/>
    <w:rsid w:val="001473B1"/>
    <w:rsid w:val="001F3B96"/>
    <w:rsid w:val="002B6A1D"/>
    <w:rsid w:val="002C1A55"/>
    <w:rsid w:val="0032374A"/>
    <w:rsid w:val="0037156A"/>
    <w:rsid w:val="00394E64"/>
    <w:rsid w:val="003D5C2E"/>
    <w:rsid w:val="003F20D3"/>
    <w:rsid w:val="003F54F4"/>
    <w:rsid w:val="0042CB15"/>
    <w:rsid w:val="004432EA"/>
    <w:rsid w:val="0044D314"/>
    <w:rsid w:val="00480CC1"/>
    <w:rsid w:val="0048185A"/>
    <w:rsid w:val="004B1838"/>
    <w:rsid w:val="004F2F1E"/>
    <w:rsid w:val="00512E90"/>
    <w:rsid w:val="00533EA6"/>
    <w:rsid w:val="005761E5"/>
    <w:rsid w:val="005B156E"/>
    <w:rsid w:val="005B3EC5"/>
    <w:rsid w:val="00640B7F"/>
    <w:rsid w:val="00657296"/>
    <w:rsid w:val="006748CE"/>
    <w:rsid w:val="00686EE4"/>
    <w:rsid w:val="0069710D"/>
    <w:rsid w:val="006D2F42"/>
    <w:rsid w:val="00721338"/>
    <w:rsid w:val="007D51FC"/>
    <w:rsid w:val="007D6272"/>
    <w:rsid w:val="007F3A7C"/>
    <w:rsid w:val="009E4B90"/>
    <w:rsid w:val="00A535FD"/>
    <w:rsid w:val="00AA7B4D"/>
    <w:rsid w:val="00AD543F"/>
    <w:rsid w:val="00B03F82"/>
    <w:rsid w:val="00B2133D"/>
    <w:rsid w:val="00BE3237"/>
    <w:rsid w:val="00C2F475"/>
    <w:rsid w:val="00CA065C"/>
    <w:rsid w:val="00CA27D7"/>
    <w:rsid w:val="00CC4ECA"/>
    <w:rsid w:val="00CC6C3A"/>
    <w:rsid w:val="00D17225"/>
    <w:rsid w:val="00D75356"/>
    <w:rsid w:val="00DD516D"/>
    <w:rsid w:val="00E535CD"/>
    <w:rsid w:val="00EA5E6D"/>
    <w:rsid w:val="00EB5390"/>
    <w:rsid w:val="00EE4676"/>
    <w:rsid w:val="00F35EE7"/>
    <w:rsid w:val="00F86580"/>
    <w:rsid w:val="00F93A57"/>
    <w:rsid w:val="00FC1F35"/>
    <w:rsid w:val="00FEDE39"/>
    <w:rsid w:val="00FF789B"/>
    <w:rsid w:val="010DC2C0"/>
    <w:rsid w:val="018063F5"/>
    <w:rsid w:val="0223A795"/>
    <w:rsid w:val="02305A78"/>
    <w:rsid w:val="03246BE7"/>
    <w:rsid w:val="032B2D55"/>
    <w:rsid w:val="034ECF1B"/>
    <w:rsid w:val="0399F145"/>
    <w:rsid w:val="0426D7BB"/>
    <w:rsid w:val="04500BF4"/>
    <w:rsid w:val="04C764AE"/>
    <w:rsid w:val="04DC9B94"/>
    <w:rsid w:val="05F8F62A"/>
    <w:rsid w:val="06A72AB6"/>
    <w:rsid w:val="06DB09D1"/>
    <w:rsid w:val="07836668"/>
    <w:rsid w:val="078AACB1"/>
    <w:rsid w:val="07C2DA0E"/>
    <w:rsid w:val="0890762F"/>
    <w:rsid w:val="09177359"/>
    <w:rsid w:val="0917F112"/>
    <w:rsid w:val="0965760C"/>
    <w:rsid w:val="09E00F98"/>
    <w:rsid w:val="0A6955F7"/>
    <w:rsid w:val="0AA68AC8"/>
    <w:rsid w:val="0B220EA8"/>
    <w:rsid w:val="0C04BB8D"/>
    <w:rsid w:val="0C08E17D"/>
    <w:rsid w:val="0C5A9ED7"/>
    <w:rsid w:val="0CD33BB3"/>
    <w:rsid w:val="0D387EE9"/>
    <w:rsid w:val="0D719D16"/>
    <w:rsid w:val="0DA0F6B9"/>
    <w:rsid w:val="0E105587"/>
    <w:rsid w:val="0E2F3CE9"/>
    <w:rsid w:val="0E4F0976"/>
    <w:rsid w:val="0E8AF78F"/>
    <w:rsid w:val="0E8B6B60"/>
    <w:rsid w:val="0E8D2BA4"/>
    <w:rsid w:val="0ED94390"/>
    <w:rsid w:val="0FB2C418"/>
    <w:rsid w:val="0FB600B7"/>
    <w:rsid w:val="10B2E9E3"/>
    <w:rsid w:val="1147BB96"/>
    <w:rsid w:val="12AD7AA5"/>
    <w:rsid w:val="12BA7F5A"/>
    <w:rsid w:val="13376883"/>
    <w:rsid w:val="13809285"/>
    <w:rsid w:val="13EA8AA5"/>
    <w:rsid w:val="14BB6AA8"/>
    <w:rsid w:val="1517CB2C"/>
    <w:rsid w:val="154112F7"/>
    <w:rsid w:val="154E5C4E"/>
    <w:rsid w:val="15591512"/>
    <w:rsid w:val="15611D62"/>
    <w:rsid w:val="159F2859"/>
    <w:rsid w:val="15DE151E"/>
    <w:rsid w:val="17C0B4CD"/>
    <w:rsid w:val="17F1BCDC"/>
    <w:rsid w:val="182D5329"/>
    <w:rsid w:val="183827D2"/>
    <w:rsid w:val="18CFCE17"/>
    <w:rsid w:val="1934625B"/>
    <w:rsid w:val="1959A9E7"/>
    <w:rsid w:val="19A3B839"/>
    <w:rsid w:val="1B582C20"/>
    <w:rsid w:val="1B59EEB3"/>
    <w:rsid w:val="1BA81D3E"/>
    <w:rsid w:val="1C0232C7"/>
    <w:rsid w:val="1D4C1A40"/>
    <w:rsid w:val="1DCD485F"/>
    <w:rsid w:val="1E172337"/>
    <w:rsid w:val="1E23E964"/>
    <w:rsid w:val="1EBCBFCC"/>
    <w:rsid w:val="1EFC6DB2"/>
    <w:rsid w:val="1F2E3CC9"/>
    <w:rsid w:val="1F3CAA3E"/>
    <w:rsid w:val="1FDF9FBD"/>
    <w:rsid w:val="1FF05947"/>
    <w:rsid w:val="209CD13C"/>
    <w:rsid w:val="21126552"/>
    <w:rsid w:val="21B22807"/>
    <w:rsid w:val="21C955DB"/>
    <w:rsid w:val="22061F9E"/>
    <w:rsid w:val="222918C5"/>
    <w:rsid w:val="23827E08"/>
    <w:rsid w:val="2432A1DF"/>
    <w:rsid w:val="24D1EBC8"/>
    <w:rsid w:val="25265F02"/>
    <w:rsid w:val="25422E65"/>
    <w:rsid w:val="25CC2CCB"/>
    <w:rsid w:val="270BAE19"/>
    <w:rsid w:val="2719A95F"/>
    <w:rsid w:val="27467905"/>
    <w:rsid w:val="27C63823"/>
    <w:rsid w:val="27D4E14D"/>
    <w:rsid w:val="280AFAFC"/>
    <w:rsid w:val="2814B02F"/>
    <w:rsid w:val="28A1268C"/>
    <w:rsid w:val="28AB7EA3"/>
    <w:rsid w:val="28E24966"/>
    <w:rsid w:val="290504B4"/>
    <w:rsid w:val="2931E3D4"/>
    <w:rsid w:val="294C158C"/>
    <w:rsid w:val="2953A169"/>
    <w:rsid w:val="296FCDB1"/>
    <w:rsid w:val="29EC13B5"/>
    <w:rsid w:val="2A28BE97"/>
    <w:rsid w:val="2A4D8B10"/>
    <w:rsid w:val="2A9402E3"/>
    <w:rsid w:val="2ABE99D5"/>
    <w:rsid w:val="2AF929B3"/>
    <w:rsid w:val="2B697462"/>
    <w:rsid w:val="2C09D706"/>
    <w:rsid w:val="2DDBF485"/>
    <w:rsid w:val="2E81DCCF"/>
    <w:rsid w:val="2E8E0530"/>
    <w:rsid w:val="2EB418EB"/>
    <w:rsid w:val="30B907BB"/>
    <w:rsid w:val="30F05A40"/>
    <w:rsid w:val="313B825B"/>
    <w:rsid w:val="313CD913"/>
    <w:rsid w:val="315CFCBE"/>
    <w:rsid w:val="3187B762"/>
    <w:rsid w:val="3190167C"/>
    <w:rsid w:val="31DCE608"/>
    <w:rsid w:val="3215FACA"/>
    <w:rsid w:val="324F85DF"/>
    <w:rsid w:val="32A9E338"/>
    <w:rsid w:val="33052ADF"/>
    <w:rsid w:val="333A7BD3"/>
    <w:rsid w:val="33AA5DC2"/>
    <w:rsid w:val="33B591E3"/>
    <w:rsid w:val="33CFBD5A"/>
    <w:rsid w:val="33F0CCEA"/>
    <w:rsid w:val="347AE692"/>
    <w:rsid w:val="348AC980"/>
    <w:rsid w:val="34EFE539"/>
    <w:rsid w:val="35282F9A"/>
    <w:rsid w:val="35564D49"/>
    <w:rsid w:val="356B50CD"/>
    <w:rsid w:val="35E866B1"/>
    <w:rsid w:val="35E90F2B"/>
    <w:rsid w:val="360D608C"/>
    <w:rsid w:val="3699BB02"/>
    <w:rsid w:val="36A8FD9B"/>
    <w:rsid w:val="375514F1"/>
    <w:rsid w:val="37699E2E"/>
    <w:rsid w:val="37EC5F97"/>
    <w:rsid w:val="383557CB"/>
    <w:rsid w:val="383A444B"/>
    <w:rsid w:val="39539724"/>
    <w:rsid w:val="396DC288"/>
    <w:rsid w:val="39B4C8D3"/>
    <w:rsid w:val="39D4CE2E"/>
    <w:rsid w:val="3AE59E67"/>
    <w:rsid w:val="3B6670CA"/>
    <w:rsid w:val="3C1AA162"/>
    <w:rsid w:val="3C57A835"/>
    <w:rsid w:val="3C62CCF0"/>
    <w:rsid w:val="3D359561"/>
    <w:rsid w:val="3D8885EB"/>
    <w:rsid w:val="3DFE9D51"/>
    <w:rsid w:val="3E223757"/>
    <w:rsid w:val="3E37A3C5"/>
    <w:rsid w:val="3E3B918A"/>
    <w:rsid w:val="3E997E05"/>
    <w:rsid w:val="3F7D9080"/>
    <w:rsid w:val="3F95C4FB"/>
    <w:rsid w:val="406D3623"/>
    <w:rsid w:val="40D5D3F0"/>
    <w:rsid w:val="40E462CF"/>
    <w:rsid w:val="40E6B9E1"/>
    <w:rsid w:val="40E97C68"/>
    <w:rsid w:val="41616493"/>
    <w:rsid w:val="4173324C"/>
    <w:rsid w:val="41BEB500"/>
    <w:rsid w:val="41FFF0FD"/>
    <w:rsid w:val="42444228"/>
    <w:rsid w:val="42500E1C"/>
    <w:rsid w:val="4350E5E9"/>
    <w:rsid w:val="443C4007"/>
    <w:rsid w:val="4441DD72"/>
    <w:rsid w:val="44433F33"/>
    <w:rsid w:val="44A41478"/>
    <w:rsid w:val="44BF7E83"/>
    <w:rsid w:val="44F9F7C2"/>
    <w:rsid w:val="45056997"/>
    <w:rsid w:val="45D8E078"/>
    <w:rsid w:val="45FF45FB"/>
    <w:rsid w:val="46C5AAEB"/>
    <w:rsid w:val="4746DBDC"/>
    <w:rsid w:val="477B96B1"/>
    <w:rsid w:val="47A85AA7"/>
    <w:rsid w:val="48B88E00"/>
    <w:rsid w:val="48BD0A10"/>
    <w:rsid w:val="4925A5D6"/>
    <w:rsid w:val="493E18C3"/>
    <w:rsid w:val="49B13600"/>
    <w:rsid w:val="49E2D3F7"/>
    <w:rsid w:val="4A9CA83F"/>
    <w:rsid w:val="4BD8442E"/>
    <w:rsid w:val="4C41EF0C"/>
    <w:rsid w:val="4C8D4827"/>
    <w:rsid w:val="4D45F0B7"/>
    <w:rsid w:val="4D773B81"/>
    <w:rsid w:val="4DA9A7E6"/>
    <w:rsid w:val="4DCC25EC"/>
    <w:rsid w:val="4EEAF572"/>
    <w:rsid w:val="4EFA2131"/>
    <w:rsid w:val="4EFADD0A"/>
    <w:rsid w:val="4FFF039A"/>
    <w:rsid w:val="50D0A326"/>
    <w:rsid w:val="51413A90"/>
    <w:rsid w:val="51F6F469"/>
    <w:rsid w:val="528A7894"/>
    <w:rsid w:val="535ED49C"/>
    <w:rsid w:val="537D3F68"/>
    <w:rsid w:val="5392325D"/>
    <w:rsid w:val="541755D3"/>
    <w:rsid w:val="54B53997"/>
    <w:rsid w:val="558BEA2E"/>
    <w:rsid w:val="55EA1EAA"/>
    <w:rsid w:val="565F516B"/>
    <w:rsid w:val="569BD529"/>
    <w:rsid w:val="574D9573"/>
    <w:rsid w:val="57E42B26"/>
    <w:rsid w:val="58312153"/>
    <w:rsid w:val="58850D9F"/>
    <w:rsid w:val="589BB971"/>
    <w:rsid w:val="58A81D0F"/>
    <w:rsid w:val="58C655CF"/>
    <w:rsid w:val="59129F9D"/>
    <w:rsid w:val="5994D52E"/>
    <w:rsid w:val="59B00E00"/>
    <w:rsid w:val="5B31674C"/>
    <w:rsid w:val="5B550374"/>
    <w:rsid w:val="5C0CA5B9"/>
    <w:rsid w:val="5C4361A5"/>
    <w:rsid w:val="5CDBE2CE"/>
    <w:rsid w:val="5CE9F9F2"/>
    <w:rsid w:val="5D66C76E"/>
    <w:rsid w:val="5E17E583"/>
    <w:rsid w:val="5E2B01AC"/>
    <w:rsid w:val="5EEC727F"/>
    <w:rsid w:val="5F13194D"/>
    <w:rsid w:val="5F502076"/>
    <w:rsid w:val="5FEE1DB3"/>
    <w:rsid w:val="5FF76BFF"/>
    <w:rsid w:val="6009D5C6"/>
    <w:rsid w:val="60120624"/>
    <w:rsid w:val="6041188A"/>
    <w:rsid w:val="60E5F989"/>
    <w:rsid w:val="61915134"/>
    <w:rsid w:val="634F3591"/>
    <w:rsid w:val="6366B79A"/>
    <w:rsid w:val="63E37872"/>
    <w:rsid w:val="63F26FFE"/>
    <w:rsid w:val="6461678B"/>
    <w:rsid w:val="6496EA0B"/>
    <w:rsid w:val="64D98654"/>
    <w:rsid w:val="657189CA"/>
    <w:rsid w:val="659CEC4C"/>
    <w:rsid w:val="660BA10E"/>
    <w:rsid w:val="661BC247"/>
    <w:rsid w:val="66A530AD"/>
    <w:rsid w:val="66B573E0"/>
    <w:rsid w:val="670DF3BB"/>
    <w:rsid w:val="676BA624"/>
    <w:rsid w:val="677873BC"/>
    <w:rsid w:val="68A92A8C"/>
    <w:rsid w:val="68B44F47"/>
    <w:rsid w:val="68C648D4"/>
    <w:rsid w:val="68E88374"/>
    <w:rsid w:val="68F63BAE"/>
    <w:rsid w:val="6B94FE56"/>
    <w:rsid w:val="6BD62C43"/>
    <w:rsid w:val="6C28004D"/>
    <w:rsid w:val="6C509A7E"/>
    <w:rsid w:val="6D7C9BAF"/>
    <w:rsid w:val="6E442545"/>
    <w:rsid w:val="6E7F3670"/>
    <w:rsid w:val="6F186C10"/>
    <w:rsid w:val="6FA0C22C"/>
    <w:rsid w:val="6FFF1250"/>
    <w:rsid w:val="70467C4F"/>
    <w:rsid w:val="704AEB31"/>
    <w:rsid w:val="712FD574"/>
    <w:rsid w:val="7194BD15"/>
    <w:rsid w:val="71CB5A2F"/>
    <w:rsid w:val="71F1F63E"/>
    <w:rsid w:val="722BC0FB"/>
    <w:rsid w:val="72389DA4"/>
    <w:rsid w:val="72C563D5"/>
    <w:rsid w:val="72CA96DD"/>
    <w:rsid w:val="73202788"/>
    <w:rsid w:val="73DDA7BB"/>
    <w:rsid w:val="73F9B811"/>
    <w:rsid w:val="743D80E1"/>
    <w:rsid w:val="74E20C33"/>
    <w:rsid w:val="76C8B8A8"/>
    <w:rsid w:val="7713A3E4"/>
    <w:rsid w:val="77969C2D"/>
    <w:rsid w:val="77B0C6F4"/>
    <w:rsid w:val="77BD55EB"/>
    <w:rsid w:val="77D45A80"/>
    <w:rsid w:val="77E074C0"/>
    <w:rsid w:val="785699D0"/>
    <w:rsid w:val="7896457A"/>
    <w:rsid w:val="79023005"/>
    <w:rsid w:val="793DFB19"/>
    <w:rsid w:val="798CCC39"/>
    <w:rsid w:val="79FDC48B"/>
    <w:rsid w:val="7AC47075"/>
    <w:rsid w:val="7AE40A52"/>
    <w:rsid w:val="7B03C6E2"/>
    <w:rsid w:val="7B4BA388"/>
    <w:rsid w:val="7B9C29CB"/>
    <w:rsid w:val="7BE89C20"/>
    <w:rsid w:val="7CF63D1F"/>
    <w:rsid w:val="7D824687"/>
    <w:rsid w:val="7DC56DD1"/>
    <w:rsid w:val="7EBC14F3"/>
    <w:rsid w:val="7ED3CA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AF78F"/>
  <w15:chartTrackingRefBased/>
  <w15:docId w15:val="{17325B22-6751-42E1-87A0-7444E6325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35EE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CA27D7"/>
    <w:pPr>
      <w:tabs>
        <w:tab w:val="center" w:pos="4513"/>
        <w:tab w:val="right" w:pos="9026"/>
      </w:tabs>
      <w:spacing w:after="0" w:line="240" w:lineRule="auto"/>
    </w:pPr>
  </w:style>
  <w:style w:type="character" w:styleId="HeaderChar" w:customStyle="1">
    <w:name w:val="Header Char"/>
    <w:basedOn w:val="DefaultParagraphFont"/>
    <w:link w:val="Header"/>
    <w:uiPriority w:val="99"/>
    <w:rsid w:val="00CA27D7"/>
  </w:style>
  <w:style w:type="paragraph" w:styleId="Footer">
    <w:name w:val="footer"/>
    <w:basedOn w:val="Normal"/>
    <w:link w:val="FooterChar"/>
    <w:uiPriority w:val="99"/>
    <w:unhideWhenUsed/>
    <w:rsid w:val="00CA27D7"/>
    <w:pPr>
      <w:tabs>
        <w:tab w:val="center" w:pos="4513"/>
        <w:tab w:val="right" w:pos="9026"/>
      </w:tabs>
      <w:spacing w:after="0" w:line="240" w:lineRule="auto"/>
    </w:pPr>
  </w:style>
  <w:style w:type="character" w:styleId="FooterChar" w:customStyle="1">
    <w:name w:val="Footer Char"/>
    <w:basedOn w:val="DefaultParagraphFont"/>
    <w:link w:val="Footer"/>
    <w:uiPriority w:val="99"/>
    <w:rsid w:val="00CA27D7"/>
  </w:style>
  <w:style w:type="character" w:styleId="Heading1Char" w:customStyle="1">
    <w:name w:val="Heading 1 Char"/>
    <w:basedOn w:val="DefaultParagraphFont"/>
    <w:link w:val="Heading1"/>
    <w:uiPriority w:val="9"/>
    <w:rsid w:val="00F35EE7"/>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48185A"/>
    <w:pPr>
      <w:ind w:left="720"/>
      <w:contextualSpacing/>
    </w:pPr>
  </w:style>
  <w:style w:type="character" w:styleId="UnresolvedMention">
    <w:name w:val="Unresolved Mention"/>
    <w:basedOn w:val="DefaultParagraphFont"/>
    <w:uiPriority w:val="99"/>
    <w:semiHidden/>
    <w:unhideWhenUsed/>
    <w:rsid w:val="00481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73249">
      <w:bodyDiv w:val="1"/>
      <w:marLeft w:val="0"/>
      <w:marRight w:val="0"/>
      <w:marTop w:val="0"/>
      <w:marBottom w:val="0"/>
      <w:divBdr>
        <w:top w:val="none" w:sz="0" w:space="0" w:color="auto"/>
        <w:left w:val="none" w:sz="0" w:space="0" w:color="auto"/>
        <w:bottom w:val="none" w:sz="0" w:space="0" w:color="auto"/>
        <w:right w:val="none" w:sz="0" w:space="0" w:color="auto"/>
      </w:divBdr>
    </w:div>
    <w:div w:id="85465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7.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6.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mailto:s222137149@deakin.edu.au" TargetMode="External" Id="rId24" /><Relationship Type="http://schemas.openxmlformats.org/officeDocument/2006/relationships/styles" Target="styles.xml" Id="rId5" /><Relationship Type="http://schemas.openxmlformats.org/officeDocument/2006/relationships/image" Target="media/image4.png" Id="rId15" /><Relationship Type="http://schemas.openxmlformats.org/officeDocument/2006/relationships/image" Target="media/image1.png" Id="rId10" /><Relationship Type="http://schemas.openxmlformats.org/officeDocument/2006/relationships/image" Target="media/image8.pn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github.com/cornerpirate/JS2PDFInjector" TargetMode="External" Id="rId22" /><Relationship Type="http://schemas.microsoft.com/office/2020/10/relationships/intelligence" Target="intelligence2.xml" Id="rId27" /><Relationship Type="http://schemas.openxmlformats.org/officeDocument/2006/relationships/image" Target="/media/imageb.png" Id="R7b61a09eafa445b4" /><Relationship Type="http://schemas.openxmlformats.org/officeDocument/2006/relationships/hyperlink" Target="http://foersom.com/net/HowTo/data/OoPdfFormExample.pdf" TargetMode="External" Id="Rcde28d3904704136" /><Relationship Type="http://schemas.openxmlformats.org/officeDocument/2006/relationships/hyperlink" Target="https://github.com/cornerpirate/JS2PDFInjector" TargetMode="External" Id="Reff383ce342f450a" /><Relationship Type="http://schemas.openxmlformats.org/officeDocument/2006/relationships/image" Target="/media/imagec.png" Id="Rcd6cbdecc3294edf" /><Relationship Type="http://schemas.openxmlformats.org/officeDocument/2006/relationships/image" Target="/media/imaged.png" Id="Rcb95664ff1c84dda" /><Relationship Type="http://schemas.openxmlformats.org/officeDocument/2006/relationships/image" Target="/media/imagee.png" Id="R878ac27add2f4212" /><Relationship Type="http://schemas.openxmlformats.org/officeDocument/2006/relationships/image" Target="/media/imagef.png" Id="R7c13e35562e94358" /><Relationship Type="http://schemas.openxmlformats.org/officeDocument/2006/relationships/hyperlink" Target="https://www.youtube.com/watch?v=IJn6_PmXm7E" TargetMode="External" Id="R6ba04e9bc5854528" /><Relationship Type="http://schemas.openxmlformats.org/officeDocument/2006/relationships/hyperlink" Target="https://webdevolutions.blob.core.windows.net/blog/pdf/how-to-prevent-file-upload-vulnerabilities.pdf" TargetMode="External" Id="R344f010be9b240f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071D4685B725449ABC17ABA1110B70" ma:contentTypeVersion="17" ma:contentTypeDescription="Create a new document." ma:contentTypeScope="" ma:versionID="ca3d51235cbfb32bffa40cb9c066b5e9">
  <xsd:schema xmlns:xsd="http://www.w3.org/2001/XMLSchema" xmlns:xs="http://www.w3.org/2001/XMLSchema" xmlns:p="http://schemas.microsoft.com/office/2006/metadata/properties" xmlns:ns2="77252ad1-05a0-43c0-94e8-7b806562f2e0" xmlns:ns3="d3f73e42-daf7-45f1-a950-0ef4cc04dd1a" targetNamespace="http://schemas.microsoft.com/office/2006/metadata/properties" ma:root="true" ma:fieldsID="8210325995eaabcc0cd13158c17950f2" ns2:_="" ns3:_="">
    <xsd:import namespace="77252ad1-05a0-43c0-94e8-7b806562f2e0"/>
    <xsd:import namespace="d3f73e42-daf7-45f1-a950-0ef4cc04dd1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252ad1-05a0-43c0-94e8-7b806562f2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3f73e42-daf7-45f1-a950-0ef4cc04dd1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120c2063-d642-43a3-b8b1-c9cdc3b9bb73}" ma:internalName="TaxCatchAll" ma:showField="CatchAllData" ma:web="d3f73e42-daf7-45f1-a950-0ef4cc04dd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252ad1-05a0-43c0-94e8-7b806562f2e0">
      <Terms xmlns="http://schemas.microsoft.com/office/infopath/2007/PartnerControls"/>
    </lcf76f155ced4ddcb4097134ff3c332f>
    <TaxCatchAll xmlns="d3f73e42-daf7-45f1-a950-0ef4cc04dd1a" xsi:nil="true"/>
    <SharedWithUsers xmlns="d3f73e42-daf7-45f1-a950-0ef4cc04dd1a">
      <UserInfo>
        <DisplayName/>
        <AccountId xsi:nil="true"/>
        <AccountType/>
      </UserInfo>
    </SharedWithUsers>
    <MediaLengthInSeconds xmlns="77252ad1-05a0-43c0-94e8-7b806562f2e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15AA3F-D2AA-4AC8-B28F-E6B79478BA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252ad1-05a0-43c0-94e8-7b806562f2e0"/>
    <ds:schemaRef ds:uri="d3f73e42-daf7-45f1-a950-0ef4cc04dd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519386-38F1-4290-822F-F8DBE6E386BF}">
  <ds:schemaRefs>
    <ds:schemaRef ds:uri="http://schemas.microsoft.com/office/2006/metadata/properties"/>
    <ds:schemaRef ds:uri="http://schemas.microsoft.com/office/infopath/2007/PartnerControls"/>
    <ds:schemaRef ds:uri="77252ad1-05a0-43c0-94e8-7b806562f2e0"/>
    <ds:schemaRef ds:uri="d3f73e42-daf7-45f1-a950-0ef4cc04dd1a"/>
  </ds:schemaRefs>
</ds:datastoreItem>
</file>

<file path=customXml/itemProps3.xml><?xml version="1.0" encoding="utf-8"?>
<ds:datastoreItem xmlns:ds="http://schemas.openxmlformats.org/officeDocument/2006/customXml" ds:itemID="{FEF8F3FE-38FB-4E2D-904D-872CF3EF304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JARROD WIGG</dc:creator>
  <keywords/>
  <dc:description/>
  <lastModifiedBy>ROOCHA THAKKAR</lastModifiedBy>
  <revision>68</revision>
  <dcterms:created xsi:type="dcterms:W3CDTF">2023-07-10T16:35:00.0000000Z</dcterms:created>
  <dcterms:modified xsi:type="dcterms:W3CDTF">2024-04-14T09:11:19.8232348Z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0x010100B7071D4685B725449ABC17ABA1110B70</vt:lpwstr>
  </property>
  <property fmtid="{D5CDD505-2E9C-101B-9397-08002B2CF9AE}" pid="3" name="MediaServiceImageTags">
    <vt:lpwstr/>
  </property>
  <property fmtid="{D5CDD505-2E9C-101B-9397-08002B2CF9AE}" pid="4" name="Order">
    <vt:r8>258900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