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7B69" w14:textId="77777777" w:rsidR="00BE26D2" w:rsidRDefault="00BE26D2">
      <w:pPr>
        <w:pBdr>
          <w:bottom w:val="single" w:sz="12" w:space="1" w:color="auto"/>
        </w:pBdr>
        <w:rPr>
          <w:rFonts w:ascii="CMU Serif Roman" w:hAnsi="CMU Serif Roman" w:cs="CMU Serif Roman"/>
        </w:rPr>
      </w:pPr>
      <w:r w:rsidRPr="00BE26D2">
        <w:rPr>
          <w:rFonts w:ascii="CMU Serif Roman" w:hAnsi="CMU Serif Roman" w:cs="CMU Serif Roman"/>
        </w:rPr>
        <w:t>Hyndman and Athanasopoulos – Chapter 5 Answers</w:t>
      </w:r>
    </w:p>
    <w:p w14:paraId="69A96EDE" w14:textId="77777777" w:rsidR="00295C56" w:rsidRPr="00295C56" w:rsidRDefault="00295C56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>Question 1</w:t>
      </w:r>
    </w:p>
    <w:p w14:paraId="240F2114" w14:textId="77777777" w:rsidR="00295C56" w:rsidRDefault="00295C56">
      <w:pPr>
        <w:rPr>
          <w:rFonts w:ascii="CMU Serif Roman" w:hAnsi="CMU Serif Roman" w:cs="CMU Serif Roman"/>
        </w:rPr>
      </w:pPr>
    </w:p>
    <w:p w14:paraId="7374BB5A" w14:textId="77777777" w:rsidR="00BE26D2" w:rsidRDefault="00BE26D2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1.a – The fitted model estimates that if daily temperature increases by one degree, we expect an average predicted increase in electricity consumption of </w:t>
      </w:r>
      <w:r w:rsidR="002802D4">
        <w:rPr>
          <w:rFonts w:ascii="CMU Serif Roman" w:hAnsi="CMU Serif Roman" w:cs="CMU Serif Roman"/>
        </w:rPr>
        <w:t>6.7</w:t>
      </w:r>
      <w:r>
        <w:rPr>
          <w:rFonts w:ascii="CMU Serif Roman" w:hAnsi="CMU Serif Roman" w:cs="CMU Serif Roman"/>
        </w:rPr>
        <w:t xml:space="preserve"> GW.</w:t>
      </w:r>
    </w:p>
    <w:p w14:paraId="604469A6" w14:textId="77777777" w:rsidR="00BE26D2" w:rsidRDefault="00BE26D2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1.b – </w:t>
      </w:r>
      <w:r w:rsidR="002802D4">
        <w:rPr>
          <w:rFonts w:ascii="CMU Serif Roman" w:hAnsi="CMU Serif Roman" w:cs="CMU Serif Roman"/>
        </w:rPr>
        <w:t>Yes</w:t>
      </w:r>
      <w:r>
        <w:rPr>
          <w:rFonts w:ascii="CMU Serif Roman" w:hAnsi="CMU Serif Roman" w:cs="CMU Serif Roman"/>
        </w:rPr>
        <w:t xml:space="preserve">. </w:t>
      </w:r>
      <w:r w:rsidR="005D0F85">
        <w:rPr>
          <w:rFonts w:ascii="CMU Serif Roman" w:hAnsi="CMU Serif Roman" w:cs="CMU Serif Roman"/>
        </w:rPr>
        <w:t xml:space="preserve">The results for the Breusch-Godfrey test suggest that the residuals are </w:t>
      </w:r>
      <w:r w:rsidR="002802D4">
        <w:rPr>
          <w:rFonts w:ascii="CMU Serif Roman" w:hAnsi="CMU Serif Roman" w:cs="CMU Serif Roman"/>
        </w:rPr>
        <w:t xml:space="preserve">not </w:t>
      </w:r>
      <w:r w:rsidR="005D0F85">
        <w:rPr>
          <w:rFonts w:ascii="CMU Serif Roman" w:hAnsi="CMU Serif Roman" w:cs="CMU Serif Roman"/>
        </w:rPr>
        <w:t>autocorrelated</w:t>
      </w:r>
      <w:r w:rsidR="002802D4">
        <w:rPr>
          <w:rFonts w:ascii="CMU Serif Roman" w:hAnsi="CMU Serif Roman" w:cs="CMU Serif Roman"/>
        </w:rPr>
        <w:t>. The correlogram also shows no significant correlations at different lags. Observation 5 could be a potential outlier</w:t>
      </w:r>
      <w:r w:rsidR="008C36A1">
        <w:rPr>
          <w:rFonts w:ascii="CMU Serif Roman" w:hAnsi="CMU Serif Roman" w:cs="CMU Serif Roman"/>
        </w:rPr>
        <w:t>, since it is a very large negative residual, more than 2 standard deviations away from the mean.</w:t>
      </w:r>
    </w:p>
    <w:p w14:paraId="3B95EC2F" w14:textId="77777777" w:rsidR="002802D4" w:rsidRDefault="002802D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1.c </w:t>
      </w:r>
      <w:r w:rsidR="008C36A1">
        <w:rPr>
          <w:rFonts w:ascii="CMU Serif Roman" w:hAnsi="CMU Serif Roman" w:cs="CMU Serif Roman"/>
        </w:rPr>
        <w:t>–</w:t>
      </w:r>
      <w:r>
        <w:rPr>
          <w:rFonts w:ascii="CMU Serif Roman" w:hAnsi="CMU Serif Roman" w:cs="CMU Serif Roman"/>
        </w:rPr>
        <w:t xml:space="preserve"> </w:t>
      </w:r>
      <w:r w:rsidR="008C36A1">
        <w:rPr>
          <w:rFonts w:ascii="CMU Serif Roman" w:hAnsi="CMU Serif Roman" w:cs="CMU Serif Roman"/>
        </w:rPr>
        <w:t>If the temperature is 15º, the model forecasts a demand of 140.6 GW. If the temperature is 35º, the model forecasts a demand of 275.7 GW</w:t>
      </w:r>
    </w:p>
    <w:p w14:paraId="0192899D" w14:textId="77777777" w:rsidR="008C36A1" w:rsidRDefault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1.d – The 80% confidence interval for a temperature of 15ºC is [108.7, 172.5];</w:t>
      </w:r>
    </w:p>
    <w:p w14:paraId="6DB60AE6" w14:textId="77777777" w:rsidR="008C36A1" w:rsidRDefault="008C36A1" w:rsidP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        The 95%</w:t>
      </w:r>
      <w:r w:rsidRPr="008C36A1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>confidence interval for a temperature of 15ºC is [90.2,190.9];</w:t>
      </w:r>
    </w:p>
    <w:p w14:paraId="7BCD029A" w14:textId="77777777" w:rsidR="008C36A1" w:rsidRDefault="008C36A1" w:rsidP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        The 80%</w:t>
      </w:r>
      <w:r w:rsidRPr="008C36A1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>confidence interval for a temperature of 15ºC is [245.2,306.2];</w:t>
      </w:r>
    </w:p>
    <w:p w14:paraId="02E9CCA7" w14:textId="77777777" w:rsidR="008C36A1" w:rsidRDefault="008C36A1" w:rsidP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        The 95%</w:t>
      </w:r>
      <w:r w:rsidRPr="008C36A1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>confidence interval for a temperature of 15ºC is [227.6,323.9];</w:t>
      </w:r>
    </w:p>
    <w:p w14:paraId="5E5CDC23" w14:textId="77777777" w:rsidR="008C36A1" w:rsidRDefault="008C36A1" w:rsidP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1.e – The linear model is inadequate, since the relationship is nonlinear. It overpredicts demand on mild temperature </w:t>
      </w:r>
      <w:r w:rsidR="00295C56">
        <w:rPr>
          <w:rFonts w:ascii="CMU Serif Roman" w:hAnsi="CMU Serif Roman" w:cs="CMU Serif Roman"/>
        </w:rPr>
        <w:t>days and</w:t>
      </w:r>
      <w:r>
        <w:rPr>
          <w:rFonts w:ascii="CMU Serif Roman" w:hAnsi="CMU Serif Roman" w:cs="CMU Serif Roman"/>
        </w:rPr>
        <w:t xml:space="preserve"> underestimates the demand on very warm days.</w:t>
      </w:r>
    </w:p>
    <w:p w14:paraId="2B7610C5" w14:textId="77777777" w:rsidR="008C36A1" w:rsidRDefault="008C36A1">
      <w:pPr>
        <w:rPr>
          <w:rFonts w:ascii="CMU Serif Roman" w:hAnsi="CMU Serif Roman" w:cs="CMU Serif Roman"/>
        </w:rPr>
      </w:pPr>
    </w:p>
    <w:p w14:paraId="6B6E2F2E" w14:textId="77777777" w:rsidR="00805056" w:rsidRDefault="00295C56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</w:rPr>
        <w:t>Question 2</w:t>
      </w:r>
      <w:r w:rsidR="00BE26D2" w:rsidRPr="00BE26D2">
        <w:rPr>
          <w:rFonts w:ascii="CMU Serif Roman" w:hAnsi="CMU Serif Roman" w:cs="CMU Serif Roman"/>
        </w:rPr>
        <w:t xml:space="preserve">  </w:t>
      </w:r>
    </w:p>
    <w:p w14:paraId="7D14DAD6" w14:textId="77777777" w:rsidR="00295C56" w:rsidRDefault="00295C56">
      <w:pPr>
        <w:rPr>
          <w:rFonts w:ascii="CMU Serif Roman" w:hAnsi="CMU Serif Roman" w:cs="CMU Serif Roman"/>
        </w:rPr>
      </w:pPr>
    </w:p>
    <w:p w14:paraId="241C4FEF" w14:textId="77777777" w:rsidR="00295C56" w:rsidRDefault="0058499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2.a</w:t>
      </w:r>
      <w:r w:rsidR="00304C9D">
        <w:rPr>
          <w:rFonts w:ascii="CMU Serif Roman" w:hAnsi="CMU Serif Roman" w:cs="CMU Serif Roman"/>
        </w:rPr>
        <w:t xml:space="preserve"> – The </w:t>
      </w:r>
      <w:r w:rsidR="00E17385">
        <w:rPr>
          <w:rFonts w:ascii="CMU Serif Roman" w:hAnsi="CMU Serif Roman" w:cs="CMU Serif Roman"/>
        </w:rPr>
        <w:t>winning time has been decreasing consistently, between 1896 and 2016. However, it appears that the relationship is not linear.</w:t>
      </w:r>
    </w:p>
    <w:p w14:paraId="6D3357F7" w14:textId="77777777" w:rsidR="008C1090" w:rsidRDefault="008C109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2</w:t>
      </w:r>
      <w:r w:rsidR="00584991">
        <w:rPr>
          <w:rFonts w:ascii="CMU Serif Roman" w:hAnsi="CMU Serif Roman" w:cs="CMU Serif Roman"/>
        </w:rPr>
        <w:t>.b</w:t>
      </w:r>
      <w:r>
        <w:rPr>
          <w:rFonts w:ascii="CMU Serif Roman" w:hAnsi="CMU Serif Roman" w:cs="CMU Serif Roman"/>
        </w:rPr>
        <w:t xml:space="preserve"> – For a new time interval, we expect an average decrease of 0.25 seconds in the winning time.</w:t>
      </w:r>
    </w:p>
    <w:p w14:paraId="65C29E42" w14:textId="77777777" w:rsidR="00584991" w:rsidRDefault="0058499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2.c – The residuals seem to be heteroskedasticity and the</w:t>
      </w:r>
      <w:r w:rsidR="00654E7F">
        <w:rPr>
          <w:rFonts w:ascii="CMU Serif Roman" w:hAnsi="CMU Serif Roman" w:cs="CMU Serif Roman"/>
        </w:rPr>
        <w:t xml:space="preserve"> residual for the first observation appears to be an outlier.</w:t>
      </w:r>
    </w:p>
    <w:p w14:paraId="763E29CF" w14:textId="77777777" w:rsidR="0005733B" w:rsidRDefault="00F74CF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2.d – The model predicts a winning time of 42 seconds, with a 95% confidence interval of [39.6,44.5]</w:t>
      </w:r>
      <w:r w:rsidR="00DF1D78">
        <w:rPr>
          <w:rFonts w:ascii="CMU Serif Roman" w:hAnsi="CMU Serif Roman" w:cs="CMU Serif Roman"/>
        </w:rPr>
        <w:t xml:space="preserve">. </w:t>
      </w:r>
      <w:r w:rsidR="0005733B">
        <w:rPr>
          <w:rFonts w:ascii="CMU Serif Roman" w:hAnsi="CMU Serif Roman" w:cs="CMU Serif Roman"/>
        </w:rPr>
        <w:t>We are assuming that the model is a good approximation of reality, and we make some assumptions about the residuals:</w:t>
      </w:r>
    </w:p>
    <w:p w14:paraId="49D6D040" w14:textId="77777777" w:rsidR="0005733B" w:rsidRDefault="0005733B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ab/>
        <w:t>- They have mean 0</w:t>
      </w:r>
    </w:p>
    <w:p w14:paraId="51001060" w14:textId="77777777" w:rsidR="0005733B" w:rsidRDefault="0005733B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ab/>
        <w:t>- They are not autocorrelated</w:t>
      </w:r>
    </w:p>
    <w:p w14:paraId="0A8106A6" w14:textId="77777777" w:rsidR="0005733B" w:rsidRDefault="0005733B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ab/>
        <w:t>- They are unrelated to the predictor variables.</w:t>
      </w:r>
    </w:p>
    <w:p w14:paraId="12E8C4A1" w14:textId="77777777" w:rsidR="006B089D" w:rsidRDefault="006B089D">
      <w:pPr>
        <w:rPr>
          <w:rFonts w:ascii="CMU Serif Roman" w:hAnsi="CMU Serif Roman" w:cs="CMU Serif Roman"/>
        </w:rPr>
      </w:pPr>
    </w:p>
    <w:p w14:paraId="06CC226B" w14:textId="77777777" w:rsidR="006B089D" w:rsidRDefault="006B089D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>Question 3</w:t>
      </w:r>
    </w:p>
    <w:p w14:paraId="605112C0" w14:textId="77777777" w:rsidR="006B089D" w:rsidRDefault="006B089D">
      <w:pPr>
        <w:rPr>
          <w:rFonts w:ascii="CMU Serif Roman" w:hAnsi="CMU Serif Roman" w:cs="CMU Serif Roman"/>
        </w:rPr>
      </w:pPr>
    </w:p>
    <w:p w14:paraId="21492C37" w14:textId="6A3F7FAC" w:rsidR="006B089D" w:rsidRDefault="006B089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3.a – It returns fractional values if Easter spans quarters 1 and 2</w:t>
      </w:r>
      <w:r w:rsidR="009728BB">
        <w:rPr>
          <w:rFonts w:ascii="CMU Serif Roman" w:hAnsi="CMU Serif Roman" w:cs="CMU Serif Roman"/>
        </w:rPr>
        <w:t>. Or it is a dummy variable for quarters 1 or 2, depending on the year.</w:t>
      </w:r>
    </w:p>
    <w:p w14:paraId="2111CD24" w14:textId="42F7A7E2" w:rsidR="008A482A" w:rsidRDefault="008A482A">
      <w:pPr>
        <w:rPr>
          <w:rFonts w:ascii="CMU Serif Roman" w:hAnsi="CMU Serif Roman" w:cs="CMU Serif Roman"/>
        </w:rPr>
      </w:pPr>
    </w:p>
    <w:p w14:paraId="31F05FB8" w14:textId="24385BBB" w:rsidR="008A482A" w:rsidRDefault="008A482A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lastRenderedPageBreak/>
        <w:t>Question 5</w:t>
      </w:r>
    </w:p>
    <w:p w14:paraId="2123E2F0" w14:textId="78C5C808" w:rsidR="008A482A" w:rsidRDefault="008A482A">
      <w:pPr>
        <w:rPr>
          <w:rFonts w:ascii="CMU Serif Roman" w:hAnsi="CMU Serif Roman" w:cs="CMU Serif Roman"/>
          <w:b/>
        </w:rPr>
      </w:pPr>
    </w:p>
    <w:p w14:paraId="5697D99C" w14:textId="27FBAAC8" w:rsidR="008A482A" w:rsidRDefault="008A482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5.a – It appears that the data peaks in December for every year. There is also an uptick in March. The data also seems to possess a linear upward trend. In 1990, the rise in December is smaller than it was in 1989, which is an unexpected pattern in the series.</w:t>
      </w:r>
    </w:p>
    <w:p w14:paraId="7CD372D9" w14:textId="174DAEEA" w:rsidR="00F51E0A" w:rsidRDefault="00F51E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5.b – Taking the natural logarithms is a wise modeling choice because the variation of the series is not constant.</w:t>
      </w:r>
      <w:r w:rsidR="004268C6">
        <w:rPr>
          <w:rFonts w:ascii="CMU Serif Roman" w:hAnsi="CMU Serif Roman" w:cs="CMU Serif Roman"/>
        </w:rPr>
        <w:t xml:space="preserve"> Taking the logs should make the seasonal variation about the same across the whole series.</w:t>
      </w:r>
      <w:r w:rsidR="008673BA">
        <w:rPr>
          <w:rFonts w:ascii="CMU Serif Roman" w:hAnsi="CMU Serif Roman" w:cs="CMU Serif Roman"/>
        </w:rPr>
        <w:t xml:space="preserve"> This should make the forecasting model simpler.</w:t>
      </w:r>
    </w:p>
    <w:p w14:paraId="08EA0981" w14:textId="4C5B8DD2" w:rsidR="00F51E0A" w:rsidRDefault="00F51E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5.c – Fitted</w:t>
      </w:r>
    </w:p>
    <w:p w14:paraId="6F5C97CA" w14:textId="5AFE49C9" w:rsidR="00F51E0A" w:rsidRDefault="00F51E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5.d – </w:t>
      </w:r>
      <w:r w:rsidR="00F21E11">
        <w:rPr>
          <w:rFonts w:ascii="CMU Serif Roman" w:hAnsi="CMU Serif Roman" w:cs="CMU Serif Roman"/>
        </w:rPr>
        <w:t>Yes, the plot of the residuals against time suggests that the residuals present autocorrelation.</w:t>
      </w:r>
      <w:r w:rsidR="003D6E6E">
        <w:rPr>
          <w:rFonts w:ascii="CMU Serif Roman" w:hAnsi="CMU Serif Roman" w:cs="CMU Serif Roman"/>
        </w:rPr>
        <w:t xml:space="preserve"> The plot of residuals against fitted values seems to show no relationship between a linear combination of the predictors and the residuals. Also, the distribution of the residuals show</w:t>
      </w:r>
      <w:r w:rsidR="00122F42">
        <w:rPr>
          <w:rFonts w:ascii="CMU Serif Roman" w:hAnsi="CMU Serif Roman" w:cs="CMU Serif Roman"/>
        </w:rPr>
        <w:t>s</w:t>
      </w:r>
      <w:r w:rsidR="003D6E6E">
        <w:rPr>
          <w:rFonts w:ascii="CMU Serif Roman" w:hAnsi="CMU Serif Roman" w:cs="CMU Serif Roman"/>
        </w:rPr>
        <w:t xml:space="preserve"> no sign of heteroskedasticity. </w:t>
      </w:r>
      <w:r w:rsidR="00FE115C">
        <w:rPr>
          <w:rFonts w:ascii="CMU Serif Roman" w:hAnsi="CMU Serif Roman" w:cs="CMU Serif Roman"/>
        </w:rPr>
        <w:t>The latter plot also suggests that a linear functional form is appropriate for the task at hand.</w:t>
      </w:r>
      <w:r w:rsidR="003D6E6E">
        <w:rPr>
          <w:rFonts w:ascii="CMU Serif Roman" w:hAnsi="CMU Serif Roman" w:cs="CMU Serif Roman"/>
        </w:rPr>
        <w:t xml:space="preserve"> </w:t>
      </w:r>
    </w:p>
    <w:p w14:paraId="6861844D" w14:textId="74103ADA" w:rsidR="00122F42" w:rsidRDefault="00122F42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5.e </w:t>
      </w:r>
      <w:r w:rsidR="00787934">
        <w:rPr>
          <w:rFonts w:ascii="CMU Serif Roman" w:hAnsi="CMU Serif Roman" w:cs="CMU Serif Roman"/>
        </w:rPr>
        <w:t>–</w:t>
      </w:r>
      <w:r>
        <w:rPr>
          <w:rFonts w:ascii="CMU Serif Roman" w:hAnsi="CMU Serif Roman" w:cs="CMU Serif Roman"/>
        </w:rPr>
        <w:t xml:space="preserve"> </w:t>
      </w:r>
      <w:r w:rsidR="00787934">
        <w:rPr>
          <w:rFonts w:ascii="CMU Serif Roman" w:hAnsi="CMU Serif Roman" w:cs="CMU Serif Roman"/>
        </w:rPr>
        <w:t>It appears that the variance of the residuals is not uniform across the months.</w:t>
      </w:r>
    </w:p>
    <w:p w14:paraId="2DAEA340" w14:textId="25719E71" w:rsidR="00787934" w:rsidRDefault="0078793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5.f – There is a positive linear trend; we expect that the surfing festival will have a positive impact on sales; dummies for every month are positive and statistically significant with the exception of the dummy for March. This could be a result of the inclusion of the surfing festival variable.</w:t>
      </w:r>
    </w:p>
    <w:p w14:paraId="12D82454" w14:textId="33B03C86" w:rsidR="00787934" w:rsidRDefault="00EB0599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5.g – The results present evidence against the null hypothesis that there is no autocorrelation in the residuals.</w:t>
      </w:r>
      <w:r w:rsidR="001001CA">
        <w:rPr>
          <w:rFonts w:ascii="CMU Serif Roman" w:hAnsi="CMU Serif Roman" w:cs="CMU Serif Roman"/>
        </w:rPr>
        <w:t xml:space="preserve"> Therefore, this gives a numerical support to the conclusions drawn from question d.</w:t>
      </w:r>
    </w:p>
    <w:p w14:paraId="5DE44B1E" w14:textId="77777777" w:rsidR="009E6407" w:rsidRDefault="009E6407">
      <w:pPr>
        <w:rPr>
          <w:rFonts w:ascii="CMU Serif Roman" w:hAnsi="CMU Serif Roman" w:cs="CMU Serif Roman"/>
        </w:rPr>
      </w:pPr>
    </w:p>
    <w:p w14:paraId="5E7087E2" w14:textId="11D1B8C7" w:rsidR="009E6407" w:rsidRDefault="009E6407" w:rsidP="009E6407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>Question 6</w:t>
      </w:r>
    </w:p>
    <w:p w14:paraId="7D717B67" w14:textId="77777777" w:rsidR="008D3FBA" w:rsidRDefault="008D3FBA" w:rsidP="009E6407">
      <w:pPr>
        <w:rPr>
          <w:rFonts w:ascii="CMU Serif Roman" w:hAnsi="CMU Serif Roman" w:cs="CMU Serif Roman"/>
        </w:rPr>
      </w:pPr>
    </w:p>
    <w:p w14:paraId="3D702FBF" w14:textId="19423955" w:rsidR="008D3FBA" w:rsidRDefault="008D3FBA" w:rsidP="009E64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6.a – </w:t>
      </w:r>
      <w:r w:rsidR="00BF27F0">
        <w:rPr>
          <w:rFonts w:ascii="CMU Serif Roman" w:hAnsi="CMU Serif Roman" w:cs="CMU Serif Roman"/>
        </w:rPr>
        <w:t xml:space="preserve">The more terms added to the </w:t>
      </w:r>
      <w:proofErr w:type="spellStart"/>
      <w:r w:rsidR="00BF27F0">
        <w:rPr>
          <w:rFonts w:ascii="CMU Serif Roman" w:hAnsi="CMU Serif Roman" w:cs="CMU Serif Roman"/>
        </w:rPr>
        <w:t>fourier</w:t>
      </w:r>
      <w:proofErr w:type="spellEnd"/>
      <w:r w:rsidR="00BF27F0">
        <w:rPr>
          <w:rFonts w:ascii="CMU Serif Roman" w:hAnsi="CMU Serif Roman" w:cs="CMU Serif Roman"/>
        </w:rPr>
        <w:t xml:space="preserve"> series, the closer it matches the original series. One possible drawback is that adding more terms might cause the model to overfit.</w:t>
      </w:r>
    </w:p>
    <w:p w14:paraId="1C9E322B" w14:textId="1794CF19" w:rsidR="005F463F" w:rsidRDefault="005F463F" w:rsidP="009E64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6.b – Using AICc, the best model is the one with 12 terms. The same model was found by cross-validation.</w:t>
      </w:r>
    </w:p>
    <w:p w14:paraId="42D9C34E" w14:textId="49AD143F" w:rsidR="005F463F" w:rsidRDefault="00F96E6E" w:rsidP="009E64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6.e – The actual data lies mostly within the prediction interval, but the forecasts for the end of the year actually overestimate the gasoline supply.</w:t>
      </w:r>
    </w:p>
    <w:p w14:paraId="0FEE8DFB" w14:textId="4DC98889" w:rsidR="00982829" w:rsidRDefault="00982829" w:rsidP="009E6407">
      <w:pPr>
        <w:rPr>
          <w:rFonts w:ascii="CMU Serif Roman" w:hAnsi="CMU Serif Roman" w:cs="CMU Serif Roman"/>
        </w:rPr>
      </w:pPr>
    </w:p>
    <w:p w14:paraId="4787CC02" w14:textId="698F1C9F" w:rsidR="00982829" w:rsidRDefault="00982829" w:rsidP="009E6407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>Question 7</w:t>
      </w:r>
    </w:p>
    <w:p w14:paraId="3249E18B" w14:textId="575E6CE8" w:rsidR="00982829" w:rsidRDefault="00982829" w:rsidP="009E6407">
      <w:pPr>
        <w:rPr>
          <w:rFonts w:ascii="CMU Serif Roman" w:hAnsi="CMU Serif Roman" w:cs="CMU Serif Roman"/>
          <w:b/>
        </w:rPr>
      </w:pPr>
    </w:p>
    <w:p w14:paraId="5C84F132" w14:textId="0689670C" w:rsidR="00982829" w:rsidRDefault="008A5172" w:rsidP="009E64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7.a – There is a clear downward trend in the water level of </w:t>
      </w:r>
      <w:proofErr w:type="spellStart"/>
      <w:r>
        <w:rPr>
          <w:rFonts w:ascii="CMU Serif Roman" w:hAnsi="CMU Serif Roman" w:cs="CMU Serif Roman"/>
        </w:rPr>
        <w:t>Lakre</w:t>
      </w:r>
      <w:proofErr w:type="spellEnd"/>
      <w:r>
        <w:rPr>
          <w:rFonts w:ascii="CMU Serif Roman" w:hAnsi="CMU Serif Roman" w:cs="CMU Serif Roman"/>
        </w:rPr>
        <w:t xml:space="preserve"> Huron. There seems to be no clear season pattern.</w:t>
      </w:r>
    </w:p>
    <w:p w14:paraId="4267C44F" w14:textId="168C37D9" w:rsidR="008A5172" w:rsidRDefault="008A5172" w:rsidP="009E64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7.b – The linear regression model appears to capture the downward trend, but there is still too much variation around the regression line.</w:t>
      </w:r>
      <w:r w:rsidR="009F50FD">
        <w:rPr>
          <w:rFonts w:ascii="CMU Serif Roman" w:hAnsi="CMU Serif Roman" w:cs="CMU Serif Roman"/>
        </w:rPr>
        <w:t xml:space="preserve"> The Adjusted R-squared of 26% provides numerical evidence that the simple trend model does not do a good job in explaining the variability in the data.</w:t>
      </w:r>
      <w:r w:rsidR="003A3AFD">
        <w:rPr>
          <w:rFonts w:ascii="CMU Serif Roman" w:hAnsi="CMU Serif Roman" w:cs="CMU Serif Roman"/>
        </w:rPr>
        <w:t xml:space="preserve"> The piecewise linear model provides a better fit to the data and has a smaller cross-validation error</w:t>
      </w:r>
      <w:r w:rsidR="00B926AA">
        <w:rPr>
          <w:rFonts w:ascii="CMU Serif Roman" w:hAnsi="CMU Serif Roman" w:cs="CMU Serif Roman"/>
        </w:rPr>
        <w:t>. It also does better in the other metrics.</w:t>
      </w:r>
    </w:p>
    <w:p w14:paraId="1C474CC9" w14:textId="320449BF" w:rsidR="001A437B" w:rsidRDefault="001A437B" w:rsidP="009E64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7.c – The linear forecasts seem to be disconnected from the data pattern. The forecasts from the piecewise model seem to provide a better fit to the data.</w:t>
      </w:r>
      <w:bookmarkStart w:id="0" w:name="_GoBack"/>
      <w:bookmarkEnd w:id="0"/>
    </w:p>
    <w:p w14:paraId="7A90B272" w14:textId="77777777" w:rsidR="009F50FD" w:rsidRPr="008A5172" w:rsidRDefault="009F50FD" w:rsidP="009E6407">
      <w:pPr>
        <w:rPr>
          <w:rFonts w:ascii="CMU Serif Roman" w:hAnsi="CMU Serif Roman" w:cs="CMU Serif Roman"/>
        </w:rPr>
      </w:pPr>
    </w:p>
    <w:p w14:paraId="4444FB83" w14:textId="77777777" w:rsidR="00787934" w:rsidRPr="008A482A" w:rsidRDefault="00787934">
      <w:pPr>
        <w:rPr>
          <w:rFonts w:ascii="CMU Serif Roman" w:hAnsi="CMU Serif Roman" w:cs="CMU Serif Roman"/>
        </w:rPr>
      </w:pPr>
    </w:p>
    <w:sectPr w:rsidR="00787934" w:rsidRPr="008A482A" w:rsidSect="008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D2"/>
    <w:rsid w:val="0005733B"/>
    <w:rsid w:val="001001CA"/>
    <w:rsid w:val="00122F42"/>
    <w:rsid w:val="001A437B"/>
    <w:rsid w:val="002802D4"/>
    <w:rsid w:val="00295C56"/>
    <w:rsid w:val="00304C9D"/>
    <w:rsid w:val="003A3AFD"/>
    <w:rsid w:val="003D6E6E"/>
    <w:rsid w:val="004268C6"/>
    <w:rsid w:val="00584991"/>
    <w:rsid w:val="005D0F85"/>
    <w:rsid w:val="005F463F"/>
    <w:rsid w:val="00654E7F"/>
    <w:rsid w:val="006B089D"/>
    <w:rsid w:val="00787934"/>
    <w:rsid w:val="008568B9"/>
    <w:rsid w:val="008673BA"/>
    <w:rsid w:val="008A482A"/>
    <w:rsid w:val="008A5172"/>
    <w:rsid w:val="008C1090"/>
    <w:rsid w:val="008C14CF"/>
    <w:rsid w:val="008C36A1"/>
    <w:rsid w:val="008D3FBA"/>
    <w:rsid w:val="009728BB"/>
    <w:rsid w:val="00982829"/>
    <w:rsid w:val="009E6407"/>
    <w:rsid w:val="009F50FD"/>
    <w:rsid w:val="00B926AA"/>
    <w:rsid w:val="00BE26D2"/>
    <w:rsid w:val="00BF27F0"/>
    <w:rsid w:val="00C62138"/>
    <w:rsid w:val="00DF1D78"/>
    <w:rsid w:val="00E17385"/>
    <w:rsid w:val="00E81ECB"/>
    <w:rsid w:val="00EB0599"/>
    <w:rsid w:val="00F21E11"/>
    <w:rsid w:val="00F51E0A"/>
    <w:rsid w:val="00F74CF1"/>
    <w:rsid w:val="00F96E6E"/>
    <w:rsid w:val="00FE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4299C"/>
  <w14:defaultImageDpi w14:val="32767"/>
  <w15:chartTrackingRefBased/>
  <w15:docId w15:val="{65D9FC9D-9726-2B46-90BD-421803F8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 Cyranka</dc:creator>
  <cp:keywords/>
  <dc:description/>
  <cp:lastModifiedBy>Harro Cyranka</cp:lastModifiedBy>
  <cp:revision>26</cp:revision>
  <dcterms:created xsi:type="dcterms:W3CDTF">2019-04-24T02:25:00Z</dcterms:created>
  <dcterms:modified xsi:type="dcterms:W3CDTF">2019-04-28T17:22:00Z</dcterms:modified>
</cp:coreProperties>
</file>