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FB446" w14:textId="29348F4D" w:rsidR="002731E6" w:rsidRDefault="002731E6">
      <w:pPr>
        <w:pBdr>
          <w:bottom w:val="single" w:sz="12" w:space="1" w:color="auto"/>
        </w:pBdr>
        <w:rPr>
          <w:rFonts w:ascii="CMU Serif Roman" w:hAnsi="CMU Serif Roman" w:cs="CMU Serif Roman"/>
        </w:rPr>
      </w:pPr>
      <w:r>
        <w:rPr>
          <w:rFonts w:ascii="CMU Serif Roman" w:hAnsi="CMU Serif Roman" w:cs="CMU Serif Roman"/>
        </w:rPr>
        <w:t>Hyndman and Athanasopoulos – chapter 7 answers</w:t>
      </w:r>
    </w:p>
    <w:p w14:paraId="154C21BF" w14:textId="77777777" w:rsidR="002731E6" w:rsidRDefault="002731E6">
      <w:pPr>
        <w:rPr>
          <w:rFonts w:ascii="CMU Serif Roman" w:hAnsi="CMU Serif Roman" w:cs="CMU Serif Roman"/>
        </w:rPr>
      </w:pPr>
    </w:p>
    <w:p w14:paraId="3BAED75A" w14:textId="693D04D4" w:rsidR="002731E6" w:rsidRDefault="002731E6" w:rsidP="002731E6">
      <w:pPr>
        <w:pStyle w:val="ListParagraph"/>
        <w:numPr>
          <w:ilvl w:val="0"/>
          <w:numId w:val="4"/>
        </w:numPr>
        <w:rPr>
          <w:rFonts w:ascii="CMU Serif Roman" w:hAnsi="CMU Serif Roman" w:cs="CMU Serif Roman"/>
        </w:rPr>
      </w:pPr>
      <w:r>
        <w:rPr>
          <w:rFonts w:ascii="CMU Serif Roman" w:hAnsi="CMU Serif Roman" w:cs="CMU Serif Roman"/>
        </w:rPr>
        <w:t>PIGS series analysis.</w:t>
      </w:r>
    </w:p>
    <w:p w14:paraId="2E2C147C" w14:textId="3F76A51C" w:rsidR="002731E6" w:rsidRDefault="002731E6" w:rsidP="002731E6">
      <w:pPr>
        <w:pStyle w:val="ListParagraph"/>
        <w:numPr>
          <w:ilvl w:val="1"/>
          <w:numId w:val="4"/>
        </w:numPr>
        <w:rPr>
          <w:rFonts w:ascii="CMU Serif Roman" w:hAnsi="CMU Serif Roman" w:cs="CMU Serif Roman"/>
        </w:rPr>
      </w:pPr>
      <w:r>
        <w:rPr>
          <w:rFonts w:ascii="CMU Serif Roman" w:hAnsi="CMU Serif Roman" w:cs="CMU Serif Roman"/>
        </w:rPr>
        <w:t>The data shows no signs of a trend or of a seasonality. Alpha is roughly equal to 0.3</w:t>
      </w:r>
      <w:r w:rsidR="00C36678">
        <w:rPr>
          <w:rFonts w:ascii="CMU Serif Roman" w:hAnsi="CMU Serif Roman" w:cs="CMU Serif Roman"/>
        </w:rPr>
        <w:t xml:space="preserve">, while the initial state is calculated as 77,260. </w:t>
      </w:r>
      <w:r w:rsidR="0065266C">
        <w:rPr>
          <w:rFonts w:ascii="CMU Serif Roman" w:hAnsi="CMU Serif Roman" w:cs="CMU Serif Roman"/>
        </w:rPr>
        <w:t xml:space="preserve">The standard deviation of </w:t>
      </w:r>
      <w:r w:rsidR="00C36678">
        <w:rPr>
          <w:rFonts w:ascii="CMU Serif Roman" w:hAnsi="CMU Serif Roman" w:cs="CMU Serif Roman"/>
        </w:rPr>
        <w:t xml:space="preserve">the residuals </w:t>
      </w:r>
      <w:r w:rsidR="0065266C">
        <w:rPr>
          <w:rFonts w:ascii="CMU Serif Roman" w:hAnsi="CMU Serif Roman" w:cs="CMU Serif Roman"/>
        </w:rPr>
        <w:t>is equal to 10,308.58 pigs</w:t>
      </w:r>
      <w:r w:rsidR="00275DA7">
        <w:rPr>
          <w:rFonts w:ascii="CMU Serif Roman" w:hAnsi="CMU Serif Roman" w:cs="CMU Serif Roman"/>
        </w:rPr>
        <w:t xml:space="preserve"> slaughtered.</w:t>
      </w:r>
    </w:p>
    <w:p w14:paraId="45A8E9AE" w14:textId="1297F9DB" w:rsidR="00FE3CF5" w:rsidRDefault="00FE3CF5" w:rsidP="002731E6">
      <w:pPr>
        <w:pStyle w:val="ListParagraph"/>
        <w:numPr>
          <w:ilvl w:val="1"/>
          <w:numId w:val="4"/>
        </w:numPr>
        <w:rPr>
          <w:rFonts w:ascii="CMU Serif Roman" w:hAnsi="CMU Serif Roman" w:cs="CMU Serif Roman"/>
        </w:rPr>
      </w:pPr>
      <w:r>
        <w:rPr>
          <w:rFonts w:ascii="CMU Serif Roman" w:hAnsi="CMU Serif Roman" w:cs="CMU Serif Roman"/>
        </w:rPr>
        <w:t>The 95% prediction interval for Sep-1995 was [78,199 - 119,433]. It is wider than the interval produced by R.</w:t>
      </w:r>
    </w:p>
    <w:p w14:paraId="6B5913BB" w14:textId="32790295" w:rsidR="009B1E51" w:rsidRDefault="009B1E51" w:rsidP="009B1E51">
      <w:pPr>
        <w:pStyle w:val="ListParagraph"/>
        <w:numPr>
          <w:ilvl w:val="2"/>
          <w:numId w:val="4"/>
        </w:numPr>
        <w:rPr>
          <w:rFonts w:ascii="CMU Serif Roman" w:hAnsi="CMU Serif Roman" w:cs="CMU Serif Roman"/>
        </w:rPr>
      </w:pPr>
      <w:r>
        <w:rPr>
          <w:rFonts w:ascii="CMU Serif Roman" w:hAnsi="CMU Serif Roman" w:cs="CMU Serif Roman"/>
        </w:rPr>
        <w:t>From Gelman: the residual standard deviation, sigma, can be thought as a measure of the average distance each observation falls from its prediction from the model.</w:t>
      </w:r>
    </w:p>
    <w:p w14:paraId="4868DDB0" w14:textId="7CAE3C0C" w:rsidR="004A55BE" w:rsidRDefault="004A55BE" w:rsidP="004A55BE">
      <w:pPr>
        <w:pStyle w:val="ListParagraph"/>
        <w:numPr>
          <w:ilvl w:val="0"/>
          <w:numId w:val="4"/>
        </w:numPr>
        <w:rPr>
          <w:rFonts w:ascii="CMU Serif Roman" w:hAnsi="CMU Serif Roman" w:cs="CMU Serif Roman"/>
        </w:rPr>
      </w:pPr>
      <w:r>
        <w:rPr>
          <w:rFonts w:ascii="CMU Serif Roman" w:hAnsi="CMU Serif Roman" w:cs="CMU Serif Roman"/>
        </w:rPr>
        <w:t>Done exclusively in R. There is some difference, but I suspect it is a product of rounding the initial conditions and the alpha.</w:t>
      </w:r>
      <w:r w:rsidR="00191EF1">
        <w:rPr>
          <w:rFonts w:ascii="CMU Serif Roman" w:hAnsi="CMU Serif Roman" w:cs="CMU Serif Roman"/>
        </w:rPr>
        <w:t xml:space="preserve"> For all intents and </w:t>
      </w:r>
      <w:r w:rsidR="0011769E">
        <w:rPr>
          <w:rFonts w:ascii="CMU Serif Roman" w:hAnsi="CMU Serif Roman" w:cs="CMU Serif Roman"/>
        </w:rPr>
        <w:t>purposes,</w:t>
      </w:r>
      <w:r w:rsidR="00191EF1">
        <w:rPr>
          <w:rFonts w:ascii="CMU Serif Roman" w:hAnsi="CMU Serif Roman" w:cs="CMU Serif Roman"/>
        </w:rPr>
        <w:t xml:space="preserve"> they are the same.</w:t>
      </w:r>
    </w:p>
    <w:p w14:paraId="1E0FE130" w14:textId="4C7AD83B" w:rsidR="0011769E" w:rsidRDefault="0011769E" w:rsidP="004A55BE">
      <w:pPr>
        <w:pStyle w:val="ListParagraph"/>
        <w:numPr>
          <w:ilvl w:val="0"/>
          <w:numId w:val="4"/>
        </w:numPr>
        <w:rPr>
          <w:rFonts w:ascii="CMU Serif Roman" w:hAnsi="CMU Serif Roman" w:cs="CMU Serif Roman"/>
        </w:rPr>
      </w:pPr>
      <w:r>
        <w:rPr>
          <w:rFonts w:ascii="CMU Serif Roman" w:hAnsi="CMU Serif Roman" w:cs="CMU Serif Roman"/>
        </w:rPr>
        <w:t>The results are the same as obtained with SES. There is a small difference, but again I think this is a consequence of rounding.</w:t>
      </w:r>
    </w:p>
    <w:p w14:paraId="1FC62CCC" w14:textId="3A761245" w:rsidR="009C4721" w:rsidRDefault="009C4721" w:rsidP="004A55BE">
      <w:pPr>
        <w:pStyle w:val="ListParagraph"/>
        <w:numPr>
          <w:ilvl w:val="0"/>
          <w:numId w:val="4"/>
        </w:numPr>
        <w:rPr>
          <w:rFonts w:ascii="CMU Serif Roman" w:hAnsi="CMU Serif Roman" w:cs="CMU Serif Roman"/>
        </w:rPr>
      </w:pPr>
      <w:r>
        <w:rPr>
          <w:rFonts w:ascii="CMU Serif Roman" w:hAnsi="CMU Serif Roman" w:cs="CMU Serif Roman"/>
        </w:rPr>
        <w:t>Done in R</w:t>
      </w:r>
    </w:p>
    <w:p w14:paraId="5EA7AE9E" w14:textId="3DE5F77F" w:rsidR="009C4721" w:rsidRDefault="009C4721" w:rsidP="009C4721">
      <w:pPr>
        <w:pStyle w:val="ListParagraph"/>
        <w:numPr>
          <w:ilvl w:val="0"/>
          <w:numId w:val="4"/>
        </w:numPr>
        <w:rPr>
          <w:rFonts w:ascii="CMU Serif Roman" w:hAnsi="CMU Serif Roman" w:cs="CMU Serif Roman"/>
        </w:rPr>
      </w:pPr>
      <w:r>
        <w:rPr>
          <w:rFonts w:ascii="CMU Serif Roman" w:hAnsi="CMU Serif Roman" w:cs="CMU Serif Roman"/>
        </w:rPr>
        <w:t>Book series analysis</w:t>
      </w:r>
    </w:p>
    <w:p w14:paraId="06EE8200" w14:textId="77777777" w:rsidR="0008120C" w:rsidRDefault="009C4721" w:rsidP="009C4721">
      <w:pPr>
        <w:pStyle w:val="ListParagraph"/>
        <w:numPr>
          <w:ilvl w:val="1"/>
          <w:numId w:val="4"/>
        </w:numPr>
        <w:rPr>
          <w:rFonts w:ascii="CMU Serif Roman" w:hAnsi="CMU Serif Roman" w:cs="CMU Serif Roman"/>
        </w:rPr>
      </w:pPr>
      <w:r>
        <w:rPr>
          <w:rFonts w:ascii="CMU Serif Roman" w:hAnsi="CMU Serif Roman" w:cs="CMU Serif Roman"/>
        </w:rPr>
        <w:t>Both series express a very erratic behavior, although they seem to be trending up in both cases. Since the frequency of the data is 1, it is hard to discuss any type of seasonality. A cycle also seems not be clear from the data.</w:t>
      </w:r>
    </w:p>
    <w:p w14:paraId="3A5497CE" w14:textId="441346CA" w:rsidR="009C4721" w:rsidRDefault="0008120C" w:rsidP="009C4721">
      <w:pPr>
        <w:pStyle w:val="ListParagraph"/>
        <w:numPr>
          <w:ilvl w:val="1"/>
          <w:numId w:val="4"/>
        </w:numPr>
        <w:rPr>
          <w:rFonts w:ascii="CMU Serif Roman" w:hAnsi="CMU Serif Roman" w:cs="CMU Serif Roman"/>
        </w:rPr>
      </w:pPr>
      <w:r>
        <w:rPr>
          <w:rFonts w:ascii="CMU Serif Roman" w:hAnsi="CMU Serif Roman" w:cs="CMU Serif Roman"/>
        </w:rPr>
        <w:t>For the paperback series, we expect the next four days to sell 207 books. For the hardcover series, we expect to sell 240 books in the next four days.</w:t>
      </w:r>
    </w:p>
    <w:p w14:paraId="707B4B83" w14:textId="4BC965EC" w:rsidR="0008120C" w:rsidRDefault="0008120C" w:rsidP="0008120C">
      <w:pPr>
        <w:pStyle w:val="ListParagraph"/>
        <w:numPr>
          <w:ilvl w:val="1"/>
          <w:numId w:val="4"/>
        </w:numPr>
        <w:rPr>
          <w:rFonts w:ascii="CMU Serif Roman" w:hAnsi="CMU Serif Roman" w:cs="CMU Serif Roman"/>
        </w:rPr>
      </w:pPr>
      <w:r>
        <w:rPr>
          <w:rFonts w:ascii="CMU Serif Roman" w:hAnsi="CMU Serif Roman" w:cs="CMU Serif Roman"/>
        </w:rPr>
        <w:t>Paperback RMSE: 33.6 / Hardcover RMSE: 31.9</w:t>
      </w:r>
    </w:p>
    <w:p w14:paraId="0857F457" w14:textId="5844E28D" w:rsidR="0008120C" w:rsidRDefault="0008120C" w:rsidP="0008120C">
      <w:pPr>
        <w:pStyle w:val="ListParagraph"/>
        <w:numPr>
          <w:ilvl w:val="0"/>
          <w:numId w:val="4"/>
        </w:numPr>
        <w:rPr>
          <w:rFonts w:ascii="CMU Serif Roman" w:hAnsi="CMU Serif Roman" w:cs="CMU Serif Roman"/>
        </w:rPr>
      </w:pPr>
      <w:r>
        <w:rPr>
          <w:rFonts w:ascii="CMU Serif Roman" w:hAnsi="CMU Serif Roman" w:cs="CMU Serif Roman"/>
        </w:rPr>
        <w:t>Using holt’s linear method.</w:t>
      </w:r>
    </w:p>
    <w:p w14:paraId="65B40FAA" w14:textId="35902FE5" w:rsidR="0008120C" w:rsidRDefault="0008120C" w:rsidP="0008120C">
      <w:pPr>
        <w:pStyle w:val="ListParagraph"/>
        <w:numPr>
          <w:ilvl w:val="1"/>
          <w:numId w:val="4"/>
        </w:numPr>
        <w:rPr>
          <w:rFonts w:ascii="CMU Serif Roman" w:hAnsi="CMU Serif Roman" w:cs="CMU Serif Roman"/>
        </w:rPr>
      </w:pPr>
      <w:r>
        <w:rPr>
          <w:rFonts w:ascii="CMU Serif Roman" w:hAnsi="CMU Serif Roman" w:cs="CMU Serif Roman"/>
        </w:rPr>
        <w:t>Done in R.</w:t>
      </w:r>
    </w:p>
    <w:p w14:paraId="778A4093" w14:textId="25693D05" w:rsidR="0008120C" w:rsidRDefault="00113D82" w:rsidP="0008120C">
      <w:pPr>
        <w:pStyle w:val="ListParagraph"/>
        <w:numPr>
          <w:ilvl w:val="1"/>
          <w:numId w:val="4"/>
        </w:numPr>
        <w:rPr>
          <w:rFonts w:ascii="CMU Serif Roman" w:hAnsi="CMU Serif Roman" w:cs="CMU Serif Roman"/>
        </w:rPr>
      </w:pPr>
      <w:r>
        <w:rPr>
          <w:rFonts w:ascii="CMU Serif Roman" w:hAnsi="CMU Serif Roman" w:cs="CMU Serif Roman"/>
        </w:rPr>
        <w:t>RMSE for paperback using Holt’s method: 31.1/ RMSE for hardcover using Holt’s method: 27.2. The RMSE is smaller using Holt’s method, though this is expected since it is a more complex model. The Holt’s method seems to be more adequate, because both series appear to be trending up. However, the estimates of beta for both series are really small, meaning that there is little evidence that the trend is changing over time.</w:t>
      </w:r>
    </w:p>
    <w:p w14:paraId="528C5BF3" w14:textId="77777777" w:rsidR="009F4A4B" w:rsidRDefault="00CA7A7A" w:rsidP="0008120C">
      <w:pPr>
        <w:pStyle w:val="ListParagraph"/>
        <w:numPr>
          <w:ilvl w:val="1"/>
          <w:numId w:val="4"/>
        </w:numPr>
        <w:rPr>
          <w:rFonts w:ascii="CMU Serif Roman" w:hAnsi="CMU Serif Roman" w:cs="CMU Serif Roman"/>
        </w:rPr>
      </w:pPr>
      <w:r>
        <w:rPr>
          <w:rFonts w:ascii="CMU Serif Roman" w:hAnsi="CMU Serif Roman" w:cs="CMU Serif Roman"/>
        </w:rPr>
        <w:t>The Holt’s forecasts seem to be better for Hardcover series. For the paperback series</w:t>
      </w:r>
      <w:r w:rsidR="009F4A4B">
        <w:rPr>
          <w:rFonts w:ascii="CMU Serif Roman" w:hAnsi="CMU Serif Roman" w:cs="CMU Serif Roman"/>
        </w:rPr>
        <w:t>, the reduction in RMSE was not as pronounced, so there isn’t much evidence that the more complicated model provides a better fit.</w:t>
      </w:r>
    </w:p>
    <w:p w14:paraId="5156ABE0" w14:textId="12A9961E" w:rsidR="00797884" w:rsidRDefault="009F4A4B" w:rsidP="0008120C">
      <w:pPr>
        <w:pStyle w:val="ListParagraph"/>
        <w:numPr>
          <w:ilvl w:val="1"/>
          <w:numId w:val="4"/>
        </w:numPr>
        <w:rPr>
          <w:rFonts w:ascii="CMU Serif Roman" w:hAnsi="CMU Serif Roman" w:cs="CMU Serif Roman"/>
        </w:rPr>
      </w:pPr>
      <w:r>
        <w:rPr>
          <w:rFonts w:ascii="CMU Serif Roman" w:hAnsi="CMU Serif Roman" w:cs="CMU Serif Roman"/>
        </w:rPr>
        <w:lastRenderedPageBreak/>
        <w:t>For both SES and Holt’s linear method, the 95% CIs produced by using the RMSE are narrower than the ones produced by the function</w:t>
      </w:r>
      <w:r w:rsidR="00397B77">
        <w:rPr>
          <w:rFonts w:ascii="CMU Serif Roman" w:hAnsi="CMU Serif Roman" w:cs="CMU Serif Roman"/>
        </w:rPr>
        <w:t>s</w:t>
      </w:r>
      <w:r>
        <w:rPr>
          <w:rFonts w:ascii="CMU Serif Roman" w:hAnsi="CMU Serif Roman" w:cs="CMU Serif Roman"/>
        </w:rPr>
        <w:t>.</w:t>
      </w:r>
    </w:p>
    <w:p w14:paraId="0EF0BA31" w14:textId="42758E3C" w:rsidR="009F6A5F" w:rsidRDefault="009F6A5F" w:rsidP="009F6A5F">
      <w:pPr>
        <w:pStyle w:val="ListParagraph"/>
        <w:numPr>
          <w:ilvl w:val="0"/>
          <w:numId w:val="4"/>
        </w:numPr>
        <w:rPr>
          <w:rFonts w:ascii="CMU Serif Roman" w:hAnsi="CMU Serif Roman" w:cs="CMU Serif Roman"/>
        </w:rPr>
      </w:pPr>
      <w:r>
        <w:rPr>
          <w:rFonts w:ascii="CMU Serif Roman" w:hAnsi="CMU Serif Roman" w:cs="CMU Serif Roman"/>
        </w:rPr>
        <w:t>Eggs dataset.</w:t>
      </w:r>
    </w:p>
    <w:p w14:paraId="32DE6312" w14:textId="4E826786" w:rsidR="009F6A5F" w:rsidRDefault="009F6A5F" w:rsidP="009F6A5F">
      <w:pPr>
        <w:pStyle w:val="ListParagraph"/>
        <w:numPr>
          <w:ilvl w:val="1"/>
          <w:numId w:val="4"/>
        </w:numPr>
        <w:rPr>
          <w:rFonts w:ascii="CMU Serif Roman" w:hAnsi="CMU Serif Roman" w:cs="CMU Serif Roman"/>
        </w:rPr>
      </w:pPr>
      <w:r>
        <w:rPr>
          <w:rFonts w:ascii="CMU Serif Roman" w:hAnsi="CMU Serif Roman" w:cs="CMU Serif Roman"/>
        </w:rPr>
        <w:t>As expected, the forecasts without dumping have a linear downward trend. The estimate for beta is small, meaning that the variation in the trend is almost negligible as time goes by. The estimate for alpha is very large, suggesting that the method relies considerably on new information introduced.</w:t>
      </w:r>
      <w:r w:rsidR="000A006B">
        <w:rPr>
          <w:rFonts w:ascii="CMU Serif Roman" w:hAnsi="CMU Serif Roman" w:cs="CMU Serif Roman"/>
        </w:rPr>
        <w:t xml:space="preserve"> Using a damping parameter of 0.85 makes the forecasts barely change. Introducing a box-cox transformation</w:t>
      </w:r>
      <w:r w:rsidR="004A5AD0">
        <w:rPr>
          <w:rFonts w:ascii="CMU Serif Roman" w:hAnsi="CMU Serif Roman" w:cs="CMU Serif Roman"/>
        </w:rPr>
        <w:t xml:space="preserve"> does not change the overall trends.</w:t>
      </w:r>
    </w:p>
    <w:p w14:paraId="7BCA6FD8" w14:textId="2B85148A" w:rsidR="00C2664C" w:rsidRDefault="00C2664C" w:rsidP="00C2664C">
      <w:pPr>
        <w:pStyle w:val="ListParagraph"/>
        <w:numPr>
          <w:ilvl w:val="0"/>
          <w:numId w:val="4"/>
        </w:numPr>
        <w:rPr>
          <w:rFonts w:ascii="CMU Serif Roman" w:hAnsi="CMU Serif Roman" w:cs="CMU Serif Roman"/>
        </w:rPr>
      </w:pPr>
      <w:r>
        <w:rPr>
          <w:rFonts w:ascii="CMU Serif Roman" w:hAnsi="CMU Serif Roman" w:cs="CMU Serif Roman"/>
        </w:rPr>
        <w:t>Retail dataset.</w:t>
      </w:r>
    </w:p>
    <w:p w14:paraId="2B71B6D8" w14:textId="3F27FA75" w:rsidR="00C2664C" w:rsidRDefault="00C2664C" w:rsidP="00C2664C">
      <w:pPr>
        <w:pStyle w:val="ListParagraph"/>
        <w:numPr>
          <w:ilvl w:val="1"/>
          <w:numId w:val="4"/>
        </w:numPr>
        <w:rPr>
          <w:rFonts w:ascii="CMU Serif Roman" w:hAnsi="CMU Serif Roman" w:cs="CMU Serif Roman"/>
        </w:rPr>
      </w:pPr>
      <w:r>
        <w:rPr>
          <w:rFonts w:ascii="CMU Serif Roman" w:hAnsi="CMU Serif Roman" w:cs="CMU Serif Roman"/>
        </w:rPr>
        <w:t>Because the seasonal variability is not constant.</w:t>
      </w:r>
    </w:p>
    <w:p w14:paraId="7BC035D7" w14:textId="555931F9" w:rsidR="00C2664C" w:rsidRDefault="00C2664C" w:rsidP="00C2664C">
      <w:pPr>
        <w:pStyle w:val="ListParagraph"/>
        <w:numPr>
          <w:ilvl w:val="1"/>
          <w:numId w:val="4"/>
        </w:numPr>
        <w:rPr>
          <w:rFonts w:ascii="CMU Serif Roman" w:hAnsi="CMU Serif Roman" w:cs="CMU Serif Roman"/>
        </w:rPr>
      </w:pPr>
      <w:r>
        <w:rPr>
          <w:rFonts w:ascii="CMU Serif Roman" w:hAnsi="CMU Serif Roman" w:cs="CMU Serif Roman"/>
        </w:rPr>
        <w:t>Using a damp parameter prevents the forecasts from growing indefinitely into the future.</w:t>
      </w:r>
    </w:p>
    <w:p w14:paraId="59DEF8B8" w14:textId="18C00FC4" w:rsidR="001843FF" w:rsidRDefault="0008624A" w:rsidP="00C2664C">
      <w:pPr>
        <w:pStyle w:val="ListParagraph"/>
        <w:numPr>
          <w:ilvl w:val="1"/>
          <w:numId w:val="4"/>
        </w:numPr>
        <w:rPr>
          <w:rFonts w:ascii="CMU Serif Roman" w:hAnsi="CMU Serif Roman" w:cs="CMU Serif Roman"/>
        </w:rPr>
      </w:pPr>
      <w:r>
        <w:rPr>
          <w:rFonts w:ascii="CMU Serif Roman" w:hAnsi="CMU Serif Roman" w:cs="CMU Serif Roman"/>
        </w:rPr>
        <w:t>Using time-series cross validation, the RMSE of the method without dumping was smaller.</w:t>
      </w:r>
    </w:p>
    <w:p w14:paraId="5AF45D53" w14:textId="1C3CA424" w:rsidR="00DA2AA6" w:rsidRDefault="0008624A" w:rsidP="00DA2AA6">
      <w:pPr>
        <w:pStyle w:val="ListParagraph"/>
        <w:numPr>
          <w:ilvl w:val="1"/>
          <w:numId w:val="4"/>
        </w:numPr>
        <w:rPr>
          <w:rFonts w:ascii="CMU Serif Roman" w:hAnsi="CMU Serif Roman" w:cs="CMU Serif Roman"/>
        </w:rPr>
      </w:pPr>
      <w:r>
        <w:rPr>
          <w:rFonts w:ascii="CMU Serif Roman" w:hAnsi="CMU Serif Roman" w:cs="CMU Serif Roman"/>
        </w:rPr>
        <w:t>They do not look like White-Noise. The Ljung-Box text rejects the null hypothesis of no residual autocorrelation, while the correlogram shows strong correlations especially at lags multiples of 6.</w:t>
      </w:r>
    </w:p>
    <w:p w14:paraId="5D71B3D2" w14:textId="0D98C743" w:rsidR="00DA2AA6" w:rsidRPr="00DA2AA6" w:rsidRDefault="00DA2AA6" w:rsidP="00DA2AA6">
      <w:pPr>
        <w:pStyle w:val="ListParagraph"/>
        <w:numPr>
          <w:ilvl w:val="1"/>
          <w:numId w:val="4"/>
        </w:numPr>
        <w:rPr>
          <w:rFonts w:ascii="CMU Serif Roman" w:hAnsi="CMU Serif Roman" w:cs="CMU Serif Roman"/>
        </w:rPr>
      </w:pPr>
      <w:r>
        <w:rPr>
          <w:rFonts w:ascii="CMU Serif Roman" w:hAnsi="CMU Serif Roman" w:cs="CMU Serif Roman"/>
        </w:rPr>
        <w:t>The model with a damp term performs better than the seasonal naïve method.</w:t>
      </w:r>
      <w:bookmarkStart w:id="0" w:name="_GoBack"/>
      <w:bookmarkEnd w:id="0"/>
    </w:p>
    <w:sectPr w:rsidR="00DA2AA6" w:rsidRPr="00DA2AA6"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57D"/>
    <w:multiLevelType w:val="hybridMultilevel"/>
    <w:tmpl w:val="A6AC9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A358B"/>
    <w:multiLevelType w:val="hybridMultilevel"/>
    <w:tmpl w:val="AEC08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35D7E"/>
    <w:multiLevelType w:val="hybridMultilevel"/>
    <w:tmpl w:val="54D2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B3214"/>
    <w:multiLevelType w:val="hybridMultilevel"/>
    <w:tmpl w:val="C8C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E6"/>
    <w:rsid w:val="0008120C"/>
    <w:rsid w:val="0008624A"/>
    <w:rsid w:val="000A006B"/>
    <w:rsid w:val="00113D82"/>
    <w:rsid w:val="0011769E"/>
    <w:rsid w:val="001843FF"/>
    <w:rsid w:val="00191EF1"/>
    <w:rsid w:val="002731E6"/>
    <w:rsid w:val="00275DA7"/>
    <w:rsid w:val="00397B77"/>
    <w:rsid w:val="004A55BE"/>
    <w:rsid w:val="004A5AD0"/>
    <w:rsid w:val="0065266C"/>
    <w:rsid w:val="00797884"/>
    <w:rsid w:val="008568B9"/>
    <w:rsid w:val="008C14CF"/>
    <w:rsid w:val="009B1E51"/>
    <w:rsid w:val="009C4721"/>
    <w:rsid w:val="009F4A4B"/>
    <w:rsid w:val="009F6A5F"/>
    <w:rsid w:val="00C2664C"/>
    <w:rsid w:val="00C36678"/>
    <w:rsid w:val="00C62138"/>
    <w:rsid w:val="00CA7A7A"/>
    <w:rsid w:val="00DA2AA6"/>
    <w:rsid w:val="00E81ECB"/>
    <w:rsid w:val="00FE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0D990"/>
  <w14:defaultImageDpi w14:val="32767"/>
  <w15:chartTrackingRefBased/>
  <w15:docId w15:val="{849C82BF-7E9E-CB42-A3A3-27BFCB7B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19</cp:revision>
  <dcterms:created xsi:type="dcterms:W3CDTF">2019-05-12T21:52:00Z</dcterms:created>
  <dcterms:modified xsi:type="dcterms:W3CDTF">2019-05-14T03:08:00Z</dcterms:modified>
</cp:coreProperties>
</file>