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BC48E" w14:textId="77777777" w:rsidR="00805056" w:rsidRPr="00793A75" w:rsidRDefault="00793A75" w:rsidP="00793A75">
      <w:pPr>
        <w:spacing w:line="360" w:lineRule="auto"/>
        <w:jc w:val="center"/>
        <w:rPr>
          <w:rFonts w:ascii="CMU Serif Roman" w:hAnsi="CMU Serif Roman"/>
          <w:b/>
        </w:rPr>
      </w:pPr>
      <w:r w:rsidRPr="00793A75">
        <w:rPr>
          <w:rFonts w:ascii="CMU Serif Roman" w:hAnsi="CMU Serif Roman"/>
          <w:b/>
        </w:rPr>
        <w:t>Erasmus Econometrics</w:t>
      </w:r>
    </w:p>
    <w:p w14:paraId="755058F2" w14:textId="77777777" w:rsidR="00793A75" w:rsidRPr="00793A75" w:rsidRDefault="00793A75" w:rsidP="00793A75">
      <w:pPr>
        <w:spacing w:line="360" w:lineRule="auto"/>
        <w:jc w:val="center"/>
        <w:rPr>
          <w:rFonts w:ascii="CMU Serif Roman" w:hAnsi="CMU Serif Roman"/>
          <w:b/>
        </w:rPr>
      </w:pPr>
      <w:r w:rsidRPr="00793A75">
        <w:rPr>
          <w:rFonts w:ascii="CMU Serif Roman" w:hAnsi="CMU Serif Roman"/>
          <w:b/>
        </w:rPr>
        <w:t>Test Exercise 6</w:t>
      </w:r>
    </w:p>
    <w:p w14:paraId="26712231" w14:textId="77777777" w:rsidR="00793A75" w:rsidRPr="00793A75" w:rsidRDefault="00793A75" w:rsidP="00793A75">
      <w:pPr>
        <w:spacing w:line="360" w:lineRule="auto"/>
        <w:jc w:val="center"/>
        <w:rPr>
          <w:rFonts w:ascii="CMU Serif Roman" w:hAnsi="CMU Serif Roman"/>
          <w:b/>
        </w:rPr>
      </w:pPr>
      <w:r w:rsidRPr="00793A75">
        <w:rPr>
          <w:rFonts w:ascii="CMU Serif Roman" w:hAnsi="CMU Serif Roman"/>
          <w:b/>
        </w:rPr>
        <w:t>Time Series Econometrics</w:t>
      </w:r>
    </w:p>
    <w:p w14:paraId="5D398964" w14:textId="77777777" w:rsidR="00793A75" w:rsidRDefault="00793A75" w:rsidP="00793A75">
      <w:pPr>
        <w:spacing w:line="360" w:lineRule="auto"/>
        <w:jc w:val="center"/>
        <w:rPr>
          <w:rFonts w:ascii="CMU Serif Roman" w:hAnsi="CMU Serif Roman"/>
        </w:rPr>
      </w:pPr>
    </w:p>
    <w:p w14:paraId="0358A822" w14:textId="77777777" w:rsidR="007C245D" w:rsidRDefault="007C245D" w:rsidP="00793A75">
      <w:pPr>
        <w:spacing w:line="360" w:lineRule="auto"/>
        <w:jc w:val="both"/>
        <w:rPr>
          <w:rFonts w:ascii="CMU Serif Roman" w:hAnsi="CMU Serif Roman"/>
        </w:rPr>
      </w:pPr>
    </w:p>
    <w:p w14:paraId="7B36DBEB" w14:textId="77777777" w:rsidR="00793A75" w:rsidRDefault="00793A75" w:rsidP="00793A75">
      <w:pPr>
        <w:spacing w:line="360" w:lineRule="auto"/>
        <w:jc w:val="both"/>
        <w:rPr>
          <w:rFonts w:ascii="CMU Serif Roman" w:hAnsi="CMU Serif Roman"/>
        </w:rPr>
      </w:pPr>
      <w:r>
        <w:rPr>
          <w:rFonts w:ascii="CMU Serif Roman" w:hAnsi="CMU Serif Roman"/>
        </w:rPr>
        <w:t xml:space="preserve">a.) </w:t>
      </w:r>
      <w:r w:rsidRPr="001B4B88">
        <w:rPr>
          <w:rFonts w:ascii="CMU Serif Roman" w:hAnsi="CMU Serif Roman"/>
        </w:rPr>
        <w:t xml:space="preserve">Make time series plots of the variables yt and xt, </w:t>
      </w:r>
      <w:proofErr w:type="gramStart"/>
      <w:r w:rsidRPr="001B4B88">
        <w:rPr>
          <w:rFonts w:ascii="CMU Serif Roman" w:hAnsi="CMU Serif Roman"/>
        </w:rPr>
        <w:t>and also</w:t>
      </w:r>
      <w:proofErr w:type="gramEnd"/>
      <w:r w:rsidRPr="001B4B88">
        <w:rPr>
          <w:rFonts w:ascii="CMU Serif Roman" w:hAnsi="CMU Serif Roman"/>
        </w:rPr>
        <w:t xml:space="preserve"> of the share of Toyota in all prod</w:t>
      </w:r>
      <w:r w:rsidR="001B4B88">
        <w:rPr>
          <w:rFonts w:ascii="CMU Serif Roman" w:hAnsi="CMU Serif Roman"/>
        </w:rPr>
        <w:t>uced passenger cars, that is yt/</w:t>
      </w:r>
      <w:bookmarkStart w:id="0" w:name="_GoBack"/>
      <w:bookmarkEnd w:id="0"/>
      <w:r w:rsidR="001B4B88">
        <w:rPr>
          <w:rFonts w:ascii="CMU Serif Roman" w:hAnsi="CMU Serif Roman"/>
        </w:rPr>
        <w:t xml:space="preserve">(yt + xt). </w:t>
      </w:r>
      <w:r w:rsidRPr="001B4B88">
        <w:rPr>
          <w:rFonts w:ascii="CMU Serif Roman" w:hAnsi="CMU Serif Roman"/>
        </w:rPr>
        <w:t>What conclusions do you draw from these plots?</w:t>
      </w:r>
    </w:p>
    <w:p w14:paraId="029FAFB9" w14:textId="77777777" w:rsidR="00793A75" w:rsidRDefault="00793A75" w:rsidP="00793A75">
      <w:pPr>
        <w:spacing w:line="360" w:lineRule="auto"/>
        <w:jc w:val="both"/>
        <w:rPr>
          <w:rFonts w:ascii="CMU Serif Roman" w:hAnsi="CMU Serif Roman"/>
        </w:rPr>
      </w:pPr>
    </w:p>
    <w:p w14:paraId="43250EAB" w14:textId="77777777" w:rsidR="00793A75" w:rsidRPr="00793A75" w:rsidRDefault="001B4B88" w:rsidP="00793A75">
      <w:pPr>
        <w:spacing w:line="360" w:lineRule="auto"/>
        <w:jc w:val="both"/>
        <w:rPr>
          <w:rFonts w:ascii="CMU Serif Roman" w:hAnsi="CMU Serif Roman"/>
        </w:rPr>
      </w:pPr>
      <w:r>
        <w:rPr>
          <w:rFonts w:ascii="CMU Serif Roman" w:hAnsi="CMU Serif Roman"/>
          <w:noProof/>
        </w:rPr>
        <w:drawing>
          <wp:inline distT="0" distB="0" distL="0" distR="0" wp14:anchorId="40FD4DD2" wp14:editId="509F52FF">
            <wp:extent cx="5943600" cy="33674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0 at 10.22.11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inline>
        </w:drawing>
      </w:r>
    </w:p>
    <w:p w14:paraId="7FB09461" w14:textId="77777777" w:rsidR="001B4B88" w:rsidRDefault="001B4B88" w:rsidP="00793A75">
      <w:pPr>
        <w:spacing w:line="360" w:lineRule="auto"/>
        <w:jc w:val="both"/>
        <w:rPr>
          <w:rFonts w:ascii="CMU Serif Roman" w:hAnsi="CMU Serif Roman"/>
        </w:rPr>
      </w:pPr>
      <w:r>
        <w:rPr>
          <w:rFonts w:ascii="CMU Serif Roman" w:hAnsi="CMU Serif Roman"/>
          <w:b/>
        </w:rPr>
        <w:t xml:space="preserve">Commentary: </w:t>
      </w:r>
      <w:r>
        <w:rPr>
          <w:rFonts w:ascii="CMU Serif Roman" w:hAnsi="CMU Serif Roman"/>
        </w:rPr>
        <w:t>The three variables seem to share the same stochastic trend. Moreover, the graphs suggest that the three time-series are not stationary.</w:t>
      </w:r>
    </w:p>
    <w:p w14:paraId="3439516A" w14:textId="77777777" w:rsidR="001B4B88" w:rsidRDefault="001B4B88" w:rsidP="00793A75">
      <w:pPr>
        <w:spacing w:line="360" w:lineRule="auto"/>
        <w:jc w:val="both"/>
        <w:rPr>
          <w:rFonts w:ascii="CMU Serif Roman" w:hAnsi="CMU Serif Roman"/>
        </w:rPr>
      </w:pPr>
    </w:p>
    <w:p w14:paraId="15F512DF" w14:textId="77777777" w:rsidR="001B4B88" w:rsidRDefault="001B4B88" w:rsidP="00793A75">
      <w:pPr>
        <w:spacing w:line="360" w:lineRule="auto"/>
        <w:jc w:val="both"/>
        <w:rPr>
          <w:rFonts w:ascii="CMU Serif Roman" w:hAnsi="CMU Serif Roman"/>
        </w:rPr>
      </w:pPr>
    </w:p>
    <w:p w14:paraId="75E1B3CC" w14:textId="77777777" w:rsidR="007C245D" w:rsidRDefault="007C245D" w:rsidP="00793A75">
      <w:pPr>
        <w:spacing w:line="360" w:lineRule="auto"/>
        <w:jc w:val="both"/>
        <w:rPr>
          <w:rFonts w:ascii="CMU Serif Roman" w:hAnsi="CMU Serif Roman"/>
        </w:rPr>
      </w:pPr>
    </w:p>
    <w:p w14:paraId="6EBBA18D" w14:textId="77777777" w:rsidR="007C245D" w:rsidRDefault="007C245D" w:rsidP="00793A75">
      <w:pPr>
        <w:spacing w:line="360" w:lineRule="auto"/>
        <w:jc w:val="both"/>
        <w:rPr>
          <w:rFonts w:ascii="CMU Serif Roman" w:hAnsi="CMU Serif Roman"/>
        </w:rPr>
      </w:pPr>
    </w:p>
    <w:p w14:paraId="2F319596" w14:textId="77777777" w:rsidR="007C245D" w:rsidRDefault="007C245D" w:rsidP="007C245D">
      <w:pPr>
        <w:spacing w:line="360" w:lineRule="auto"/>
        <w:jc w:val="both"/>
        <w:rPr>
          <w:rFonts w:ascii="CMU Serif Roman" w:hAnsi="CMU Serif Roman"/>
          <w:b/>
        </w:rPr>
      </w:pPr>
      <w:r>
        <w:rPr>
          <w:rFonts w:ascii="CMU Serif Roman" w:hAnsi="CMU Serif Roman"/>
          <w:b/>
        </w:rPr>
        <w:lastRenderedPageBreak/>
        <w:t xml:space="preserve">b) </w:t>
      </w:r>
    </w:p>
    <w:p w14:paraId="1C445C9B" w14:textId="77777777" w:rsidR="007C245D" w:rsidRDefault="007C245D" w:rsidP="007C245D">
      <w:pPr>
        <w:spacing w:line="360" w:lineRule="auto"/>
        <w:jc w:val="both"/>
        <w:rPr>
          <w:rFonts w:ascii="CMU Serif Roman" w:hAnsi="CMU Serif Roman"/>
          <w:b/>
        </w:rPr>
      </w:pPr>
      <w:r w:rsidRPr="007C245D">
        <w:rPr>
          <w:rFonts w:ascii="CMU Serif Roman" w:hAnsi="CMU Serif Roman"/>
          <w:b/>
        </w:rPr>
        <w:t xml:space="preserve">(i) Perform the Augmented </w:t>
      </w:r>
      <w:r>
        <w:rPr>
          <w:rFonts w:ascii="CMU Serif Roman" w:hAnsi="CMU Serif Roman"/>
          <w:b/>
        </w:rPr>
        <w:t>Dickey-Fuller (ADF) test for yt</w:t>
      </w:r>
      <w:r w:rsidRPr="007C245D">
        <w:rPr>
          <w:rFonts w:ascii="CMU Serif Roman" w:hAnsi="CMU Serif Roman"/>
          <w:b/>
        </w:rPr>
        <w:t>. In the ADF test equation, include a con</w:t>
      </w:r>
      <w:r>
        <w:rPr>
          <w:rFonts w:ascii="CMU Serif Roman" w:hAnsi="CMU Serif Roman"/>
          <w:b/>
        </w:rPr>
        <w:t>stant (α) and three lags of ∆yt</w:t>
      </w:r>
      <w:r w:rsidRPr="007C245D">
        <w:rPr>
          <w:rFonts w:ascii="CMU Serif Roman" w:hAnsi="CMU Serif Roman"/>
          <w:b/>
        </w:rPr>
        <w:t xml:space="preserve">, as well as the variable of interest, yt−1. Report the coefficient of yt−1 and its standard error and t-value, and draw your conclusion. </w:t>
      </w:r>
    </w:p>
    <w:p w14:paraId="05A17A3B" w14:textId="77777777" w:rsidR="007C245D" w:rsidRDefault="007C245D" w:rsidP="007C245D">
      <w:pPr>
        <w:spacing w:line="360" w:lineRule="auto"/>
        <w:jc w:val="both"/>
        <w:rPr>
          <w:rFonts w:ascii="CMU Serif Roman" w:hAnsi="CMU Serif Roman"/>
        </w:rPr>
      </w:pPr>
      <w:r>
        <w:rPr>
          <w:rFonts w:ascii="CMU Serif Roman" w:hAnsi="CMU Serif Roman"/>
        </w:rPr>
        <w:t>The following table shows the result for the ADF Test on yt where it includes a time trend.</w:t>
      </w:r>
    </w:p>
    <w:tbl>
      <w:tblPr>
        <w:tblStyle w:val="TableGrid"/>
        <w:tblW w:w="9615" w:type="dxa"/>
        <w:tblLook w:val="04A0" w:firstRow="1" w:lastRow="0" w:firstColumn="1" w:lastColumn="0" w:noHBand="0" w:noVBand="1"/>
      </w:tblPr>
      <w:tblGrid>
        <w:gridCol w:w="2331"/>
        <w:gridCol w:w="1821"/>
        <w:gridCol w:w="1821"/>
        <w:gridCol w:w="1821"/>
        <w:gridCol w:w="1821"/>
      </w:tblGrid>
      <w:tr w:rsidR="007C245D" w:rsidRPr="007C245D" w14:paraId="510E2B38" w14:textId="77777777" w:rsidTr="003879E8">
        <w:trPr>
          <w:trHeight w:val="268"/>
        </w:trPr>
        <w:tc>
          <w:tcPr>
            <w:tcW w:w="2331" w:type="dxa"/>
            <w:noWrap/>
            <w:hideMark/>
          </w:tcPr>
          <w:p w14:paraId="1EDAEDB2" w14:textId="77777777" w:rsidR="007C245D" w:rsidRPr="007C245D" w:rsidRDefault="007C245D" w:rsidP="000C5F08">
            <w:pPr>
              <w:jc w:val="center"/>
              <w:rPr>
                <w:rFonts w:ascii="CMU Serif Roman" w:hAnsi="CMU Serif Roman"/>
                <w:sz w:val="20"/>
                <w:szCs w:val="20"/>
              </w:rPr>
            </w:pPr>
            <w:r>
              <w:rPr>
                <w:rFonts w:ascii="CMU Serif Roman" w:hAnsi="CMU Serif Roman"/>
                <w:sz w:val="20"/>
                <w:szCs w:val="20"/>
              </w:rPr>
              <w:t>Parameter</w:t>
            </w:r>
          </w:p>
        </w:tc>
        <w:tc>
          <w:tcPr>
            <w:tcW w:w="1821" w:type="dxa"/>
            <w:noWrap/>
            <w:hideMark/>
          </w:tcPr>
          <w:p w14:paraId="4FDD8B59"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Estimate</w:t>
            </w:r>
          </w:p>
        </w:tc>
        <w:tc>
          <w:tcPr>
            <w:tcW w:w="1821" w:type="dxa"/>
            <w:noWrap/>
            <w:hideMark/>
          </w:tcPr>
          <w:p w14:paraId="0137AC54"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Std. Error</w:t>
            </w:r>
          </w:p>
        </w:tc>
        <w:tc>
          <w:tcPr>
            <w:tcW w:w="1821" w:type="dxa"/>
            <w:noWrap/>
            <w:hideMark/>
          </w:tcPr>
          <w:p w14:paraId="4FDAC192"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t value</w:t>
            </w:r>
          </w:p>
        </w:tc>
        <w:tc>
          <w:tcPr>
            <w:tcW w:w="1821" w:type="dxa"/>
            <w:noWrap/>
            <w:hideMark/>
          </w:tcPr>
          <w:p w14:paraId="1640DA94" w14:textId="77777777" w:rsidR="007C245D" w:rsidRPr="007C245D" w:rsidRDefault="007C245D"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P-Value</w:t>
            </w:r>
          </w:p>
        </w:tc>
      </w:tr>
      <w:tr w:rsidR="007C245D" w:rsidRPr="007C245D" w14:paraId="46FB7ABA" w14:textId="77777777" w:rsidTr="003879E8">
        <w:trPr>
          <w:trHeight w:val="268"/>
        </w:trPr>
        <w:tc>
          <w:tcPr>
            <w:tcW w:w="2331" w:type="dxa"/>
            <w:noWrap/>
            <w:hideMark/>
          </w:tcPr>
          <w:p w14:paraId="279CD9D0"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(Intercept)</w:t>
            </w:r>
          </w:p>
        </w:tc>
        <w:tc>
          <w:tcPr>
            <w:tcW w:w="1821" w:type="dxa"/>
            <w:noWrap/>
            <w:hideMark/>
          </w:tcPr>
          <w:p w14:paraId="475CCB91"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21743.4572</w:t>
            </w:r>
          </w:p>
        </w:tc>
        <w:tc>
          <w:tcPr>
            <w:tcW w:w="1821" w:type="dxa"/>
            <w:noWrap/>
            <w:hideMark/>
          </w:tcPr>
          <w:p w14:paraId="4DFA4CB2"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8908.5711</w:t>
            </w:r>
          </w:p>
        </w:tc>
        <w:tc>
          <w:tcPr>
            <w:tcW w:w="1821" w:type="dxa"/>
            <w:noWrap/>
            <w:hideMark/>
          </w:tcPr>
          <w:p w14:paraId="165D2C66"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2.4407</w:t>
            </w:r>
          </w:p>
        </w:tc>
        <w:tc>
          <w:tcPr>
            <w:tcW w:w="1821" w:type="dxa"/>
            <w:noWrap/>
            <w:hideMark/>
          </w:tcPr>
          <w:p w14:paraId="0F7CEF78"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0.0154</w:t>
            </w:r>
          </w:p>
        </w:tc>
      </w:tr>
      <w:tr w:rsidR="007C245D" w:rsidRPr="007C245D" w14:paraId="1E06AF09" w14:textId="77777777" w:rsidTr="003879E8">
        <w:trPr>
          <w:trHeight w:val="268"/>
        </w:trPr>
        <w:tc>
          <w:tcPr>
            <w:tcW w:w="2331" w:type="dxa"/>
            <w:noWrap/>
            <w:hideMark/>
          </w:tcPr>
          <w:p w14:paraId="38A00AE3" w14:textId="77777777" w:rsidR="007C245D" w:rsidRPr="007C245D" w:rsidRDefault="007C245D"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Time Variable</w:t>
            </w:r>
          </w:p>
        </w:tc>
        <w:tc>
          <w:tcPr>
            <w:tcW w:w="1821" w:type="dxa"/>
            <w:noWrap/>
            <w:hideMark/>
          </w:tcPr>
          <w:p w14:paraId="6ECE6DB8"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14.5161</w:t>
            </w:r>
          </w:p>
        </w:tc>
        <w:tc>
          <w:tcPr>
            <w:tcW w:w="1821" w:type="dxa"/>
            <w:noWrap/>
            <w:hideMark/>
          </w:tcPr>
          <w:p w14:paraId="00542216"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16.8972</w:t>
            </w:r>
          </w:p>
        </w:tc>
        <w:tc>
          <w:tcPr>
            <w:tcW w:w="1821" w:type="dxa"/>
            <w:noWrap/>
            <w:hideMark/>
          </w:tcPr>
          <w:p w14:paraId="36AC4B62"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0.8591</w:t>
            </w:r>
          </w:p>
        </w:tc>
        <w:tc>
          <w:tcPr>
            <w:tcW w:w="1821" w:type="dxa"/>
            <w:noWrap/>
            <w:hideMark/>
          </w:tcPr>
          <w:p w14:paraId="0AD4BA95"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0.3912</w:t>
            </w:r>
          </w:p>
        </w:tc>
      </w:tr>
      <w:tr w:rsidR="000C5F08" w:rsidRPr="007C245D" w14:paraId="693422BC" w14:textId="77777777" w:rsidTr="003879E8">
        <w:trPr>
          <w:trHeight w:val="268"/>
        </w:trPr>
        <w:tc>
          <w:tcPr>
            <w:tcW w:w="2331" w:type="dxa"/>
            <w:shd w:val="clear" w:color="auto" w:fill="FFFF00"/>
            <w:noWrap/>
            <w:hideMark/>
          </w:tcPr>
          <w:p w14:paraId="0175BBFF" w14:textId="77777777" w:rsidR="000C5F08" w:rsidRPr="003879E8" w:rsidRDefault="000C5F0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Previous TSA (</w:t>
            </w: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y</m:t>
                  </m:r>
                </m:e>
                <m:sub>
                  <m:r>
                    <w:rPr>
                      <w:rFonts w:ascii="Cambria Math" w:eastAsia="Times New Roman" w:hAnsi="Cambria Math"/>
                      <w:color w:val="000000"/>
                      <w:sz w:val="20"/>
                      <w:szCs w:val="20"/>
                    </w:rPr>
                    <m:t>t-1</m:t>
                  </m:r>
                </m:sub>
              </m:sSub>
            </m:oMath>
            <w:r>
              <w:rPr>
                <w:rFonts w:ascii="CMU Serif Roman" w:eastAsia="Times New Roman" w:hAnsi="CMU Serif Roman"/>
                <w:color w:val="000000"/>
                <w:sz w:val="20"/>
                <w:szCs w:val="20"/>
              </w:rPr>
              <w:t>)</w:t>
            </w:r>
          </w:p>
        </w:tc>
        <w:tc>
          <w:tcPr>
            <w:tcW w:w="1821" w:type="dxa"/>
            <w:shd w:val="clear" w:color="auto" w:fill="FFFF00"/>
            <w:noWrap/>
            <w:hideMark/>
          </w:tcPr>
          <w:p w14:paraId="1CB9E34E" w14:textId="77777777" w:rsidR="000C5F08" w:rsidRPr="007C245D" w:rsidRDefault="000C5F08"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-0.1016</w:t>
            </w:r>
          </w:p>
        </w:tc>
        <w:tc>
          <w:tcPr>
            <w:tcW w:w="1821" w:type="dxa"/>
            <w:shd w:val="clear" w:color="auto" w:fill="FFFF00"/>
            <w:noWrap/>
            <w:hideMark/>
          </w:tcPr>
          <w:p w14:paraId="2251ED9F" w14:textId="77777777" w:rsidR="000C5F08" w:rsidRPr="007C245D" w:rsidRDefault="000C5F08"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0.0426</w:t>
            </w:r>
          </w:p>
        </w:tc>
        <w:tc>
          <w:tcPr>
            <w:tcW w:w="1821" w:type="dxa"/>
            <w:shd w:val="clear" w:color="auto" w:fill="FFFF00"/>
            <w:noWrap/>
            <w:hideMark/>
          </w:tcPr>
          <w:p w14:paraId="3C15BA47" w14:textId="77777777" w:rsidR="000C5F08" w:rsidRPr="007C245D" w:rsidRDefault="000C5F08"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-2.3865</w:t>
            </w:r>
          </w:p>
        </w:tc>
        <w:tc>
          <w:tcPr>
            <w:tcW w:w="1821" w:type="dxa"/>
            <w:shd w:val="clear" w:color="auto" w:fill="FFFF00"/>
            <w:noWrap/>
            <w:hideMark/>
          </w:tcPr>
          <w:p w14:paraId="2897F8E5" w14:textId="77777777" w:rsidR="000C5F08" w:rsidRPr="007C245D" w:rsidRDefault="000C5F08"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0.0178</w:t>
            </w:r>
          </w:p>
        </w:tc>
      </w:tr>
      <w:tr w:rsidR="007C245D" w:rsidRPr="007C245D" w14:paraId="639C9174" w14:textId="77777777" w:rsidTr="003879E8">
        <w:trPr>
          <w:trHeight w:val="268"/>
        </w:trPr>
        <w:tc>
          <w:tcPr>
            <w:tcW w:w="2331" w:type="dxa"/>
            <w:noWrap/>
            <w:hideMark/>
          </w:tcPr>
          <w:p w14:paraId="10257352" w14:textId="77777777" w:rsidR="007C245D" w:rsidRPr="007C245D" w:rsidRDefault="007C245D"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lag1 </w:t>
            </w:r>
            <w:r w:rsidRPr="007C245D">
              <w:rPr>
                <w:rFonts w:ascii="CMU Serif Roman" w:eastAsia="Times New Roman" w:hAnsi="CMU Serif Roman"/>
                <w:color w:val="000000"/>
                <w:sz w:val="20"/>
                <w:szCs w:val="20"/>
              </w:rPr>
              <w:t>TSAdiff</w:t>
            </w:r>
          </w:p>
        </w:tc>
        <w:tc>
          <w:tcPr>
            <w:tcW w:w="1821" w:type="dxa"/>
            <w:noWrap/>
            <w:hideMark/>
          </w:tcPr>
          <w:p w14:paraId="07C5CF48"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-0.5483</w:t>
            </w:r>
          </w:p>
        </w:tc>
        <w:tc>
          <w:tcPr>
            <w:tcW w:w="1821" w:type="dxa"/>
            <w:noWrap/>
            <w:hideMark/>
          </w:tcPr>
          <w:p w14:paraId="4AADC35D"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0.072</w:t>
            </w:r>
            <w:r w:rsidR="003213A9">
              <w:rPr>
                <w:rFonts w:ascii="CMU Serif Roman" w:eastAsia="Times New Roman" w:hAnsi="CMU Serif Roman"/>
                <w:color w:val="000000"/>
                <w:sz w:val="20"/>
                <w:szCs w:val="20"/>
              </w:rPr>
              <w:t>0</w:t>
            </w:r>
          </w:p>
        </w:tc>
        <w:tc>
          <w:tcPr>
            <w:tcW w:w="1821" w:type="dxa"/>
            <w:noWrap/>
            <w:hideMark/>
          </w:tcPr>
          <w:p w14:paraId="072CA832"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-7.6179</w:t>
            </w:r>
          </w:p>
        </w:tc>
        <w:tc>
          <w:tcPr>
            <w:tcW w:w="1821" w:type="dxa"/>
            <w:noWrap/>
            <w:hideMark/>
          </w:tcPr>
          <w:p w14:paraId="573D3EBC"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w:t>
            </w:r>
            <w:r>
              <w:rPr>
                <w:rFonts w:ascii="CMU Serif Roman" w:eastAsia="Times New Roman" w:hAnsi="CMU Serif Roman"/>
                <w:color w:val="000000"/>
                <w:sz w:val="20"/>
                <w:szCs w:val="20"/>
              </w:rPr>
              <w:t>.0000</w:t>
            </w:r>
          </w:p>
        </w:tc>
      </w:tr>
      <w:tr w:rsidR="007C245D" w:rsidRPr="007C245D" w14:paraId="5B2FDC85" w14:textId="77777777" w:rsidTr="003879E8">
        <w:trPr>
          <w:trHeight w:val="268"/>
        </w:trPr>
        <w:tc>
          <w:tcPr>
            <w:tcW w:w="2331" w:type="dxa"/>
            <w:noWrap/>
            <w:hideMark/>
          </w:tcPr>
          <w:p w14:paraId="08850335" w14:textId="77777777" w:rsidR="007C245D" w:rsidRPr="007C245D" w:rsidRDefault="007C245D"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lag2 </w:t>
            </w:r>
            <w:r w:rsidRPr="007C245D">
              <w:rPr>
                <w:rFonts w:ascii="CMU Serif Roman" w:eastAsia="Times New Roman" w:hAnsi="CMU Serif Roman"/>
                <w:color w:val="000000"/>
                <w:sz w:val="20"/>
                <w:szCs w:val="20"/>
              </w:rPr>
              <w:t>TSAdiff</w:t>
            </w:r>
          </w:p>
        </w:tc>
        <w:tc>
          <w:tcPr>
            <w:tcW w:w="1821" w:type="dxa"/>
            <w:noWrap/>
            <w:hideMark/>
          </w:tcPr>
          <w:p w14:paraId="71D8C997"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-0.3139</w:t>
            </w:r>
          </w:p>
        </w:tc>
        <w:tc>
          <w:tcPr>
            <w:tcW w:w="1821" w:type="dxa"/>
            <w:noWrap/>
            <w:hideMark/>
          </w:tcPr>
          <w:p w14:paraId="24BA8EAF"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0.0755</w:t>
            </w:r>
          </w:p>
        </w:tc>
        <w:tc>
          <w:tcPr>
            <w:tcW w:w="1821" w:type="dxa"/>
            <w:noWrap/>
            <w:hideMark/>
          </w:tcPr>
          <w:p w14:paraId="2400878C"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-4.1591</w:t>
            </w:r>
          </w:p>
        </w:tc>
        <w:tc>
          <w:tcPr>
            <w:tcW w:w="1821" w:type="dxa"/>
            <w:noWrap/>
            <w:hideMark/>
          </w:tcPr>
          <w:p w14:paraId="435CD3A3"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w:t>
            </w:r>
            <w:r>
              <w:rPr>
                <w:rFonts w:ascii="CMU Serif Roman" w:eastAsia="Times New Roman" w:hAnsi="CMU Serif Roman"/>
                <w:color w:val="000000"/>
                <w:sz w:val="20"/>
                <w:szCs w:val="20"/>
              </w:rPr>
              <w:t>.0000</w:t>
            </w:r>
          </w:p>
        </w:tc>
      </w:tr>
      <w:tr w:rsidR="007C245D" w:rsidRPr="007C245D" w14:paraId="593B0378" w14:textId="77777777" w:rsidTr="003879E8">
        <w:trPr>
          <w:trHeight w:val="268"/>
        </w:trPr>
        <w:tc>
          <w:tcPr>
            <w:tcW w:w="2331" w:type="dxa"/>
            <w:noWrap/>
            <w:hideMark/>
          </w:tcPr>
          <w:p w14:paraId="562BBF05" w14:textId="77777777" w:rsidR="007C245D" w:rsidRPr="007C245D" w:rsidRDefault="007C245D"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lag3 </w:t>
            </w:r>
            <w:r w:rsidRPr="007C245D">
              <w:rPr>
                <w:rFonts w:ascii="CMU Serif Roman" w:eastAsia="Times New Roman" w:hAnsi="CMU Serif Roman"/>
                <w:color w:val="000000"/>
                <w:sz w:val="20"/>
                <w:szCs w:val="20"/>
              </w:rPr>
              <w:t>TSAdiff</w:t>
            </w:r>
          </w:p>
        </w:tc>
        <w:tc>
          <w:tcPr>
            <w:tcW w:w="1821" w:type="dxa"/>
            <w:noWrap/>
            <w:hideMark/>
          </w:tcPr>
          <w:p w14:paraId="674C0173"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-0.0584</w:t>
            </w:r>
          </w:p>
        </w:tc>
        <w:tc>
          <w:tcPr>
            <w:tcW w:w="1821" w:type="dxa"/>
            <w:noWrap/>
            <w:hideMark/>
          </w:tcPr>
          <w:p w14:paraId="69E0826D"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0.0653</w:t>
            </w:r>
          </w:p>
        </w:tc>
        <w:tc>
          <w:tcPr>
            <w:tcW w:w="1821" w:type="dxa"/>
            <w:noWrap/>
            <w:hideMark/>
          </w:tcPr>
          <w:p w14:paraId="64F86DC8"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-0.8932</w:t>
            </w:r>
          </w:p>
        </w:tc>
        <w:tc>
          <w:tcPr>
            <w:tcW w:w="1821" w:type="dxa"/>
            <w:noWrap/>
            <w:hideMark/>
          </w:tcPr>
          <w:p w14:paraId="299877DC" w14:textId="77777777" w:rsidR="007C245D" w:rsidRPr="007C245D" w:rsidRDefault="007C245D" w:rsidP="000C5F08">
            <w:pPr>
              <w:jc w:val="center"/>
              <w:rPr>
                <w:rFonts w:ascii="CMU Serif Roman" w:eastAsia="Times New Roman" w:hAnsi="CMU Serif Roman"/>
                <w:color w:val="000000"/>
                <w:sz w:val="20"/>
                <w:szCs w:val="20"/>
              </w:rPr>
            </w:pPr>
            <w:r w:rsidRPr="007C245D">
              <w:rPr>
                <w:rFonts w:ascii="CMU Serif Roman" w:eastAsia="Times New Roman" w:hAnsi="CMU Serif Roman"/>
                <w:color w:val="000000"/>
                <w:sz w:val="20"/>
                <w:szCs w:val="20"/>
              </w:rPr>
              <w:t>0.3727</w:t>
            </w:r>
          </w:p>
        </w:tc>
      </w:tr>
    </w:tbl>
    <w:p w14:paraId="4800F68C" w14:textId="77777777" w:rsidR="007C245D" w:rsidRDefault="007C245D" w:rsidP="007C245D">
      <w:pPr>
        <w:spacing w:line="360" w:lineRule="auto"/>
        <w:jc w:val="both"/>
        <w:rPr>
          <w:rFonts w:ascii="CMU Serif Roman" w:hAnsi="CMU Serif Roman"/>
        </w:rPr>
      </w:pPr>
    </w:p>
    <w:p w14:paraId="67FF3E89" w14:textId="77777777" w:rsidR="003213A9" w:rsidRDefault="003213A9" w:rsidP="007C245D">
      <w:pPr>
        <w:spacing w:line="360" w:lineRule="auto"/>
        <w:jc w:val="both"/>
        <w:rPr>
          <w:rFonts w:ascii="CMU Serif Roman" w:eastAsiaTheme="minorEastAsia" w:hAnsi="CMU Serif Roman"/>
        </w:rPr>
      </w:pPr>
      <w:r>
        <w:rPr>
          <w:rFonts w:ascii="CMU Serif Roman" w:hAnsi="CMU Serif Roman"/>
          <w:b/>
        </w:rPr>
        <w:t xml:space="preserve">Commentary: </w:t>
      </w:r>
      <w:r>
        <w:rPr>
          <w:rFonts w:ascii="CMU Serif Roman" w:hAnsi="CMU Serif Roman"/>
        </w:rPr>
        <w:t xml:space="preserve">The value of the t-statistic (-2.3865) suggests that we cannot reject </w:t>
      </w:r>
      <m:oMath>
        <m:sSub>
          <m:sSubPr>
            <m:ctrlPr>
              <w:rPr>
                <w:rFonts w:ascii="Cambria Math" w:hAnsi="Cambria Math" w:cstheme="minorBidi"/>
                <w:i/>
              </w:rPr>
            </m:ctrlPr>
          </m:sSubPr>
          <m:e>
            <m:r>
              <w:rPr>
                <w:rFonts w:ascii="Cambria Math" w:hAnsi="Cambria Math"/>
              </w:rPr>
              <m:t>H</m:t>
            </m:r>
          </m:e>
          <m:sub>
            <m:r>
              <w:rPr>
                <w:rFonts w:ascii="Cambria Math" w:hAnsi="Cambria Math"/>
              </w:rPr>
              <m:t>0</m:t>
            </m:r>
          </m:sub>
        </m:sSub>
      </m:oMath>
      <w:r>
        <w:rPr>
          <w:rFonts w:ascii="CMU Serif Roman" w:eastAsiaTheme="minorEastAsia" w:hAnsi="CMU Serif Roman"/>
        </w:rPr>
        <w:t xml:space="preserve"> that the series is not stationary,</w:t>
      </w:r>
      <w:r w:rsidR="003879E8">
        <w:rPr>
          <w:rFonts w:ascii="CMU Serif Roman" w:eastAsiaTheme="minorEastAsia" w:hAnsi="CMU Serif Roman"/>
        </w:rPr>
        <w:t xml:space="preserve"> because it is smaller than -3.5</w:t>
      </w:r>
      <w:r>
        <w:rPr>
          <w:rFonts w:ascii="CMU Serif Roman" w:eastAsiaTheme="minorEastAsia" w:hAnsi="CMU Serif Roman"/>
        </w:rPr>
        <w:t xml:space="preserve"> critical value for ADF tests with trend.</w:t>
      </w:r>
    </w:p>
    <w:p w14:paraId="460EFA44" w14:textId="77777777" w:rsidR="003213A9" w:rsidRDefault="003213A9" w:rsidP="007C245D">
      <w:pPr>
        <w:spacing w:line="360" w:lineRule="auto"/>
        <w:jc w:val="both"/>
        <w:rPr>
          <w:rFonts w:ascii="CMU Serif Roman" w:eastAsiaTheme="minorEastAsia" w:hAnsi="CMU Serif Roman"/>
        </w:rPr>
      </w:pPr>
    </w:p>
    <w:p w14:paraId="47A3DD24" w14:textId="77777777" w:rsidR="003213A9" w:rsidRDefault="003213A9" w:rsidP="003213A9">
      <w:pPr>
        <w:spacing w:line="360" w:lineRule="auto"/>
        <w:jc w:val="both"/>
        <w:rPr>
          <w:rFonts w:ascii="CMU Serif Roman" w:hAnsi="CMU Serif Roman"/>
        </w:rPr>
      </w:pPr>
      <w:r>
        <w:rPr>
          <w:rFonts w:ascii="CMU Serif Roman" w:hAnsi="CMU Serif Roman"/>
        </w:rPr>
        <w:t xml:space="preserve">The following table shows the result for the ADF Test on yt where it </w:t>
      </w:r>
      <w:r>
        <w:rPr>
          <w:rFonts w:ascii="CMU Serif Roman" w:hAnsi="CMU Serif Roman"/>
        </w:rPr>
        <w:t xml:space="preserve">DOES NOT include </w:t>
      </w:r>
      <w:r>
        <w:rPr>
          <w:rFonts w:ascii="CMU Serif Roman" w:hAnsi="CMU Serif Roman"/>
        </w:rPr>
        <w:t>a time trend.</w:t>
      </w:r>
    </w:p>
    <w:tbl>
      <w:tblPr>
        <w:tblStyle w:val="TableGrid"/>
        <w:tblW w:w="9447" w:type="dxa"/>
        <w:tblLook w:val="04A0" w:firstRow="1" w:lastRow="0" w:firstColumn="1" w:lastColumn="0" w:noHBand="0" w:noVBand="1"/>
      </w:tblPr>
      <w:tblGrid>
        <w:gridCol w:w="2107"/>
        <w:gridCol w:w="1835"/>
        <w:gridCol w:w="1835"/>
        <w:gridCol w:w="1835"/>
        <w:gridCol w:w="1835"/>
      </w:tblGrid>
      <w:tr w:rsidR="003879E8" w14:paraId="022DD343" w14:textId="77777777" w:rsidTr="003879E8">
        <w:trPr>
          <w:trHeight w:val="303"/>
        </w:trPr>
        <w:tc>
          <w:tcPr>
            <w:tcW w:w="2107" w:type="dxa"/>
            <w:noWrap/>
            <w:hideMark/>
          </w:tcPr>
          <w:p w14:paraId="74679121" w14:textId="77777777" w:rsidR="003879E8" w:rsidRPr="003879E8" w:rsidRDefault="003879E8" w:rsidP="000C5F08">
            <w:pPr>
              <w:jc w:val="center"/>
              <w:rPr>
                <w:rFonts w:ascii="CMU Serif Roman" w:hAnsi="CMU Serif Roman"/>
                <w:sz w:val="20"/>
                <w:szCs w:val="20"/>
              </w:rPr>
            </w:pPr>
            <w:r w:rsidRPr="003879E8">
              <w:rPr>
                <w:rFonts w:ascii="CMU Serif Roman" w:hAnsi="CMU Serif Roman"/>
                <w:sz w:val="20"/>
                <w:szCs w:val="20"/>
              </w:rPr>
              <w:t>Parameter</w:t>
            </w:r>
          </w:p>
        </w:tc>
        <w:tc>
          <w:tcPr>
            <w:tcW w:w="1835" w:type="dxa"/>
            <w:noWrap/>
            <w:hideMark/>
          </w:tcPr>
          <w:p w14:paraId="4437A423"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Estimate</w:t>
            </w:r>
          </w:p>
        </w:tc>
        <w:tc>
          <w:tcPr>
            <w:tcW w:w="1835" w:type="dxa"/>
            <w:noWrap/>
            <w:hideMark/>
          </w:tcPr>
          <w:p w14:paraId="25A0A404"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Std. Error</w:t>
            </w:r>
          </w:p>
        </w:tc>
        <w:tc>
          <w:tcPr>
            <w:tcW w:w="1835" w:type="dxa"/>
            <w:noWrap/>
            <w:hideMark/>
          </w:tcPr>
          <w:p w14:paraId="1EC0E401"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t value</w:t>
            </w:r>
          </w:p>
        </w:tc>
        <w:tc>
          <w:tcPr>
            <w:tcW w:w="1835" w:type="dxa"/>
            <w:noWrap/>
            <w:hideMark/>
          </w:tcPr>
          <w:p w14:paraId="68F7B6D4" w14:textId="77777777" w:rsidR="003879E8" w:rsidRPr="003879E8" w:rsidRDefault="003879E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P-Value</w:t>
            </w:r>
          </w:p>
        </w:tc>
      </w:tr>
      <w:tr w:rsidR="003879E8" w14:paraId="63440610" w14:textId="77777777" w:rsidTr="003879E8">
        <w:trPr>
          <w:trHeight w:val="323"/>
        </w:trPr>
        <w:tc>
          <w:tcPr>
            <w:tcW w:w="2107" w:type="dxa"/>
            <w:noWrap/>
            <w:hideMark/>
          </w:tcPr>
          <w:p w14:paraId="330E6890"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(Intercept)</w:t>
            </w:r>
          </w:p>
        </w:tc>
        <w:tc>
          <w:tcPr>
            <w:tcW w:w="1835" w:type="dxa"/>
            <w:noWrap/>
            <w:hideMark/>
          </w:tcPr>
          <w:p w14:paraId="4ACE3122"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19281.8945</w:t>
            </w:r>
          </w:p>
        </w:tc>
        <w:tc>
          <w:tcPr>
            <w:tcW w:w="1835" w:type="dxa"/>
            <w:noWrap/>
            <w:hideMark/>
          </w:tcPr>
          <w:p w14:paraId="633FC781"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8430.4101</w:t>
            </w:r>
          </w:p>
        </w:tc>
        <w:tc>
          <w:tcPr>
            <w:tcW w:w="1835" w:type="dxa"/>
            <w:noWrap/>
            <w:hideMark/>
          </w:tcPr>
          <w:p w14:paraId="20D59E1F"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2.2872</w:t>
            </w:r>
          </w:p>
        </w:tc>
        <w:tc>
          <w:tcPr>
            <w:tcW w:w="1835" w:type="dxa"/>
            <w:noWrap/>
            <w:hideMark/>
          </w:tcPr>
          <w:p w14:paraId="3E1FC136"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0.0231</w:t>
            </w:r>
          </w:p>
        </w:tc>
      </w:tr>
      <w:tr w:rsidR="003879E8" w14:paraId="0EEC7060" w14:textId="77777777" w:rsidTr="003879E8">
        <w:trPr>
          <w:trHeight w:val="303"/>
        </w:trPr>
        <w:tc>
          <w:tcPr>
            <w:tcW w:w="2107" w:type="dxa"/>
            <w:shd w:val="clear" w:color="auto" w:fill="FFFF00"/>
            <w:noWrap/>
            <w:hideMark/>
          </w:tcPr>
          <w:p w14:paraId="43A97EA9" w14:textId="77777777" w:rsidR="003879E8" w:rsidRPr="003879E8" w:rsidRDefault="003879E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Previous TSA</w:t>
            </w:r>
            <w:r w:rsidR="000C5F08">
              <w:rPr>
                <w:rFonts w:ascii="CMU Serif Roman" w:eastAsia="Times New Roman" w:hAnsi="CMU Serif Roman"/>
                <w:color w:val="000000"/>
                <w:sz w:val="20"/>
                <w:szCs w:val="20"/>
              </w:rPr>
              <w:t xml:space="preserve"> (</w:t>
            </w: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y</m:t>
                  </m:r>
                </m:e>
                <m:sub>
                  <m:r>
                    <w:rPr>
                      <w:rFonts w:ascii="Cambria Math" w:eastAsia="Times New Roman" w:hAnsi="Cambria Math"/>
                      <w:color w:val="000000"/>
                      <w:sz w:val="20"/>
                      <w:szCs w:val="20"/>
                    </w:rPr>
                    <m:t>t-1</m:t>
                  </m:r>
                </m:sub>
              </m:sSub>
            </m:oMath>
            <w:r w:rsidR="000C5F08">
              <w:rPr>
                <w:rFonts w:ascii="CMU Serif Roman" w:eastAsia="Times New Roman" w:hAnsi="CMU Serif Roman"/>
                <w:color w:val="000000"/>
                <w:sz w:val="20"/>
                <w:szCs w:val="20"/>
              </w:rPr>
              <w:t>)</w:t>
            </w:r>
          </w:p>
        </w:tc>
        <w:tc>
          <w:tcPr>
            <w:tcW w:w="1835" w:type="dxa"/>
            <w:shd w:val="clear" w:color="auto" w:fill="FFFF00"/>
            <w:noWrap/>
            <w:hideMark/>
          </w:tcPr>
          <w:p w14:paraId="586CF3FB"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-0.0832</w:t>
            </w:r>
          </w:p>
        </w:tc>
        <w:tc>
          <w:tcPr>
            <w:tcW w:w="1835" w:type="dxa"/>
            <w:shd w:val="clear" w:color="auto" w:fill="FFFF00"/>
            <w:noWrap/>
            <w:hideMark/>
          </w:tcPr>
          <w:p w14:paraId="66D8D52C"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0.0368</w:t>
            </w:r>
          </w:p>
        </w:tc>
        <w:tc>
          <w:tcPr>
            <w:tcW w:w="1835" w:type="dxa"/>
            <w:shd w:val="clear" w:color="auto" w:fill="FFFF00"/>
            <w:noWrap/>
            <w:hideMark/>
          </w:tcPr>
          <w:p w14:paraId="2776F5E4"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-2.2623</w:t>
            </w:r>
          </w:p>
        </w:tc>
        <w:tc>
          <w:tcPr>
            <w:tcW w:w="1835" w:type="dxa"/>
            <w:shd w:val="clear" w:color="auto" w:fill="FFFF00"/>
            <w:noWrap/>
            <w:hideMark/>
          </w:tcPr>
          <w:p w14:paraId="19C3FDCD"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0.0246</w:t>
            </w:r>
          </w:p>
        </w:tc>
      </w:tr>
      <w:tr w:rsidR="003879E8" w14:paraId="63D67C81" w14:textId="77777777" w:rsidTr="003879E8">
        <w:trPr>
          <w:trHeight w:val="303"/>
        </w:trPr>
        <w:tc>
          <w:tcPr>
            <w:tcW w:w="2107" w:type="dxa"/>
            <w:noWrap/>
            <w:hideMark/>
          </w:tcPr>
          <w:p w14:paraId="1F9FD09E" w14:textId="77777777" w:rsidR="003879E8" w:rsidRPr="003879E8" w:rsidRDefault="003879E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lag1 </w:t>
            </w:r>
            <w:r w:rsidRPr="003879E8">
              <w:rPr>
                <w:rFonts w:ascii="CMU Serif Roman" w:eastAsia="Times New Roman" w:hAnsi="CMU Serif Roman"/>
                <w:color w:val="000000"/>
                <w:sz w:val="20"/>
                <w:szCs w:val="20"/>
              </w:rPr>
              <w:t>TSAdiff</w:t>
            </w:r>
          </w:p>
        </w:tc>
        <w:tc>
          <w:tcPr>
            <w:tcW w:w="1835" w:type="dxa"/>
            <w:noWrap/>
            <w:hideMark/>
          </w:tcPr>
          <w:p w14:paraId="51130AA6"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-0.563</w:t>
            </w:r>
            <w:r>
              <w:rPr>
                <w:rFonts w:ascii="CMU Serif Roman" w:eastAsia="Times New Roman" w:hAnsi="CMU Serif Roman"/>
                <w:color w:val="000000"/>
                <w:sz w:val="20"/>
                <w:szCs w:val="20"/>
              </w:rPr>
              <w:t>0</w:t>
            </w:r>
          </w:p>
        </w:tc>
        <w:tc>
          <w:tcPr>
            <w:tcW w:w="1835" w:type="dxa"/>
            <w:noWrap/>
            <w:hideMark/>
          </w:tcPr>
          <w:p w14:paraId="628C668F"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0.0699</w:t>
            </w:r>
          </w:p>
        </w:tc>
        <w:tc>
          <w:tcPr>
            <w:tcW w:w="1835" w:type="dxa"/>
            <w:noWrap/>
            <w:hideMark/>
          </w:tcPr>
          <w:p w14:paraId="3F475723"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-8.0565</w:t>
            </w:r>
          </w:p>
        </w:tc>
        <w:tc>
          <w:tcPr>
            <w:tcW w:w="1835" w:type="dxa"/>
            <w:noWrap/>
            <w:hideMark/>
          </w:tcPr>
          <w:p w14:paraId="2EE6B5BA"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w:t>
            </w:r>
            <w:r>
              <w:rPr>
                <w:rFonts w:ascii="CMU Serif Roman" w:eastAsia="Times New Roman" w:hAnsi="CMU Serif Roman"/>
                <w:color w:val="000000"/>
                <w:sz w:val="20"/>
                <w:szCs w:val="20"/>
              </w:rPr>
              <w:t>.0000</w:t>
            </w:r>
          </w:p>
        </w:tc>
      </w:tr>
      <w:tr w:rsidR="003879E8" w14:paraId="6D7E6D23" w14:textId="77777777" w:rsidTr="003879E8">
        <w:trPr>
          <w:trHeight w:val="303"/>
        </w:trPr>
        <w:tc>
          <w:tcPr>
            <w:tcW w:w="2107" w:type="dxa"/>
            <w:noWrap/>
            <w:hideMark/>
          </w:tcPr>
          <w:p w14:paraId="36735C32" w14:textId="77777777" w:rsidR="003879E8" w:rsidRPr="003879E8" w:rsidRDefault="003879E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lag2 </w:t>
            </w:r>
            <w:r w:rsidRPr="003879E8">
              <w:rPr>
                <w:rFonts w:ascii="CMU Serif Roman" w:eastAsia="Times New Roman" w:hAnsi="CMU Serif Roman"/>
                <w:color w:val="000000"/>
                <w:sz w:val="20"/>
                <w:szCs w:val="20"/>
              </w:rPr>
              <w:t>TSAdiff</w:t>
            </w:r>
          </w:p>
        </w:tc>
        <w:tc>
          <w:tcPr>
            <w:tcW w:w="1835" w:type="dxa"/>
            <w:noWrap/>
            <w:hideMark/>
          </w:tcPr>
          <w:p w14:paraId="02A4C342"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-0.3243</w:t>
            </w:r>
          </w:p>
        </w:tc>
        <w:tc>
          <w:tcPr>
            <w:tcW w:w="1835" w:type="dxa"/>
            <w:noWrap/>
            <w:hideMark/>
          </w:tcPr>
          <w:p w14:paraId="05E36D55"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0.0745</w:t>
            </w:r>
          </w:p>
        </w:tc>
        <w:tc>
          <w:tcPr>
            <w:tcW w:w="1835" w:type="dxa"/>
            <w:noWrap/>
            <w:hideMark/>
          </w:tcPr>
          <w:p w14:paraId="00E60BC2"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-4.3546</w:t>
            </w:r>
          </w:p>
        </w:tc>
        <w:tc>
          <w:tcPr>
            <w:tcW w:w="1835" w:type="dxa"/>
            <w:noWrap/>
            <w:hideMark/>
          </w:tcPr>
          <w:p w14:paraId="145DCC97"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w:t>
            </w:r>
            <w:r>
              <w:rPr>
                <w:rFonts w:ascii="CMU Serif Roman" w:eastAsia="Times New Roman" w:hAnsi="CMU Serif Roman"/>
                <w:color w:val="000000"/>
                <w:sz w:val="20"/>
                <w:szCs w:val="20"/>
              </w:rPr>
              <w:t>.0000</w:t>
            </w:r>
          </w:p>
        </w:tc>
      </w:tr>
      <w:tr w:rsidR="003879E8" w14:paraId="7E2360A1" w14:textId="77777777" w:rsidTr="003879E8">
        <w:trPr>
          <w:trHeight w:val="303"/>
        </w:trPr>
        <w:tc>
          <w:tcPr>
            <w:tcW w:w="2107" w:type="dxa"/>
            <w:noWrap/>
            <w:hideMark/>
          </w:tcPr>
          <w:p w14:paraId="262DC38F" w14:textId="77777777" w:rsidR="003879E8" w:rsidRPr="003879E8" w:rsidRDefault="003879E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lag3 </w:t>
            </w:r>
            <w:r w:rsidRPr="003879E8">
              <w:rPr>
                <w:rFonts w:ascii="CMU Serif Roman" w:eastAsia="Times New Roman" w:hAnsi="CMU Serif Roman"/>
                <w:color w:val="000000"/>
                <w:sz w:val="20"/>
                <w:szCs w:val="20"/>
              </w:rPr>
              <w:t>TSAdiff</w:t>
            </w:r>
          </w:p>
        </w:tc>
        <w:tc>
          <w:tcPr>
            <w:tcW w:w="1835" w:type="dxa"/>
            <w:noWrap/>
            <w:hideMark/>
          </w:tcPr>
          <w:p w14:paraId="44B3FF52"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-0.0639</w:t>
            </w:r>
          </w:p>
        </w:tc>
        <w:tc>
          <w:tcPr>
            <w:tcW w:w="1835" w:type="dxa"/>
            <w:noWrap/>
            <w:hideMark/>
          </w:tcPr>
          <w:p w14:paraId="4856B35F"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0.065</w:t>
            </w:r>
            <w:r>
              <w:rPr>
                <w:rFonts w:ascii="CMU Serif Roman" w:eastAsia="Times New Roman" w:hAnsi="CMU Serif Roman"/>
                <w:color w:val="000000"/>
                <w:sz w:val="20"/>
                <w:szCs w:val="20"/>
              </w:rPr>
              <w:t>0</w:t>
            </w:r>
          </w:p>
        </w:tc>
        <w:tc>
          <w:tcPr>
            <w:tcW w:w="1835" w:type="dxa"/>
            <w:noWrap/>
            <w:hideMark/>
          </w:tcPr>
          <w:p w14:paraId="412C2166"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-0.9835</w:t>
            </w:r>
          </w:p>
        </w:tc>
        <w:tc>
          <w:tcPr>
            <w:tcW w:w="1835" w:type="dxa"/>
            <w:noWrap/>
            <w:hideMark/>
          </w:tcPr>
          <w:p w14:paraId="550A1062" w14:textId="77777777" w:rsidR="003879E8" w:rsidRPr="003879E8" w:rsidRDefault="003879E8" w:rsidP="000C5F08">
            <w:pPr>
              <w:jc w:val="center"/>
              <w:rPr>
                <w:rFonts w:ascii="CMU Serif Roman" w:eastAsia="Times New Roman" w:hAnsi="CMU Serif Roman"/>
                <w:color w:val="000000"/>
                <w:sz w:val="20"/>
                <w:szCs w:val="20"/>
              </w:rPr>
            </w:pPr>
            <w:r w:rsidRPr="003879E8">
              <w:rPr>
                <w:rFonts w:ascii="CMU Serif Roman" w:eastAsia="Times New Roman" w:hAnsi="CMU Serif Roman"/>
                <w:color w:val="000000"/>
                <w:sz w:val="20"/>
                <w:szCs w:val="20"/>
              </w:rPr>
              <w:t>0.3264</w:t>
            </w:r>
          </w:p>
        </w:tc>
      </w:tr>
    </w:tbl>
    <w:p w14:paraId="2E3F094F" w14:textId="77777777" w:rsidR="003879E8" w:rsidRDefault="003879E8" w:rsidP="003213A9">
      <w:pPr>
        <w:spacing w:line="360" w:lineRule="auto"/>
        <w:jc w:val="both"/>
        <w:rPr>
          <w:rFonts w:ascii="CMU Serif Roman" w:hAnsi="CMU Serif Roman"/>
        </w:rPr>
      </w:pPr>
    </w:p>
    <w:p w14:paraId="4354E940" w14:textId="77777777" w:rsidR="003879E8" w:rsidRDefault="003879E8" w:rsidP="007C245D">
      <w:pPr>
        <w:spacing w:line="360" w:lineRule="auto"/>
        <w:jc w:val="both"/>
        <w:rPr>
          <w:rFonts w:ascii="CMU Serif Roman" w:eastAsiaTheme="minorEastAsia" w:hAnsi="CMU Serif Roman"/>
        </w:rPr>
      </w:pPr>
      <w:r>
        <w:rPr>
          <w:rFonts w:ascii="CMU Serif Roman" w:hAnsi="CMU Serif Roman"/>
          <w:b/>
        </w:rPr>
        <w:t xml:space="preserve">Commentary: </w:t>
      </w:r>
      <w:r>
        <w:rPr>
          <w:rFonts w:ascii="CMU Serif Roman" w:hAnsi="CMU Serif Roman"/>
        </w:rPr>
        <w:t>The value of the t-statistic (-2.</w:t>
      </w:r>
      <w:r>
        <w:rPr>
          <w:rFonts w:ascii="CMU Serif Roman" w:hAnsi="CMU Serif Roman"/>
        </w:rPr>
        <w:t>2623</w:t>
      </w:r>
      <w:r>
        <w:rPr>
          <w:rFonts w:ascii="CMU Serif Roman" w:hAnsi="CMU Serif Roman"/>
        </w:rPr>
        <w:t xml:space="preserve">) suggests that we cannot reject </w:t>
      </w:r>
      <m:oMath>
        <m:sSub>
          <m:sSubPr>
            <m:ctrlPr>
              <w:rPr>
                <w:rFonts w:ascii="Cambria Math" w:hAnsi="Cambria Math" w:cstheme="minorBidi"/>
                <w:i/>
              </w:rPr>
            </m:ctrlPr>
          </m:sSubPr>
          <m:e>
            <m:r>
              <w:rPr>
                <w:rFonts w:ascii="Cambria Math" w:hAnsi="Cambria Math"/>
              </w:rPr>
              <m:t>H</m:t>
            </m:r>
          </m:e>
          <m:sub>
            <m:r>
              <w:rPr>
                <w:rFonts w:ascii="Cambria Math" w:hAnsi="Cambria Math"/>
              </w:rPr>
              <m:t>0</m:t>
            </m:r>
          </m:sub>
        </m:sSub>
      </m:oMath>
      <w:r>
        <w:rPr>
          <w:rFonts w:ascii="CMU Serif Roman" w:eastAsiaTheme="minorEastAsia" w:hAnsi="CMU Serif Roman"/>
        </w:rPr>
        <w:t xml:space="preserve"> that the series is not stationary, because it is smaller than -2.9 critical value for ADF tests with</w:t>
      </w:r>
      <w:r>
        <w:rPr>
          <w:rFonts w:ascii="CMU Serif Roman" w:eastAsiaTheme="minorEastAsia" w:hAnsi="CMU Serif Roman"/>
        </w:rPr>
        <w:t>out a</w:t>
      </w:r>
      <w:r>
        <w:rPr>
          <w:rFonts w:ascii="CMU Serif Roman" w:eastAsiaTheme="minorEastAsia" w:hAnsi="CMU Serif Roman"/>
        </w:rPr>
        <w:t xml:space="preserve"> trend.</w:t>
      </w:r>
    </w:p>
    <w:p w14:paraId="2B851604" w14:textId="77777777" w:rsidR="007C245D" w:rsidRDefault="007C245D" w:rsidP="007C245D">
      <w:pPr>
        <w:spacing w:line="360" w:lineRule="auto"/>
        <w:jc w:val="both"/>
        <w:rPr>
          <w:rFonts w:ascii="CMU Serif Roman" w:hAnsi="CMU Serif Roman"/>
          <w:b/>
        </w:rPr>
      </w:pPr>
      <w:r w:rsidRPr="007C245D">
        <w:rPr>
          <w:rFonts w:ascii="CMU Serif Roman" w:hAnsi="CMU Serif Roman"/>
          <w:b/>
        </w:rPr>
        <w:t>(ii) Pe</w:t>
      </w:r>
      <w:r>
        <w:rPr>
          <w:rFonts w:ascii="CMU Serif Roman" w:hAnsi="CMU Serif Roman"/>
          <w:b/>
        </w:rPr>
        <w:t>rform a similar ADF test for xt.</w:t>
      </w:r>
    </w:p>
    <w:p w14:paraId="2BAA6228" w14:textId="77777777" w:rsidR="003879E8" w:rsidRPr="000C5F08" w:rsidRDefault="003879E8" w:rsidP="007C245D">
      <w:pPr>
        <w:spacing w:line="360" w:lineRule="auto"/>
        <w:jc w:val="both"/>
        <w:rPr>
          <w:rFonts w:ascii="CMU Serif Roman" w:hAnsi="CMU Serif Roman"/>
        </w:rPr>
      </w:pPr>
      <w:r>
        <w:rPr>
          <w:rFonts w:ascii="CMU Serif Roman" w:hAnsi="CMU Serif Roman"/>
        </w:rPr>
        <w:t xml:space="preserve">The following table shows </w:t>
      </w:r>
      <w:r>
        <w:rPr>
          <w:rFonts w:ascii="CMU Serif Roman" w:hAnsi="CMU Serif Roman"/>
        </w:rPr>
        <w:t>the result for the ADF Test on x</w:t>
      </w:r>
      <w:r>
        <w:rPr>
          <w:rFonts w:ascii="CMU Serif Roman" w:hAnsi="CMU Serif Roman"/>
        </w:rPr>
        <w:t>t where it includes a time trend.</w:t>
      </w:r>
    </w:p>
    <w:tbl>
      <w:tblPr>
        <w:tblStyle w:val="TableGrid"/>
        <w:tblW w:w="9615" w:type="dxa"/>
        <w:tblLook w:val="04A0" w:firstRow="1" w:lastRow="0" w:firstColumn="1" w:lastColumn="0" w:noHBand="0" w:noVBand="1"/>
      </w:tblPr>
      <w:tblGrid>
        <w:gridCol w:w="2331"/>
        <w:gridCol w:w="1821"/>
        <w:gridCol w:w="1821"/>
        <w:gridCol w:w="1821"/>
        <w:gridCol w:w="1821"/>
      </w:tblGrid>
      <w:tr w:rsidR="000C5F08" w:rsidRPr="000C5F08" w14:paraId="49A93D4D" w14:textId="77777777" w:rsidTr="000C5F08">
        <w:trPr>
          <w:trHeight w:val="252"/>
        </w:trPr>
        <w:tc>
          <w:tcPr>
            <w:tcW w:w="2331" w:type="dxa"/>
            <w:noWrap/>
            <w:hideMark/>
          </w:tcPr>
          <w:p w14:paraId="4284760B" w14:textId="77777777" w:rsidR="000C5F08" w:rsidRPr="000C5F08" w:rsidRDefault="000C5F08" w:rsidP="000C5F08">
            <w:pPr>
              <w:jc w:val="center"/>
              <w:rPr>
                <w:rFonts w:ascii="CMU Serif Roman" w:hAnsi="CMU Serif Roman" w:cstheme="minorBidi"/>
                <w:sz w:val="20"/>
                <w:szCs w:val="20"/>
              </w:rPr>
            </w:pPr>
            <w:r>
              <w:rPr>
                <w:rFonts w:ascii="CMU Serif Roman" w:hAnsi="CMU Serif Roman" w:cstheme="minorBidi"/>
                <w:sz w:val="20"/>
                <w:szCs w:val="20"/>
              </w:rPr>
              <w:t>Parameter</w:t>
            </w:r>
          </w:p>
        </w:tc>
        <w:tc>
          <w:tcPr>
            <w:tcW w:w="1821" w:type="dxa"/>
            <w:noWrap/>
            <w:hideMark/>
          </w:tcPr>
          <w:p w14:paraId="6EB151D8"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Estimate</w:t>
            </w:r>
          </w:p>
        </w:tc>
        <w:tc>
          <w:tcPr>
            <w:tcW w:w="1821" w:type="dxa"/>
            <w:noWrap/>
            <w:hideMark/>
          </w:tcPr>
          <w:p w14:paraId="239DC11C"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Std. Error</w:t>
            </w:r>
          </w:p>
        </w:tc>
        <w:tc>
          <w:tcPr>
            <w:tcW w:w="1821" w:type="dxa"/>
            <w:noWrap/>
            <w:hideMark/>
          </w:tcPr>
          <w:p w14:paraId="7606098A"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t value</w:t>
            </w:r>
          </w:p>
        </w:tc>
        <w:tc>
          <w:tcPr>
            <w:tcW w:w="1821" w:type="dxa"/>
            <w:noWrap/>
            <w:hideMark/>
          </w:tcPr>
          <w:p w14:paraId="60A8E014" w14:textId="77777777" w:rsidR="000C5F08" w:rsidRPr="000C5F08" w:rsidRDefault="000C5F0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P-Value</w:t>
            </w:r>
          </w:p>
        </w:tc>
      </w:tr>
      <w:tr w:rsidR="000C5F08" w:rsidRPr="000C5F08" w14:paraId="7A9CE4BB" w14:textId="77777777" w:rsidTr="000C5F08">
        <w:trPr>
          <w:trHeight w:val="252"/>
        </w:trPr>
        <w:tc>
          <w:tcPr>
            <w:tcW w:w="2331" w:type="dxa"/>
            <w:noWrap/>
            <w:hideMark/>
          </w:tcPr>
          <w:p w14:paraId="7CA18B3C" w14:textId="77777777" w:rsidR="000C5F08" w:rsidRPr="000C5F08" w:rsidRDefault="000C5F0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Intercept</w:t>
            </w:r>
          </w:p>
        </w:tc>
        <w:tc>
          <w:tcPr>
            <w:tcW w:w="1821" w:type="dxa"/>
            <w:noWrap/>
            <w:hideMark/>
          </w:tcPr>
          <w:p w14:paraId="5C677BF3"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32506.3542</w:t>
            </w:r>
          </w:p>
        </w:tc>
        <w:tc>
          <w:tcPr>
            <w:tcW w:w="1821" w:type="dxa"/>
            <w:noWrap/>
            <w:hideMark/>
          </w:tcPr>
          <w:p w14:paraId="090AFC90"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15240.8757</w:t>
            </w:r>
          </w:p>
        </w:tc>
        <w:tc>
          <w:tcPr>
            <w:tcW w:w="1821" w:type="dxa"/>
            <w:noWrap/>
            <w:hideMark/>
          </w:tcPr>
          <w:p w14:paraId="0587C747"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2.1328</w:t>
            </w:r>
          </w:p>
        </w:tc>
        <w:tc>
          <w:tcPr>
            <w:tcW w:w="1821" w:type="dxa"/>
            <w:noWrap/>
            <w:hideMark/>
          </w:tcPr>
          <w:p w14:paraId="44F4B3A7"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0.034</w:t>
            </w:r>
            <w:r>
              <w:rPr>
                <w:rFonts w:ascii="CMU Serif Roman" w:eastAsia="Times New Roman" w:hAnsi="CMU Serif Roman"/>
                <w:color w:val="000000"/>
                <w:sz w:val="20"/>
                <w:szCs w:val="20"/>
              </w:rPr>
              <w:t>0</w:t>
            </w:r>
          </w:p>
        </w:tc>
      </w:tr>
      <w:tr w:rsidR="000C5F08" w:rsidRPr="000C5F08" w14:paraId="3FB6A5CC" w14:textId="77777777" w:rsidTr="000C5F08">
        <w:trPr>
          <w:trHeight w:val="252"/>
        </w:trPr>
        <w:tc>
          <w:tcPr>
            <w:tcW w:w="2331" w:type="dxa"/>
            <w:noWrap/>
            <w:hideMark/>
          </w:tcPr>
          <w:p w14:paraId="6FFFDCAE" w14:textId="77777777" w:rsidR="000C5F08" w:rsidRPr="000C5F08" w:rsidRDefault="000C5F0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Time</w:t>
            </w:r>
          </w:p>
        </w:tc>
        <w:tc>
          <w:tcPr>
            <w:tcW w:w="1821" w:type="dxa"/>
            <w:noWrap/>
            <w:hideMark/>
          </w:tcPr>
          <w:p w14:paraId="45C1FE11"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7.5434</w:t>
            </w:r>
          </w:p>
        </w:tc>
        <w:tc>
          <w:tcPr>
            <w:tcW w:w="1821" w:type="dxa"/>
            <w:noWrap/>
            <w:hideMark/>
          </w:tcPr>
          <w:p w14:paraId="3E3C9995"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27.1691</w:t>
            </w:r>
          </w:p>
        </w:tc>
        <w:tc>
          <w:tcPr>
            <w:tcW w:w="1821" w:type="dxa"/>
            <w:noWrap/>
            <w:hideMark/>
          </w:tcPr>
          <w:p w14:paraId="35DCC6F1"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0.2776</w:t>
            </w:r>
          </w:p>
        </w:tc>
        <w:tc>
          <w:tcPr>
            <w:tcW w:w="1821" w:type="dxa"/>
            <w:noWrap/>
            <w:hideMark/>
          </w:tcPr>
          <w:p w14:paraId="71C8CEE9"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0.7815</w:t>
            </w:r>
          </w:p>
        </w:tc>
      </w:tr>
      <w:tr w:rsidR="000C5F08" w:rsidRPr="000C5F08" w14:paraId="7EA2BB7D" w14:textId="77777777" w:rsidTr="000C5F08">
        <w:trPr>
          <w:trHeight w:val="252"/>
        </w:trPr>
        <w:tc>
          <w:tcPr>
            <w:tcW w:w="2331" w:type="dxa"/>
            <w:shd w:val="clear" w:color="auto" w:fill="FFFF00"/>
            <w:noWrap/>
            <w:hideMark/>
          </w:tcPr>
          <w:p w14:paraId="5D036557" w14:textId="77777777" w:rsidR="000C5F08" w:rsidRPr="000C5F08" w:rsidRDefault="000C5F0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Previous </w:t>
            </w:r>
            <w:r w:rsidRPr="000C5F08">
              <w:rPr>
                <w:rFonts w:ascii="CMU Serif Roman" w:eastAsia="Times New Roman" w:hAnsi="CMU Serif Roman"/>
                <w:color w:val="000000"/>
                <w:sz w:val="20"/>
                <w:szCs w:val="20"/>
              </w:rPr>
              <w:t>OSA</w:t>
            </w:r>
            <w:r>
              <w:rPr>
                <w:rFonts w:ascii="CMU Serif Roman" w:eastAsia="Times New Roman" w:hAnsi="CMU Serif Roman"/>
                <w:color w:val="000000"/>
                <w:sz w:val="20"/>
                <w:szCs w:val="20"/>
              </w:rPr>
              <w:t xml:space="preserve"> (</w:t>
            </w: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x</m:t>
                  </m:r>
                </m:e>
                <m:sub>
                  <m:r>
                    <w:rPr>
                      <w:rFonts w:ascii="Cambria Math" w:eastAsia="Times New Roman" w:hAnsi="Cambria Math"/>
                      <w:color w:val="000000"/>
                      <w:sz w:val="20"/>
                      <w:szCs w:val="20"/>
                    </w:rPr>
                    <m:t>t-1</m:t>
                  </m:r>
                </m:sub>
              </m:sSub>
            </m:oMath>
            <w:r>
              <w:rPr>
                <w:rFonts w:ascii="CMU Serif Roman" w:eastAsia="Times New Roman" w:hAnsi="CMU Serif Roman"/>
                <w:color w:val="000000"/>
                <w:sz w:val="20"/>
                <w:szCs w:val="20"/>
              </w:rPr>
              <w:t>)</w:t>
            </w:r>
          </w:p>
        </w:tc>
        <w:tc>
          <w:tcPr>
            <w:tcW w:w="1821" w:type="dxa"/>
            <w:shd w:val="clear" w:color="auto" w:fill="FFFF00"/>
            <w:noWrap/>
            <w:hideMark/>
          </w:tcPr>
          <w:p w14:paraId="66539976"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-0.0738</w:t>
            </w:r>
          </w:p>
        </w:tc>
        <w:tc>
          <w:tcPr>
            <w:tcW w:w="1821" w:type="dxa"/>
            <w:shd w:val="clear" w:color="auto" w:fill="FFFF00"/>
            <w:noWrap/>
            <w:hideMark/>
          </w:tcPr>
          <w:p w14:paraId="3033426C"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0.0364</w:t>
            </w:r>
          </w:p>
        </w:tc>
        <w:tc>
          <w:tcPr>
            <w:tcW w:w="1821" w:type="dxa"/>
            <w:shd w:val="clear" w:color="auto" w:fill="FFFF00"/>
            <w:noWrap/>
            <w:hideMark/>
          </w:tcPr>
          <w:p w14:paraId="3987FB0F"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-2.0279</w:t>
            </w:r>
          </w:p>
        </w:tc>
        <w:tc>
          <w:tcPr>
            <w:tcW w:w="1821" w:type="dxa"/>
            <w:shd w:val="clear" w:color="auto" w:fill="FFFF00"/>
            <w:noWrap/>
            <w:hideMark/>
          </w:tcPr>
          <w:p w14:paraId="30B72F6A"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0.0437</w:t>
            </w:r>
          </w:p>
        </w:tc>
      </w:tr>
      <w:tr w:rsidR="000C5F08" w:rsidRPr="000C5F08" w14:paraId="15948661" w14:textId="77777777" w:rsidTr="000C5F08">
        <w:trPr>
          <w:trHeight w:val="252"/>
        </w:trPr>
        <w:tc>
          <w:tcPr>
            <w:tcW w:w="2331" w:type="dxa"/>
            <w:noWrap/>
            <w:hideMark/>
          </w:tcPr>
          <w:p w14:paraId="43FF9D46" w14:textId="77777777" w:rsidR="000C5F08" w:rsidRPr="000C5F08" w:rsidRDefault="000C5F0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lag1 </w:t>
            </w:r>
            <w:r w:rsidRPr="000C5F08">
              <w:rPr>
                <w:rFonts w:ascii="CMU Serif Roman" w:eastAsia="Times New Roman" w:hAnsi="CMU Serif Roman"/>
                <w:color w:val="000000"/>
                <w:sz w:val="20"/>
                <w:szCs w:val="20"/>
              </w:rPr>
              <w:t>OSAdiff</w:t>
            </w:r>
          </w:p>
        </w:tc>
        <w:tc>
          <w:tcPr>
            <w:tcW w:w="1821" w:type="dxa"/>
            <w:noWrap/>
            <w:hideMark/>
          </w:tcPr>
          <w:p w14:paraId="404171CD"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-0.5074</w:t>
            </w:r>
          </w:p>
        </w:tc>
        <w:tc>
          <w:tcPr>
            <w:tcW w:w="1821" w:type="dxa"/>
            <w:noWrap/>
            <w:hideMark/>
          </w:tcPr>
          <w:p w14:paraId="29B7AA7A"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0.069</w:t>
            </w:r>
            <w:r>
              <w:rPr>
                <w:rFonts w:ascii="CMU Serif Roman" w:eastAsia="Times New Roman" w:hAnsi="CMU Serif Roman"/>
                <w:color w:val="000000"/>
                <w:sz w:val="20"/>
                <w:szCs w:val="20"/>
              </w:rPr>
              <w:t>0</w:t>
            </w:r>
          </w:p>
        </w:tc>
        <w:tc>
          <w:tcPr>
            <w:tcW w:w="1821" w:type="dxa"/>
            <w:noWrap/>
            <w:hideMark/>
          </w:tcPr>
          <w:p w14:paraId="0613DE78"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-7.3521</w:t>
            </w:r>
          </w:p>
        </w:tc>
        <w:tc>
          <w:tcPr>
            <w:tcW w:w="1821" w:type="dxa"/>
            <w:noWrap/>
            <w:hideMark/>
          </w:tcPr>
          <w:p w14:paraId="434A5465"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w:t>
            </w:r>
            <w:r>
              <w:rPr>
                <w:rFonts w:ascii="CMU Serif Roman" w:eastAsia="Times New Roman" w:hAnsi="CMU Serif Roman"/>
                <w:color w:val="000000"/>
                <w:sz w:val="20"/>
                <w:szCs w:val="20"/>
              </w:rPr>
              <w:t>.0000</w:t>
            </w:r>
          </w:p>
        </w:tc>
      </w:tr>
      <w:tr w:rsidR="000C5F08" w:rsidRPr="000C5F08" w14:paraId="1A08F1C8" w14:textId="77777777" w:rsidTr="000C5F08">
        <w:trPr>
          <w:trHeight w:val="252"/>
        </w:trPr>
        <w:tc>
          <w:tcPr>
            <w:tcW w:w="2331" w:type="dxa"/>
            <w:noWrap/>
            <w:hideMark/>
          </w:tcPr>
          <w:p w14:paraId="7DF3E8FD" w14:textId="77777777" w:rsidR="000C5F08" w:rsidRPr="000C5F08" w:rsidRDefault="000C5F0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lag2 </w:t>
            </w:r>
            <w:r w:rsidRPr="000C5F08">
              <w:rPr>
                <w:rFonts w:ascii="CMU Serif Roman" w:eastAsia="Times New Roman" w:hAnsi="CMU Serif Roman"/>
                <w:color w:val="000000"/>
                <w:sz w:val="20"/>
                <w:szCs w:val="20"/>
              </w:rPr>
              <w:t>OSAdiff</w:t>
            </w:r>
          </w:p>
        </w:tc>
        <w:tc>
          <w:tcPr>
            <w:tcW w:w="1821" w:type="dxa"/>
            <w:noWrap/>
            <w:hideMark/>
          </w:tcPr>
          <w:p w14:paraId="113E2321"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-0.3584</w:t>
            </w:r>
          </w:p>
        </w:tc>
        <w:tc>
          <w:tcPr>
            <w:tcW w:w="1821" w:type="dxa"/>
            <w:noWrap/>
            <w:hideMark/>
          </w:tcPr>
          <w:p w14:paraId="17D66E26"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0.0713</w:t>
            </w:r>
          </w:p>
        </w:tc>
        <w:tc>
          <w:tcPr>
            <w:tcW w:w="1821" w:type="dxa"/>
            <w:noWrap/>
            <w:hideMark/>
          </w:tcPr>
          <w:p w14:paraId="184C7462"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-5.029</w:t>
            </w:r>
            <w:r>
              <w:rPr>
                <w:rFonts w:ascii="CMU Serif Roman" w:eastAsia="Times New Roman" w:hAnsi="CMU Serif Roman"/>
                <w:color w:val="000000"/>
                <w:sz w:val="20"/>
                <w:szCs w:val="20"/>
              </w:rPr>
              <w:t>0</w:t>
            </w:r>
          </w:p>
        </w:tc>
        <w:tc>
          <w:tcPr>
            <w:tcW w:w="1821" w:type="dxa"/>
            <w:noWrap/>
            <w:hideMark/>
          </w:tcPr>
          <w:p w14:paraId="48199F81"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w:t>
            </w:r>
            <w:r>
              <w:rPr>
                <w:rFonts w:ascii="CMU Serif Roman" w:eastAsia="Times New Roman" w:hAnsi="CMU Serif Roman"/>
                <w:color w:val="000000"/>
                <w:sz w:val="20"/>
                <w:szCs w:val="20"/>
              </w:rPr>
              <w:t>.0000</w:t>
            </w:r>
          </w:p>
        </w:tc>
      </w:tr>
      <w:tr w:rsidR="000C5F08" w:rsidRPr="000C5F08" w14:paraId="78ADA30D" w14:textId="77777777" w:rsidTr="000C5F08">
        <w:trPr>
          <w:trHeight w:val="252"/>
        </w:trPr>
        <w:tc>
          <w:tcPr>
            <w:tcW w:w="2331" w:type="dxa"/>
            <w:noWrap/>
            <w:hideMark/>
          </w:tcPr>
          <w:p w14:paraId="643037EE" w14:textId="77777777" w:rsidR="000C5F08" w:rsidRPr="000C5F08" w:rsidRDefault="000C5F08" w:rsidP="000C5F08">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lag3 </w:t>
            </w:r>
            <w:r w:rsidRPr="000C5F08">
              <w:rPr>
                <w:rFonts w:ascii="CMU Serif Roman" w:eastAsia="Times New Roman" w:hAnsi="CMU Serif Roman"/>
                <w:color w:val="000000"/>
                <w:sz w:val="20"/>
                <w:szCs w:val="20"/>
              </w:rPr>
              <w:t>OSAdiff</w:t>
            </w:r>
          </w:p>
        </w:tc>
        <w:tc>
          <w:tcPr>
            <w:tcW w:w="1821" w:type="dxa"/>
            <w:noWrap/>
            <w:hideMark/>
          </w:tcPr>
          <w:p w14:paraId="28DEA118"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-0.1012</w:t>
            </w:r>
          </w:p>
        </w:tc>
        <w:tc>
          <w:tcPr>
            <w:tcW w:w="1821" w:type="dxa"/>
            <w:noWrap/>
            <w:hideMark/>
          </w:tcPr>
          <w:p w14:paraId="7FD6E451"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0.0649</w:t>
            </w:r>
          </w:p>
        </w:tc>
        <w:tc>
          <w:tcPr>
            <w:tcW w:w="1821" w:type="dxa"/>
            <w:noWrap/>
            <w:hideMark/>
          </w:tcPr>
          <w:p w14:paraId="7201E604"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-1.5591</w:t>
            </w:r>
          </w:p>
        </w:tc>
        <w:tc>
          <w:tcPr>
            <w:tcW w:w="1821" w:type="dxa"/>
            <w:noWrap/>
            <w:hideMark/>
          </w:tcPr>
          <w:p w14:paraId="4DE22B8D" w14:textId="77777777" w:rsidR="000C5F08" w:rsidRPr="000C5F08" w:rsidRDefault="000C5F08" w:rsidP="000C5F08">
            <w:pPr>
              <w:jc w:val="center"/>
              <w:rPr>
                <w:rFonts w:ascii="CMU Serif Roman" w:eastAsia="Times New Roman" w:hAnsi="CMU Serif Roman"/>
                <w:color w:val="000000"/>
                <w:sz w:val="20"/>
                <w:szCs w:val="20"/>
              </w:rPr>
            </w:pPr>
            <w:r w:rsidRPr="000C5F08">
              <w:rPr>
                <w:rFonts w:ascii="CMU Serif Roman" w:eastAsia="Times New Roman" w:hAnsi="CMU Serif Roman"/>
                <w:color w:val="000000"/>
                <w:sz w:val="20"/>
                <w:szCs w:val="20"/>
              </w:rPr>
              <w:t>0.1204</w:t>
            </w:r>
          </w:p>
        </w:tc>
      </w:tr>
    </w:tbl>
    <w:p w14:paraId="385519F7" w14:textId="77777777" w:rsidR="007C245D" w:rsidRPr="007C245D" w:rsidRDefault="007C245D" w:rsidP="007C245D">
      <w:pPr>
        <w:spacing w:line="360" w:lineRule="auto"/>
        <w:jc w:val="both"/>
        <w:rPr>
          <w:rFonts w:ascii="CMU Serif Roman" w:hAnsi="CMU Serif Roman"/>
          <w:b/>
        </w:rPr>
      </w:pPr>
    </w:p>
    <w:p w14:paraId="33D1F678" w14:textId="77777777" w:rsidR="000C5F08" w:rsidRDefault="000C5F08" w:rsidP="000C5F08">
      <w:pPr>
        <w:spacing w:line="360" w:lineRule="auto"/>
        <w:jc w:val="both"/>
        <w:rPr>
          <w:rFonts w:ascii="CMU Serif Roman" w:eastAsiaTheme="minorEastAsia" w:hAnsi="CMU Serif Roman"/>
        </w:rPr>
      </w:pPr>
      <w:r>
        <w:rPr>
          <w:rFonts w:ascii="CMU Serif Roman" w:hAnsi="CMU Serif Roman"/>
          <w:b/>
        </w:rPr>
        <w:t xml:space="preserve">Commentary: </w:t>
      </w:r>
      <w:r>
        <w:rPr>
          <w:rFonts w:ascii="CMU Serif Roman" w:hAnsi="CMU Serif Roman"/>
        </w:rPr>
        <w:t>T</w:t>
      </w:r>
      <w:r>
        <w:rPr>
          <w:rFonts w:ascii="CMU Serif Roman" w:hAnsi="CMU Serif Roman"/>
        </w:rPr>
        <w:t>he value of the t-statistic (-</w:t>
      </w:r>
      <w:r w:rsidRPr="000C5F08">
        <w:rPr>
          <w:rFonts w:ascii="CMU Serif Roman" w:hAnsi="CMU Serif Roman"/>
        </w:rPr>
        <w:t>2</w:t>
      </w:r>
      <w:r w:rsidRPr="000C5F08">
        <w:rPr>
          <w:rFonts w:ascii="CMU Serif Roman" w:eastAsia="Times New Roman" w:hAnsi="CMU Serif Roman"/>
          <w:color w:val="000000"/>
          <w:sz w:val="20"/>
          <w:szCs w:val="20"/>
        </w:rPr>
        <w:t>.</w:t>
      </w:r>
      <w:r w:rsidRPr="000C5F08">
        <w:rPr>
          <w:rFonts w:ascii="CMU Serif Roman" w:hAnsi="CMU Serif Roman"/>
        </w:rPr>
        <w:t>0279</w:t>
      </w:r>
      <w:r>
        <w:rPr>
          <w:rFonts w:ascii="CMU Serif Roman" w:hAnsi="CMU Serif Roman"/>
        </w:rPr>
        <w:t xml:space="preserve">) suggests that we cannot reject </w:t>
      </w:r>
      <m:oMath>
        <m:sSub>
          <m:sSubPr>
            <m:ctrlPr>
              <w:rPr>
                <w:rFonts w:ascii="Cambria Math" w:hAnsi="Cambria Math" w:cstheme="minorBidi"/>
                <w:i/>
              </w:rPr>
            </m:ctrlPr>
          </m:sSubPr>
          <m:e>
            <m:r>
              <w:rPr>
                <w:rFonts w:ascii="Cambria Math" w:hAnsi="Cambria Math"/>
              </w:rPr>
              <m:t>H</m:t>
            </m:r>
          </m:e>
          <m:sub>
            <m:r>
              <w:rPr>
                <w:rFonts w:ascii="Cambria Math" w:hAnsi="Cambria Math"/>
              </w:rPr>
              <m:t>0</m:t>
            </m:r>
          </m:sub>
        </m:sSub>
      </m:oMath>
      <w:r>
        <w:rPr>
          <w:rFonts w:ascii="CMU Serif Roman" w:eastAsiaTheme="minorEastAsia" w:hAnsi="CMU Serif Roman"/>
        </w:rPr>
        <w:t xml:space="preserve"> that the series is not stationary, because it is smaller than -3.5 critical value for ADF tests with trend.</w:t>
      </w:r>
    </w:p>
    <w:p w14:paraId="4554EB19" w14:textId="77777777" w:rsidR="002B0D0E" w:rsidRDefault="002B0D0E" w:rsidP="000C5F08">
      <w:pPr>
        <w:spacing w:line="360" w:lineRule="auto"/>
        <w:jc w:val="both"/>
        <w:rPr>
          <w:rFonts w:ascii="CMU Serif Roman" w:eastAsiaTheme="minorEastAsia" w:hAnsi="CMU Serif Roman"/>
        </w:rPr>
      </w:pPr>
    </w:p>
    <w:p w14:paraId="5C8485A4" w14:textId="0262B267" w:rsidR="002B0D0E" w:rsidRPr="002B0D0E" w:rsidRDefault="002B0D0E" w:rsidP="000C5F08">
      <w:pPr>
        <w:spacing w:line="360" w:lineRule="auto"/>
        <w:jc w:val="both"/>
        <w:rPr>
          <w:rFonts w:ascii="CMU Serif Roman" w:hAnsi="CMU Serif Roman"/>
        </w:rPr>
      </w:pPr>
      <w:r>
        <w:rPr>
          <w:rFonts w:ascii="CMU Serif Roman" w:hAnsi="CMU Serif Roman"/>
        </w:rPr>
        <w:t>The following table shows the result for the ADF Test on yt where it DOES NOT include a time trend.</w:t>
      </w:r>
    </w:p>
    <w:tbl>
      <w:tblPr>
        <w:tblStyle w:val="TableGrid"/>
        <w:tblW w:w="9623" w:type="dxa"/>
        <w:tblLook w:val="04A0" w:firstRow="1" w:lastRow="0" w:firstColumn="1" w:lastColumn="0" w:noHBand="0" w:noVBand="1"/>
      </w:tblPr>
      <w:tblGrid>
        <w:gridCol w:w="2187"/>
        <w:gridCol w:w="1859"/>
        <w:gridCol w:w="1859"/>
        <w:gridCol w:w="1859"/>
        <w:gridCol w:w="1859"/>
      </w:tblGrid>
      <w:tr w:rsidR="002B0D0E" w14:paraId="5D8D8914" w14:textId="77777777" w:rsidTr="002B0D0E">
        <w:trPr>
          <w:trHeight w:val="308"/>
        </w:trPr>
        <w:tc>
          <w:tcPr>
            <w:tcW w:w="2187" w:type="dxa"/>
            <w:noWrap/>
            <w:hideMark/>
          </w:tcPr>
          <w:p w14:paraId="2D8C448F" w14:textId="1C4FC6DA" w:rsidR="002B0D0E" w:rsidRPr="002B0D0E" w:rsidRDefault="002B0D0E" w:rsidP="002B0D0E">
            <w:pPr>
              <w:jc w:val="center"/>
              <w:rPr>
                <w:rFonts w:ascii="CMU Serif Roman" w:hAnsi="CMU Serif Roman" w:cstheme="minorBidi"/>
                <w:sz w:val="20"/>
                <w:szCs w:val="20"/>
              </w:rPr>
            </w:pPr>
            <w:r w:rsidRPr="002B0D0E">
              <w:rPr>
                <w:rFonts w:ascii="CMU Serif Roman" w:hAnsi="CMU Serif Roman" w:cstheme="minorBidi"/>
                <w:sz w:val="20"/>
                <w:szCs w:val="20"/>
              </w:rPr>
              <w:t>Parameter</w:t>
            </w:r>
          </w:p>
        </w:tc>
        <w:tc>
          <w:tcPr>
            <w:tcW w:w="1859" w:type="dxa"/>
            <w:noWrap/>
            <w:hideMark/>
          </w:tcPr>
          <w:p w14:paraId="792EE65B"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Estimate</w:t>
            </w:r>
          </w:p>
        </w:tc>
        <w:tc>
          <w:tcPr>
            <w:tcW w:w="1859" w:type="dxa"/>
            <w:noWrap/>
            <w:hideMark/>
          </w:tcPr>
          <w:p w14:paraId="17482B0B"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Std. Error</w:t>
            </w:r>
          </w:p>
        </w:tc>
        <w:tc>
          <w:tcPr>
            <w:tcW w:w="1859" w:type="dxa"/>
            <w:noWrap/>
            <w:hideMark/>
          </w:tcPr>
          <w:p w14:paraId="46A813BF"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t value</w:t>
            </w:r>
          </w:p>
        </w:tc>
        <w:tc>
          <w:tcPr>
            <w:tcW w:w="1859" w:type="dxa"/>
            <w:noWrap/>
            <w:hideMark/>
          </w:tcPr>
          <w:p w14:paraId="390A5C8E" w14:textId="31E05D7F" w:rsidR="002B0D0E" w:rsidRPr="002B0D0E" w:rsidRDefault="002B0D0E" w:rsidP="002B0D0E">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P-Value</w:t>
            </w:r>
          </w:p>
        </w:tc>
      </w:tr>
      <w:tr w:rsidR="002B0D0E" w14:paraId="2108B2B7" w14:textId="77777777" w:rsidTr="002B0D0E">
        <w:trPr>
          <w:trHeight w:val="308"/>
        </w:trPr>
        <w:tc>
          <w:tcPr>
            <w:tcW w:w="2187" w:type="dxa"/>
            <w:noWrap/>
            <w:hideMark/>
          </w:tcPr>
          <w:p w14:paraId="19D0A7C6"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(Intercept)</w:t>
            </w:r>
          </w:p>
        </w:tc>
        <w:tc>
          <w:tcPr>
            <w:tcW w:w="1859" w:type="dxa"/>
            <w:noWrap/>
            <w:hideMark/>
          </w:tcPr>
          <w:p w14:paraId="74C112CB"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31540.3617</w:t>
            </w:r>
          </w:p>
        </w:tc>
        <w:tc>
          <w:tcPr>
            <w:tcW w:w="1859" w:type="dxa"/>
            <w:noWrap/>
            <w:hideMark/>
          </w:tcPr>
          <w:p w14:paraId="2DFAFAF8"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14808.7693</w:t>
            </w:r>
          </w:p>
        </w:tc>
        <w:tc>
          <w:tcPr>
            <w:tcW w:w="1859" w:type="dxa"/>
            <w:noWrap/>
            <w:hideMark/>
          </w:tcPr>
          <w:p w14:paraId="107AD470"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2.1298</w:t>
            </w:r>
          </w:p>
        </w:tc>
        <w:tc>
          <w:tcPr>
            <w:tcW w:w="1859" w:type="dxa"/>
            <w:noWrap/>
            <w:hideMark/>
          </w:tcPr>
          <w:p w14:paraId="53348615"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0.0342</w:t>
            </w:r>
          </w:p>
        </w:tc>
      </w:tr>
      <w:tr w:rsidR="002B0D0E" w14:paraId="59A203C6" w14:textId="77777777" w:rsidTr="002B0D0E">
        <w:trPr>
          <w:trHeight w:val="308"/>
        </w:trPr>
        <w:tc>
          <w:tcPr>
            <w:tcW w:w="2187" w:type="dxa"/>
            <w:shd w:val="clear" w:color="auto" w:fill="FFFF00"/>
            <w:noWrap/>
            <w:hideMark/>
          </w:tcPr>
          <w:p w14:paraId="65BCDD36" w14:textId="6D727410" w:rsidR="002B0D0E" w:rsidRPr="002B0D0E" w:rsidRDefault="002B0D0E" w:rsidP="002B0D0E">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Previous </w:t>
            </w:r>
            <w:r w:rsidRPr="000C5F08">
              <w:rPr>
                <w:rFonts w:ascii="CMU Serif Roman" w:eastAsia="Times New Roman" w:hAnsi="CMU Serif Roman"/>
                <w:color w:val="000000"/>
                <w:sz w:val="20"/>
                <w:szCs w:val="20"/>
              </w:rPr>
              <w:t>OSA</w:t>
            </w:r>
            <w:r>
              <w:rPr>
                <w:rFonts w:ascii="CMU Serif Roman" w:eastAsia="Times New Roman" w:hAnsi="CMU Serif Roman"/>
                <w:color w:val="000000"/>
                <w:sz w:val="20"/>
                <w:szCs w:val="20"/>
              </w:rPr>
              <w:t xml:space="preserve"> (</w:t>
            </w: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x</m:t>
                  </m:r>
                </m:e>
                <m:sub>
                  <m:r>
                    <w:rPr>
                      <w:rFonts w:ascii="Cambria Math" w:eastAsia="Times New Roman" w:hAnsi="Cambria Math"/>
                      <w:color w:val="000000"/>
                      <w:sz w:val="20"/>
                      <w:szCs w:val="20"/>
                    </w:rPr>
                    <m:t>t-1</m:t>
                  </m:r>
                </m:sub>
              </m:sSub>
            </m:oMath>
            <w:r>
              <w:rPr>
                <w:rFonts w:ascii="CMU Serif Roman" w:eastAsia="Times New Roman" w:hAnsi="CMU Serif Roman"/>
                <w:color w:val="000000"/>
                <w:sz w:val="20"/>
                <w:szCs w:val="20"/>
              </w:rPr>
              <w:t>)</w:t>
            </w:r>
          </w:p>
        </w:tc>
        <w:tc>
          <w:tcPr>
            <w:tcW w:w="1859" w:type="dxa"/>
            <w:shd w:val="clear" w:color="auto" w:fill="FFFF00"/>
            <w:noWrap/>
            <w:hideMark/>
          </w:tcPr>
          <w:p w14:paraId="197F4C71"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-0.0696</w:t>
            </w:r>
          </w:p>
        </w:tc>
        <w:tc>
          <w:tcPr>
            <w:tcW w:w="1859" w:type="dxa"/>
            <w:shd w:val="clear" w:color="auto" w:fill="FFFF00"/>
            <w:noWrap/>
            <w:hideMark/>
          </w:tcPr>
          <w:p w14:paraId="43A44D23"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0.0331</w:t>
            </w:r>
          </w:p>
        </w:tc>
        <w:tc>
          <w:tcPr>
            <w:tcW w:w="1859" w:type="dxa"/>
            <w:shd w:val="clear" w:color="auto" w:fill="FFFF00"/>
            <w:noWrap/>
            <w:hideMark/>
          </w:tcPr>
          <w:p w14:paraId="11301980"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-2.1057</w:t>
            </w:r>
          </w:p>
        </w:tc>
        <w:tc>
          <w:tcPr>
            <w:tcW w:w="1859" w:type="dxa"/>
            <w:shd w:val="clear" w:color="auto" w:fill="FFFF00"/>
            <w:noWrap/>
            <w:hideMark/>
          </w:tcPr>
          <w:p w14:paraId="7D4EF88C"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0.0363</w:t>
            </w:r>
          </w:p>
        </w:tc>
      </w:tr>
      <w:tr w:rsidR="002B0D0E" w14:paraId="77510834" w14:textId="77777777" w:rsidTr="002B0D0E">
        <w:trPr>
          <w:trHeight w:val="308"/>
        </w:trPr>
        <w:tc>
          <w:tcPr>
            <w:tcW w:w="2187" w:type="dxa"/>
            <w:noWrap/>
            <w:hideMark/>
          </w:tcPr>
          <w:p w14:paraId="3777B8F1" w14:textId="604CFE05" w:rsidR="002B0D0E" w:rsidRPr="002B0D0E" w:rsidRDefault="002B0D0E" w:rsidP="002B0D0E">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lag1 </w:t>
            </w:r>
            <w:r w:rsidRPr="002B0D0E">
              <w:rPr>
                <w:rFonts w:ascii="CMU Serif Roman" w:eastAsia="Times New Roman" w:hAnsi="CMU Serif Roman"/>
                <w:color w:val="000000"/>
                <w:sz w:val="20"/>
                <w:szCs w:val="20"/>
              </w:rPr>
              <w:t>OSAdiff</w:t>
            </w:r>
          </w:p>
        </w:tc>
        <w:tc>
          <w:tcPr>
            <w:tcW w:w="1859" w:type="dxa"/>
            <w:noWrap/>
            <w:hideMark/>
          </w:tcPr>
          <w:p w14:paraId="06FED29E"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-0.5112</w:t>
            </w:r>
          </w:p>
        </w:tc>
        <w:tc>
          <w:tcPr>
            <w:tcW w:w="1859" w:type="dxa"/>
            <w:noWrap/>
            <w:hideMark/>
          </w:tcPr>
          <w:p w14:paraId="78E29B70"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0.0675</w:t>
            </w:r>
          </w:p>
        </w:tc>
        <w:tc>
          <w:tcPr>
            <w:tcW w:w="1859" w:type="dxa"/>
            <w:noWrap/>
            <w:hideMark/>
          </w:tcPr>
          <w:p w14:paraId="2871FFB1"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-7.5701</w:t>
            </w:r>
          </w:p>
        </w:tc>
        <w:tc>
          <w:tcPr>
            <w:tcW w:w="1859" w:type="dxa"/>
            <w:noWrap/>
            <w:hideMark/>
          </w:tcPr>
          <w:p w14:paraId="386AE146" w14:textId="6307CF93"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w:t>
            </w:r>
            <w:r w:rsidRPr="002B0D0E">
              <w:rPr>
                <w:rFonts w:ascii="CMU Serif Roman" w:eastAsia="Times New Roman" w:hAnsi="CMU Serif Roman"/>
                <w:color w:val="000000"/>
                <w:sz w:val="20"/>
                <w:szCs w:val="20"/>
              </w:rPr>
              <w:t>.0000</w:t>
            </w:r>
          </w:p>
        </w:tc>
      </w:tr>
      <w:tr w:rsidR="002B0D0E" w14:paraId="4735CB94" w14:textId="77777777" w:rsidTr="002B0D0E">
        <w:trPr>
          <w:trHeight w:val="308"/>
        </w:trPr>
        <w:tc>
          <w:tcPr>
            <w:tcW w:w="2187" w:type="dxa"/>
            <w:noWrap/>
            <w:hideMark/>
          </w:tcPr>
          <w:p w14:paraId="7AB4A18E" w14:textId="6AF993DD" w:rsidR="002B0D0E" w:rsidRPr="002B0D0E" w:rsidRDefault="002B0D0E" w:rsidP="002B0D0E">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lag2 </w:t>
            </w:r>
            <w:r w:rsidRPr="002B0D0E">
              <w:rPr>
                <w:rFonts w:ascii="CMU Serif Roman" w:eastAsia="Times New Roman" w:hAnsi="CMU Serif Roman"/>
                <w:color w:val="000000"/>
                <w:sz w:val="20"/>
                <w:szCs w:val="20"/>
              </w:rPr>
              <w:t>OSAdiff</w:t>
            </w:r>
          </w:p>
        </w:tc>
        <w:tc>
          <w:tcPr>
            <w:tcW w:w="1859" w:type="dxa"/>
            <w:noWrap/>
            <w:hideMark/>
          </w:tcPr>
          <w:p w14:paraId="7EA6CFB9"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-0.3614</w:t>
            </w:r>
          </w:p>
        </w:tc>
        <w:tc>
          <w:tcPr>
            <w:tcW w:w="1859" w:type="dxa"/>
            <w:noWrap/>
            <w:hideMark/>
          </w:tcPr>
          <w:p w14:paraId="607BF83F"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0.0703</w:t>
            </w:r>
          </w:p>
        </w:tc>
        <w:tc>
          <w:tcPr>
            <w:tcW w:w="1859" w:type="dxa"/>
            <w:noWrap/>
            <w:hideMark/>
          </w:tcPr>
          <w:p w14:paraId="0EEF7576"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-5.1387</w:t>
            </w:r>
          </w:p>
        </w:tc>
        <w:tc>
          <w:tcPr>
            <w:tcW w:w="1859" w:type="dxa"/>
            <w:noWrap/>
            <w:hideMark/>
          </w:tcPr>
          <w:p w14:paraId="1379EAEA" w14:textId="3DB322EE"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w:t>
            </w:r>
            <w:r w:rsidRPr="002B0D0E">
              <w:rPr>
                <w:rFonts w:ascii="CMU Serif Roman" w:eastAsia="Times New Roman" w:hAnsi="CMU Serif Roman"/>
                <w:color w:val="000000"/>
                <w:sz w:val="20"/>
                <w:szCs w:val="20"/>
              </w:rPr>
              <w:t>.0000</w:t>
            </w:r>
          </w:p>
        </w:tc>
      </w:tr>
      <w:tr w:rsidR="002B0D0E" w14:paraId="7493850F" w14:textId="77777777" w:rsidTr="002B0D0E">
        <w:trPr>
          <w:trHeight w:val="308"/>
        </w:trPr>
        <w:tc>
          <w:tcPr>
            <w:tcW w:w="2187" w:type="dxa"/>
            <w:noWrap/>
            <w:hideMark/>
          </w:tcPr>
          <w:p w14:paraId="75CFCBEC" w14:textId="3CE75F94" w:rsidR="002B0D0E" w:rsidRPr="002B0D0E" w:rsidRDefault="002B0D0E" w:rsidP="002B0D0E">
            <w:pPr>
              <w:jc w:val="center"/>
              <w:rPr>
                <w:rFonts w:ascii="CMU Serif Roman" w:eastAsia="Times New Roman" w:hAnsi="CMU Serif Roman"/>
                <w:color w:val="000000"/>
                <w:sz w:val="20"/>
                <w:szCs w:val="20"/>
              </w:rPr>
            </w:pPr>
            <w:r>
              <w:rPr>
                <w:rFonts w:ascii="CMU Serif Roman" w:eastAsia="Times New Roman" w:hAnsi="CMU Serif Roman"/>
                <w:color w:val="000000"/>
                <w:sz w:val="20"/>
                <w:szCs w:val="20"/>
              </w:rPr>
              <w:t xml:space="preserve">lag3 </w:t>
            </w:r>
            <w:r w:rsidRPr="002B0D0E">
              <w:rPr>
                <w:rFonts w:ascii="CMU Serif Roman" w:eastAsia="Times New Roman" w:hAnsi="CMU Serif Roman"/>
                <w:color w:val="000000"/>
                <w:sz w:val="20"/>
                <w:szCs w:val="20"/>
              </w:rPr>
              <w:t>OSAdiff</w:t>
            </w:r>
          </w:p>
        </w:tc>
        <w:tc>
          <w:tcPr>
            <w:tcW w:w="1859" w:type="dxa"/>
            <w:noWrap/>
            <w:hideMark/>
          </w:tcPr>
          <w:p w14:paraId="3FCF10CC" w14:textId="3B8C4A20"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-0.103</w:t>
            </w:r>
            <w:r w:rsidRPr="002B0D0E">
              <w:rPr>
                <w:rFonts w:ascii="CMU Serif Roman" w:eastAsia="Times New Roman" w:hAnsi="CMU Serif Roman"/>
                <w:color w:val="000000"/>
                <w:sz w:val="20"/>
                <w:szCs w:val="20"/>
              </w:rPr>
              <w:t>0</w:t>
            </w:r>
          </w:p>
        </w:tc>
        <w:tc>
          <w:tcPr>
            <w:tcW w:w="1859" w:type="dxa"/>
            <w:noWrap/>
            <w:hideMark/>
          </w:tcPr>
          <w:p w14:paraId="05C449E4"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0.0645</w:t>
            </w:r>
          </w:p>
        </w:tc>
        <w:tc>
          <w:tcPr>
            <w:tcW w:w="1859" w:type="dxa"/>
            <w:noWrap/>
            <w:hideMark/>
          </w:tcPr>
          <w:p w14:paraId="565352E5"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-1.5961</w:t>
            </w:r>
          </w:p>
        </w:tc>
        <w:tc>
          <w:tcPr>
            <w:tcW w:w="1859" w:type="dxa"/>
            <w:noWrap/>
            <w:hideMark/>
          </w:tcPr>
          <w:p w14:paraId="559FF554" w14:textId="77777777" w:rsidR="002B0D0E" w:rsidRPr="002B0D0E" w:rsidRDefault="002B0D0E" w:rsidP="002B0D0E">
            <w:pPr>
              <w:jc w:val="center"/>
              <w:rPr>
                <w:rFonts w:ascii="CMU Serif Roman" w:eastAsia="Times New Roman" w:hAnsi="CMU Serif Roman"/>
                <w:color w:val="000000"/>
                <w:sz w:val="20"/>
                <w:szCs w:val="20"/>
              </w:rPr>
            </w:pPr>
            <w:r w:rsidRPr="002B0D0E">
              <w:rPr>
                <w:rFonts w:ascii="CMU Serif Roman" w:eastAsia="Times New Roman" w:hAnsi="CMU Serif Roman"/>
                <w:color w:val="000000"/>
                <w:sz w:val="20"/>
                <w:szCs w:val="20"/>
              </w:rPr>
              <w:t>0.1118</w:t>
            </w:r>
          </w:p>
        </w:tc>
      </w:tr>
    </w:tbl>
    <w:p w14:paraId="18E915FD" w14:textId="77777777" w:rsidR="007C245D" w:rsidRDefault="007C245D" w:rsidP="00793A75">
      <w:pPr>
        <w:spacing w:line="360" w:lineRule="auto"/>
        <w:jc w:val="both"/>
        <w:rPr>
          <w:rFonts w:ascii="CMU Serif Roman" w:hAnsi="CMU Serif Roman"/>
          <w:b/>
        </w:rPr>
      </w:pPr>
    </w:p>
    <w:p w14:paraId="19B04511" w14:textId="2E7C8DA7" w:rsidR="002245C0" w:rsidRDefault="002245C0" w:rsidP="002245C0">
      <w:pPr>
        <w:spacing w:line="360" w:lineRule="auto"/>
        <w:jc w:val="both"/>
        <w:rPr>
          <w:rFonts w:ascii="CMU Serif Roman" w:eastAsiaTheme="minorEastAsia" w:hAnsi="CMU Serif Roman"/>
        </w:rPr>
      </w:pPr>
      <w:r>
        <w:rPr>
          <w:rFonts w:ascii="CMU Serif Roman" w:hAnsi="CMU Serif Roman"/>
          <w:b/>
        </w:rPr>
        <w:t xml:space="preserve">Commentary: </w:t>
      </w:r>
      <w:r>
        <w:rPr>
          <w:rFonts w:ascii="CMU Serif Roman" w:hAnsi="CMU Serif Roman"/>
        </w:rPr>
        <w:t>T</w:t>
      </w:r>
      <w:r>
        <w:rPr>
          <w:rFonts w:ascii="CMU Serif Roman" w:hAnsi="CMU Serif Roman"/>
        </w:rPr>
        <w:t>he value of the t-statistic (-</w:t>
      </w:r>
      <w:r w:rsidRPr="002245C0">
        <w:rPr>
          <w:rFonts w:ascii="CMU Serif Roman" w:eastAsia="Times New Roman" w:hAnsi="CMU Serif Roman"/>
          <w:color w:val="000000"/>
        </w:rPr>
        <w:t>2.1057</w:t>
      </w:r>
      <w:r>
        <w:rPr>
          <w:rFonts w:ascii="CMU Serif Roman" w:hAnsi="CMU Serif Roman"/>
        </w:rPr>
        <w:t xml:space="preserve">) suggests that we cannot reject </w:t>
      </w:r>
      <m:oMath>
        <m:sSub>
          <m:sSubPr>
            <m:ctrlPr>
              <w:rPr>
                <w:rFonts w:ascii="Cambria Math" w:hAnsi="Cambria Math" w:cstheme="minorBidi"/>
                <w:i/>
              </w:rPr>
            </m:ctrlPr>
          </m:sSubPr>
          <m:e>
            <m:r>
              <w:rPr>
                <w:rFonts w:ascii="Cambria Math" w:hAnsi="Cambria Math"/>
              </w:rPr>
              <m:t>H</m:t>
            </m:r>
          </m:e>
          <m:sub>
            <m:r>
              <w:rPr>
                <w:rFonts w:ascii="Cambria Math" w:hAnsi="Cambria Math"/>
              </w:rPr>
              <m:t>0</m:t>
            </m:r>
          </m:sub>
        </m:sSub>
      </m:oMath>
      <w:r>
        <w:rPr>
          <w:rFonts w:ascii="CMU Serif Roman" w:eastAsiaTheme="minorEastAsia" w:hAnsi="CMU Serif Roman"/>
        </w:rPr>
        <w:t xml:space="preserve"> that the series is not stationary, because it is smaller than -2.9 critical value for ADF tests without a trend.</w:t>
      </w:r>
    </w:p>
    <w:p w14:paraId="3FAE383D" w14:textId="77777777" w:rsidR="002245C0" w:rsidRDefault="002245C0" w:rsidP="00793A75">
      <w:pPr>
        <w:spacing w:line="360" w:lineRule="auto"/>
        <w:jc w:val="both"/>
        <w:rPr>
          <w:rFonts w:ascii="CMU Serif Roman" w:hAnsi="CMU Serif Roman"/>
          <w:b/>
        </w:rPr>
      </w:pPr>
    </w:p>
    <w:p w14:paraId="7B530785" w14:textId="77777777" w:rsidR="002245C0" w:rsidRDefault="002245C0" w:rsidP="00793A75">
      <w:pPr>
        <w:spacing w:line="360" w:lineRule="auto"/>
        <w:jc w:val="both"/>
        <w:rPr>
          <w:rFonts w:ascii="CMU Serif Roman" w:hAnsi="CMU Serif Roman"/>
          <w:b/>
        </w:rPr>
      </w:pPr>
    </w:p>
    <w:p w14:paraId="3B5480F0" w14:textId="77777777" w:rsidR="002245C0" w:rsidRDefault="002245C0" w:rsidP="00793A75">
      <w:pPr>
        <w:spacing w:line="360" w:lineRule="auto"/>
        <w:jc w:val="both"/>
        <w:rPr>
          <w:rFonts w:ascii="CMU Serif Roman" w:hAnsi="CMU Serif Roman"/>
          <w:b/>
        </w:rPr>
      </w:pPr>
    </w:p>
    <w:p w14:paraId="33E34856" w14:textId="77777777" w:rsidR="002245C0" w:rsidRDefault="002245C0" w:rsidP="00793A75">
      <w:pPr>
        <w:spacing w:line="360" w:lineRule="auto"/>
        <w:jc w:val="both"/>
        <w:rPr>
          <w:rFonts w:ascii="CMU Serif Roman" w:hAnsi="CMU Serif Roman"/>
          <w:b/>
        </w:rPr>
      </w:pPr>
    </w:p>
    <w:p w14:paraId="1405271A" w14:textId="5D4D0C6A" w:rsidR="00670EF1" w:rsidRPr="00670EF1" w:rsidRDefault="00670EF1" w:rsidP="00670EF1">
      <w:pPr>
        <w:spacing w:line="360" w:lineRule="auto"/>
        <w:jc w:val="both"/>
        <w:rPr>
          <w:rFonts w:ascii="CMU Serif Roman" w:hAnsi="CMU Serif Roman"/>
          <w:b/>
        </w:rPr>
      </w:pPr>
      <w:r w:rsidRPr="00670EF1">
        <w:rPr>
          <w:rFonts w:ascii="CMU Serif Roman" w:hAnsi="CMU Serif Roman"/>
          <w:b/>
        </w:rPr>
        <w:t>c) Perform the two-step Engle-Granger test for cointegration of the time series yt and xt. In step 1, regress yt on a constant and xt. In step 2, perform a regression of the residuals et in the model ∆et = α + ρet−1 + β1∆et−1 + β2∆et−2 + β3∆et−3 + ωt. What is your conclusion?</w:t>
      </w:r>
    </w:p>
    <w:p w14:paraId="770559B0" w14:textId="234EB43E" w:rsidR="00A610B7" w:rsidRDefault="00A610B7" w:rsidP="00793A75">
      <w:pPr>
        <w:spacing w:line="360" w:lineRule="auto"/>
        <w:jc w:val="both"/>
        <w:rPr>
          <w:rFonts w:ascii="CMU Serif Roman" w:hAnsi="CMU Serif Roman"/>
        </w:rPr>
      </w:pPr>
      <w:r>
        <w:rPr>
          <w:rFonts w:ascii="CMU Serif Roman" w:hAnsi="CMU Serif Roman"/>
        </w:rPr>
        <w:t>The following table shows the results for the first step of the Engle-Granger test for cointegration:</w:t>
      </w:r>
    </w:p>
    <w:tbl>
      <w:tblPr>
        <w:tblStyle w:val="TableGrid"/>
        <w:tblW w:w="9397" w:type="dxa"/>
        <w:tblLook w:val="04A0" w:firstRow="1" w:lastRow="0" w:firstColumn="1" w:lastColumn="0" w:noHBand="0" w:noVBand="1"/>
      </w:tblPr>
      <w:tblGrid>
        <w:gridCol w:w="2101"/>
        <w:gridCol w:w="1992"/>
        <w:gridCol w:w="2061"/>
        <w:gridCol w:w="1526"/>
        <w:gridCol w:w="1717"/>
      </w:tblGrid>
      <w:tr w:rsidR="00A610B7" w:rsidRPr="00A610B7" w14:paraId="37AC8648" w14:textId="77777777" w:rsidTr="00A610B7">
        <w:trPr>
          <w:trHeight w:val="388"/>
        </w:trPr>
        <w:tc>
          <w:tcPr>
            <w:tcW w:w="0" w:type="auto"/>
            <w:noWrap/>
            <w:vAlign w:val="bottom"/>
            <w:hideMark/>
          </w:tcPr>
          <w:p w14:paraId="38E50D05" w14:textId="4387FA69" w:rsidR="00A610B7" w:rsidRPr="00A610B7" w:rsidRDefault="00A610B7" w:rsidP="00A610B7">
            <w:pPr>
              <w:spacing w:line="360" w:lineRule="auto"/>
              <w:jc w:val="center"/>
              <w:rPr>
                <w:rFonts w:ascii="CMU Serif Roman" w:hAnsi="CMU Serif Roman"/>
                <w:sz w:val="20"/>
                <w:szCs w:val="20"/>
              </w:rPr>
            </w:pPr>
            <w:r>
              <w:rPr>
                <w:rFonts w:ascii="CMU Serif Roman" w:hAnsi="CMU Serif Roman"/>
                <w:sz w:val="20"/>
                <w:szCs w:val="20"/>
              </w:rPr>
              <w:t>Parameter</w:t>
            </w:r>
          </w:p>
        </w:tc>
        <w:tc>
          <w:tcPr>
            <w:tcW w:w="0" w:type="auto"/>
            <w:noWrap/>
            <w:vAlign w:val="bottom"/>
            <w:hideMark/>
          </w:tcPr>
          <w:p w14:paraId="4631489D" w14:textId="77777777"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Estimate</w:t>
            </w:r>
          </w:p>
        </w:tc>
        <w:tc>
          <w:tcPr>
            <w:tcW w:w="0" w:type="auto"/>
            <w:noWrap/>
            <w:vAlign w:val="bottom"/>
            <w:hideMark/>
          </w:tcPr>
          <w:p w14:paraId="6BBB9A08" w14:textId="77777777"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Std. Error</w:t>
            </w:r>
          </w:p>
        </w:tc>
        <w:tc>
          <w:tcPr>
            <w:tcW w:w="0" w:type="auto"/>
            <w:noWrap/>
            <w:vAlign w:val="bottom"/>
            <w:hideMark/>
          </w:tcPr>
          <w:p w14:paraId="17110D6F" w14:textId="77777777"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t value</w:t>
            </w:r>
          </w:p>
        </w:tc>
        <w:tc>
          <w:tcPr>
            <w:tcW w:w="0" w:type="auto"/>
            <w:noWrap/>
            <w:vAlign w:val="bottom"/>
            <w:hideMark/>
          </w:tcPr>
          <w:p w14:paraId="043D1DCA" w14:textId="14A407C5" w:rsidR="00A610B7" w:rsidRPr="00A610B7" w:rsidRDefault="00A610B7" w:rsidP="00A610B7">
            <w:pPr>
              <w:spacing w:line="360" w:lineRule="auto"/>
              <w:jc w:val="center"/>
              <w:rPr>
                <w:rFonts w:ascii="CMU Serif Roman" w:hAnsi="CMU Serif Roman"/>
                <w:sz w:val="20"/>
                <w:szCs w:val="20"/>
              </w:rPr>
            </w:pPr>
            <w:r>
              <w:rPr>
                <w:rFonts w:ascii="CMU Serif Roman" w:hAnsi="CMU Serif Roman"/>
                <w:sz w:val="20"/>
                <w:szCs w:val="20"/>
              </w:rPr>
              <w:t>P-Value</w:t>
            </w:r>
          </w:p>
        </w:tc>
      </w:tr>
      <w:tr w:rsidR="00A610B7" w:rsidRPr="00A610B7" w14:paraId="6BFA8C0E" w14:textId="77777777" w:rsidTr="00A610B7">
        <w:trPr>
          <w:trHeight w:val="388"/>
        </w:trPr>
        <w:tc>
          <w:tcPr>
            <w:tcW w:w="0" w:type="auto"/>
            <w:noWrap/>
            <w:vAlign w:val="bottom"/>
            <w:hideMark/>
          </w:tcPr>
          <w:p w14:paraId="70A83EF6" w14:textId="77DA453F" w:rsidR="00A610B7" w:rsidRPr="00A610B7" w:rsidRDefault="00A610B7" w:rsidP="00A610B7">
            <w:pPr>
              <w:spacing w:line="360" w:lineRule="auto"/>
              <w:jc w:val="center"/>
              <w:rPr>
                <w:rFonts w:ascii="CMU Serif Roman" w:hAnsi="CMU Serif Roman"/>
                <w:sz w:val="20"/>
                <w:szCs w:val="20"/>
              </w:rPr>
            </w:pPr>
            <w:r>
              <w:rPr>
                <w:rFonts w:ascii="CMU Serif Roman" w:hAnsi="CMU Serif Roman"/>
                <w:sz w:val="20"/>
                <w:szCs w:val="20"/>
              </w:rPr>
              <w:t>Intercept</w:t>
            </w:r>
          </w:p>
        </w:tc>
        <w:tc>
          <w:tcPr>
            <w:tcW w:w="0" w:type="auto"/>
            <w:noWrap/>
            <w:vAlign w:val="bottom"/>
            <w:hideMark/>
          </w:tcPr>
          <w:p w14:paraId="01845629" w14:textId="77777777"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26786.431</w:t>
            </w:r>
          </w:p>
        </w:tc>
        <w:tc>
          <w:tcPr>
            <w:tcW w:w="0" w:type="auto"/>
            <w:noWrap/>
            <w:vAlign w:val="bottom"/>
            <w:hideMark/>
          </w:tcPr>
          <w:p w14:paraId="4CEA20DC" w14:textId="77777777"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8451.526</w:t>
            </w:r>
          </w:p>
        </w:tc>
        <w:tc>
          <w:tcPr>
            <w:tcW w:w="0" w:type="auto"/>
            <w:noWrap/>
            <w:vAlign w:val="bottom"/>
            <w:hideMark/>
          </w:tcPr>
          <w:p w14:paraId="4CFB7A14" w14:textId="77777777"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3.169</w:t>
            </w:r>
          </w:p>
        </w:tc>
        <w:tc>
          <w:tcPr>
            <w:tcW w:w="0" w:type="auto"/>
            <w:noWrap/>
            <w:vAlign w:val="bottom"/>
            <w:hideMark/>
          </w:tcPr>
          <w:p w14:paraId="6687349E" w14:textId="77777777"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0.002</w:t>
            </w:r>
          </w:p>
        </w:tc>
      </w:tr>
      <w:tr w:rsidR="00A610B7" w:rsidRPr="00A610B7" w14:paraId="169DB4BA" w14:textId="77777777" w:rsidTr="00A610B7">
        <w:trPr>
          <w:trHeight w:val="388"/>
        </w:trPr>
        <w:tc>
          <w:tcPr>
            <w:tcW w:w="0" w:type="auto"/>
            <w:noWrap/>
            <w:vAlign w:val="bottom"/>
            <w:hideMark/>
          </w:tcPr>
          <w:p w14:paraId="05DBDC31" w14:textId="00F5620A" w:rsidR="00A610B7" w:rsidRPr="00A610B7" w:rsidRDefault="00A610B7" w:rsidP="00A610B7">
            <w:pPr>
              <w:spacing w:line="360" w:lineRule="auto"/>
              <w:jc w:val="center"/>
              <w:rPr>
                <w:rFonts w:ascii="CMU Serif Roman" w:hAnsi="CMU Serif Roman"/>
                <w:sz w:val="20"/>
                <w:szCs w:val="20"/>
              </w:rPr>
            </w:pPr>
            <w:r>
              <w:rPr>
                <w:rFonts w:ascii="CMU Serif Roman" w:hAnsi="CMU Serif Roman"/>
                <w:sz w:val="20"/>
                <w:szCs w:val="20"/>
              </w:rPr>
              <w:t>Other SA</w:t>
            </w:r>
          </w:p>
        </w:tc>
        <w:tc>
          <w:tcPr>
            <w:tcW w:w="0" w:type="auto"/>
            <w:noWrap/>
            <w:vAlign w:val="bottom"/>
            <w:hideMark/>
          </w:tcPr>
          <w:p w14:paraId="5E9AF4E1" w14:textId="77777777"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0.452</w:t>
            </w:r>
          </w:p>
        </w:tc>
        <w:tc>
          <w:tcPr>
            <w:tcW w:w="0" w:type="auto"/>
            <w:noWrap/>
            <w:vAlign w:val="bottom"/>
            <w:hideMark/>
          </w:tcPr>
          <w:p w14:paraId="79B1349A" w14:textId="77777777"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0.019</w:t>
            </w:r>
          </w:p>
        </w:tc>
        <w:tc>
          <w:tcPr>
            <w:tcW w:w="0" w:type="auto"/>
            <w:noWrap/>
            <w:vAlign w:val="bottom"/>
            <w:hideMark/>
          </w:tcPr>
          <w:p w14:paraId="1E3BE21F" w14:textId="77777777"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23.919</w:t>
            </w:r>
          </w:p>
        </w:tc>
        <w:tc>
          <w:tcPr>
            <w:tcW w:w="0" w:type="auto"/>
            <w:noWrap/>
            <w:vAlign w:val="bottom"/>
            <w:hideMark/>
          </w:tcPr>
          <w:p w14:paraId="7A5E8192" w14:textId="73CABB7F" w:rsidR="00A610B7" w:rsidRPr="00A610B7" w:rsidRDefault="00A610B7" w:rsidP="00A610B7">
            <w:pPr>
              <w:spacing w:line="360" w:lineRule="auto"/>
              <w:jc w:val="center"/>
              <w:rPr>
                <w:rFonts w:ascii="CMU Serif Roman" w:hAnsi="CMU Serif Roman"/>
                <w:sz w:val="20"/>
                <w:szCs w:val="20"/>
              </w:rPr>
            </w:pPr>
            <w:r w:rsidRPr="00A610B7">
              <w:rPr>
                <w:rFonts w:ascii="CMU Serif Roman" w:hAnsi="CMU Serif Roman"/>
                <w:sz w:val="20"/>
                <w:szCs w:val="20"/>
              </w:rPr>
              <w:t>0</w:t>
            </w:r>
            <w:r>
              <w:rPr>
                <w:rFonts w:ascii="CMU Serif Roman" w:hAnsi="CMU Serif Roman"/>
                <w:sz w:val="20"/>
                <w:szCs w:val="20"/>
              </w:rPr>
              <w:t>.000</w:t>
            </w:r>
          </w:p>
        </w:tc>
      </w:tr>
    </w:tbl>
    <w:p w14:paraId="1D657961" w14:textId="77777777" w:rsidR="00A610B7" w:rsidRDefault="00A610B7" w:rsidP="00793A75">
      <w:pPr>
        <w:spacing w:line="360" w:lineRule="auto"/>
        <w:jc w:val="both"/>
        <w:rPr>
          <w:rFonts w:ascii="CMU Serif Roman" w:hAnsi="CMU Serif Roman"/>
        </w:rPr>
      </w:pPr>
    </w:p>
    <w:p w14:paraId="796E0263" w14:textId="4098DFB8" w:rsidR="00624796" w:rsidRDefault="00AB46AC" w:rsidP="00793A75">
      <w:pPr>
        <w:spacing w:line="360" w:lineRule="auto"/>
        <w:jc w:val="both"/>
        <w:rPr>
          <w:rFonts w:ascii="CMU Serif Roman" w:hAnsi="CMU Serif Roman"/>
        </w:rPr>
      </w:pPr>
      <w:r>
        <w:rPr>
          <w:rFonts w:ascii="CMU Serif Roman" w:hAnsi="CMU Serif Roman"/>
        </w:rPr>
        <w:t>This second table shows the results for the second step of the Engle-Granger test for cointegration (an ADF test on the residuals of the first equation):</w:t>
      </w:r>
    </w:p>
    <w:tbl>
      <w:tblPr>
        <w:tblStyle w:val="TableGrid"/>
        <w:tblW w:w="9419" w:type="dxa"/>
        <w:jc w:val="center"/>
        <w:tblLook w:val="04A0" w:firstRow="1" w:lastRow="0" w:firstColumn="1" w:lastColumn="0" w:noHBand="0" w:noVBand="1"/>
      </w:tblPr>
      <w:tblGrid>
        <w:gridCol w:w="2435"/>
        <w:gridCol w:w="1746"/>
        <w:gridCol w:w="1746"/>
        <w:gridCol w:w="1746"/>
        <w:gridCol w:w="1746"/>
      </w:tblGrid>
      <w:tr w:rsidR="00596EA0" w:rsidRPr="00596EA0" w14:paraId="3490C23B" w14:textId="77777777" w:rsidTr="0037154F">
        <w:trPr>
          <w:trHeight w:val="299"/>
          <w:jc w:val="center"/>
        </w:trPr>
        <w:tc>
          <w:tcPr>
            <w:tcW w:w="2435" w:type="dxa"/>
            <w:noWrap/>
            <w:vAlign w:val="center"/>
            <w:hideMark/>
          </w:tcPr>
          <w:p w14:paraId="580E21E4" w14:textId="485E879C" w:rsidR="00596EA0" w:rsidRPr="00596EA0" w:rsidRDefault="00596EA0" w:rsidP="0037154F">
            <w:pPr>
              <w:spacing w:line="360" w:lineRule="auto"/>
              <w:jc w:val="center"/>
              <w:rPr>
                <w:rFonts w:ascii="CMU Serif Roman" w:hAnsi="CMU Serif Roman"/>
                <w:sz w:val="20"/>
                <w:szCs w:val="20"/>
              </w:rPr>
            </w:pPr>
            <w:r>
              <w:rPr>
                <w:rFonts w:ascii="CMU Serif Roman" w:hAnsi="CMU Serif Roman"/>
                <w:sz w:val="20"/>
                <w:szCs w:val="20"/>
              </w:rPr>
              <w:t>Parameter</w:t>
            </w:r>
          </w:p>
        </w:tc>
        <w:tc>
          <w:tcPr>
            <w:tcW w:w="1746" w:type="dxa"/>
            <w:noWrap/>
            <w:vAlign w:val="center"/>
            <w:hideMark/>
          </w:tcPr>
          <w:p w14:paraId="31370DCF"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Estimate</w:t>
            </w:r>
          </w:p>
        </w:tc>
        <w:tc>
          <w:tcPr>
            <w:tcW w:w="1746" w:type="dxa"/>
            <w:noWrap/>
            <w:vAlign w:val="center"/>
            <w:hideMark/>
          </w:tcPr>
          <w:p w14:paraId="281979D8"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Std. Error</w:t>
            </w:r>
          </w:p>
        </w:tc>
        <w:tc>
          <w:tcPr>
            <w:tcW w:w="1746" w:type="dxa"/>
            <w:noWrap/>
            <w:vAlign w:val="center"/>
            <w:hideMark/>
          </w:tcPr>
          <w:p w14:paraId="74641D6C"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t value</w:t>
            </w:r>
          </w:p>
        </w:tc>
        <w:tc>
          <w:tcPr>
            <w:tcW w:w="1746" w:type="dxa"/>
            <w:noWrap/>
            <w:vAlign w:val="center"/>
            <w:hideMark/>
          </w:tcPr>
          <w:p w14:paraId="3FC99CCA" w14:textId="6DCDC3AB" w:rsidR="00596EA0" w:rsidRPr="00596EA0" w:rsidRDefault="00596EA0" w:rsidP="0037154F">
            <w:pPr>
              <w:spacing w:line="360" w:lineRule="auto"/>
              <w:jc w:val="center"/>
              <w:rPr>
                <w:rFonts w:ascii="CMU Serif Roman" w:hAnsi="CMU Serif Roman"/>
                <w:sz w:val="20"/>
                <w:szCs w:val="20"/>
              </w:rPr>
            </w:pPr>
            <w:r>
              <w:rPr>
                <w:rFonts w:ascii="CMU Serif Roman" w:hAnsi="CMU Serif Roman"/>
                <w:sz w:val="20"/>
                <w:szCs w:val="20"/>
              </w:rPr>
              <w:t>P-Value</w:t>
            </w:r>
          </w:p>
        </w:tc>
      </w:tr>
      <w:tr w:rsidR="00596EA0" w:rsidRPr="00596EA0" w14:paraId="41F81E47" w14:textId="77777777" w:rsidTr="0037154F">
        <w:trPr>
          <w:trHeight w:val="299"/>
          <w:jc w:val="center"/>
        </w:trPr>
        <w:tc>
          <w:tcPr>
            <w:tcW w:w="2435" w:type="dxa"/>
            <w:noWrap/>
            <w:vAlign w:val="center"/>
            <w:hideMark/>
          </w:tcPr>
          <w:p w14:paraId="30782AE6" w14:textId="3CEAF838" w:rsidR="00596EA0" w:rsidRPr="00596EA0" w:rsidRDefault="00596EA0" w:rsidP="0037154F">
            <w:pPr>
              <w:spacing w:line="360" w:lineRule="auto"/>
              <w:jc w:val="center"/>
              <w:rPr>
                <w:rFonts w:ascii="CMU Serif Roman" w:hAnsi="CMU Serif Roman"/>
                <w:sz w:val="20"/>
                <w:szCs w:val="20"/>
              </w:rPr>
            </w:pPr>
            <w:r>
              <w:rPr>
                <w:rFonts w:ascii="CMU Serif Roman" w:hAnsi="CMU Serif Roman"/>
                <w:sz w:val="20"/>
                <w:szCs w:val="20"/>
              </w:rPr>
              <w:t>Intercept</w:t>
            </w:r>
          </w:p>
        </w:tc>
        <w:tc>
          <w:tcPr>
            <w:tcW w:w="1746" w:type="dxa"/>
            <w:noWrap/>
            <w:vAlign w:val="center"/>
            <w:hideMark/>
          </w:tcPr>
          <w:p w14:paraId="0D128EC0"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24.992</w:t>
            </w:r>
          </w:p>
        </w:tc>
        <w:tc>
          <w:tcPr>
            <w:tcW w:w="1746" w:type="dxa"/>
            <w:noWrap/>
            <w:vAlign w:val="center"/>
            <w:hideMark/>
          </w:tcPr>
          <w:p w14:paraId="1BFB2362"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847.826</w:t>
            </w:r>
          </w:p>
        </w:tc>
        <w:tc>
          <w:tcPr>
            <w:tcW w:w="1746" w:type="dxa"/>
            <w:noWrap/>
            <w:vAlign w:val="center"/>
            <w:hideMark/>
          </w:tcPr>
          <w:p w14:paraId="0C8932F5"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0.029</w:t>
            </w:r>
          </w:p>
        </w:tc>
        <w:tc>
          <w:tcPr>
            <w:tcW w:w="1746" w:type="dxa"/>
            <w:noWrap/>
            <w:vAlign w:val="center"/>
            <w:hideMark/>
          </w:tcPr>
          <w:p w14:paraId="06749801"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0.977</w:t>
            </w:r>
          </w:p>
        </w:tc>
      </w:tr>
      <w:tr w:rsidR="00596EA0" w:rsidRPr="00596EA0" w14:paraId="13B30FE2" w14:textId="77777777" w:rsidTr="0037154F">
        <w:trPr>
          <w:trHeight w:val="299"/>
          <w:jc w:val="center"/>
        </w:trPr>
        <w:tc>
          <w:tcPr>
            <w:tcW w:w="2435" w:type="dxa"/>
            <w:shd w:val="clear" w:color="auto" w:fill="FFFF00"/>
            <w:noWrap/>
            <w:vAlign w:val="center"/>
            <w:hideMark/>
          </w:tcPr>
          <w:p w14:paraId="66AE614F" w14:textId="0C600780" w:rsidR="00596EA0" w:rsidRPr="00596EA0" w:rsidRDefault="00596EA0" w:rsidP="0037154F">
            <w:pPr>
              <w:spacing w:line="360" w:lineRule="auto"/>
              <w:jc w:val="center"/>
              <w:rPr>
                <w:rFonts w:ascii="CMU Serif Roman" w:hAnsi="CMU Serif Roman"/>
                <w:sz w:val="20"/>
                <w:szCs w:val="20"/>
              </w:rPr>
            </w:pPr>
            <w:r>
              <w:rPr>
                <w:rFonts w:ascii="CMU Serif Roman" w:hAnsi="CMU Serif Roman"/>
                <w:sz w:val="20"/>
                <w:szCs w:val="20"/>
              </w:rPr>
              <w:t>Previous Residual</w:t>
            </w:r>
          </w:p>
        </w:tc>
        <w:tc>
          <w:tcPr>
            <w:tcW w:w="1746" w:type="dxa"/>
            <w:shd w:val="clear" w:color="auto" w:fill="FFFF00"/>
            <w:noWrap/>
            <w:vAlign w:val="center"/>
            <w:hideMark/>
          </w:tcPr>
          <w:p w14:paraId="4AD7F388"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-0.293</w:t>
            </w:r>
          </w:p>
        </w:tc>
        <w:tc>
          <w:tcPr>
            <w:tcW w:w="1746" w:type="dxa"/>
            <w:shd w:val="clear" w:color="auto" w:fill="FFFF00"/>
            <w:noWrap/>
            <w:vAlign w:val="center"/>
            <w:hideMark/>
          </w:tcPr>
          <w:p w14:paraId="59A68E75"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0.068</w:t>
            </w:r>
          </w:p>
        </w:tc>
        <w:tc>
          <w:tcPr>
            <w:tcW w:w="1746" w:type="dxa"/>
            <w:shd w:val="clear" w:color="auto" w:fill="FFFF00"/>
            <w:noWrap/>
            <w:vAlign w:val="center"/>
            <w:hideMark/>
          </w:tcPr>
          <w:p w14:paraId="65B4077A"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-4.306</w:t>
            </w:r>
          </w:p>
        </w:tc>
        <w:tc>
          <w:tcPr>
            <w:tcW w:w="1746" w:type="dxa"/>
            <w:shd w:val="clear" w:color="auto" w:fill="FFFF00"/>
            <w:noWrap/>
            <w:vAlign w:val="center"/>
            <w:hideMark/>
          </w:tcPr>
          <w:p w14:paraId="468FBF84" w14:textId="09D86053"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w:t>
            </w:r>
            <w:r>
              <w:rPr>
                <w:rFonts w:ascii="CMU Serif Roman" w:hAnsi="CMU Serif Roman"/>
                <w:sz w:val="20"/>
                <w:szCs w:val="20"/>
              </w:rPr>
              <w:t>.000</w:t>
            </w:r>
          </w:p>
        </w:tc>
      </w:tr>
      <w:tr w:rsidR="00596EA0" w:rsidRPr="00596EA0" w14:paraId="75AC66CC" w14:textId="77777777" w:rsidTr="0037154F">
        <w:trPr>
          <w:trHeight w:val="299"/>
          <w:jc w:val="center"/>
        </w:trPr>
        <w:tc>
          <w:tcPr>
            <w:tcW w:w="2435" w:type="dxa"/>
            <w:noWrap/>
            <w:vAlign w:val="center"/>
            <w:hideMark/>
          </w:tcPr>
          <w:p w14:paraId="57751E47" w14:textId="790B0E7D" w:rsidR="00596EA0" w:rsidRPr="00596EA0" w:rsidRDefault="00596EA0" w:rsidP="0037154F">
            <w:pPr>
              <w:spacing w:line="360" w:lineRule="auto"/>
              <w:jc w:val="center"/>
              <w:rPr>
                <w:rFonts w:ascii="CMU Serif Roman" w:hAnsi="CMU Serif Roman"/>
                <w:sz w:val="20"/>
                <w:szCs w:val="20"/>
              </w:rPr>
            </w:pPr>
            <w:r>
              <w:rPr>
                <w:rFonts w:ascii="CMU Serif Roman" w:hAnsi="CMU Serif Roman"/>
                <w:sz w:val="20"/>
                <w:szCs w:val="20"/>
              </w:rPr>
              <w:t>Residual Lag 1</w:t>
            </w:r>
          </w:p>
        </w:tc>
        <w:tc>
          <w:tcPr>
            <w:tcW w:w="1746" w:type="dxa"/>
            <w:noWrap/>
            <w:vAlign w:val="center"/>
            <w:hideMark/>
          </w:tcPr>
          <w:p w14:paraId="43176714"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-0.286</w:t>
            </w:r>
          </w:p>
        </w:tc>
        <w:tc>
          <w:tcPr>
            <w:tcW w:w="1746" w:type="dxa"/>
            <w:noWrap/>
            <w:vAlign w:val="center"/>
            <w:hideMark/>
          </w:tcPr>
          <w:p w14:paraId="73DA4992"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0.079</w:t>
            </w:r>
          </w:p>
        </w:tc>
        <w:tc>
          <w:tcPr>
            <w:tcW w:w="1746" w:type="dxa"/>
            <w:noWrap/>
            <w:vAlign w:val="center"/>
            <w:hideMark/>
          </w:tcPr>
          <w:p w14:paraId="1845680B"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-3.64</w:t>
            </w:r>
          </w:p>
        </w:tc>
        <w:tc>
          <w:tcPr>
            <w:tcW w:w="1746" w:type="dxa"/>
            <w:noWrap/>
            <w:vAlign w:val="center"/>
            <w:hideMark/>
          </w:tcPr>
          <w:p w14:paraId="39B5272B" w14:textId="4CF4048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w:t>
            </w:r>
            <w:r>
              <w:rPr>
                <w:rFonts w:ascii="CMU Serif Roman" w:hAnsi="CMU Serif Roman"/>
                <w:sz w:val="20"/>
                <w:szCs w:val="20"/>
              </w:rPr>
              <w:t>.000</w:t>
            </w:r>
          </w:p>
        </w:tc>
      </w:tr>
      <w:tr w:rsidR="00596EA0" w:rsidRPr="00596EA0" w14:paraId="6B34C10F" w14:textId="77777777" w:rsidTr="0037154F">
        <w:trPr>
          <w:trHeight w:val="299"/>
          <w:jc w:val="center"/>
        </w:trPr>
        <w:tc>
          <w:tcPr>
            <w:tcW w:w="2435" w:type="dxa"/>
            <w:noWrap/>
            <w:vAlign w:val="center"/>
            <w:hideMark/>
          </w:tcPr>
          <w:p w14:paraId="71F09991" w14:textId="504347DA" w:rsidR="00596EA0" w:rsidRPr="00596EA0" w:rsidRDefault="00596EA0" w:rsidP="0037154F">
            <w:pPr>
              <w:spacing w:line="360" w:lineRule="auto"/>
              <w:jc w:val="center"/>
              <w:rPr>
                <w:rFonts w:ascii="CMU Serif Roman" w:hAnsi="CMU Serif Roman"/>
                <w:sz w:val="20"/>
                <w:szCs w:val="20"/>
              </w:rPr>
            </w:pPr>
            <w:r>
              <w:rPr>
                <w:rFonts w:ascii="CMU Serif Roman" w:hAnsi="CMU Serif Roman"/>
                <w:sz w:val="20"/>
                <w:szCs w:val="20"/>
              </w:rPr>
              <w:t>Residual Lag 2</w:t>
            </w:r>
          </w:p>
        </w:tc>
        <w:tc>
          <w:tcPr>
            <w:tcW w:w="1746" w:type="dxa"/>
            <w:noWrap/>
            <w:vAlign w:val="center"/>
            <w:hideMark/>
          </w:tcPr>
          <w:p w14:paraId="36403A73"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-0.142</w:t>
            </w:r>
          </w:p>
        </w:tc>
        <w:tc>
          <w:tcPr>
            <w:tcW w:w="1746" w:type="dxa"/>
            <w:noWrap/>
            <w:vAlign w:val="center"/>
            <w:hideMark/>
          </w:tcPr>
          <w:p w14:paraId="590F2179"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0.075</w:t>
            </w:r>
          </w:p>
        </w:tc>
        <w:tc>
          <w:tcPr>
            <w:tcW w:w="1746" w:type="dxa"/>
            <w:noWrap/>
            <w:vAlign w:val="center"/>
            <w:hideMark/>
          </w:tcPr>
          <w:p w14:paraId="3483F4AD"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-1.879</w:t>
            </w:r>
          </w:p>
        </w:tc>
        <w:tc>
          <w:tcPr>
            <w:tcW w:w="1746" w:type="dxa"/>
            <w:noWrap/>
            <w:vAlign w:val="center"/>
            <w:hideMark/>
          </w:tcPr>
          <w:p w14:paraId="454E62E5"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0.061</w:t>
            </w:r>
          </w:p>
        </w:tc>
      </w:tr>
      <w:tr w:rsidR="00596EA0" w:rsidRPr="00596EA0" w14:paraId="4C8DD536" w14:textId="77777777" w:rsidTr="0037154F">
        <w:trPr>
          <w:trHeight w:val="299"/>
          <w:jc w:val="center"/>
        </w:trPr>
        <w:tc>
          <w:tcPr>
            <w:tcW w:w="2435" w:type="dxa"/>
            <w:noWrap/>
            <w:vAlign w:val="center"/>
            <w:hideMark/>
          </w:tcPr>
          <w:p w14:paraId="61DF3C6E" w14:textId="64EF6250" w:rsidR="00596EA0" w:rsidRPr="00596EA0" w:rsidRDefault="00596EA0" w:rsidP="0037154F">
            <w:pPr>
              <w:spacing w:line="360" w:lineRule="auto"/>
              <w:jc w:val="center"/>
              <w:rPr>
                <w:rFonts w:ascii="CMU Serif Roman" w:hAnsi="CMU Serif Roman"/>
                <w:sz w:val="20"/>
                <w:szCs w:val="20"/>
              </w:rPr>
            </w:pPr>
            <w:r>
              <w:rPr>
                <w:rFonts w:ascii="CMU Serif Roman" w:hAnsi="CMU Serif Roman"/>
                <w:sz w:val="20"/>
                <w:szCs w:val="20"/>
              </w:rPr>
              <w:t>Residual Lag 3</w:t>
            </w:r>
          </w:p>
        </w:tc>
        <w:tc>
          <w:tcPr>
            <w:tcW w:w="1746" w:type="dxa"/>
            <w:noWrap/>
            <w:vAlign w:val="center"/>
            <w:hideMark/>
          </w:tcPr>
          <w:p w14:paraId="4C1E3C06"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-0.096</w:t>
            </w:r>
          </w:p>
        </w:tc>
        <w:tc>
          <w:tcPr>
            <w:tcW w:w="1746" w:type="dxa"/>
            <w:noWrap/>
            <w:vAlign w:val="center"/>
            <w:hideMark/>
          </w:tcPr>
          <w:p w14:paraId="3EF199E1"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0.066</w:t>
            </w:r>
          </w:p>
        </w:tc>
        <w:tc>
          <w:tcPr>
            <w:tcW w:w="1746" w:type="dxa"/>
            <w:noWrap/>
            <w:vAlign w:val="center"/>
            <w:hideMark/>
          </w:tcPr>
          <w:p w14:paraId="55A93590"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-1.461</w:t>
            </w:r>
          </w:p>
        </w:tc>
        <w:tc>
          <w:tcPr>
            <w:tcW w:w="1746" w:type="dxa"/>
            <w:noWrap/>
            <w:vAlign w:val="center"/>
            <w:hideMark/>
          </w:tcPr>
          <w:p w14:paraId="5778B392" w14:textId="77777777" w:rsidR="00596EA0" w:rsidRPr="00596EA0" w:rsidRDefault="00596EA0" w:rsidP="0037154F">
            <w:pPr>
              <w:spacing w:line="360" w:lineRule="auto"/>
              <w:jc w:val="center"/>
              <w:rPr>
                <w:rFonts w:ascii="CMU Serif Roman" w:hAnsi="CMU Serif Roman"/>
                <w:sz w:val="20"/>
                <w:szCs w:val="20"/>
              </w:rPr>
            </w:pPr>
            <w:r w:rsidRPr="00596EA0">
              <w:rPr>
                <w:rFonts w:ascii="CMU Serif Roman" w:hAnsi="CMU Serif Roman"/>
                <w:sz w:val="20"/>
                <w:szCs w:val="20"/>
              </w:rPr>
              <w:t>0.145</w:t>
            </w:r>
          </w:p>
        </w:tc>
      </w:tr>
    </w:tbl>
    <w:p w14:paraId="51D03C24" w14:textId="77777777" w:rsidR="0037154F" w:rsidRDefault="0037154F" w:rsidP="0037154F">
      <w:pPr>
        <w:spacing w:line="360" w:lineRule="auto"/>
        <w:jc w:val="both"/>
        <w:rPr>
          <w:rFonts w:ascii="CMU Serif Roman" w:hAnsi="CMU Serif Roman"/>
          <w:b/>
        </w:rPr>
      </w:pPr>
    </w:p>
    <w:p w14:paraId="3C48EAA0" w14:textId="77777777" w:rsidR="00FA0D4F" w:rsidRDefault="0037154F" w:rsidP="0037154F">
      <w:pPr>
        <w:spacing w:line="360" w:lineRule="auto"/>
        <w:jc w:val="both"/>
        <w:rPr>
          <w:rFonts w:ascii="CMU Serif Roman" w:eastAsiaTheme="minorEastAsia" w:hAnsi="CMU Serif Roman"/>
        </w:rPr>
      </w:pPr>
      <w:r>
        <w:rPr>
          <w:rFonts w:ascii="CMU Serif Roman" w:hAnsi="CMU Serif Roman"/>
          <w:b/>
        </w:rPr>
        <w:t xml:space="preserve">Commentary: </w:t>
      </w:r>
      <w:r>
        <w:rPr>
          <w:rFonts w:ascii="CMU Serif Roman" w:hAnsi="CMU Serif Roman"/>
        </w:rPr>
        <w:t>The value of the t-statistic (-</w:t>
      </w:r>
      <w:r>
        <w:rPr>
          <w:rFonts w:ascii="CMU Serif Roman" w:eastAsia="Times New Roman" w:hAnsi="CMU Serif Roman"/>
          <w:color w:val="000000"/>
        </w:rPr>
        <w:t>4.306</w:t>
      </w:r>
      <w:r>
        <w:rPr>
          <w:rFonts w:ascii="CMU Serif Roman" w:hAnsi="CMU Serif Roman"/>
        </w:rPr>
        <w:t xml:space="preserve">) suggests that we </w:t>
      </w:r>
      <w:r>
        <w:rPr>
          <w:rFonts w:ascii="CMU Serif Roman" w:hAnsi="CMU Serif Roman"/>
        </w:rPr>
        <w:t>can</w:t>
      </w:r>
      <w:r>
        <w:rPr>
          <w:rFonts w:ascii="CMU Serif Roman" w:hAnsi="CMU Serif Roman"/>
        </w:rPr>
        <w:t xml:space="preserve"> reject </w:t>
      </w:r>
      <m:oMath>
        <m:sSub>
          <m:sSubPr>
            <m:ctrlPr>
              <w:rPr>
                <w:rFonts w:ascii="Cambria Math" w:hAnsi="Cambria Math" w:cstheme="minorBidi"/>
                <w:i/>
              </w:rPr>
            </m:ctrlPr>
          </m:sSubPr>
          <m:e>
            <m:r>
              <w:rPr>
                <w:rFonts w:ascii="Cambria Math" w:hAnsi="Cambria Math"/>
              </w:rPr>
              <m:t>H</m:t>
            </m:r>
          </m:e>
          <m:sub>
            <m:r>
              <w:rPr>
                <w:rFonts w:ascii="Cambria Math" w:hAnsi="Cambria Math"/>
              </w:rPr>
              <m:t>0</m:t>
            </m:r>
          </m:sub>
        </m:sSub>
      </m:oMath>
      <w:r>
        <w:rPr>
          <w:rFonts w:ascii="CMU Serif Roman" w:eastAsiaTheme="minorEastAsia" w:hAnsi="CMU Serif Roman"/>
        </w:rPr>
        <w:t xml:space="preserve"> that the series is not stationary, because it is smaller than -2.9 critical value for ADF tests without a trend.</w:t>
      </w:r>
      <w:r>
        <w:rPr>
          <w:rFonts w:ascii="CMU Serif Roman" w:eastAsiaTheme="minorEastAsia" w:hAnsi="CMU Serif Roman"/>
        </w:rPr>
        <w:t xml:space="preserve"> Therefore, the results show evidence that the two time-series are, in fact, cointegrated (they share the same stochastic trend).</w:t>
      </w:r>
    </w:p>
    <w:p w14:paraId="30F15EDE" w14:textId="77777777" w:rsidR="00FA0D4F" w:rsidRDefault="00FA0D4F" w:rsidP="0037154F">
      <w:pPr>
        <w:spacing w:line="360" w:lineRule="auto"/>
        <w:jc w:val="both"/>
        <w:rPr>
          <w:rFonts w:ascii="CMU Serif Roman" w:eastAsiaTheme="minorEastAsia" w:hAnsi="CMU Serif Roman"/>
        </w:rPr>
      </w:pPr>
    </w:p>
    <w:p w14:paraId="36D12EE9" w14:textId="77777777" w:rsidR="00FA0D4F" w:rsidRDefault="00FA0D4F" w:rsidP="0037154F">
      <w:pPr>
        <w:spacing w:line="360" w:lineRule="auto"/>
        <w:jc w:val="both"/>
        <w:rPr>
          <w:rFonts w:ascii="CMU Serif Roman" w:eastAsiaTheme="minorEastAsia" w:hAnsi="CMU Serif Roman"/>
        </w:rPr>
      </w:pPr>
    </w:p>
    <w:p w14:paraId="12016655" w14:textId="77777777" w:rsidR="00FA0D4F" w:rsidRDefault="00FA0D4F" w:rsidP="0037154F">
      <w:pPr>
        <w:spacing w:line="360" w:lineRule="auto"/>
        <w:jc w:val="both"/>
        <w:rPr>
          <w:rFonts w:ascii="CMU Serif Roman" w:eastAsiaTheme="minorEastAsia" w:hAnsi="CMU Serif Roman"/>
        </w:rPr>
      </w:pPr>
    </w:p>
    <w:p w14:paraId="5ABF7B82" w14:textId="77777777" w:rsidR="00FA0D4F" w:rsidRDefault="00FA0D4F" w:rsidP="0037154F">
      <w:pPr>
        <w:spacing w:line="360" w:lineRule="auto"/>
        <w:jc w:val="both"/>
        <w:rPr>
          <w:rFonts w:ascii="CMU Serif Roman" w:eastAsiaTheme="minorEastAsia" w:hAnsi="CMU Serif Roman"/>
        </w:rPr>
      </w:pPr>
    </w:p>
    <w:p w14:paraId="5D5A58E2" w14:textId="1730F9DC" w:rsidR="006006AF" w:rsidRDefault="006006AF" w:rsidP="006006AF">
      <w:pPr>
        <w:spacing w:line="360" w:lineRule="auto"/>
        <w:jc w:val="both"/>
        <w:rPr>
          <w:rFonts w:ascii="CMU Serif Roman" w:eastAsiaTheme="minorEastAsia" w:hAnsi="CMU Serif Roman"/>
          <w:b/>
        </w:rPr>
      </w:pPr>
      <w:r w:rsidRPr="006006AF">
        <w:rPr>
          <w:rFonts w:ascii="CMU Serif Roman" w:eastAsiaTheme="minorEastAsia" w:hAnsi="CMU Serif Roman"/>
          <w:b/>
        </w:rPr>
        <w:t>(d) Construct the first twelve sample autocorrelations and sample partial autocorrelations of ∆yt and use the outcomes to motivate an AR (12) model for ∆yt. Check that only the lagged terms at lags 1 to 5, 10, and 12 are significant, and estimate the following model: ∆yt = α + P5 j=1 βj∆yt−j + β6∆yt−10 + β7∆yt−12 + εt.</w:t>
      </w:r>
    </w:p>
    <w:p w14:paraId="474F8C90" w14:textId="663AD8F9" w:rsidR="0037154F" w:rsidRDefault="00262954" w:rsidP="00262954">
      <w:pPr>
        <w:spacing w:line="360" w:lineRule="auto"/>
        <w:jc w:val="center"/>
        <w:rPr>
          <w:rFonts w:ascii="CMU Serif Roman" w:eastAsiaTheme="minorEastAsia" w:hAnsi="CMU Serif Roman"/>
        </w:rPr>
      </w:pPr>
      <w:r w:rsidRPr="00262954">
        <w:rPr>
          <w:rFonts w:ascii="CMU Serif Roman" w:eastAsiaTheme="minorEastAsia" w:hAnsi="CMU Serif Roman"/>
        </w:rPr>
        <w:t>Partial Autocorrelation Graph</w:t>
      </w:r>
    </w:p>
    <w:p w14:paraId="7AA2B16E" w14:textId="7AC6295B" w:rsidR="00262954" w:rsidRDefault="00262954" w:rsidP="006C32B7">
      <w:pPr>
        <w:spacing w:line="360" w:lineRule="auto"/>
        <w:jc w:val="center"/>
        <w:rPr>
          <w:rFonts w:ascii="CMU Serif Roman" w:hAnsi="CMU Serif Roman"/>
        </w:rPr>
      </w:pPr>
      <w:r>
        <w:rPr>
          <w:rFonts w:ascii="CMU Serif Roman" w:hAnsi="CMU Serif Roman"/>
          <w:noProof/>
        </w:rPr>
        <w:drawing>
          <wp:inline distT="0" distB="0" distL="0" distR="0" wp14:anchorId="7987FCB1" wp14:editId="77174EDA">
            <wp:extent cx="4966335" cy="2579134"/>
            <wp:effectExtent l="0" t="0" r="0" b="12065"/>
            <wp:docPr id="2" name="Picture 2" descr="../../../../Screen%20Shot%202017-08-20%20at%2011.10.2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20%20at%2011.10.24%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9372" cy="2580711"/>
                    </a:xfrm>
                    <a:prstGeom prst="rect">
                      <a:avLst/>
                    </a:prstGeom>
                    <a:noFill/>
                    <a:ln>
                      <a:noFill/>
                    </a:ln>
                  </pic:spPr>
                </pic:pic>
              </a:graphicData>
            </a:graphic>
          </wp:inline>
        </w:drawing>
      </w:r>
    </w:p>
    <w:p w14:paraId="4E7DB528" w14:textId="2B5519A9" w:rsidR="00262954" w:rsidRDefault="006D25BB" w:rsidP="00262954">
      <w:pPr>
        <w:spacing w:line="360" w:lineRule="auto"/>
        <w:jc w:val="both"/>
        <w:rPr>
          <w:rFonts w:ascii="CMU Serif Roman" w:hAnsi="CMU Serif Roman"/>
        </w:rPr>
      </w:pPr>
      <w:r>
        <w:rPr>
          <w:rFonts w:ascii="CMU Serif Roman" w:hAnsi="CMU Serif Roman"/>
        </w:rPr>
        <w:t xml:space="preserve">The next table shows the results of the </w:t>
      </w:r>
      <w:r w:rsidR="00461E39">
        <w:rPr>
          <w:rFonts w:ascii="CMU Serif Roman" w:hAnsi="CMU Serif Roman"/>
        </w:rPr>
        <w:t xml:space="preserve">proposed </w:t>
      </w:r>
      <w:r>
        <w:rPr>
          <w:rFonts w:ascii="CMU Serif Roman" w:hAnsi="CMU Serif Roman"/>
        </w:rPr>
        <w:t>OLS</w:t>
      </w:r>
      <w:r w:rsidR="00461E39">
        <w:rPr>
          <w:rFonts w:ascii="CMU Serif Roman" w:hAnsi="CMU Serif Roman"/>
        </w:rPr>
        <w:t xml:space="preserve"> model</w:t>
      </w:r>
      <w:r w:rsidR="006C32B7">
        <w:rPr>
          <w:rFonts w:ascii="CMU Serif Roman" w:hAnsi="CMU Serif Roman"/>
        </w:rPr>
        <w:t>:</w:t>
      </w:r>
    </w:p>
    <w:tbl>
      <w:tblPr>
        <w:tblStyle w:val="TableGrid"/>
        <w:tblW w:w="9604" w:type="dxa"/>
        <w:tblLook w:val="04A0" w:firstRow="1" w:lastRow="0" w:firstColumn="1" w:lastColumn="0" w:noHBand="0" w:noVBand="1"/>
      </w:tblPr>
      <w:tblGrid>
        <w:gridCol w:w="2448"/>
        <w:gridCol w:w="1789"/>
        <w:gridCol w:w="1789"/>
        <w:gridCol w:w="1789"/>
        <w:gridCol w:w="1789"/>
      </w:tblGrid>
      <w:tr w:rsidR="006C32B7" w:rsidRPr="006C32B7" w14:paraId="1BA6D787" w14:textId="77777777" w:rsidTr="006C32B7">
        <w:trPr>
          <w:trHeight w:val="290"/>
        </w:trPr>
        <w:tc>
          <w:tcPr>
            <w:tcW w:w="2448" w:type="dxa"/>
            <w:noWrap/>
            <w:hideMark/>
          </w:tcPr>
          <w:p w14:paraId="3FE8A1F6" w14:textId="00467DCF" w:rsidR="006C32B7" w:rsidRPr="006C32B7" w:rsidRDefault="006C32B7" w:rsidP="006C32B7">
            <w:pPr>
              <w:spacing w:line="360" w:lineRule="auto"/>
              <w:jc w:val="center"/>
              <w:rPr>
                <w:rFonts w:ascii="CMU Serif Roman" w:hAnsi="CMU Serif Roman"/>
                <w:sz w:val="20"/>
                <w:szCs w:val="20"/>
              </w:rPr>
            </w:pPr>
            <w:r>
              <w:rPr>
                <w:rFonts w:ascii="CMU Serif Roman" w:hAnsi="CMU Serif Roman"/>
                <w:sz w:val="20"/>
                <w:szCs w:val="20"/>
              </w:rPr>
              <w:t>Parameter</w:t>
            </w:r>
          </w:p>
        </w:tc>
        <w:tc>
          <w:tcPr>
            <w:tcW w:w="1789" w:type="dxa"/>
            <w:noWrap/>
            <w:hideMark/>
          </w:tcPr>
          <w:p w14:paraId="5A9A382D"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Estimate</w:t>
            </w:r>
          </w:p>
        </w:tc>
        <w:tc>
          <w:tcPr>
            <w:tcW w:w="1789" w:type="dxa"/>
            <w:noWrap/>
            <w:hideMark/>
          </w:tcPr>
          <w:p w14:paraId="696A0012"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Std. Error</w:t>
            </w:r>
          </w:p>
        </w:tc>
        <w:tc>
          <w:tcPr>
            <w:tcW w:w="1789" w:type="dxa"/>
            <w:noWrap/>
            <w:hideMark/>
          </w:tcPr>
          <w:p w14:paraId="229197B2"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t value</w:t>
            </w:r>
          </w:p>
        </w:tc>
        <w:tc>
          <w:tcPr>
            <w:tcW w:w="1789" w:type="dxa"/>
            <w:noWrap/>
            <w:hideMark/>
          </w:tcPr>
          <w:p w14:paraId="46754362" w14:textId="7EC5051C" w:rsidR="006C32B7" w:rsidRPr="006C32B7" w:rsidRDefault="006C32B7" w:rsidP="006C32B7">
            <w:pPr>
              <w:spacing w:line="360" w:lineRule="auto"/>
              <w:jc w:val="center"/>
              <w:rPr>
                <w:rFonts w:ascii="CMU Serif Roman" w:hAnsi="CMU Serif Roman"/>
                <w:sz w:val="20"/>
                <w:szCs w:val="20"/>
              </w:rPr>
            </w:pPr>
            <w:r>
              <w:rPr>
                <w:rFonts w:ascii="CMU Serif Roman" w:hAnsi="CMU Serif Roman"/>
                <w:sz w:val="20"/>
                <w:szCs w:val="20"/>
              </w:rPr>
              <w:t>P-Value</w:t>
            </w:r>
          </w:p>
        </w:tc>
      </w:tr>
      <w:tr w:rsidR="006C32B7" w:rsidRPr="006C32B7" w14:paraId="658A7C66" w14:textId="77777777" w:rsidTr="006C32B7">
        <w:trPr>
          <w:trHeight w:val="290"/>
        </w:trPr>
        <w:tc>
          <w:tcPr>
            <w:tcW w:w="2448" w:type="dxa"/>
            <w:noWrap/>
            <w:hideMark/>
          </w:tcPr>
          <w:p w14:paraId="6AA7101C" w14:textId="1A210842" w:rsidR="006C32B7" w:rsidRPr="006C32B7" w:rsidRDefault="006C32B7" w:rsidP="006C32B7">
            <w:pPr>
              <w:spacing w:line="360" w:lineRule="auto"/>
              <w:jc w:val="center"/>
              <w:rPr>
                <w:rFonts w:ascii="CMU Serif Roman" w:hAnsi="CMU Serif Roman"/>
                <w:sz w:val="20"/>
                <w:szCs w:val="20"/>
              </w:rPr>
            </w:pPr>
            <w:r>
              <w:rPr>
                <w:rFonts w:ascii="CMU Serif Roman" w:hAnsi="CMU Serif Roman"/>
                <w:sz w:val="20"/>
                <w:szCs w:val="20"/>
              </w:rPr>
              <w:t>Intercept</w:t>
            </w:r>
          </w:p>
        </w:tc>
        <w:tc>
          <w:tcPr>
            <w:tcW w:w="1789" w:type="dxa"/>
            <w:noWrap/>
            <w:hideMark/>
          </w:tcPr>
          <w:p w14:paraId="2621F99C"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561.613</w:t>
            </w:r>
          </w:p>
        </w:tc>
        <w:tc>
          <w:tcPr>
            <w:tcW w:w="1789" w:type="dxa"/>
            <w:noWrap/>
            <w:hideMark/>
          </w:tcPr>
          <w:p w14:paraId="00719DAF"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919.511</w:t>
            </w:r>
          </w:p>
        </w:tc>
        <w:tc>
          <w:tcPr>
            <w:tcW w:w="1789" w:type="dxa"/>
            <w:noWrap/>
            <w:hideMark/>
          </w:tcPr>
          <w:p w14:paraId="21BAE50B"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0.611</w:t>
            </w:r>
          </w:p>
        </w:tc>
        <w:tc>
          <w:tcPr>
            <w:tcW w:w="1789" w:type="dxa"/>
            <w:noWrap/>
            <w:hideMark/>
          </w:tcPr>
          <w:p w14:paraId="19F19FC1"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0.542</w:t>
            </w:r>
          </w:p>
        </w:tc>
      </w:tr>
      <w:tr w:rsidR="006C32B7" w:rsidRPr="006C32B7" w14:paraId="37A159E3" w14:textId="77777777" w:rsidTr="006C32B7">
        <w:trPr>
          <w:trHeight w:val="290"/>
        </w:trPr>
        <w:tc>
          <w:tcPr>
            <w:tcW w:w="2448" w:type="dxa"/>
            <w:noWrap/>
            <w:hideMark/>
          </w:tcPr>
          <w:p w14:paraId="0CD34FFA" w14:textId="751C8E33" w:rsidR="006C32B7" w:rsidRPr="006C32B7" w:rsidRDefault="006C32B7" w:rsidP="006C32B7">
            <w:pPr>
              <w:spacing w:line="360" w:lineRule="auto"/>
              <w:jc w:val="center"/>
              <w:rPr>
                <w:rFonts w:ascii="CMU Serif Roman" w:hAnsi="CMU Serif Roman"/>
                <w:sz w:val="20"/>
                <w:szCs w:val="20"/>
              </w:rPr>
            </w:pPr>
            <w:r>
              <w:rPr>
                <w:rFonts w:ascii="CMU Serif Roman" w:hAnsi="CMU Serif Roman"/>
                <w:sz w:val="20"/>
                <w:szCs w:val="20"/>
              </w:rPr>
              <w:t xml:space="preserve">lag1 </w:t>
            </w:r>
            <w:r w:rsidRPr="006C32B7">
              <w:rPr>
                <w:rFonts w:ascii="CMU Serif Roman" w:hAnsi="CMU Serif Roman"/>
                <w:sz w:val="20"/>
                <w:szCs w:val="20"/>
              </w:rPr>
              <w:t>TSAdiff</w:t>
            </w:r>
          </w:p>
        </w:tc>
        <w:tc>
          <w:tcPr>
            <w:tcW w:w="1789" w:type="dxa"/>
            <w:noWrap/>
            <w:hideMark/>
          </w:tcPr>
          <w:p w14:paraId="21AFEFCE"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-0.598</w:t>
            </w:r>
          </w:p>
        </w:tc>
        <w:tc>
          <w:tcPr>
            <w:tcW w:w="1789" w:type="dxa"/>
            <w:noWrap/>
            <w:hideMark/>
          </w:tcPr>
          <w:p w14:paraId="758F7E56"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0.062</w:t>
            </w:r>
          </w:p>
        </w:tc>
        <w:tc>
          <w:tcPr>
            <w:tcW w:w="1789" w:type="dxa"/>
            <w:noWrap/>
            <w:hideMark/>
          </w:tcPr>
          <w:p w14:paraId="1CEE948B" w14:textId="1F2D82CB"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-9.7</w:t>
            </w:r>
            <w:r>
              <w:rPr>
                <w:rFonts w:ascii="CMU Serif Roman" w:hAnsi="CMU Serif Roman"/>
                <w:sz w:val="20"/>
                <w:szCs w:val="20"/>
              </w:rPr>
              <w:t>00</w:t>
            </w:r>
          </w:p>
        </w:tc>
        <w:tc>
          <w:tcPr>
            <w:tcW w:w="1789" w:type="dxa"/>
            <w:noWrap/>
            <w:hideMark/>
          </w:tcPr>
          <w:p w14:paraId="07C5502C" w14:textId="67620086"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w:t>
            </w:r>
            <w:r>
              <w:rPr>
                <w:rFonts w:ascii="CMU Serif Roman" w:hAnsi="CMU Serif Roman"/>
                <w:sz w:val="20"/>
                <w:szCs w:val="20"/>
              </w:rPr>
              <w:t>.000</w:t>
            </w:r>
          </w:p>
        </w:tc>
      </w:tr>
      <w:tr w:rsidR="006C32B7" w:rsidRPr="006C32B7" w14:paraId="287F1387" w14:textId="77777777" w:rsidTr="006C32B7">
        <w:trPr>
          <w:trHeight w:val="290"/>
        </w:trPr>
        <w:tc>
          <w:tcPr>
            <w:tcW w:w="2448" w:type="dxa"/>
            <w:noWrap/>
            <w:hideMark/>
          </w:tcPr>
          <w:p w14:paraId="44023241" w14:textId="7AEEB8F0" w:rsidR="006C32B7" w:rsidRPr="006C32B7" w:rsidRDefault="006C32B7" w:rsidP="006C32B7">
            <w:pPr>
              <w:spacing w:line="360" w:lineRule="auto"/>
              <w:jc w:val="center"/>
              <w:rPr>
                <w:rFonts w:ascii="CMU Serif Roman" w:hAnsi="CMU Serif Roman"/>
                <w:sz w:val="20"/>
                <w:szCs w:val="20"/>
              </w:rPr>
            </w:pPr>
            <w:r>
              <w:rPr>
                <w:rFonts w:ascii="CMU Serif Roman" w:hAnsi="CMU Serif Roman"/>
                <w:sz w:val="20"/>
                <w:szCs w:val="20"/>
              </w:rPr>
              <w:t xml:space="preserve">lag2 </w:t>
            </w:r>
            <w:r w:rsidRPr="006C32B7">
              <w:rPr>
                <w:rFonts w:ascii="CMU Serif Roman" w:hAnsi="CMU Serif Roman"/>
                <w:sz w:val="20"/>
                <w:szCs w:val="20"/>
              </w:rPr>
              <w:t>TSAdiff</w:t>
            </w:r>
          </w:p>
        </w:tc>
        <w:tc>
          <w:tcPr>
            <w:tcW w:w="1789" w:type="dxa"/>
            <w:noWrap/>
            <w:hideMark/>
          </w:tcPr>
          <w:p w14:paraId="234ECAD2"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-0.263</w:t>
            </w:r>
          </w:p>
        </w:tc>
        <w:tc>
          <w:tcPr>
            <w:tcW w:w="1789" w:type="dxa"/>
            <w:noWrap/>
            <w:hideMark/>
          </w:tcPr>
          <w:p w14:paraId="20C7A0A6"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0.076</w:t>
            </w:r>
          </w:p>
        </w:tc>
        <w:tc>
          <w:tcPr>
            <w:tcW w:w="1789" w:type="dxa"/>
            <w:noWrap/>
            <w:hideMark/>
          </w:tcPr>
          <w:p w14:paraId="256AC949"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-3.468</w:t>
            </w:r>
          </w:p>
        </w:tc>
        <w:tc>
          <w:tcPr>
            <w:tcW w:w="1789" w:type="dxa"/>
            <w:noWrap/>
            <w:hideMark/>
          </w:tcPr>
          <w:p w14:paraId="0CB8CC37"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0.001</w:t>
            </w:r>
          </w:p>
        </w:tc>
      </w:tr>
      <w:tr w:rsidR="006C32B7" w:rsidRPr="006C32B7" w14:paraId="06844C30" w14:textId="77777777" w:rsidTr="006C32B7">
        <w:trPr>
          <w:trHeight w:val="290"/>
        </w:trPr>
        <w:tc>
          <w:tcPr>
            <w:tcW w:w="2448" w:type="dxa"/>
            <w:noWrap/>
            <w:hideMark/>
          </w:tcPr>
          <w:p w14:paraId="2E1CE8B4" w14:textId="4AF2EB37" w:rsidR="006C32B7" w:rsidRPr="006C32B7" w:rsidRDefault="006C32B7" w:rsidP="006C32B7">
            <w:pPr>
              <w:spacing w:line="360" w:lineRule="auto"/>
              <w:jc w:val="center"/>
              <w:rPr>
                <w:rFonts w:ascii="CMU Serif Roman" w:hAnsi="CMU Serif Roman"/>
                <w:sz w:val="20"/>
                <w:szCs w:val="20"/>
              </w:rPr>
            </w:pPr>
            <w:r>
              <w:rPr>
                <w:rFonts w:ascii="CMU Serif Roman" w:hAnsi="CMU Serif Roman"/>
                <w:sz w:val="20"/>
                <w:szCs w:val="20"/>
              </w:rPr>
              <w:t xml:space="preserve">lag3 </w:t>
            </w:r>
            <w:r w:rsidRPr="006C32B7">
              <w:rPr>
                <w:rFonts w:ascii="CMU Serif Roman" w:hAnsi="CMU Serif Roman"/>
                <w:sz w:val="20"/>
                <w:szCs w:val="20"/>
              </w:rPr>
              <w:t>TSAdiff</w:t>
            </w:r>
          </w:p>
        </w:tc>
        <w:tc>
          <w:tcPr>
            <w:tcW w:w="1789" w:type="dxa"/>
            <w:noWrap/>
            <w:hideMark/>
          </w:tcPr>
          <w:p w14:paraId="2617FFE2"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-0.227</w:t>
            </w:r>
          </w:p>
        </w:tc>
        <w:tc>
          <w:tcPr>
            <w:tcW w:w="1789" w:type="dxa"/>
            <w:noWrap/>
            <w:hideMark/>
          </w:tcPr>
          <w:p w14:paraId="01C04750"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0.075</w:t>
            </w:r>
          </w:p>
        </w:tc>
        <w:tc>
          <w:tcPr>
            <w:tcW w:w="1789" w:type="dxa"/>
            <w:noWrap/>
            <w:hideMark/>
          </w:tcPr>
          <w:p w14:paraId="487C831B"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-3.035</w:t>
            </w:r>
          </w:p>
        </w:tc>
        <w:tc>
          <w:tcPr>
            <w:tcW w:w="1789" w:type="dxa"/>
            <w:noWrap/>
            <w:hideMark/>
          </w:tcPr>
          <w:p w14:paraId="6BBE81BE"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0.003</w:t>
            </w:r>
          </w:p>
        </w:tc>
      </w:tr>
      <w:tr w:rsidR="006C32B7" w:rsidRPr="006C32B7" w14:paraId="347A421F" w14:textId="77777777" w:rsidTr="006C32B7">
        <w:trPr>
          <w:trHeight w:val="290"/>
        </w:trPr>
        <w:tc>
          <w:tcPr>
            <w:tcW w:w="2448" w:type="dxa"/>
            <w:noWrap/>
            <w:hideMark/>
          </w:tcPr>
          <w:p w14:paraId="1C6B9226" w14:textId="1B33A88A" w:rsidR="006C32B7" w:rsidRPr="006C32B7" w:rsidRDefault="006C32B7" w:rsidP="006C32B7">
            <w:pPr>
              <w:spacing w:line="360" w:lineRule="auto"/>
              <w:jc w:val="center"/>
              <w:rPr>
                <w:rFonts w:ascii="CMU Serif Roman" w:hAnsi="CMU Serif Roman"/>
                <w:sz w:val="20"/>
                <w:szCs w:val="20"/>
              </w:rPr>
            </w:pPr>
            <w:r>
              <w:rPr>
                <w:rFonts w:ascii="CMU Serif Roman" w:hAnsi="CMU Serif Roman"/>
                <w:sz w:val="20"/>
                <w:szCs w:val="20"/>
              </w:rPr>
              <w:t xml:space="preserve">lag4 </w:t>
            </w:r>
            <w:r w:rsidRPr="006C32B7">
              <w:rPr>
                <w:rFonts w:ascii="CMU Serif Roman" w:hAnsi="CMU Serif Roman"/>
                <w:sz w:val="20"/>
                <w:szCs w:val="20"/>
              </w:rPr>
              <w:t>TSAdiff</w:t>
            </w:r>
          </w:p>
        </w:tc>
        <w:tc>
          <w:tcPr>
            <w:tcW w:w="1789" w:type="dxa"/>
            <w:noWrap/>
            <w:hideMark/>
          </w:tcPr>
          <w:p w14:paraId="65D284EF"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-0.23</w:t>
            </w:r>
          </w:p>
        </w:tc>
        <w:tc>
          <w:tcPr>
            <w:tcW w:w="1789" w:type="dxa"/>
            <w:noWrap/>
            <w:hideMark/>
          </w:tcPr>
          <w:p w14:paraId="5842A974"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0.072</w:t>
            </w:r>
          </w:p>
        </w:tc>
        <w:tc>
          <w:tcPr>
            <w:tcW w:w="1789" w:type="dxa"/>
            <w:noWrap/>
            <w:hideMark/>
          </w:tcPr>
          <w:p w14:paraId="106B9ECF"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-3.194</w:t>
            </w:r>
          </w:p>
        </w:tc>
        <w:tc>
          <w:tcPr>
            <w:tcW w:w="1789" w:type="dxa"/>
            <w:noWrap/>
            <w:hideMark/>
          </w:tcPr>
          <w:p w14:paraId="0BB8329C"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0.002</w:t>
            </w:r>
          </w:p>
        </w:tc>
      </w:tr>
      <w:tr w:rsidR="006C32B7" w:rsidRPr="006C32B7" w14:paraId="2B4BC238" w14:textId="77777777" w:rsidTr="006C32B7">
        <w:trPr>
          <w:trHeight w:val="290"/>
        </w:trPr>
        <w:tc>
          <w:tcPr>
            <w:tcW w:w="2448" w:type="dxa"/>
            <w:noWrap/>
            <w:hideMark/>
          </w:tcPr>
          <w:p w14:paraId="5147629F" w14:textId="4097BEF9" w:rsidR="006C32B7" w:rsidRPr="006C32B7" w:rsidRDefault="006C32B7" w:rsidP="006C32B7">
            <w:pPr>
              <w:spacing w:line="360" w:lineRule="auto"/>
              <w:jc w:val="center"/>
              <w:rPr>
                <w:rFonts w:ascii="CMU Serif Roman" w:hAnsi="CMU Serif Roman"/>
                <w:sz w:val="20"/>
                <w:szCs w:val="20"/>
              </w:rPr>
            </w:pPr>
            <w:r>
              <w:rPr>
                <w:rFonts w:ascii="CMU Serif Roman" w:hAnsi="CMU Serif Roman"/>
                <w:sz w:val="20"/>
                <w:szCs w:val="20"/>
              </w:rPr>
              <w:t xml:space="preserve">lag5 </w:t>
            </w:r>
            <w:r w:rsidRPr="006C32B7">
              <w:rPr>
                <w:rFonts w:ascii="CMU Serif Roman" w:hAnsi="CMU Serif Roman"/>
                <w:sz w:val="20"/>
                <w:szCs w:val="20"/>
              </w:rPr>
              <w:t>TSAdiff</w:t>
            </w:r>
          </w:p>
        </w:tc>
        <w:tc>
          <w:tcPr>
            <w:tcW w:w="1789" w:type="dxa"/>
            <w:noWrap/>
            <w:hideMark/>
          </w:tcPr>
          <w:p w14:paraId="3A9F52EA"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-0.152</w:t>
            </w:r>
          </w:p>
        </w:tc>
        <w:tc>
          <w:tcPr>
            <w:tcW w:w="1789" w:type="dxa"/>
            <w:noWrap/>
            <w:hideMark/>
          </w:tcPr>
          <w:p w14:paraId="0D3CBD18"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0.061</w:t>
            </w:r>
          </w:p>
        </w:tc>
        <w:tc>
          <w:tcPr>
            <w:tcW w:w="1789" w:type="dxa"/>
            <w:noWrap/>
            <w:hideMark/>
          </w:tcPr>
          <w:p w14:paraId="6E2EEC47"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-2.494</w:t>
            </w:r>
          </w:p>
        </w:tc>
        <w:tc>
          <w:tcPr>
            <w:tcW w:w="1789" w:type="dxa"/>
            <w:noWrap/>
            <w:hideMark/>
          </w:tcPr>
          <w:p w14:paraId="192B403A"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0.013</w:t>
            </w:r>
          </w:p>
        </w:tc>
      </w:tr>
      <w:tr w:rsidR="006C32B7" w:rsidRPr="006C32B7" w14:paraId="4CBD1715" w14:textId="77777777" w:rsidTr="006C32B7">
        <w:trPr>
          <w:trHeight w:val="290"/>
        </w:trPr>
        <w:tc>
          <w:tcPr>
            <w:tcW w:w="2448" w:type="dxa"/>
            <w:noWrap/>
            <w:hideMark/>
          </w:tcPr>
          <w:p w14:paraId="1466AD52" w14:textId="70D7AFAE" w:rsidR="006C32B7" w:rsidRPr="006C32B7" w:rsidRDefault="006C32B7" w:rsidP="006C32B7">
            <w:pPr>
              <w:spacing w:line="360" w:lineRule="auto"/>
              <w:jc w:val="center"/>
              <w:rPr>
                <w:rFonts w:ascii="CMU Serif Roman" w:hAnsi="CMU Serif Roman"/>
                <w:sz w:val="20"/>
                <w:szCs w:val="20"/>
              </w:rPr>
            </w:pPr>
            <w:r>
              <w:rPr>
                <w:rFonts w:ascii="CMU Serif Roman" w:hAnsi="CMU Serif Roman"/>
                <w:sz w:val="20"/>
                <w:szCs w:val="20"/>
              </w:rPr>
              <w:t xml:space="preserve">lag10 </w:t>
            </w:r>
            <w:r w:rsidRPr="006C32B7">
              <w:rPr>
                <w:rFonts w:ascii="CMU Serif Roman" w:hAnsi="CMU Serif Roman"/>
                <w:sz w:val="20"/>
                <w:szCs w:val="20"/>
              </w:rPr>
              <w:t>TSAdiff</w:t>
            </w:r>
          </w:p>
        </w:tc>
        <w:tc>
          <w:tcPr>
            <w:tcW w:w="1789" w:type="dxa"/>
            <w:noWrap/>
            <w:hideMark/>
          </w:tcPr>
          <w:p w14:paraId="4213E780"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-0.268</w:t>
            </w:r>
          </w:p>
        </w:tc>
        <w:tc>
          <w:tcPr>
            <w:tcW w:w="1789" w:type="dxa"/>
            <w:noWrap/>
            <w:hideMark/>
          </w:tcPr>
          <w:p w14:paraId="10A4E2A2"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0.052</w:t>
            </w:r>
          </w:p>
        </w:tc>
        <w:tc>
          <w:tcPr>
            <w:tcW w:w="1789" w:type="dxa"/>
            <w:noWrap/>
            <w:hideMark/>
          </w:tcPr>
          <w:p w14:paraId="20971F1F"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-5.124</w:t>
            </w:r>
          </w:p>
        </w:tc>
        <w:tc>
          <w:tcPr>
            <w:tcW w:w="1789" w:type="dxa"/>
            <w:noWrap/>
            <w:hideMark/>
          </w:tcPr>
          <w:p w14:paraId="60919990" w14:textId="35BB1089"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w:t>
            </w:r>
            <w:r>
              <w:rPr>
                <w:rFonts w:ascii="CMU Serif Roman" w:hAnsi="CMU Serif Roman"/>
                <w:sz w:val="20"/>
                <w:szCs w:val="20"/>
              </w:rPr>
              <w:t>.000</w:t>
            </w:r>
          </w:p>
        </w:tc>
      </w:tr>
      <w:tr w:rsidR="006C32B7" w:rsidRPr="006C32B7" w14:paraId="57AAB023" w14:textId="77777777" w:rsidTr="006C32B7">
        <w:trPr>
          <w:trHeight w:val="290"/>
        </w:trPr>
        <w:tc>
          <w:tcPr>
            <w:tcW w:w="2448" w:type="dxa"/>
            <w:noWrap/>
            <w:hideMark/>
          </w:tcPr>
          <w:p w14:paraId="0D2B5E71" w14:textId="2BF3DEF3" w:rsidR="006C32B7" w:rsidRPr="006C32B7" w:rsidRDefault="006C32B7" w:rsidP="006C32B7">
            <w:pPr>
              <w:spacing w:line="360" w:lineRule="auto"/>
              <w:jc w:val="center"/>
              <w:rPr>
                <w:rFonts w:ascii="CMU Serif Roman" w:hAnsi="CMU Serif Roman"/>
                <w:sz w:val="20"/>
                <w:szCs w:val="20"/>
              </w:rPr>
            </w:pPr>
            <w:r>
              <w:rPr>
                <w:rFonts w:ascii="CMU Serif Roman" w:hAnsi="CMU Serif Roman"/>
                <w:sz w:val="20"/>
                <w:szCs w:val="20"/>
              </w:rPr>
              <w:t xml:space="preserve">lag12 </w:t>
            </w:r>
            <w:r w:rsidRPr="006C32B7">
              <w:rPr>
                <w:rFonts w:ascii="CMU Serif Roman" w:hAnsi="CMU Serif Roman"/>
                <w:sz w:val="20"/>
                <w:szCs w:val="20"/>
              </w:rPr>
              <w:t>TSAdiff</w:t>
            </w:r>
          </w:p>
        </w:tc>
        <w:tc>
          <w:tcPr>
            <w:tcW w:w="1789" w:type="dxa"/>
            <w:noWrap/>
            <w:hideMark/>
          </w:tcPr>
          <w:p w14:paraId="53D2D869"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0.246</w:t>
            </w:r>
          </w:p>
        </w:tc>
        <w:tc>
          <w:tcPr>
            <w:tcW w:w="1789" w:type="dxa"/>
            <w:noWrap/>
            <w:hideMark/>
          </w:tcPr>
          <w:p w14:paraId="5AC5194C"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0.055</w:t>
            </w:r>
          </w:p>
        </w:tc>
        <w:tc>
          <w:tcPr>
            <w:tcW w:w="1789" w:type="dxa"/>
            <w:noWrap/>
            <w:hideMark/>
          </w:tcPr>
          <w:p w14:paraId="56685AB1" w14:textId="77777777"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4.512</w:t>
            </w:r>
          </w:p>
        </w:tc>
        <w:tc>
          <w:tcPr>
            <w:tcW w:w="1789" w:type="dxa"/>
            <w:noWrap/>
            <w:hideMark/>
          </w:tcPr>
          <w:p w14:paraId="7C6C0938" w14:textId="64763B46" w:rsidR="006C32B7" w:rsidRPr="006C32B7" w:rsidRDefault="006C32B7" w:rsidP="006C32B7">
            <w:pPr>
              <w:spacing w:line="360" w:lineRule="auto"/>
              <w:jc w:val="center"/>
              <w:rPr>
                <w:rFonts w:ascii="CMU Serif Roman" w:hAnsi="CMU Serif Roman"/>
                <w:sz w:val="20"/>
                <w:szCs w:val="20"/>
              </w:rPr>
            </w:pPr>
            <w:r w:rsidRPr="006C32B7">
              <w:rPr>
                <w:rFonts w:ascii="CMU Serif Roman" w:hAnsi="CMU Serif Roman"/>
                <w:sz w:val="20"/>
                <w:szCs w:val="20"/>
              </w:rPr>
              <w:t>0</w:t>
            </w:r>
            <w:r>
              <w:rPr>
                <w:rFonts w:ascii="CMU Serif Roman" w:hAnsi="CMU Serif Roman"/>
                <w:sz w:val="20"/>
                <w:szCs w:val="20"/>
              </w:rPr>
              <w:t>.000</w:t>
            </w:r>
          </w:p>
        </w:tc>
      </w:tr>
    </w:tbl>
    <w:p w14:paraId="59CBEF77" w14:textId="77777777" w:rsidR="006C32B7" w:rsidRDefault="006C32B7" w:rsidP="006C32B7">
      <w:pPr>
        <w:spacing w:line="360" w:lineRule="auto"/>
        <w:jc w:val="center"/>
        <w:rPr>
          <w:rFonts w:ascii="CMU Serif Roman" w:hAnsi="CMU Serif Roman"/>
          <w:sz w:val="20"/>
          <w:szCs w:val="20"/>
        </w:rPr>
      </w:pPr>
    </w:p>
    <w:p w14:paraId="5F244E1C" w14:textId="77777777" w:rsidR="003470F6" w:rsidRDefault="003470F6" w:rsidP="006C32B7">
      <w:pPr>
        <w:spacing w:line="360" w:lineRule="auto"/>
        <w:jc w:val="center"/>
        <w:rPr>
          <w:rFonts w:ascii="CMU Serif Roman" w:hAnsi="CMU Serif Roman"/>
          <w:sz w:val="20"/>
          <w:szCs w:val="20"/>
        </w:rPr>
      </w:pPr>
    </w:p>
    <w:p w14:paraId="0ED55E45" w14:textId="77777777" w:rsidR="003470F6" w:rsidRDefault="003470F6" w:rsidP="006C32B7">
      <w:pPr>
        <w:spacing w:line="360" w:lineRule="auto"/>
        <w:jc w:val="center"/>
        <w:rPr>
          <w:rFonts w:ascii="CMU Serif Roman" w:hAnsi="CMU Serif Roman"/>
          <w:sz w:val="20"/>
          <w:szCs w:val="20"/>
        </w:rPr>
      </w:pPr>
    </w:p>
    <w:p w14:paraId="2A8E253B" w14:textId="77777777" w:rsidR="003470F6" w:rsidRDefault="003470F6" w:rsidP="006C32B7">
      <w:pPr>
        <w:spacing w:line="360" w:lineRule="auto"/>
        <w:jc w:val="center"/>
        <w:rPr>
          <w:rFonts w:ascii="CMU Serif Roman" w:hAnsi="CMU Serif Roman"/>
          <w:sz w:val="20"/>
          <w:szCs w:val="20"/>
        </w:rPr>
      </w:pPr>
    </w:p>
    <w:p w14:paraId="3140BDBD" w14:textId="40C85F97" w:rsidR="001F7AD5" w:rsidRDefault="001F7AD5" w:rsidP="001F7AD5">
      <w:pPr>
        <w:spacing w:line="360" w:lineRule="auto"/>
        <w:jc w:val="both"/>
        <w:rPr>
          <w:rFonts w:ascii="CMU Serif Roman" w:hAnsi="CMU Serif Roman"/>
          <w:b/>
        </w:rPr>
      </w:pPr>
      <w:r w:rsidRPr="003F252C">
        <w:rPr>
          <w:rFonts w:ascii="CMU Serif Roman" w:hAnsi="CMU Serif Roman"/>
          <w:b/>
        </w:rPr>
        <w:t>(e) Extend the model of part (d) by adding the Error Correc</w:t>
      </w:r>
      <w:r w:rsidR="003F252C" w:rsidRPr="003F252C">
        <w:rPr>
          <w:rFonts w:ascii="CMU Serif Roman" w:hAnsi="CMU Serif Roman"/>
          <w:b/>
        </w:rPr>
        <w:t>t</w:t>
      </w:r>
      <w:r w:rsidRPr="003F252C">
        <w:rPr>
          <w:rFonts w:ascii="CMU Serif Roman" w:hAnsi="CMU Serif Roman"/>
          <w:b/>
        </w:rPr>
        <w:t>ion (EC) term (yt −0.45xt), that is, estimate the ECM ∆yt = α + γ(yt−1 − 0.45xt−1) + P5 j=1 βj∆yt−j + β6∆yt−10 + β7∆yt−12 + εt (estimation sample is Jan 1980 - Dec 1999). Check that the EC term is significant at the 5% level, but not at the 1% level.</w:t>
      </w:r>
    </w:p>
    <w:p w14:paraId="6207FE71" w14:textId="77777777" w:rsidR="003F252C" w:rsidRDefault="003F252C" w:rsidP="001F7AD5">
      <w:pPr>
        <w:spacing w:line="360" w:lineRule="auto"/>
        <w:jc w:val="both"/>
        <w:rPr>
          <w:rFonts w:ascii="CMU Serif Roman" w:hAnsi="CMU Serif Roman"/>
          <w:b/>
        </w:rPr>
      </w:pPr>
    </w:p>
    <w:p w14:paraId="67B9260A" w14:textId="44F54A8A" w:rsidR="003F252C" w:rsidRDefault="003F252C" w:rsidP="001F7AD5">
      <w:pPr>
        <w:spacing w:line="360" w:lineRule="auto"/>
        <w:jc w:val="both"/>
        <w:rPr>
          <w:rFonts w:ascii="CMU Serif Roman" w:hAnsi="CMU Serif Roman"/>
        </w:rPr>
      </w:pPr>
      <w:r>
        <w:rPr>
          <w:rFonts w:ascii="CMU Serif Roman" w:hAnsi="CMU Serif Roman"/>
        </w:rPr>
        <w:t>The table below shows the results of the OLS model with the error correction term:</w:t>
      </w:r>
    </w:p>
    <w:tbl>
      <w:tblPr>
        <w:tblStyle w:val="TableGrid"/>
        <w:tblW w:w="9766" w:type="dxa"/>
        <w:tblLook w:val="04A0" w:firstRow="1" w:lastRow="0" w:firstColumn="1" w:lastColumn="0" w:noHBand="0" w:noVBand="1"/>
      </w:tblPr>
      <w:tblGrid>
        <w:gridCol w:w="2490"/>
        <w:gridCol w:w="1819"/>
        <w:gridCol w:w="1819"/>
        <w:gridCol w:w="1819"/>
        <w:gridCol w:w="1819"/>
      </w:tblGrid>
      <w:tr w:rsidR="003F252C" w:rsidRPr="003F252C" w14:paraId="14C2F156" w14:textId="77777777" w:rsidTr="003F252C">
        <w:trPr>
          <w:trHeight w:val="274"/>
        </w:trPr>
        <w:tc>
          <w:tcPr>
            <w:tcW w:w="2490" w:type="dxa"/>
            <w:noWrap/>
            <w:hideMark/>
          </w:tcPr>
          <w:p w14:paraId="51CF092D" w14:textId="592F1D4D" w:rsidR="003F252C" w:rsidRPr="003F252C" w:rsidRDefault="003F252C" w:rsidP="003F252C">
            <w:pPr>
              <w:spacing w:line="360" w:lineRule="auto"/>
              <w:jc w:val="center"/>
              <w:rPr>
                <w:rFonts w:ascii="CMU Serif Roman" w:hAnsi="CMU Serif Roman"/>
                <w:sz w:val="20"/>
                <w:szCs w:val="20"/>
              </w:rPr>
            </w:pPr>
            <w:r>
              <w:rPr>
                <w:rFonts w:ascii="CMU Serif Roman" w:hAnsi="CMU Serif Roman"/>
                <w:sz w:val="20"/>
                <w:szCs w:val="20"/>
              </w:rPr>
              <w:t>Parameter</w:t>
            </w:r>
          </w:p>
        </w:tc>
        <w:tc>
          <w:tcPr>
            <w:tcW w:w="1819" w:type="dxa"/>
            <w:noWrap/>
            <w:hideMark/>
          </w:tcPr>
          <w:p w14:paraId="0E9FD2ED"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Estimate</w:t>
            </w:r>
          </w:p>
        </w:tc>
        <w:tc>
          <w:tcPr>
            <w:tcW w:w="1819" w:type="dxa"/>
            <w:noWrap/>
            <w:hideMark/>
          </w:tcPr>
          <w:p w14:paraId="246B7DD4"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Std. Error</w:t>
            </w:r>
          </w:p>
        </w:tc>
        <w:tc>
          <w:tcPr>
            <w:tcW w:w="1819" w:type="dxa"/>
            <w:noWrap/>
            <w:hideMark/>
          </w:tcPr>
          <w:p w14:paraId="4AC6FC8A"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t value</w:t>
            </w:r>
          </w:p>
        </w:tc>
        <w:tc>
          <w:tcPr>
            <w:tcW w:w="1819" w:type="dxa"/>
            <w:noWrap/>
            <w:hideMark/>
          </w:tcPr>
          <w:p w14:paraId="4ED321C2" w14:textId="2B41B0FF" w:rsidR="003F252C" w:rsidRPr="003F252C" w:rsidRDefault="003F252C" w:rsidP="003F252C">
            <w:pPr>
              <w:spacing w:line="360" w:lineRule="auto"/>
              <w:jc w:val="center"/>
              <w:rPr>
                <w:rFonts w:ascii="CMU Serif Roman" w:hAnsi="CMU Serif Roman"/>
                <w:sz w:val="20"/>
                <w:szCs w:val="20"/>
              </w:rPr>
            </w:pPr>
            <w:r>
              <w:rPr>
                <w:rFonts w:ascii="CMU Serif Roman" w:hAnsi="CMU Serif Roman"/>
                <w:sz w:val="20"/>
                <w:szCs w:val="20"/>
              </w:rPr>
              <w:t>P-Value</w:t>
            </w:r>
          </w:p>
        </w:tc>
      </w:tr>
      <w:tr w:rsidR="003F252C" w:rsidRPr="003F252C" w14:paraId="4534B16D" w14:textId="77777777" w:rsidTr="003F252C">
        <w:trPr>
          <w:trHeight w:val="274"/>
        </w:trPr>
        <w:tc>
          <w:tcPr>
            <w:tcW w:w="2490" w:type="dxa"/>
            <w:noWrap/>
            <w:hideMark/>
          </w:tcPr>
          <w:p w14:paraId="15B12C43"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(Intercept)</w:t>
            </w:r>
          </w:p>
        </w:tc>
        <w:tc>
          <w:tcPr>
            <w:tcW w:w="1819" w:type="dxa"/>
            <w:noWrap/>
            <w:hideMark/>
          </w:tcPr>
          <w:p w14:paraId="48FBCCC6"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4728.007</w:t>
            </w:r>
          </w:p>
        </w:tc>
        <w:tc>
          <w:tcPr>
            <w:tcW w:w="1819" w:type="dxa"/>
            <w:noWrap/>
            <w:hideMark/>
          </w:tcPr>
          <w:p w14:paraId="7EEB97E0"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2133.703</w:t>
            </w:r>
          </w:p>
        </w:tc>
        <w:tc>
          <w:tcPr>
            <w:tcW w:w="1819" w:type="dxa"/>
            <w:noWrap/>
            <w:hideMark/>
          </w:tcPr>
          <w:p w14:paraId="2F2E6550"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2.216</w:t>
            </w:r>
          </w:p>
        </w:tc>
        <w:tc>
          <w:tcPr>
            <w:tcW w:w="1819" w:type="dxa"/>
            <w:noWrap/>
            <w:hideMark/>
          </w:tcPr>
          <w:p w14:paraId="21F16822"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0.028</w:t>
            </w:r>
          </w:p>
        </w:tc>
      </w:tr>
      <w:tr w:rsidR="003F252C" w:rsidRPr="003F252C" w14:paraId="4C3A34F5" w14:textId="77777777" w:rsidTr="003F252C">
        <w:trPr>
          <w:trHeight w:val="274"/>
        </w:trPr>
        <w:tc>
          <w:tcPr>
            <w:tcW w:w="2490" w:type="dxa"/>
            <w:noWrap/>
            <w:hideMark/>
          </w:tcPr>
          <w:p w14:paraId="11876A9B" w14:textId="6AA4C1EB" w:rsidR="003F252C" w:rsidRPr="003F252C" w:rsidRDefault="003F252C" w:rsidP="003F252C">
            <w:pPr>
              <w:spacing w:line="360" w:lineRule="auto"/>
              <w:jc w:val="center"/>
              <w:rPr>
                <w:rFonts w:ascii="CMU Serif Roman" w:hAnsi="CMU Serif Roman"/>
                <w:sz w:val="20"/>
                <w:szCs w:val="20"/>
              </w:rPr>
            </w:pPr>
            <w:r>
              <w:rPr>
                <w:rFonts w:ascii="CMU Serif Roman" w:hAnsi="CMU Serif Roman"/>
                <w:sz w:val="20"/>
                <w:szCs w:val="20"/>
              </w:rPr>
              <w:t xml:space="preserve">lag1 </w:t>
            </w:r>
            <w:r w:rsidRPr="003F252C">
              <w:rPr>
                <w:rFonts w:ascii="CMU Serif Roman" w:hAnsi="CMU Serif Roman"/>
                <w:sz w:val="20"/>
                <w:szCs w:val="20"/>
              </w:rPr>
              <w:t>TSAdiff</w:t>
            </w:r>
          </w:p>
        </w:tc>
        <w:tc>
          <w:tcPr>
            <w:tcW w:w="1819" w:type="dxa"/>
            <w:noWrap/>
            <w:hideMark/>
          </w:tcPr>
          <w:p w14:paraId="13118524"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-0.522</w:t>
            </w:r>
          </w:p>
        </w:tc>
        <w:tc>
          <w:tcPr>
            <w:tcW w:w="1819" w:type="dxa"/>
            <w:noWrap/>
            <w:hideMark/>
          </w:tcPr>
          <w:p w14:paraId="222D7ED6"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0.071</w:t>
            </w:r>
          </w:p>
        </w:tc>
        <w:tc>
          <w:tcPr>
            <w:tcW w:w="1819" w:type="dxa"/>
            <w:noWrap/>
            <w:hideMark/>
          </w:tcPr>
          <w:p w14:paraId="46679987"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-7.401</w:t>
            </w:r>
          </w:p>
        </w:tc>
        <w:tc>
          <w:tcPr>
            <w:tcW w:w="1819" w:type="dxa"/>
            <w:noWrap/>
            <w:hideMark/>
          </w:tcPr>
          <w:p w14:paraId="0F79BC51" w14:textId="122FFA2F"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w:t>
            </w:r>
            <w:r>
              <w:rPr>
                <w:rFonts w:ascii="CMU Serif Roman" w:hAnsi="CMU Serif Roman"/>
                <w:sz w:val="20"/>
                <w:szCs w:val="20"/>
              </w:rPr>
              <w:t>.000</w:t>
            </w:r>
          </w:p>
        </w:tc>
      </w:tr>
      <w:tr w:rsidR="003F252C" w:rsidRPr="003F252C" w14:paraId="6349F045" w14:textId="77777777" w:rsidTr="003F252C">
        <w:trPr>
          <w:trHeight w:val="274"/>
        </w:trPr>
        <w:tc>
          <w:tcPr>
            <w:tcW w:w="2490" w:type="dxa"/>
            <w:noWrap/>
            <w:hideMark/>
          </w:tcPr>
          <w:p w14:paraId="700E8A6B" w14:textId="7FD4A6A4" w:rsidR="003F252C" w:rsidRPr="003F252C" w:rsidRDefault="003F252C" w:rsidP="003F252C">
            <w:pPr>
              <w:spacing w:line="360" w:lineRule="auto"/>
              <w:jc w:val="center"/>
              <w:rPr>
                <w:rFonts w:ascii="CMU Serif Roman" w:hAnsi="CMU Serif Roman"/>
                <w:sz w:val="20"/>
                <w:szCs w:val="20"/>
              </w:rPr>
            </w:pPr>
            <w:r>
              <w:rPr>
                <w:rFonts w:ascii="CMU Serif Roman" w:hAnsi="CMU Serif Roman"/>
                <w:sz w:val="20"/>
                <w:szCs w:val="20"/>
              </w:rPr>
              <w:t xml:space="preserve">lag2 </w:t>
            </w:r>
            <w:r w:rsidRPr="003F252C">
              <w:rPr>
                <w:rFonts w:ascii="CMU Serif Roman" w:hAnsi="CMU Serif Roman"/>
                <w:sz w:val="20"/>
                <w:szCs w:val="20"/>
              </w:rPr>
              <w:t>TSAdiff</w:t>
            </w:r>
          </w:p>
        </w:tc>
        <w:tc>
          <w:tcPr>
            <w:tcW w:w="1819" w:type="dxa"/>
            <w:noWrap/>
            <w:hideMark/>
          </w:tcPr>
          <w:p w14:paraId="78E12EE4"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-0.187</w:t>
            </w:r>
          </w:p>
        </w:tc>
        <w:tc>
          <w:tcPr>
            <w:tcW w:w="1819" w:type="dxa"/>
            <w:noWrap/>
            <w:hideMark/>
          </w:tcPr>
          <w:p w14:paraId="71D0E320"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0.083</w:t>
            </w:r>
          </w:p>
        </w:tc>
        <w:tc>
          <w:tcPr>
            <w:tcW w:w="1819" w:type="dxa"/>
            <w:noWrap/>
            <w:hideMark/>
          </w:tcPr>
          <w:p w14:paraId="75A63E07"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-2.24</w:t>
            </w:r>
          </w:p>
        </w:tc>
        <w:tc>
          <w:tcPr>
            <w:tcW w:w="1819" w:type="dxa"/>
            <w:noWrap/>
            <w:hideMark/>
          </w:tcPr>
          <w:p w14:paraId="05A6990B"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0.026</w:t>
            </w:r>
          </w:p>
        </w:tc>
      </w:tr>
      <w:tr w:rsidR="003F252C" w:rsidRPr="003F252C" w14:paraId="4A9CA5EB" w14:textId="77777777" w:rsidTr="003F252C">
        <w:trPr>
          <w:trHeight w:val="274"/>
        </w:trPr>
        <w:tc>
          <w:tcPr>
            <w:tcW w:w="2490" w:type="dxa"/>
            <w:noWrap/>
            <w:hideMark/>
          </w:tcPr>
          <w:p w14:paraId="26936687" w14:textId="41CB8B8B" w:rsidR="003F252C" w:rsidRPr="003F252C" w:rsidRDefault="003F252C" w:rsidP="003F252C">
            <w:pPr>
              <w:spacing w:line="360" w:lineRule="auto"/>
              <w:jc w:val="center"/>
              <w:rPr>
                <w:rFonts w:ascii="CMU Serif Roman" w:hAnsi="CMU Serif Roman"/>
                <w:sz w:val="20"/>
                <w:szCs w:val="20"/>
              </w:rPr>
            </w:pPr>
            <w:r>
              <w:rPr>
                <w:rFonts w:ascii="CMU Serif Roman" w:hAnsi="CMU Serif Roman"/>
                <w:sz w:val="20"/>
                <w:szCs w:val="20"/>
              </w:rPr>
              <w:t xml:space="preserve">lag3 </w:t>
            </w:r>
            <w:r w:rsidRPr="003F252C">
              <w:rPr>
                <w:rFonts w:ascii="CMU Serif Roman" w:hAnsi="CMU Serif Roman"/>
                <w:sz w:val="20"/>
                <w:szCs w:val="20"/>
              </w:rPr>
              <w:t>TSAdiff</w:t>
            </w:r>
          </w:p>
        </w:tc>
        <w:tc>
          <w:tcPr>
            <w:tcW w:w="1819" w:type="dxa"/>
            <w:noWrap/>
            <w:hideMark/>
          </w:tcPr>
          <w:p w14:paraId="7FD10C40"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-0.158</w:t>
            </w:r>
          </w:p>
        </w:tc>
        <w:tc>
          <w:tcPr>
            <w:tcW w:w="1819" w:type="dxa"/>
            <w:noWrap/>
            <w:hideMark/>
          </w:tcPr>
          <w:p w14:paraId="11CFF0D5"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0.081</w:t>
            </w:r>
          </w:p>
        </w:tc>
        <w:tc>
          <w:tcPr>
            <w:tcW w:w="1819" w:type="dxa"/>
            <w:noWrap/>
            <w:hideMark/>
          </w:tcPr>
          <w:p w14:paraId="7156DF56"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-1.955</w:t>
            </w:r>
          </w:p>
        </w:tc>
        <w:tc>
          <w:tcPr>
            <w:tcW w:w="1819" w:type="dxa"/>
            <w:noWrap/>
            <w:hideMark/>
          </w:tcPr>
          <w:p w14:paraId="2CC2DCC8"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0.052</w:t>
            </w:r>
          </w:p>
        </w:tc>
      </w:tr>
      <w:tr w:rsidR="003F252C" w:rsidRPr="003F252C" w14:paraId="3AE339F3" w14:textId="77777777" w:rsidTr="003F252C">
        <w:trPr>
          <w:trHeight w:val="274"/>
        </w:trPr>
        <w:tc>
          <w:tcPr>
            <w:tcW w:w="2490" w:type="dxa"/>
            <w:noWrap/>
            <w:hideMark/>
          </w:tcPr>
          <w:p w14:paraId="76960A39" w14:textId="175747E9" w:rsidR="003F252C" w:rsidRPr="003F252C" w:rsidRDefault="003F252C" w:rsidP="003F252C">
            <w:pPr>
              <w:spacing w:line="360" w:lineRule="auto"/>
              <w:jc w:val="center"/>
              <w:rPr>
                <w:rFonts w:ascii="CMU Serif Roman" w:hAnsi="CMU Serif Roman"/>
                <w:sz w:val="20"/>
                <w:szCs w:val="20"/>
              </w:rPr>
            </w:pPr>
            <w:r>
              <w:rPr>
                <w:rFonts w:ascii="CMU Serif Roman" w:hAnsi="CMU Serif Roman"/>
                <w:sz w:val="20"/>
                <w:szCs w:val="20"/>
              </w:rPr>
              <w:t xml:space="preserve">lag4 </w:t>
            </w:r>
            <w:r w:rsidRPr="003F252C">
              <w:rPr>
                <w:rFonts w:ascii="CMU Serif Roman" w:hAnsi="CMU Serif Roman"/>
                <w:sz w:val="20"/>
                <w:szCs w:val="20"/>
              </w:rPr>
              <w:t>TSAdiff</w:t>
            </w:r>
          </w:p>
        </w:tc>
        <w:tc>
          <w:tcPr>
            <w:tcW w:w="1819" w:type="dxa"/>
            <w:noWrap/>
            <w:hideMark/>
          </w:tcPr>
          <w:p w14:paraId="75133573"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-0.185</w:t>
            </w:r>
          </w:p>
        </w:tc>
        <w:tc>
          <w:tcPr>
            <w:tcW w:w="1819" w:type="dxa"/>
            <w:noWrap/>
            <w:hideMark/>
          </w:tcPr>
          <w:p w14:paraId="7CF669A5"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0.074</w:t>
            </w:r>
          </w:p>
        </w:tc>
        <w:tc>
          <w:tcPr>
            <w:tcW w:w="1819" w:type="dxa"/>
            <w:noWrap/>
            <w:hideMark/>
          </w:tcPr>
          <w:p w14:paraId="143FDC4D"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-2.486</w:t>
            </w:r>
          </w:p>
        </w:tc>
        <w:tc>
          <w:tcPr>
            <w:tcW w:w="1819" w:type="dxa"/>
            <w:noWrap/>
            <w:hideMark/>
          </w:tcPr>
          <w:p w14:paraId="70F3251A"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0.014</w:t>
            </w:r>
          </w:p>
        </w:tc>
      </w:tr>
      <w:tr w:rsidR="003F252C" w:rsidRPr="003F252C" w14:paraId="4A9FE360" w14:textId="77777777" w:rsidTr="003F252C">
        <w:trPr>
          <w:trHeight w:val="274"/>
        </w:trPr>
        <w:tc>
          <w:tcPr>
            <w:tcW w:w="2490" w:type="dxa"/>
            <w:noWrap/>
            <w:hideMark/>
          </w:tcPr>
          <w:p w14:paraId="3A330182" w14:textId="4C195586" w:rsidR="003F252C" w:rsidRPr="003F252C" w:rsidRDefault="003F252C" w:rsidP="003F252C">
            <w:pPr>
              <w:spacing w:line="360" w:lineRule="auto"/>
              <w:jc w:val="center"/>
              <w:rPr>
                <w:rFonts w:ascii="CMU Serif Roman" w:hAnsi="CMU Serif Roman"/>
                <w:sz w:val="20"/>
                <w:szCs w:val="20"/>
              </w:rPr>
            </w:pPr>
            <w:r>
              <w:rPr>
                <w:rFonts w:ascii="CMU Serif Roman" w:hAnsi="CMU Serif Roman"/>
                <w:sz w:val="20"/>
                <w:szCs w:val="20"/>
              </w:rPr>
              <w:t xml:space="preserve">lag5 </w:t>
            </w:r>
            <w:r w:rsidRPr="003F252C">
              <w:rPr>
                <w:rFonts w:ascii="CMU Serif Roman" w:hAnsi="CMU Serif Roman"/>
                <w:sz w:val="20"/>
                <w:szCs w:val="20"/>
              </w:rPr>
              <w:t>TSAdiff</w:t>
            </w:r>
          </w:p>
        </w:tc>
        <w:tc>
          <w:tcPr>
            <w:tcW w:w="1819" w:type="dxa"/>
            <w:noWrap/>
            <w:hideMark/>
          </w:tcPr>
          <w:p w14:paraId="51CDB716"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-0.133</w:t>
            </w:r>
          </w:p>
        </w:tc>
        <w:tc>
          <w:tcPr>
            <w:tcW w:w="1819" w:type="dxa"/>
            <w:noWrap/>
            <w:hideMark/>
          </w:tcPr>
          <w:p w14:paraId="5BF59F2E"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0.061</w:t>
            </w:r>
          </w:p>
        </w:tc>
        <w:tc>
          <w:tcPr>
            <w:tcW w:w="1819" w:type="dxa"/>
            <w:noWrap/>
            <w:hideMark/>
          </w:tcPr>
          <w:p w14:paraId="78E89FE5"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-2.179</w:t>
            </w:r>
          </w:p>
        </w:tc>
        <w:tc>
          <w:tcPr>
            <w:tcW w:w="1819" w:type="dxa"/>
            <w:noWrap/>
            <w:hideMark/>
          </w:tcPr>
          <w:p w14:paraId="0F4AFB85" w14:textId="559DA4DB"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0.03</w:t>
            </w:r>
            <w:r>
              <w:rPr>
                <w:rFonts w:ascii="CMU Serif Roman" w:hAnsi="CMU Serif Roman"/>
                <w:sz w:val="20"/>
                <w:szCs w:val="20"/>
              </w:rPr>
              <w:t>0</w:t>
            </w:r>
          </w:p>
        </w:tc>
      </w:tr>
      <w:tr w:rsidR="003F252C" w:rsidRPr="003F252C" w14:paraId="3A3A1C57" w14:textId="77777777" w:rsidTr="003F252C">
        <w:trPr>
          <w:trHeight w:val="274"/>
        </w:trPr>
        <w:tc>
          <w:tcPr>
            <w:tcW w:w="2490" w:type="dxa"/>
            <w:noWrap/>
            <w:hideMark/>
          </w:tcPr>
          <w:p w14:paraId="72E2AD58" w14:textId="388B8D6E" w:rsidR="003F252C" w:rsidRPr="003F252C" w:rsidRDefault="003F252C" w:rsidP="003F252C">
            <w:pPr>
              <w:spacing w:line="360" w:lineRule="auto"/>
              <w:jc w:val="center"/>
              <w:rPr>
                <w:rFonts w:ascii="CMU Serif Roman" w:hAnsi="CMU Serif Roman"/>
                <w:sz w:val="20"/>
                <w:szCs w:val="20"/>
              </w:rPr>
            </w:pPr>
            <w:r>
              <w:rPr>
                <w:rFonts w:ascii="CMU Serif Roman" w:hAnsi="CMU Serif Roman"/>
                <w:sz w:val="20"/>
                <w:szCs w:val="20"/>
              </w:rPr>
              <w:t xml:space="preserve">lag10 </w:t>
            </w:r>
            <w:r w:rsidRPr="003F252C">
              <w:rPr>
                <w:rFonts w:ascii="CMU Serif Roman" w:hAnsi="CMU Serif Roman"/>
                <w:sz w:val="20"/>
                <w:szCs w:val="20"/>
              </w:rPr>
              <w:t>TSAdiff</w:t>
            </w:r>
          </w:p>
        </w:tc>
        <w:tc>
          <w:tcPr>
            <w:tcW w:w="1819" w:type="dxa"/>
            <w:noWrap/>
            <w:hideMark/>
          </w:tcPr>
          <w:p w14:paraId="7D20F024"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-0.274</w:t>
            </w:r>
          </w:p>
        </w:tc>
        <w:tc>
          <w:tcPr>
            <w:tcW w:w="1819" w:type="dxa"/>
            <w:noWrap/>
            <w:hideMark/>
          </w:tcPr>
          <w:p w14:paraId="73A999EC"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0.052</w:t>
            </w:r>
          </w:p>
        </w:tc>
        <w:tc>
          <w:tcPr>
            <w:tcW w:w="1819" w:type="dxa"/>
            <w:noWrap/>
            <w:hideMark/>
          </w:tcPr>
          <w:p w14:paraId="4C82F4E2"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-5.265</w:t>
            </w:r>
          </w:p>
        </w:tc>
        <w:tc>
          <w:tcPr>
            <w:tcW w:w="1819" w:type="dxa"/>
            <w:noWrap/>
            <w:hideMark/>
          </w:tcPr>
          <w:p w14:paraId="56F96F92" w14:textId="1BCA3FDA"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w:t>
            </w:r>
            <w:r>
              <w:rPr>
                <w:rFonts w:ascii="CMU Serif Roman" w:hAnsi="CMU Serif Roman"/>
                <w:sz w:val="20"/>
                <w:szCs w:val="20"/>
              </w:rPr>
              <w:t>.000</w:t>
            </w:r>
          </w:p>
        </w:tc>
      </w:tr>
      <w:tr w:rsidR="003F252C" w:rsidRPr="003F252C" w14:paraId="534F1107" w14:textId="77777777" w:rsidTr="003F252C">
        <w:trPr>
          <w:trHeight w:val="274"/>
        </w:trPr>
        <w:tc>
          <w:tcPr>
            <w:tcW w:w="2490" w:type="dxa"/>
            <w:noWrap/>
            <w:hideMark/>
          </w:tcPr>
          <w:p w14:paraId="625E0973" w14:textId="6B7BC0EB" w:rsidR="003F252C" w:rsidRPr="003F252C" w:rsidRDefault="003F252C" w:rsidP="003F252C">
            <w:pPr>
              <w:spacing w:line="360" w:lineRule="auto"/>
              <w:jc w:val="center"/>
              <w:rPr>
                <w:rFonts w:ascii="CMU Serif Roman" w:hAnsi="CMU Serif Roman"/>
                <w:sz w:val="20"/>
                <w:szCs w:val="20"/>
              </w:rPr>
            </w:pPr>
            <w:r>
              <w:rPr>
                <w:rFonts w:ascii="CMU Serif Roman" w:hAnsi="CMU Serif Roman"/>
                <w:sz w:val="20"/>
                <w:szCs w:val="20"/>
              </w:rPr>
              <w:t xml:space="preserve">lag12 </w:t>
            </w:r>
            <w:r w:rsidRPr="003F252C">
              <w:rPr>
                <w:rFonts w:ascii="CMU Serif Roman" w:hAnsi="CMU Serif Roman"/>
                <w:sz w:val="20"/>
                <w:szCs w:val="20"/>
              </w:rPr>
              <w:t>TSAdiff</w:t>
            </w:r>
          </w:p>
        </w:tc>
        <w:tc>
          <w:tcPr>
            <w:tcW w:w="1819" w:type="dxa"/>
            <w:noWrap/>
            <w:hideMark/>
          </w:tcPr>
          <w:p w14:paraId="4C9D646E"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0.252</w:t>
            </w:r>
          </w:p>
        </w:tc>
        <w:tc>
          <w:tcPr>
            <w:tcW w:w="1819" w:type="dxa"/>
            <w:noWrap/>
            <w:hideMark/>
          </w:tcPr>
          <w:p w14:paraId="4D22C021"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0.054</w:t>
            </w:r>
          </w:p>
        </w:tc>
        <w:tc>
          <w:tcPr>
            <w:tcW w:w="1819" w:type="dxa"/>
            <w:noWrap/>
            <w:hideMark/>
          </w:tcPr>
          <w:p w14:paraId="4931889B"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4.64</w:t>
            </w:r>
          </w:p>
        </w:tc>
        <w:tc>
          <w:tcPr>
            <w:tcW w:w="1819" w:type="dxa"/>
            <w:noWrap/>
            <w:hideMark/>
          </w:tcPr>
          <w:p w14:paraId="0C527B41" w14:textId="39003CF4"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w:t>
            </w:r>
            <w:r>
              <w:rPr>
                <w:rFonts w:ascii="CMU Serif Roman" w:hAnsi="CMU Serif Roman"/>
                <w:sz w:val="20"/>
                <w:szCs w:val="20"/>
              </w:rPr>
              <w:t>.000</w:t>
            </w:r>
          </w:p>
        </w:tc>
      </w:tr>
      <w:tr w:rsidR="003F252C" w:rsidRPr="003F252C" w14:paraId="638E657C" w14:textId="77777777" w:rsidTr="003F252C">
        <w:trPr>
          <w:trHeight w:val="274"/>
        </w:trPr>
        <w:tc>
          <w:tcPr>
            <w:tcW w:w="2490" w:type="dxa"/>
            <w:shd w:val="clear" w:color="auto" w:fill="FFFF00"/>
            <w:noWrap/>
            <w:hideMark/>
          </w:tcPr>
          <w:p w14:paraId="1B4D1E06" w14:textId="3607E515" w:rsidR="003F252C" w:rsidRPr="003F252C" w:rsidRDefault="003F252C" w:rsidP="003F252C">
            <w:pPr>
              <w:spacing w:line="360" w:lineRule="auto"/>
              <w:jc w:val="center"/>
              <w:rPr>
                <w:rFonts w:ascii="CMU Serif Roman" w:hAnsi="CMU Serif Roman"/>
                <w:sz w:val="20"/>
                <w:szCs w:val="20"/>
              </w:rPr>
            </w:pPr>
            <w:r>
              <w:rPr>
                <w:rFonts w:ascii="CMU Serif Roman" w:hAnsi="CMU Serif Roman"/>
                <w:sz w:val="20"/>
                <w:szCs w:val="20"/>
              </w:rPr>
              <w:t>Error Correction Term</w:t>
            </w:r>
          </w:p>
        </w:tc>
        <w:tc>
          <w:tcPr>
            <w:tcW w:w="1819" w:type="dxa"/>
            <w:shd w:val="clear" w:color="auto" w:fill="FFFF00"/>
            <w:noWrap/>
            <w:hideMark/>
          </w:tcPr>
          <w:p w14:paraId="788595E8"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-0.15</w:t>
            </w:r>
          </w:p>
        </w:tc>
        <w:tc>
          <w:tcPr>
            <w:tcW w:w="1819" w:type="dxa"/>
            <w:shd w:val="clear" w:color="auto" w:fill="FFFF00"/>
            <w:noWrap/>
            <w:hideMark/>
          </w:tcPr>
          <w:p w14:paraId="37D4DB4B" w14:textId="05A4E273"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0.07</w:t>
            </w:r>
            <w:r>
              <w:rPr>
                <w:rFonts w:ascii="CMU Serif Roman" w:hAnsi="CMU Serif Roman"/>
                <w:sz w:val="20"/>
                <w:szCs w:val="20"/>
              </w:rPr>
              <w:t>0</w:t>
            </w:r>
          </w:p>
        </w:tc>
        <w:tc>
          <w:tcPr>
            <w:tcW w:w="1819" w:type="dxa"/>
            <w:shd w:val="clear" w:color="auto" w:fill="FFFF00"/>
            <w:noWrap/>
            <w:hideMark/>
          </w:tcPr>
          <w:p w14:paraId="7BEDA961"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-2.16</w:t>
            </w:r>
          </w:p>
        </w:tc>
        <w:tc>
          <w:tcPr>
            <w:tcW w:w="1819" w:type="dxa"/>
            <w:shd w:val="clear" w:color="auto" w:fill="FFFF00"/>
            <w:noWrap/>
            <w:hideMark/>
          </w:tcPr>
          <w:p w14:paraId="6787E5F9" w14:textId="77777777" w:rsidR="003F252C" w:rsidRPr="003F252C" w:rsidRDefault="003F252C" w:rsidP="003F252C">
            <w:pPr>
              <w:spacing w:line="360" w:lineRule="auto"/>
              <w:jc w:val="center"/>
              <w:rPr>
                <w:rFonts w:ascii="CMU Serif Roman" w:hAnsi="CMU Serif Roman"/>
                <w:sz w:val="20"/>
                <w:szCs w:val="20"/>
              </w:rPr>
            </w:pPr>
            <w:r w:rsidRPr="003F252C">
              <w:rPr>
                <w:rFonts w:ascii="CMU Serif Roman" w:hAnsi="CMU Serif Roman"/>
                <w:sz w:val="20"/>
                <w:szCs w:val="20"/>
              </w:rPr>
              <w:t>0.032</w:t>
            </w:r>
          </w:p>
        </w:tc>
      </w:tr>
    </w:tbl>
    <w:p w14:paraId="1139621C" w14:textId="77777777" w:rsidR="003F252C" w:rsidRDefault="003F252C" w:rsidP="001F7AD5">
      <w:pPr>
        <w:spacing w:line="360" w:lineRule="auto"/>
        <w:jc w:val="both"/>
        <w:rPr>
          <w:rFonts w:ascii="CMU Serif Roman" w:hAnsi="CMU Serif Roman"/>
        </w:rPr>
      </w:pPr>
    </w:p>
    <w:p w14:paraId="7F8409CE" w14:textId="50937A01" w:rsidR="003F252C" w:rsidRPr="003F252C" w:rsidRDefault="003F252C" w:rsidP="001F7AD5">
      <w:pPr>
        <w:spacing w:line="360" w:lineRule="auto"/>
        <w:jc w:val="both"/>
        <w:rPr>
          <w:rFonts w:ascii="CMU Serif Roman" w:hAnsi="CMU Serif Roman"/>
        </w:rPr>
      </w:pPr>
      <w:r>
        <w:rPr>
          <w:rFonts w:ascii="CMU Serif Roman" w:hAnsi="CMU Serif Roman"/>
        </w:rPr>
        <w:t xml:space="preserve">The p-value is equal to 0.032, meaning that if we assume that the null hypothesis that the error correction term parameter is equal to 0, we would obtain a value as extreme as -0.15, around 3% of the time. Therefore, the EC term is significant at the 5% level, but not at the 1% level. </w:t>
      </w:r>
    </w:p>
    <w:p w14:paraId="2A3709B3" w14:textId="77777777" w:rsidR="003470F6" w:rsidRDefault="003470F6" w:rsidP="003470F6">
      <w:pPr>
        <w:spacing w:line="360" w:lineRule="auto"/>
        <w:jc w:val="both"/>
        <w:rPr>
          <w:rFonts w:ascii="CMU Serif Roman" w:hAnsi="CMU Serif Roman"/>
          <w:sz w:val="20"/>
          <w:szCs w:val="20"/>
        </w:rPr>
      </w:pPr>
    </w:p>
    <w:p w14:paraId="0A082F33" w14:textId="77777777" w:rsidR="00A55F69" w:rsidRDefault="00A55F69" w:rsidP="003470F6">
      <w:pPr>
        <w:spacing w:line="360" w:lineRule="auto"/>
        <w:jc w:val="both"/>
        <w:rPr>
          <w:rFonts w:ascii="CMU Serif Roman" w:hAnsi="CMU Serif Roman"/>
          <w:sz w:val="20"/>
          <w:szCs w:val="20"/>
        </w:rPr>
      </w:pPr>
    </w:p>
    <w:p w14:paraId="7707618F" w14:textId="77777777" w:rsidR="00A55F69" w:rsidRDefault="00A55F69" w:rsidP="003470F6">
      <w:pPr>
        <w:spacing w:line="360" w:lineRule="auto"/>
        <w:jc w:val="both"/>
        <w:rPr>
          <w:rFonts w:ascii="CMU Serif Roman" w:hAnsi="CMU Serif Roman"/>
          <w:sz w:val="20"/>
          <w:szCs w:val="20"/>
        </w:rPr>
      </w:pPr>
    </w:p>
    <w:p w14:paraId="7136A754" w14:textId="77777777" w:rsidR="00A55F69" w:rsidRDefault="00A55F69" w:rsidP="003470F6">
      <w:pPr>
        <w:spacing w:line="360" w:lineRule="auto"/>
        <w:jc w:val="both"/>
        <w:rPr>
          <w:rFonts w:ascii="CMU Serif Roman" w:hAnsi="CMU Serif Roman"/>
          <w:sz w:val="20"/>
          <w:szCs w:val="20"/>
        </w:rPr>
      </w:pPr>
    </w:p>
    <w:p w14:paraId="58BE2F6F" w14:textId="77777777" w:rsidR="00A55F69" w:rsidRDefault="00A55F69" w:rsidP="003470F6">
      <w:pPr>
        <w:spacing w:line="360" w:lineRule="auto"/>
        <w:jc w:val="both"/>
        <w:rPr>
          <w:rFonts w:ascii="CMU Serif Roman" w:hAnsi="CMU Serif Roman"/>
          <w:sz w:val="20"/>
          <w:szCs w:val="20"/>
        </w:rPr>
      </w:pPr>
    </w:p>
    <w:p w14:paraId="132EA126" w14:textId="77777777" w:rsidR="00A55F69" w:rsidRDefault="00A55F69" w:rsidP="003470F6">
      <w:pPr>
        <w:spacing w:line="360" w:lineRule="auto"/>
        <w:jc w:val="both"/>
        <w:rPr>
          <w:rFonts w:ascii="CMU Serif Roman" w:hAnsi="CMU Serif Roman"/>
          <w:sz w:val="20"/>
          <w:szCs w:val="20"/>
        </w:rPr>
      </w:pPr>
    </w:p>
    <w:p w14:paraId="7EE8F0E3" w14:textId="77777777" w:rsidR="00A55F69" w:rsidRDefault="00A55F69" w:rsidP="003470F6">
      <w:pPr>
        <w:spacing w:line="360" w:lineRule="auto"/>
        <w:jc w:val="both"/>
        <w:rPr>
          <w:rFonts w:ascii="CMU Serif Roman" w:hAnsi="CMU Serif Roman"/>
          <w:sz w:val="20"/>
          <w:szCs w:val="20"/>
        </w:rPr>
      </w:pPr>
    </w:p>
    <w:p w14:paraId="496E3C9C" w14:textId="77777777" w:rsidR="00A55F69" w:rsidRDefault="00A55F69" w:rsidP="003470F6">
      <w:pPr>
        <w:spacing w:line="360" w:lineRule="auto"/>
        <w:jc w:val="both"/>
        <w:rPr>
          <w:rFonts w:ascii="CMU Serif Roman" w:hAnsi="CMU Serif Roman"/>
          <w:sz w:val="20"/>
          <w:szCs w:val="20"/>
        </w:rPr>
      </w:pPr>
    </w:p>
    <w:p w14:paraId="16B88B7B" w14:textId="0DD2FF11" w:rsidR="00E0466D" w:rsidRPr="0063025F" w:rsidRDefault="00E0466D" w:rsidP="00E0466D">
      <w:pPr>
        <w:spacing w:line="360" w:lineRule="auto"/>
        <w:jc w:val="both"/>
        <w:rPr>
          <w:rFonts w:ascii="CMU Serif Roman" w:hAnsi="CMU Serif Roman"/>
          <w:b/>
        </w:rPr>
      </w:pPr>
      <w:r w:rsidRPr="0063025F">
        <w:rPr>
          <w:rFonts w:ascii="CMU Serif Roman" w:hAnsi="CMU Serif Roman"/>
          <w:b/>
        </w:rPr>
        <w:t>(f) Use the models of parts (d) and (e) to make two series of 12 forecasts of monthly changes in production of Toyota passenger cars in 2000. At each month, you should use the data that are then available, for example, to forecast production for September 2000 you can use the data up to and including August 2000. However, do not re-estimate the model and use the coefficients as obtained in parts (d) and (e). For each of the two-forecast series, compute the values of the root mean squared error (RMSE) and of the mean absolute error (MAE). Finally, give your interpretation of the outcomes.</w:t>
      </w:r>
    </w:p>
    <w:p w14:paraId="25180829" w14:textId="77777777" w:rsidR="00A55F69" w:rsidRDefault="00A55F69" w:rsidP="003470F6">
      <w:pPr>
        <w:spacing w:line="360" w:lineRule="auto"/>
        <w:jc w:val="both"/>
        <w:rPr>
          <w:rFonts w:ascii="CMU Serif Roman" w:hAnsi="CMU Serif Roman"/>
          <w:sz w:val="20"/>
          <w:szCs w:val="20"/>
        </w:rPr>
      </w:pPr>
    </w:p>
    <w:tbl>
      <w:tblPr>
        <w:tblStyle w:val="TableGrid"/>
        <w:tblW w:w="9578" w:type="dxa"/>
        <w:tblLook w:val="04A0" w:firstRow="1" w:lastRow="0" w:firstColumn="1" w:lastColumn="0" w:noHBand="0" w:noVBand="1"/>
      </w:tblPr>
      <w:tblGrid>
        <w:gridCol w:w="3430"/>
        <w:gridCol w:w="3074"/>
        <w:gridCol w:w="3074"/>
      </w:tblGrid>
      <w:tr w:rsidR="0063025F" w:rsidRPr="00771BCA" w14:paraId="065F44B0" w14:textId="77777777" w:rsidTr="0063025F">
        <w:trPr>
          <w:trHeight w:val="231"/>
        </w:trPr>
        <w:tc>
          <w:tcPr>
            <w:tcW w:w="3430" w:type="dxa"/>
            <w:noWrap/>
            <w:hideMark/>
          </w:tcPr>
          <w:p w14:paraId="494DCD1C" w14:textId="1FE25439" w:rsidR="00771BCA" w:rsidRPr="00771BCA" w:rsidRDefault="0063025F" w:rsidP="0063025F">
            <w:pPr>
              <w:spacing w:line="360" w:lineRule="auto"/>
              <w:jc w:val="center"/>
              <w:rPr>
                <w:rFonts w:ascii="CMU Serif Roman" w:hAnsi="CMU Serif Roman"/>
                <w:sz w:val="20"/>
                <w:szCs w:val="20"/>
              </w:rPr>
            </w:pPr>
            <w:r>
              <w:rPr>
                <w:rFonts w:ascii="CMU Serif Roman" w:hAnsi="CMU Serif Roman"/>
                <w:sz w:val="20"/>
                <w:szCs w:val="20"/>
              </w:rPr>
              <w:t>Metric</w:t>
            </w:r>
          </w:p>
        </w:tc>
        <w:tc>
          <w:tcPr>
            <w:tcW w:w="3074" w:type="dxa"/>
            <w:noWrap/>
            <w:hideMark/>
          </w:tcPr>
          <w:p w14:paraId="48C28563" w14:textId="77777777" w:rsidR="00771BCA" w:rsidRPr="00771BCA" w:rsidRDefault="00771BCA" w:rsidP="0063025F">
            <w:pPr>
              <w:spacing w:line="360" w:lineRule="auto"/>
              <w:jc w:val="center"/>
              <w:rPr>
                <w:rFonts w:ascii="CMU Serif Roman" w:hAnsi="CMU Serif Roman"/>
                <w:sz w:val="20"/>
                <w:szCs w:val="20"/>
              </w:rPr>
            </w:pPr>
            <w:r w:rsidRPr="00771BCA">
              <w:rPr>
                <w:rFonts w:ascii="CMU Serif Roman" w:hAnsi="CMU Serif Roman"/>
                <w:sz w:val="20"/>
                <w:szCs w:val="20"/>
              </w:rPr>
              <w:t>No EC Term</w:t>
            </w:r>
          </w:p>
        </w:tc>
        <w:tc>
          <w:tcPr>
            <w:tcW w:w="3074" w:type="dxa"/>
            <w:noWrap/>
            <w:hideMark/>
          </w:tcPr>
          <w:p w14:paraId="6983F51D" w14:textId="77777777" w:rsidR="00771BCA" w:rsidRPr="00771BCA" w:rsidRDefault="00771BCA" w:rsidP="0063025F">
            <w:pPr>
              <w:spacing w:line="360" w:lineRule="auto"/>
              <w:jc w:val="center"/>
              <w:rPr>
                <w:rFonts w:ascii="CMU Serif Roman" w:hAnsi="CMU Serif Roman"/>
                <w:sz w:val="20"/>
                <w:szCs w:val="20"/>
              </w:rPr>
            </w:pPr>
            <w:r w:rsidRPr="00771BCA">
              <w:rPr>
                <w:rFonts w:ascii="CMU Serif Roman" w:hAnsi="CMU Serif Roman"/>
                <w:sz w:val="20"/>
                <w:szCs w:val="20"/>
              </w:rPr>
              <w:t>EC Term Included</w:t>
            </w:r>
          </w:p>
        </w:tc>
      </w:tr>
      <w:tr w:rsidR="0063025F" w:rsidRPr="00771BCA" w14:paraId="38DB3650" w14:textId="77777777" w:rsidTr="0063025F">
        <w:trPr>
          <w:trHeight w:val="231"/>
        </w:trPr>
        <w:tc>
          <w:tcPr>
            <w:tcW w:w="3430" w:type="dxa"/>
            <w:noWrap/>
            <w:hideMark/>
          </w:tcPr>
          <w:p w14:paraId="0FDABDAD" w14:textId="77777777" w:rsidR="00771BCA" w:rsidRPr="00771BCA" w:rsidRDefault="00771BCA" w:rsidP="0063025F">
            <w:pPr>
              <w:spacing w:line="360" w:lineRule="auto"/>
              <w:jc w:val="center"/>
              <w:rPr>
                <w:rFonts w:ascii="CMU Serif Roman" w:hAnsi="CMU Serif Roman"/>
                <w:sz w:val="20"/>
                <w:szCs w:val="20"/>
              </w:rPr>
            </w:pPr>
            <w:r w:rsidRPr="00771BCA">
              <w:rPr>
                <w:rFonts w:ascii="CMU Serif Roman" w:hAnsi="CMU Serif Roman"/>
                <w:sz w:val="20"/>
                <w:szCs w:val="20"/>
              </w:rPr>
              <w:t>RMSE Errors</w:t>
            </w:r>
          </w:p>
        </w:tc>
        <w:tc>
          <w:tcPr>
            <w:tcW w:w="3074" w:type="dxa"/>
            <w:noWrap/>
            <w:hideMark/>
          </w:tcPr>
          <w:p w14:paraId="55AB4FFE" w14:textId="4D0FB817" w:rsidR="00771BCA" w:rsidRPr="00771BCA" w:rsidRDefault="00771BCA" w:rsidP="0063025F">
            <w:pPr>
              <w:spacing w:line="360" w:lineRule="auto"/>
              <w:jc w:val="center"/>
              <w:rPr>
                <w:rFonts w:ascii="CMU Serif Roman" w:hAnsi="CMU Serif Roman"/>
                <w:sz w:val="20"/>
                <w:szCs w:val="20"/>
              </w:rPr>
            </w:pPr>
            <w:r w:rsidRPr="00771BCA">
              <w:rPr>
                <w:rFonts w:ascii="CMU Serif Roman" w:hAnsi="CMU Serif Roman"/>
                <w:sz w:val="20"/>
                <w:szCs w:val="20"/>
              </w:rPr>
              <w:t>16991.80</w:t>
            </w:r>
          </w:p>
        </w:tc>
        <w:tc>
          <w:tcPr>
            <w:tcW w:w="3074" w:type="dxa"/>
            <w:noWrap/>
            <w:hideMark/>
          </w:tcPr>
          <w:p w14:paraId="28289B51" w14:textId="7A0607DD" w:rsidR="00771BCA" w:rsidRPr="00771BCA" w:rsidRDefault="00771BCA" w:rsidP="0063025F">
            <w:pPr>
              <w:spacing w:line="360" w:lineRule="auto"/>
              <w:jc w:val="center"/>
              <w:rPr>
                <w:rFonts w:ascii="CMU Serif Roman" w:hAnsi="CMU Serif Roman"/>
                <w:sz w:val="20"/>
                <w:szCs w:val="20"/>
              </w:rPr>
            </w:pPr>
            <w:r w:rsidRPr="00771BCA">
              <w:rPr>
                <w:rFonts w:ascii="CMU Serif Roman" w:hAnsi="CMU Serif Roman"/>
                <w:sz w:val="20"/>
                <w:szCs w:val="20"/>
              </w:rPr>
              <w:t>17523.5</w:t>
            </w:r>
            <w:r w:rsidR="0063025F">
              <w:rPr>
                <w:rFonts w:ascii="CMU Serif Roman" w:hAnsi="CMU Serif Roman"/>
                <w:sz w:val="20"/>
                <w:szCs w:val="20"/>
              </w:rPr>
              <w:t>1</w:t>
            </w:r>
          </w:p>
        </w:tc>
      </w:tr>
      <w:tr w:rsidR="0063025F" w:rsidRPr="00771BCA" w14:paraId="3B766F19" w14:textId="77777777" w:rsidTr="0063025F">
        <w:trPr>
          <w:trHeight w:val="231"/>
        </w:trPr>
        <w:tc>
          <w:tcPr>
            <w:tcW w:w="3430" w:type="dxa"/>
            <w:noWrap/>
            <w:hideMark/>
          </w:tcPr>
          <w:p w14:paraId="4CBF6444" w14:textId="77777777" w:rsidR="00771BCA" w:rsidRPr="00771BCA" w:rsidRDefault="00771BCA" w:rsidP="0063025F">
            <w:pPr>
              <w:spacing w:line="360" w:lineRule="auto"/>
              <w:jc w:val="center"/>
              <w:rPr>
                <w:rFonts w:ascii="CMU Serif Roman" w:hAnsi="CMU Serif Roman"/>
                <w:sz w:val="20"/>
                <w:szCs w:val="20"/>
              </w:rPr>
            </w:pPr>
            <w:r w:rsidRPr="00771BCA">
              <w:rPr>
                <w:rFonts w:ascii="CMU Serif Roman" w:hAnsi="CMU Serif Roman"/>
                <w:sz w:val="20"/>
                <w:szCs w:val="20"/>
              </w:rPr>
              <w:t>MAE Errors</w:t>
            </w:r>
          </w:p>
        </w:tc>
        <w:tc>
          <w:tcPr>
            <w:tcW w:w="3074" w:type="dxa"/>
            <w:noWrap/>
            <w:hideMark/>
          </w:tcPr>
          <w:p w14:paraId="6576704C" w14:textId="783B8ECD" w:rsidR="00771BCA" w:rsidRPr="00771BCA" w:rsidRDefault="00771BCA" w:rsidP="0063025F">
            <w:pPr>
              <w:spacing w:line="360" w:lineRule="auto"/>
              <w:jc w:val="center"/>
              <w:rPr>
                <w:rFonts w:ascii="CMU Serif Roman" w:hAnsi="CMU Serif Roman"/>
                <w:sz w:val="20"/>
                <w:szCs w:val="20"/>
              </w:rPr>
            </w:pPr>
            <w:r w:rsidRPr="00771BCA">
              <w:rPr>
                <w:rFonts w:ascii="CMU Serif Roman" w:hAnsi="CMU Serif Roman"/>
                <w:sz w:val="20"/>
                <w:szCs w:val="20"/>
              </w:rPr>
              <w:t>14703.2</w:t>
            </w:r>
            <w:r w:rsidR="0063025F">
              <w:rPr>
                <w:rFonts w:ascii="CMU Serif Roman" w:hAnsi="CMU Serif Roman"/>
                <w:sz w:val="20"/>
                <w:szCs w:val="20"/>
              </w:rPr>
              <w:t>3</w:t>
            </w:r>
          </w:p>
        </w:tc>
        <w:tc>
          <w:tcPr>
            <w:tcW w:w="3074" w:type="dxa"/>
            <w:noWrap/>
            <w:hideMark/>
          </w:tcPr>
          <w:p w14:paraId="0BBF0D85" w14:textId="02D6D3D3" w:rsidR="00771BCA" w:rsidRPr="00771BCA" w:rsidRDefault="00771BCA" w:rsidP="0063025F">
            <w:pPr>
              <w:spacing w:line="360" w:lineRule="auto"/>
              <w:jc w:val="center"/>
              <w:rPr>
                <w:rFonts w:ascii="CMU Serif Roman" w:hAnsi="CMU Serif Roman"/>
                <w:sz w:val="20"/>
                <w:szCs w:val="20"/>
              </w:rPr>
            </w:pPr>
            <w:r w:rsidRPr="00771BCA">
              <w:rPr>
                <w:rFonts w:ascii="CMU Serif Roman" w:hAnsi="CMU Serif Roman"/>
                <w:sz w:val="20"/>
                <w:szCs w:val="20"/>
              </w:rPr>
              <w:t>15246.5</w:t>
            </w:r>
            <w:r w:rsidR="0063025F">
              <w:rPr>
                <w:rFonts w:ascii="CMU Serif Roman" w:hAnsi="CMU Serif Roman"/>
                <w:sz w:val="20"/>
                <w:szCs w:val="20"/>
              </w:rPr>
              <w:t>9</w:t>
            </w:r>
          </w:p>
        </w:tc>
      </w:tr>
    </w:tbl>
    <w:p w14:paraId="43067449" w14:textId="77777777" w:rsidR="00771BCA" w:rsidRDefault="00771BCA" w:rsidP="003470F6">
      <w:pPr>
        <w:spacing w:line="360" w:lineRule="auto"/>
        <w:jc w:val="both"/>
        <w:rPr>
          <w:rFonts w:ascii="CMU Serif Roman" w:hAnsi="CMU Serif Roman"/>
          <w:sz w:val="20"/>
          <w:szCs w:val="20"/>
        </w:rPr>
      </w:pPr>
    </w:p>
    <w:p w14:paraId="48C5CB06" w14:textId="6B28AB08" w:rsidR="0063025F" w:rsidRPr="0063025F" w:rsidRDefault="0063025F" w:rsidP="003470F6">
      <w:pPr>
        <w:spacing w:line="360" w:lineRule="auto"/>
        <w:jc w:val="both"/>
        <w:rPr>
          <w:rFonts w:ascii="CMU Serif Roman" w:hAnsi="CMU Serif Roman"/>
        </w:rPr>
      </w:pPr>
      <w:r w:rsidRPr="0063025F">
        <w:rPr>
          <w:rFonts w:ascii="CMU Serif Roman" w:hAnsi="CMU Serif Roman"/>
          <w:b/>
        </w:rPr>
        <w:t>Commentar</w:t>
      </w:r>
      <w:r>
        <w:rPr>
          <w:rFonts w:ascii="CMU Serif Roman" w:hAnsi="CMU Serif Roman"/>
          <w:b/>
        </w:rPr>
        <w:t xml:space="preserve">y: </w:t>
      </w:r>
      <w:r>
        <w:rPr>
          <w:rFonts w:ascii="CMU Serif Roman" w:hAnsi="CMU Serif Roman"/>
        </w:rPr>
        <w:t>It appears that the inclusion of the error correction model does not improve the forecast for the dependent variable. The simpler auto-regressive model performed better than the error-correction term both in terms of RMSE and of MAE. One of the reasons why this might be the case is that, perhaps, the more complicated model is overfitting the estimation dataset. It is capturing not only the actual relationship between the variables but also some of the “noise”. Therefore, it fails to generalize to unseen data as well as the simpler model.</w:t>
      </w:r>
    </w:p>
    <w:sectPr w:rsidR="0063025F" w:rsidRPr="0063025F"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F9"/>
    <w:rsid w:val="000C046E"/>
    <w:rsid w:val="000C5F08"/>
    <w:rsid w:val="001472F9"/>
    <w:rsid w:val="001B4B88"/>
    <w:rsid w:val="001F7AD5"/>
    <w:rsid w:val="002245C0"/>
    <w:rsid w:val="00262954"/>
    <w:rsid w:val="002B0D0E"/>
    <w:rsid w:val="003213A9"/>
    <w:rsid w:val="003470F6"/>
    <w:rsid w:val="0037154F"/>
    <w:rsid w:val="003879E8"/>
    <w:rsid w:val="003F252C"/>
    <w:rsid w:val="00461E39"/>
    <w:rsid w:val="00596EA0"/>
    <w:rsid w:val="006006AF"/>
    <w:rsid w:val="00624796"/>
    <w:rsid w:val="0063025F"/>
    <w:rsid w:val="00670EF1"/>
    <w:rsid w:val="006C32B7"/>
    <w:rsid w:val="006D25BB"/>
    <w:rsid w:val="00771BCA"/>
    <w:rsid w:val="00793A75"/>
    <w:rsid w:val="007C245D"/>
    <w:rsid w:val="008568B9"/>
    <w:rsid w:val="008C14CF"/>
    <w:rsid w:val="00A55F69"/>
    <w:rsid w:val="00A610B7"/>
    <w:rsid w:val="00AB46AC"/>
    <w:rsid w:val="00BA6984"/>
    <w:rsid w:val="00C62138"/>
    <w:rsid w:val="00E0466D"/>
    <w:rsid w:val="00E218C2"/>
    <w:rsid w:val="00E81ECB"/>
    <w:rsid w:val="00EE5416"/>
    <w:rsid w:val="00FA0D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36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32B7"/>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A75"/>
    <w:pPr>
      <w:ind w:left="720"/>
      <w:contextualSpacing/>
    </w:pPr>
    <w:rPr>
      <w:rFonts w:asciiTheme="minorHAnsi" w:hAnsiTheme="minorHAnsi" w:cstheme="minorBidi"/>
    </w:rPr>
  </w:style>
  <w:style w:type="table" w:styleId="TableGrid">
    <w:name w:val="Table Grid"/>
    <w:basedOn w:val="TableNormal"/>
    <w:uiPriority w:val="39"/>
    <w:rsid w:val="007C2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21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79701">
      <w:bodyDiv w:val="1"/>
      <w:marLeft w:val="0"/>
      <w:marRight w:val="0"/>
      <w:marTop w:val="0"/>
      <w:marBottom w:val="0"/>
      <w:divBdr>
        <w:top w:val="none" w:sz="0" w:space="0" w:color="auto"/>
        <w:left w:val="none" w:sz="0" w:space="0" w:color="auto"/>
        <w:bottom w:val="none" w:sz="0" w:space="0" w:color="auto"/>
        <w:right w:val="none" w:sz="0" w:space="0" w:color="auto"/>
      </w:divBdr>
    </w:div>
    <w:div w:id="413354012">
      <w:bodyDiv w:val="1"/>
      <w:marLeft w:val="0"/>
      <w:marRight w:val="0"/>
      <w:marTop w:val="0"/>
      <w:marBottom w:val="0"/>
      <w:divBdr>
        <w:top w:val="none" w:sz="0" w:space="0" w:color="auto"/>
        <w:left w:val="none" w:sz="0" w:space="0" w:color="auto"/>
        <w:bottom w:val="none" w:sz="0" w:space="0" w:color="auto"/>
        <w:right w:val="none" w:sz="0" w:space="0" w:color="auto"/>
      </w:divBdr>
    </w:div>
    <w:div w:id="503014132">
      <w:bodyDiv w:val="1"/>
      <w:marLeft w:val="0"/>
      <w:marRight w:val="0"/>
      <w:marTop w:val="0"/>
      <w:marBottom w:val="0"/>
      <w:divBdr>
        <w:top w:val="none" w:sz="0" w:space="0" w:color="auto"/>
        <w:left w:val="none" w:sz="0" w:space="0" w:color="auto"/>
        <w:bottom w:val="none" w:sz="0" w:space="0" w:color="auto"/>
        <w:right w:val="none" w:sz="0" w:space="0" w:color="auto"/>
      </w:divBdr>
    </w:div>
    <w:div w:id="617179369">
      <w:bodyDiv w:val="1"/>
      <w:marLeft w:val="0"/>
      <w:marRight w:val="0"/>
      <w:marTop w:val="0"/>
      <w:marBottom w:val="0"/>
      <w:divBdr>
        <w:top w:val="none" w:sz="0" w:space="0" w:color="auto"/>
        <w:left w:val="none" w:sz="0" w:space="0" w:color="auto"/>
        <w:bottom w:val="none" w:sz="0" w:space="0" w:color="auto"/>
        <w:right w:val="none" w:sz="0" w:space="0" w:color="auto"/>
      </w:divBdr>
    </w:div>
    <w:div w:id="812218697">
      <w:bodyDiv w:val="1"/>
      <w:marLeft w:val="0"/>
      <w:marRight w:val="0"/>
      <w:marTop w:val="0"/>
      <w:marBottom w:val="0"/>
      <w:divBdr>
        <w:top w:val="none" w:sz="0" w:space="0" w:color="auto"/>
        <w:left w:val="none" w:sz="0" w:space="0" w:color="auto"/>
        <w:bottom w:val="none" w:sz="0" w:space="0" w:color="auto"/>
        <w:right w:val="none" w:sz="0" w:space="0" w:color="auto"/>
      </w:divBdr>
    </w:div>
    <w:div w:id="884832801">
      <w:bodyDiv w:val="1"/>
      <w:marLeft w:val="0"/>
      <w:marRight w:val="0"/>
      <w:marTop w:val="0"/>
      <w:marBottom w:val="0"/>
      <w:divBdr>
        <w:top w:val="none" w:sz="0" w:space="0" w:color="auto"/>
        <w:left w:val="none" w:sz="0" w:space="0" w:color="auto"/>
        <w:bottom w:val="none" w:sz="0" w:space="0" w:color="auto"/>
        <w:right w:val="none" w:sz="0" w:space="0" w:color="auto"/>
      </w:divBdr>
    </w:div>
    <w:div w:id="1129201624">
      <w:bodyDiv w:val="1"/>
      <w:marLeft w:val="0"/>
      <w:marRight w:val="0"/>
      <w:marTop w:val="0"/>
      <w:marBottom w:val="0"/>
      <w:divBdr>
        <w:top w:val="none" w:sz="0" w:space="0" w:color="auto"/>
        <w:left w:val="none" w:sz="0" w:space="0" w:color="auto"/>
        <w:bottom w:val="none" w:sz="0" w:space="0" w:color="auto"/>
        <w:right w:val="none" w:sz="0" w:space="0" w:color="auto"/>
      </w:divBdr>
    </w:div>
    <w:div w:id="1286810897">
      <w:bodyDiv w:val="1"/>
      <w:marLeft w:val="0"/>
      <w:marRight w:val="0"/>
      <w:marTop w:val="0"/>
      <w:marBottom w:val="0"/>
      <w:divBdr>
        <w:top w:val="none" w:sz="0" w:space="0" w:color="auto"/>
        <w:left w:val="none" w:sz="0" w:space="0" w:color="auto"/>
        <w:bottom w:val="none" w:sz="0" w:space="0" w:color="auto"/>
        <w:right w:val="none" w:sz="0" w:space="0" w:color="auto"/>
      </w:divBdr>
    </w:div>
    <w:div w:id="1463423738">
      <w:bodyDiv w:val="1"/>
      <w:marLeft w:val="0"/>
      <w:marRight w:val="0"/>
      <w:marTop w:val="0"/>
      <w:marBottom w:val="0"/>
      <w:divBdr>
        <w:top w:val="none" w:sz="0" w:space="0" w:color="auto"/>
        <w:left w:val="none" w:sz="0" w:space="0" w:color="auto"/>
        <w:bottom w:val="none" w:sz="0" w:space="0" w:color="auto"/>
        <w:right w:val="none" w:sz="0" w:space="0" w:color="auto"/>
      </w:divBdr>
    </w:div>
    <w:div w:id="1497771151">
      <w:bodyDiv w:val="1"/>
      <w:marLeft w:val="0"/>
      <w:marRight w:val="0"/>
      <w:marTop w:val="0"/>
      <w:marBottom w:val="0"/>
      <w:divBdr>
        <w:top w:val="none" w:sz="0" w:space="0" w:color="auto"/>
        <w:left w:val="none" w:sz="0" w:space="0" w:color="auto"/>
        <w:bottom w:val="none" w:sz="0" w:space="0" w:color="auto"/>
        <w:right w:val="none" w:sz="0" w:space="0" w:color="auto"/>
      </w:divBdr>
    </w:div>
    <w:div w:id="1628048321">
      <w:bodyDiv w:val="1"/>
      <w:marLeft w:val="0"/>
      <w:marRight w:val="0"/>
      <w:marTop w:val="0"/>
      <w:marBottom w:val="0"/>
      <w:divBdr>
        <w:top w:val="none" w:sz="0" w:space="0" w:color="auto"/>
        <w:left w:val="none" w:sz="0" w:space="0" w:color="auto"/>
        <w:bottom w:val="none" w:sz="0" w:space="0" w:color="auto"/>
        <w:right w:val="none" w:sz="0" w:space="0" w:color="auto"/>
      </w:divBdr>
    </w:div>
    <w:div w:id="1641962023">
      <w:bodyDiv w:val="1"/>
      <w:marLeft w:val="0"/>
      <w:marRight w:val="0"/>
      <w:marTop w:val="0"/>
      <w:marBottom w:val="0"/>
      <w:divBdr>
        <w:top w:val="none" w:sz="0" w:space="0" w:color="auto"/>
        <w:left w:val="none" w:sz="0" w:space="0" w:color="auto"/>
        <w:bottom w:val="none" w:sz="0" w:space="0" w:color="auto"/>
        <w:right w:val="none" w:sz="0" w:space="0" w:color="auto"/>
      </w:divBdr>
    </w:div>
    <w:div w:id="1686252308">
      <w:bodyDiv w:val="1"/>
      <w:marLeft w:val="0"/>
      <w:marRight w:val="0"/>
      <w:marTop w:val="0"/>
      <w:marBottom w:val="0"/>
      <w:divBdr>
        <w:top w:val="none" w:sz="0" w:space="0" w:color="auto"/>
        <w:left w:val="none" w:sz="0" w:space="0" w:color="auto"/>
        <w:bottom w:val="none" w:sz="0" w:space="0" w:color="auto"/>
        <w:right w:val="none" w:sz="0" w:space="0" w:color="auto"/>
      </w:divBdr>
    </w:div>
    <w:div w:id="1840272445">
      <w:bodyDiv w:val="1"/>
      <w:marLeft w:val="0"/>
      <w:marRight w:val="0"/>
      <w:marTop w:val="0"/>
      <w:marBottom w:val="0"/>
      <w:divBdr>
        <w:top w:val="none" w:sz="0" w:space="0" w:color="auto"/>
        <w:left w:val="none" w:sz="0" w:space="0" w:color="auto"/>
        <w:bottom w:val="none" w:sz="0" w:space="0" w:color="auto"/>
        <w:right w:val="none" w:sz="0" w:space="0" w:color="auto"/>
      </w:divBdr>
    </w:div>
    <w:div w:id="1950820565">
      <w:bodyDiv w:val="1"/>
      <w:marLeft w:val="0"/>
      <w:marRight w:val="0"/>
      <w:marTop w:val="0"/>
      <w:marBottom w:val="0"/>
      <w:divBdr>
        <w:top w:val="none" w:sz="0" w:space="0" w:color="auto"/>
        <w:left w:val="none" w:sz="0" w:space="0" w:color="auto"/>
        <w:bottom w:val="none" w:sz="0" w:space="0" w:color="auto"/>
        <w:right w:val="none" w:sz="0" w:space="0" w:color="auto"/>
      </w:divBdr>
    </w:div>
    <w:div w:id="2052419866">
      <w:bodyDiv w:val="1"/>
      <w:marLeft w:val="0"/>
      <w:marRight w:val="0"/>
      <w:marTop w:val="0"/>
      <w:marBottom w:val="0"/>
      <w:divBdr>
        <w:top w:val="none" w:sz="0" w:space="0" w:color="auto"/>
        <w:left w:val="none" w:sz="0" w:space="0" w:color="auto"/>
        <w:bottom w:val="none" w:sz="0" w:space="0" w:color="auto"/>
        <w:right w:val="none" w:sz="0" w:space="0" w:color="auto"/>
      </w:divBdr>
    </w:div>
    <w:div w:id="2073579426">
      <w:bodyDiv w:val="1"/>
      <w:marLeft w:val="0"/>
      <w:marRight w:val="0"/>
      <w:marTop w:val="0"/>
      <w:marBottom w:val="0"/>
      <w:divBdr>
        <w:top w:val="none" w:sz="0" w:space="0" w:color="auto"/>
        <w:left w:val="none" w:sz="0" w:space="0" w:color="auto"/>
        <w:bottom w:val="none" w:sz="0" w:space="0" w:color="auto"/>
        <w:right w:val="none" w:sz="0" w:space="0" w:color="auto"/>
      </w:divBdr>
    </w:div>
    <w:div w:id="2126725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7EEE3E-6B6F-0740-92ED-C96F125CD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1120</Words>
  <Characters>6387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Cyranka</cp:lastModifiedBy>
  <cp:revision>17</cp:revision>
  <dcterms:created xsi:type="dcterms:W3CDTF">2017-08-20T14:11:00Z</dcterms:created>
  <dcterms:modified xsi:type="dcterms:W3CDTF">2017-08-20T15:49:00Z</dcterms:modified>
</cp:coreProperties>
</file>